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3D3F" w14:textId="60C83F93" w:rsidR="0025762A" w:rsidRPr="00F40E56" w:rsidRDefault="0025762A" w:rsidP="004B3378">
      <w:pPr>
        <w:pStyle w:val="Nagwek3"/>
        <w:rPr>
          <w:rFonts w:ascii="Arial" w:hAnsi="Arial" w:cs="Arial"/>
          <w:b w:val="0"/>
          <w:bCs w:val="0"/>
          <w:color w:val="auto"/>
        </w:rPr>
      </w:pPr>
      <w:bookmarkStart w:id="0" w:name="_Hlk66776949"/>
      <w:r w:rsidRPr="00F40E56">
        <w:rPr>
          <w:rFonts w:ascii="Arial" w:hAnsi="Arial" w:cs="Arial"/>
          <w:b w:val="0"/>
          <w:bCs w:val="0"/>
          <w:color w:val="auto"/>
        </w:rPr>
        <w:t>OS-I.7222.21.1.2018.RD</w:t>
      </w:r>
      <w:r w:rsidRPr="00F40E56">
        <w:rPr>
          <w:rFonts w:ascii="Arial" w:hAnsi="Arial" w:cs="Arial"/>
          <w:b w:val="0"/>
          <w:bCs w:val="0"/>
          <w:color w:val="auto"/>
        </w:rPr>
        <w:tab/>
      </w:r>
      <w:r w:rsidRPr="00F40E56">
        <w:rPr>
          <w:rFonts w:ascii="Arial" w:hAnsi="Arial" w:cs="Arial"/>
          <w:b w:val="0"/>
          <w:bCs w:val="0"/>
          <w:color w:val="auto"/>
        </w:rPr>
        <w:tab/>
      </w:r>
      <w:r w:rsidRPr="00F40E56">
        <w:rPr>
          <w:rFonts w:ascii="Arial" w:hAnsi="Arial" w:cs="Arial"/>
          <w:b w:val="0"/>
          <w:bCs w:val="0"/>
          <w:color w:val="auto"/>
        </w:rPr>
        <w:tab/>
      </w:r>
      <w:r w:rsidRPr="00F40E56">
        <w:rPr>
          <w:rFonts w:ascii="Arial" w:hAnsi="Arial" w:cs="Arial"/>
          <w:b w:val="0"/>
          <w:bCs w:val="0"/>
          <w:color w:val="auto"/>
        </w:rPr>
        <w:tab/>
      </w:r>
      <w:r w:rsidRPr="00F40E56">
        <w:rPr>
          <w:rFonts w:ascii="Arial" w:hAnsi="Arial" w:cs="Arial"/>
          <w:b w:val="0"/>
          <w:bCs w:val="0"/>
          <w:color w:val="auto"/>
        </w:rPr>
        <w:tab/>
      </w:r>
      <w:r w:rsidR="00526ADD" w:rsidRPr="00F40E56">
        <w:rPr>
          <w:rFonts w:ascii="Arial" w:hAnsi="Arial" w:cs="Arial"/>
          <w:b w:val="0"/>
          <w:bCs w:val="0"/>
          <w:color w:val="auto"/>
        </w:rPr>
        <w:tab/>
      </w:r>
      <w:r w:rsidR="00E4096A" w:rsidRPr="00F40E56">
        <w:rPr>
          <w:rFonts w:ascii="Arial" w:hAnsi="Arial" w:cs="Arial"/>
          <w:b w:val="0"/>
          <w:bCs w:val="0"/>
          <w:color w:val="auto"/>
        </w:rPr>
        <w:t xml:space="preserve">     </w:t>
      </w:r>
      <w:r w:rsidRPr="00F40E56">
        <w:rPr>
          <w:rFonts w:ascii="Arial" w:hAnsi="Arial" w:cs="Arial"/>
          <w:b w:val="0"/>
          <w:bCs w:val="0"/>
          <w:color w:val="auto"/>
        </w:rPr>
        <w:t>Rzeszów, 20</w:t>
      </w:r>
      <w:r w:rsidR="00760C15" w:rsidRPr="00F40E56">
        <w:rPr>
          <w:rFonts w:ascii="Arial" w:hAnsi="Arial" w:cs="Arial"/>
          <w:b w:val="0"/>
          <w:bCs w:val="0"/>
          <w:color w:val="auto"/>
        </w:rPr>
        <w:t>2</w:t>
      </w:r>
      <w:r w:rsidR="00902CB1" w:rsidRPr="00F40E56">
        <w:rPr>
          <w:rFonts w:ascii="Arial" w:hAnsi="Arial" w:cs="Arial"/>
          <w:b w:val="0"/>
          <w:bCs w:val="0"/>
          <w:color w:val="auto"/>
        </w:rPr>
        <w:t>1</w:t>
      </w:r>
      <w:r w:rsidRPr="00F40E56">
        <w:rPr>
          <w:rFonts w:ascii="Arial" w:hAnsi="Arial" w:cs="Arial"/>
          <w:b w:val="0"/>
          <w:bCs w:val="0"/>
          <w:color w:val="auto"/>
        </w:rPr>
        <w:t>-</w:t>
      </w:r>
      <w:r w:rsidR="00902CB1" w:rsidRPr="00F40E56">
        <w:rPr>
          <w:rFonts w:ascii="Arial" w:hAnsi="Arial" w:cs="Arial"/>
          <w:b w:val="0"/>
          <w:bCs w:val="0"/>
          <w:color w:val="auto"/>
        </w:rPr>
        <w:t>0</w:t>
      </w:r>
      <w:r w:rsidR="00514A8E" w:rsidRPr="00F40E56">
        <w:rPr>
          <w:rFonts w:ascii="Arial" w:hAnsi="Arial" w:cs="Arial"/>
          <w:b w:val="0"/>
          <w:bCs w:val="0"/>
          <w:color w:val="auto"/>
        </w:rPr>
        <w:t>3</w:t>
      </w:r>
      <w:r w:rsidRPr="00F40E56">
        <w:rPr>
          <w:rFonts w:ascii="Arial" w:hAnsi="Arial" w:cs="Arial"/>
          <w:b w:val="0"/>
          <w:bCs w:val="0"/>
          <w:color w:val="auto"/>
        </w:rPr>
        <w:t>-</w:t>
      </w:r>
      <w:r w:rsidR="000C6ED2" w:rsidRPr="00F40E56">
        <w:rPr>
          <w:rFonts w:ascii="Arial" w:hAnsi="Arial" w:cs="Arial"/>
          <w:b w:val="0"/>
          <w:bCs w:val="0"/>
          <w:color w:val="auto"/>
        </w:rPr>
        <w:t>15</w:t>
      </w:r>
    </w:p>
    <w:bookmarkEnd w:id="0"/>
    <w:p w14:paraId="50DE6EDB" w14:textId="44934799" w:rsidR="0025762A" w:rsidRPr="00F40E56" w:rsidRDefault="0025762A" w:rsidP="00D1291F">
      <w:pPr>
        <w:tabs>
          <w:tab w:val="left" w:pos="708"/>
          <w:tab w:val="left" w:pos="1416"/>
          <w:tab w:val="left" w:pos="2124"/>
          <w:tab w:val="left" w:pos="2832"/>
          <w:tab w:val="left" w:pos="3540"/>
          <w:tab w:val="left" w:pos="4248"/>
          <w:tab w:val="left" w:pos="4956"/>
          <w:tab w:val="left" w:pos="5500"/>
        </w:tabs>
        <w:jc w:val="center"/>
        <w:rPr>
          <w:rFonts w:ascii="Arial" w:hAnsi="Arial" w:cs="Arial"/>
          <w:b/>
        </w:rPr>
      </w:pPr>
      <w:r w:rsidRPr="00F40E56">
        <w:rPr>
          <w:rFonts w:ascii="Arial" w:hAnsi="Arial" w:cs="Arial"/>
          <w:b/>
        </w:rPr>
        <w:t>D E C Y Z J A</w:t>
      </w:r>
    </w:p>
    <w:p w14:paraId="0DFBF4EF" w14:textId="77777777" w:rsidR="0025762A" w:rsidRPr="00F40E56" w:rsidRDefault="0025762A" w:rsidP="00D1291F">
      <w:pPr>
        <w:jc w:val="both"/>
        <w:rPr>
          <w:rFonts w:ascii="Arial" w:hAnsi="Arial" w:cs="Arial"/>
          <w:bCs/>
          <w:iCs/>
          <w:sz w:val="16"/>
          <w:szCs w:val="16"/>
        </w:rPr>
      </w:pPr>
    </w:p>
    <w:p w14:paraId="1F27778E" w14:textId="77777777" w:rsidR="00605A06" w:rsidRPr="00F40E56" w:rsidRDefault="00605A06" w:rsidP="00605A06">
      <w:pPr>
        <w:pStyle w:val="Gwnytekst"/>
        <w:spacing w:before="0" w:line="240" w:lineRule="auto"/>
        <w:rPr>
          <w:rFonts w:ascii="Arial" w:hAnsi="Arial" w:cs="Arial"/>
        </w:rPr>
      </w:pPr>
      <w:r w:rsidRPr="00F40E56">
        <w:rPr>
          <w:rFonts w:ascii="Arial" w:hAnsi="Arial" w:cs="Arial"/>
        </w:rPr>
        <w:t>Działając na podstawie:</w:t>
      </w:r>
    </w:p>
    <w:p w14:paraId="48224DE4" w14:textId="2F01D5DC" w:rsidR="00605A06" w:rsidRPr="00F40E56" w:rsidRDefault="00605A06" w:rsidP="00211460">
      <w:pPr>
        <w:numPr>
          <w:ilvl w:val="0"/>
          <w:numId w:val="1"/>
        </w:numPr>
        <w:jc w:val="both"/>
        <w:rPr>
          <w:rFonts w:ascii="Arial" w:hAnsi="Arial" w:cs="Arial"/>
        </w:rPr>
      </w:pPr>
      <w:r w:rsidRPr="00F40E56">
        <w:rPr>
          <w:rFonts w:ascii="Arial" w:hAnsi="Arial" w:cs="Arial"/>
        </w:rPr>
        <w:t xml:space="preserve">art. 163 ustawy z dnia 14 czerwca 1960r. Kodeks postępowania administracyjnego (Dz. U. z 2020 poz. 256 </w:t>
      </w:r>
      <w:proofErr w:type="spellStart"/>
      <w:r w:rsidRPr="00F40E56">
        <w:rPr>
          <w:rFonts w:ascii="Arial" w:hAnsi="Arial" w:cs="Arial"/>
        </w:rPr>
        <w:t>t.j</w:t>
      </w:r>
      <w:proofErr w:type="spellEnd"/>
      <w:r w:rsidRPr="00F40E56">
        <w:rPr>
          <w:rFonts w:ascii="Arial" w:hAnsi="Arial" w:cs="Arial"/>
        </w:rPr>
        <w:t xml:space="preserve">.) w związku z art. 192 ustawy Prawo ochrony środowiska </w:t>
      </w:r>
      <w:r w:rsidR="00211460" w:rsidRPr="00F40E56">
        <w:rPr>
          <w:rFonts w:ascii="Arial" w:hAnsi="Arial" w:cs="Arial"/>
        </w:rPr>
        <w:t xml:space="preserve">(Dz. U. z 2020 r. poz. 1219 </w:t>
      </w:r>
      <w:proofErr w:type="spellStart"/>
      <w:r w:rsidR="00654356" w:rsidRPr="00F40E56">
        <w:rPr>
          <w:rFonts w:ascii="Arial" w:hAnsi="Arial" w:cs="Arial"/>
        </w:rPr>
        <w:t>t.j</w:t>
      </w:r>
      <w:proofErr w:type="spellEnd"/>
      <w:r w:rsidR="00654356" w:rsidRPr="00F40E56">
        <w:rPr>
          <w:rFonts w:ascii="Arial" w:hAnsi="Arial" w:cs="Arial"/>
        </w:rPr>
        <w:t xml:space="preserve">. </w:t>
      </w:r>
      <w:r w:rsidR="00211460" w:rsidRPr="00F40E56">
        <w:rPr>
          <w:rFonts w:ascii="Arial" w:hAnsi="Arial" w:cs="Arial"/>
        </w:rPr>
        <w:t xml:space="preserve">ze zm.) </w:t>
      </w:r>
      <w:r w:rsidRPr="00F40E56">
        <w:rPr>
          <w:rFonts w:ascii="Arial" w:hAnsi="Arial" w:cs="Arial"/>
        </w:rPr>
        <w:t xml:space="preserve">oraz art. 10 i art. 14 ustawy z dnia 20 lipca </w:t>
      </w:r>
      <w:r w:rsidR="00211460" w:rsidRPr="00F40E56">
        <w:rPr>
          <w:rFonts w:ascii="Arial" w:hAnsi="Arial" w:cs="Arial"/>
        </w:rPr>
        <w:br/>
      </w:r>
      <w:r w:rsidRPr="00F40E56">
        <w:rPr>
          <w:rFonts w:ascii="Arial" w:hAnsi="Arial" w:cs="Arial"/>
        </w:rPr>
        <w:t xml:space="preserve">2018 r. o zmianie ustawy  o odpadach oraz niektórych innych ustaw </w:t>
      </w:r>
      <w:r w:rsidR="009B7F91" w:rsidRPr="00F40E56">
        <w:rPr>
          <w:rFonts w:ascii="Arial" w:hAnsi="Arial" w:cs="Arial"/>
        </w:rPr>
        <w:br/>
      </w:r>
      <w:r w:rsidRPr="00F40E56">
        <w:rPr>
          <w:rFonts w:ascii="Arial" w:hAnsi="Arial" w:cs="Arial"/>
        </w:rPr>
        <w:t xml:space="preserve">(Dz. U. z 2018 r. poz. 1592); </w:t>
      </w:r>
    </w:p>
    <w:p w14:paraId="6712EC5B" w14:textId="23DAEAFB" w:rsidR="00605A06" w:rsidRPr="00F40E56" w:rsidRDefault="00605A06" w:rsidP="00605A06">
      <w:pPr>
        <w:numPr>
          <w:ilvl w:val="0"/>
          <w:numId w:val="1"/>
        </w:numPr>
        <w:jc w:val="both"/>
        <w:rPr>
          <w:rFonts w:ascii="Arial" w:hAnsi="Arial" w:cs="Arial"/>
        </w:rPr>
      </w:pPr>
      <w:r w:rsidRPr="00F40E56">
        <w:rPr>
          <w:rFonts w:ascii="Arial" w:hAnsi="Arial" w:cs="Arial"/>
          <w:lang w:bidi="pl-PL"/>
        </w:rPr>
        <w:t xml:space="preserve">art. 188 ust. 2, </w:t>
      </w:r>
      <w:r w:rsidRPr="00F40E56">
        <w:rPr>
          <w:rFonts w:ascii="Arial" w:hAnsi="Arial" w:cs="Arial"/>
        </w:rPr>
        <w:t xml:space="preserve">art. 192, art. 211 ust. 6 pkt. </w:t>
      </w:r>
      <w:r w:rsidR="005B01F1" w:rsidRPr="00F40E56">
        <w:rPr>
          <w:rFonts w:ascii="Arial" w:hAnsi="Arial" w:cs="Arial"/>
        </w:rPr>
        <w:t xml:space="preserve">3 i </w:t>
      </w:r>
      <w:r w:rsidRPr="00F40E56">
        <w:rPr>
          <w:rFonts w:ascii="Arial" w:hAnsi="Arial" w:cs="Arial"/>
        </w:rPr>
        <w:t>4, art. 214</w:t>
      </w:r>
      <w:r w:rsidRPr="00F40E56">
        <w:rPr>
          <w:rFonts w:ascii="Arial" w:hAnsi="Arial" w:cs="Arial"/>
          <w:bCs/>
        </w:rPr>
        <w:t>,</w:t>
      </w:r>
      <w:r w:rsidRPr="00F40E56">
        <w:rPr>
          <w:rFonts w:ascii="Arial" w:hAnsi="Arial" w:cs="Arial"/>
        </w:rPr>
        <w:t xml:space="preserve"> art. 215, art. 378 ust. 2a pkt 1 ustawy z dnia 27 kwietnia 2001 r. Prawo ochrony środowiska </w:t>
      </w:r>
      <w:r w:rsidR="00C77924" w:rsidRPr="00F40E56">
        <w:rPr>
          <w:rFonts w:ascii="Arial" w:hAnsi="Arial" w:cs="Arial"/>
        </w:rPr>
        <w:br/>
      </w:r>
      <w:r w:rsidRPr="00F40E56">
        <w:rPr>
          <w:rFonts w:ascii="Arial" w:hAnsi="Arial" w:cs="Arial"/>
        </w:rPr>
        <w:t xml:space="preserve">(Dz. U. z 2020 r. poz. 1219 </w:t>
      </w:r>
      <w:proofErr w:type="spellStart"/>
      <w:r w:rsidR="00654356" w:rsidRPr="00F40E56">
        <w:rPr>
          <w:rFonts w:ascii="Arial" w:hAnsi="Arial" w:cs="Arial"/>
        </w:rPr>
        <w:t>t.j</w:t>
      </w:r>
      <w:proofErr w:type="spellEnd"/>
      <w:r w:rsidR="00654356" w:rsidRPr="00F40E56">
        <w:rPr>
          <w:rFonts w:ascii="Arial" w:hAnsi="Arial" w:cs="Arial"/>
        </w:rPr>
        <w:t xml:space="preserve">. </w:t>
      </w:r>
      <w:r w:rsidRPr="00F40E56">
        <w:rPr>
          <w:rFonts w:ascii="Arial" w:hAnsi="Arial" w:cs="Arial"/>
        </w:rPr>
        <w:t xml:space="preserve">ze zm.), </w:t>
      </w:r>
    </w:p>
    <w:p w14:paraId="5C0258AA" w14:textId="159C3B3F" w:rsidR="00605A06" w:rsidRPr="00F40E56" w:rsidRDefault="00605A06" w:rsidP="00605A06">
      <w:pPr>
        <w:numPr>
          <w:ilvl w:val="0"/>
          <w:numId w:val="1"/>
        </w:numPr>
        <w:jc w:val="both"/>
        <w:rPr>
          <w:rFonts w:ascii="Arial" w:hAnsi="Arial" w:cs="Arial"/>
        </w:rPr>
      </w:pPr>
      <w:r w:rsidRPr="00F40E56">
        <w:rPr>
          <w:rFonts w:ascii="Arial" w:hAnsi="Arial" w:cs="Arial"/>
        </w:rPr>
        <w:t xml:space="preserve">§ 2 ust. 1 pkt 47 i § 2 ust. 1 pkt 41 rozporządzenia Rady Ministrów </w:t>
      </w:r>
      <w:r w:rsidRPr="00F40E56">
        <w:rPr>
          <w:rFonts w:ascii="Arial" w:hAnsi="Arial" w:cs="Arial"/>
        </w:rPr>
        <w:br/>
        <w:t>z dnia 10 września 2019 r. w sprawie przedsięwzięć mogących znacząco oddziaływać na środowisko (Dz. U. z 2019 r. poz. 1839),</w:t>
      </w:r>
    </w:p>
    <w:p w14:paraId="61106A64" w14:textId="77777777" w:rsidR="00605A06" w:rsidRPr="00F40E56" w:rsidRDefault="00605A06" w:rsidP="00605A06">
      <w:pPr>
        <w:numPr>
          <w:ilvl w:val="0"/>
          <w:numId w:val="1"/>
        </w:numPr>
        <w:jc w:val="both"/>
        <w:rPr>
          <w:rFonts w:ascii="Arial" w:hAnsi="Arial" w:cs="Arial"/>
        </w:rPr>
      </w:pPr>
      <w:r w:rsidRPr="00F40E56">
        <w:rPr>
          <w:rFonts w:ascii="Arial" w:hAnsi="Arial" w:cs="Arial"/>
        </w:rPr>
        <w:t xml:space="preserve">pkt 5 </w:t>
      </w:r>
      <w:proofErr w:type="spellStart"/>
      <w:r w:rsidRPr="00F40E56">
        <w:rPr>
          <w:rFonts w:ascii="Arial" w:hAnsi="Arial" w:cs="Arial"/>
        </w:rPr>
        <w:t>ppkt</w:t>
      </w:r>
      <w:proofErr w:type="spellEnd"/>
      <w:r w:rsidRPr="00F40E56">
        <w:rPr>
          <w:rFonts w:ascii="Arial" w:hAnsi="Arial" w:cs="Arial"/>
        </w:rPr>
        <w:t xml:space="preserve"> 4 załącznika do rozporządzenia Ministra Środowiska z dnia </w:t>
      </w:r>
      <w:r w:rsidRPr="00F40E56">
        <w:rPr>
          <w:rFonts w:ascii="Arial" w:hAnsi="Arial" w:cs="Arial"/>
        </w:rPr>
        <w:br/>
        <w:t>27 sierpnia 2014  r. w sprawie rodzajów instalacji mogących powodować znaczne zanieczyszczenie poszczególnych elementów przyrodniczych albo środowiska jako całości (Dz. U. z 2014 r.  poz. 1169),</w:t>
      </w:r>
    </w:p>
    <w:p w14:paraId="4DCE691A" w14:textId="77777777" w:rsidR="00605A06" w:rsidRPr="00F40E56" w:rsidRDefault="00605A06" w:rsidP="00605A06">
      <w:pPr>
        <w:numPr>
          <w:ilvl w:val="0"/>
          <w:numId w:val="1"/>
        </w:numPr>
        <w:jc w:val="both"/>
        <w:rPr>
          <w:rFonts w:ascii="Arial" w:hAnsi="Arial" w:cs="Arial"/>
        </w:rPr>
      </w:pPr>
      <w:r w:rsidRPr="00F40E56">
        <w:rPr>
          <w:rFonts w:ascii="Arial" w:hAnsi="Arial" w:cs="Arial"/>
        </w:rPr>
        <w:t>art. 10 i 14 ustawy z dnia 20 lipca 2018 r. o zmianie o odpadach oraz niektórych innych ustaw (Dz. U. z 2018 r. poz. 1592),</w:t>
      </w:r>
    </w:p>
    <w:p w14:paraId="02A2DE12" w14:textId="77777777" w:rsidR="00605A06" w:rsidRPr="00F40E56" w:rsidRDefault="00605A06" w:rsidP="00605A06">
      <w:pPr>
        <w:numPr>
          <w:ilvl w:val="0"/>
          <w:numId w:val="1"/>
        </w:numPr>
        <w:jc w:val="both"/>
        <w:rPr>
          <w:rFonts w:ascii="Arial" w:hAnsi="Arial" w:cs="Arial"/>
        </w:rPr>
      </w:pPr>
      <w:r w:rsidRPr="00F40E56">
        <w:rPr>
          <w:rFonts w:ascii="Arial" w:hAnsi="Arial" w:cs="Arial"/>
        </w:rPr>
        <w:t xml:space="preserve">art. 41 ust. 3 pkt. 1 c), art. 43 ust. 2, art. 48a ustawy z dnia 14 grudnia 2012 r. </w:t>
      </w:r>
      <w:r w:rsidRPr="00F40E56">
        <w:rPr>
          <w:rFonts w:ascii="Arial" w:hAnsi="Arial" w:cs="Arial"/>
        </w:rPr>
        <w:br/>
        <w:t xml:space="preserve">o odpadach (Dz. U. z 2020 poz. 797 </w:t>
      </w:r>
      <w:proofErr w:type="spellStart"/>
      <w:r w:rsidRPr="00F40E56">
        <w:rPr>
          <w:rFonts w:ascii="Arial" w:hAnsi="Arial" w:cs="Arial"/>
        </w:rPr>
        <w:t>t.j</w:t>
      </w:r>
      <w:proofErr w:type="spellEnd"/>
      <w:r w:rsidRPr="00F40E56">
        <w:rPr>
          <w:rFonts w:ascii="Arial" w:hAnsi="Arial" w:cs="Arial"/>
        </w:rPr>
        <w:t>.),</w:t>
      </w:r>
    </w:p>
    <w:p w14:paraId="3D2E00ED" w14:textId="77777777" w:rsidR="00605A06" w:rsidRPr="00F40E56" w:rsidRDefault="00605A06" w:rsidP="00605A06">
      <w:pPr>
        <w:numPr>
          <w:ilvl w:val="0"/>
          <w:numId w:val="1"/>
        </w:numPr>
        <w:jc w:val="both"/>
        <w:rPr>
          <w:rFonts w:ascii="Arial" w:hAnsi="Arial" w:cs="Arial"/>
        </w:rPr>
      </w:pPr>
      <w:r w:rsidRPr="00F40E56">
        <w:rPr>
          <w:rFonts w:ascii="Arial" w:hAnsi="Arial" w:cs="Arial"/>
        </w:rPr>
        <w:t>rozporządzenia Ministra Środowiska z dnia 7 lutego 2019 r. w sprawie wysokości stawek zabezpieczenia roszczeń (Dz.U. z 2019 poz. 256),</w:t>
      </w:r>
    </w:p>
    <w:p w14:paraId="28E65A45" w14:textId="77777777" w:rsidR="00605A06" w:rsidRPr="00F40E56" w:rsidRDefault="00605A06" w:rsidP="00605A06">
      <w:pPr>
        <w:numPr>
          <w:ilvl w:val="0"/>
          <w:numId w:val="1"/>
        </w:numPr>
        <w:jc w:val="both"/>
        <w:rPr>
          <w:rFonts w:ascii="Arial" w:hAnsi="Arial" w:cs="Arial"/>
        </w:rPr>
      </w:pPr>
      <w:r w:rsidRPr="00F40E56">
        <w:rPr>
          <w:rFonts w:ascii="Arial" w:hAnsi="Arial" w:cs="Arial"/>
        </w:rPr>
        <w:t xml:space="preserve">art. 15 </w:t>
      </w:r>
      <w:proofErr w:type="spellStart"/>
      <w:r w:rsidRPr="00F40E56">
        <w:rPr>
          <w:rFonts w:ascii="Arial" w:hAnsi="Arial" w:cs="Arial"/>
        </w:rPr>
        <w:t>zzs</w:t>
      </w:r>
      <w:proofErr w:type="spellEnd"/>
      <w:r w:rsidRPr="00F40E56">
        <w:rPr>
          <w:rFonts w:ascii="Arial" w:hAnsi="Arial" w:cs="Arial"/>
        </w:rPr>
        <w:t xml:space="preserve"> ust. 1 pkt 6 ustawy  z dnia 2 marca 2020 r. o szczególnych rozwiązaniach związanych z zapobieganiem, przeciwdziałaniem i zwalczaniem COVID-19, innych chorób zakaźnych oraz wywołanych nimi sytuacji kryzysowych (Dz. U. poz. 374 </w:t>
      </w:r>
      <w:r w:rsidRPr="00F40E56">
        <w:rPr>
          <w:rFonts w:ascii="Arial" w:hAnsi="Arial" w:cs="Arial"/>
        </w:rPr>
        <w:br/>
        <w:t>i 567),</w:t>
      </w:r>
    </w:p>
    <w:p w14:paraId="751145B9" w14:textId="77777777" w:rsidR="005B01F1" w:rsidRPr="00F40E56" w:rsidRDefault="005B01F1" w:rsidP="00D1291F">
      <w:pPr>
        <w:jc w:val="both"/>
        <w:rPr>
          <w:rFonts w:ascii="Arial" w:eastAsiaTheme="minorHAnsi" w:hAnsi="Arial" w:cs="Arial"/>
          <w:sz w:val="6"/>
          <w:szCs w:val="6"/>
          <w:lang w:eastAsia="en-US"/>
        </w:rPr>
      </w:pPr>
    </w:p>
    <w:p w14:paraId="15F032A5" w14:textId="307D44FB" w:rsidR="0025762A" w:rsidRPr="00F40E56" w:rsidRDefault="0025762A" w:rsidP="00D1291F">
      <w:pPr>
        <w:jc w:val="both"/>
        <w:rPr>
          <w:rFonts w:ascii="Arial" w:hAnsi="Arial" w:cs="Arial"/>
          <w:bCs/>
          <w:iCs/>
        </w:rPr>
      </w:pPr>
      <w:r w:rsidRPr="00F40E56">
        <w:rPr>
          <w:rFonts w:ascii="Arial" w:hAnsi="Arial" w:cs="Arial"/>
          <w:bCs/>
          <w:iCs/>
        </w:rPr>
        <w:t>po rozpatrzeniu wniosku</w:t>
      </w:r>
      <w:r w:rsidRPr="00F40E56">
        <w:rPr>
          <w:rFonts w:ascii="Arial" w:hAnsi="Arial" w:cs="Arial"/>
          <w:bCs/>
          <w:iCs/>
          <w:spacing w:val="-1"/>
        </w:rPr>
        <w:t xml:space="preserve"> </w:t>
      </w:r>
      <w:bookmarkStart w:id="1" w:name="_Hlk66777044"/>
      <w:r w:rsidRPr="00F40E56">
        <w:rPr>
          <w:rFonts w:ascii="Arial" w:hAnsi="Arial" w:cs="Arial"/>
          <w:b/>
          <w:bCs/>
        </w:rPr>
        <w:t xml:space="preserve">Zakładu Gospodarki Komunalnej Sp. z o.o. </w:t>
      </w:r>
      <w:r w:rsidRPr="00F40E56">
        <w:rPr>
          <w:rFonts w:ascii="Arial" w:hAnsi="Arial" w:cs="Arial"/>
          <w:b/>
          <w:bCs/>
        </w:rPr>
        <w:br/>
        <w:t xml:space="preserve">w Krzeszowie, ul. Biłgorajska 16, 37-418 Krzeszów, regon: 830431619, </w:t>
      </w:r>
      <w:r w:rsidRPr="00F40E56">
        <w:rPr>
          <w:rFonts w:ascii="Arial" w:hAnsi="Arial" w:cs="Arial"/>
          <w:b/>
          <w:bCs/>
        </w:rPr>
        <w:br/>
        <w:t>NIP: 865-21-43-882</w:t>
      </w:r>
      <w:r w:rsidRPr="00F40E56">
        <w:rPr>
          <w:rFonts w:ascii="Arial" w:eastAsia="Calibri" w:hAnsi="Arial" w:cs="Arial"/>
          <w:lang w:eastAsia="en-US"/>
        </w:rPr>
        <w:t>,</w:t>
      </w:r>
      <w:r w:rsidRPr="00F40E56">
        <w:rPr>
          <w:rFonts w:ascii="Arial" w:eastAsia="Calibri" w:hAnsi="Arial" w:cs="Arial"/>
          <w:b/>
          <w:lang w:eastAsia="en-US"/>
        </w:rPr>
        <w:t xml:space="preserve"> </w:t>
      </w:r>
      <w:bookmarkEnd w:id="1"/>
      <w:r w:rsidRPr="00F40E56">
        <w:rPr>
          <w:rFonts w:ascii="Arial" w:hAnsi="Arial" w:cs="Arial"/>
          <w:bCs/>
        </w:rPr>
        <w:t>z</w:t>
      </w:r>
      <w:r w:rsidRPr="00F40E56">
        <w:rPr>
          <w:rFonts w:ascii="Arial" w:hAnsi="Arial" w:cs="Arial"/>
        </w:rPr>
        <w:t xml:space="preserve"> dnia 22 lutego 2018 r., bez znaku (data wpływu: 27 lutego </w:t>
      </w:r>
      <w:r w:rsidR="00902CB1" w:rsidRPr="00F40E56">
        <w:rPr>
          <w:rFonts w:ascii="Arial" w:hAnsi="Arial" w:cs="Arial"/>
        </w:rPr>
        <w:br/>
      </w:r>
      <w:r w:rsidRPr="00F40E56">
        <w:rPr>
          <w:rFonts w:ascii="Arial" w:hAnsi="Arial" w:cs="Arial"/>
        </w:rPr>
        <w:t xml:space="preserve">2018 r.) </w:t>
      </w:r>
      <w:r w:rsidR="00C646EB" w:rsidRPr="00F40E56">
        <w:rPr>
          <w:rFonts w:ascii="Arial" w:hAnsi="Arial" w:cs="Arial"/>
        </w:rPr>
        <w:t xml:space="preserve">uzupełnionego w dniu </w:t>
      </w:r>
      <w:r w:rsidR="00E4096A" w:rsidRPr="00F40E56">
        <w:rPr>
          <w:rFonts w:ascii="Arial" w:hAnsi="Arial" w:cs="Arial"/>
        </w:rPr>
        <w:t>2 marca 2020 r.</w:t>
      </w:r>
      <w:r w:rsidR="00605A06" w:rsidRPr="00F40E56">
        <w:rPr>
          <w:rFonts w:ascii="Arial" w:hAnsi="Arial" w:cs="Arial"/>
        </w:rPr>
        <w:t xml:space="preserve">, </w:t>
      </w:r>
      <w:r w:rsidR="004B3378" w:rsidRPr="00F40E56">
        <w:rPr>
          <w:rFonts w:ascii="Arial" w:hAnsi="Arial" w:cs="Arial"/>
        </w:rPr>
        <w:t xml:space="preserve">w dniu 27 kwietnia 2020 r., </w:t>
      </w:r>
      <w:r w:rsidR="004B3378" w:rsidRPr="00F40E56">
        <w:rPr>
          <w:rFonts w:ascii="Arial" w:hAnsi="Arial" w:cs="Arial"/>
        </w:rPr>
        <w:br/>
      </w:r>
      <w:r w:rsidR="00E4096A" w:rsidRPr="00F40E56">
        <w:rPr>
          <w:rFonts w:ascii="Arial" w:hAnsi="Arial" w:cs="Arial"/>
        </w:rPr>
        <w:t>w dniu 29 czerwca 2020 r.</w:t>
      </w:r>
      <w:r w:rsidR="00EA7111" w:rsidRPr="00F40E56">
        <w:rPr>
          <w:rFonts w:ascii="Arial" w:hAnsi="Arial" w:cs="Arial"/>
        </w:rPr>
        <w:t xml:space="preserve">, </w:t>
      </w:r>
      <w:r w:rsidR="00605A06" w:rsidRPr="00F40E56">
        <w:rPr>
          <w:rFonts w:ascii="Arial" w:hAnsi="Arial" w:cs="Arial"/>
        </w:rPr>
        <w:t xml:space="preserve">w dniu 10 lutego 2021 r. </w:t>
      </w:r>
      <w:r w:rsidR="00EA7111" w:rsidRPr="00F40E56">
        <w:rPr>
          <w:rFonts w:ascii="Arial" w:hAnsi="Arial" w:cs="Arial"/>
        </w:rPr>
        <w:t>oraz w dniu 3 marca 2021 r.</w:t>
      </w:r>
      <w:r w:rsidR="00EA7111" w:rsidRPr="00F40E56">
        <w:rPr>
          <w:rFonts w:ascii="Arial" w:hAnsi="Arial" w:cs="Arial"/>
        </w:rPr>
        <w:br/>
      </w:r>
      <w:r w:rsidRPr="00F40E56">
        <w:rPr>
          <w:rFonts w:ascii="Arial" w:hAnsi="Arial" w:cs="Arial"/>
        </w:rPr>
        <w:t xml:space="preserve">w sprawie zmiany </w:t>
      </w:r>
      <w:r w:rsidRPr="00F40E56">
        <w:rPr>
          <w:rFonts w:ascii="Arial" w:hAnsi="Arial" w:cs="Arial"/>
          <w:bCs/>
          <w:iCs/>
        </w:rPr>
        <w:t xml:space="preserve">decyzji </w:t>
      </w:r>
      <w:r w:rsidRPr="00F40E56">
        <w:rPr>
          <w:rFonts w:ascii="Arial" w:hAnsi="Arial" w:cs="Arial"/>
        </w:rPr>
        <w:t xml:space="preserve">Marszałka Województwa Podkarpackiego z dn. 30 czerwca 2014 r. znak: OS.I.7222.6.3.2013.RD, </w:t>
      </w:r>
      <w:r w:rsidRPr="00F40E56">
        <w:rPr>
          <w:rFonts w:ascii="Arial" w:hAnsi="Arial" w:cs="Arial"/>
          <w:bCs/>
          <w:iCs/>
          <w:spacing w:val="-1"/>
        </w:rPr>
        <w:t xml:space="preserve">zmienionej decyzją </w:t>
      </w:r>
      <w:r w:rsidRPr="00F40E56">
        <w:rPr>
          <w:rFonts w:ascii="Arial" w:hAnsi="Arial" w:cs="Arial"/>
          <w:bCs/>
          <w:iCs/>
        </w:rPr>
        <w:t xml:space="preserve">z dn. 3 grudnia 2014 r. znak: </w:t>
      </w:r>
      <w:r w:rsidR="004B3378" w:rsidRPr="00F40E56">
        <w:rPr>
          <w:rFonts w:ascii="Arial" w:hAnsi="Arial" w:cs="Arial"/>
          <w:bCs/>
          <w:iCs/>
        </w:rPr>
        <w:br/>
      </w:r>
      <w:r w:rsidRPr="00F40E56">
        <w:rPr>
          <w:rFonts w:ascii="Arial" w:hAnsi="Arial" w:cs="Arial"/>
        </w:rPr>
        <w:t>OS-I.7222.5.4.2014.RD, w której udzielono Spółce pozwolenia zintegrowanego na prowadzenie:</w:t>
      </w:r>
    </w:p>
    <w:p w14:paraId="3AD391CC" w14:textId="77777777" w:rsidR="0025762A" w:rsidRPr="00F40E56" w:rsidRDefault="0025762A" w:rsidP="00D1291F">
      <w:pPr>
        <w:pStyle w:val="StylTekstPierwszywiersz07cmInterlinia15wiersza"/>
        <w:numPr>
          <w:ilvl w:val="0"/>
          <w:numId w:val="2"/>
        </w:numPr>
        <w:ind w:left="426" w:hanging="426"/>
        <w:rPr>
          <w:rFonts w:ascii="Arial" w:hAnsi="Arial" w:cs="Arial"/>
          <w:szCs w:val="24"/>
        </w:rPr>
      </w:pPr>
      <w:r w:rsidRPr="00F40E56">
        <w:rPr>
          <w:rFonts w:ascii="Arial" w:hAnsi="Arial" w:cs="Arial"/>
          <w:szCs w:val="24"/>
        </w:rPr>
        <w:t>instalacji do składowania odpadów innych niż niebezpieczne o zdolności przyjmowania 40 ton odpadów na dobę i całkowitej pojemności 283 544 m</w:t>
      </w:r>
      <w:r w:rsidRPr="00F40E56">
        <w:rPr>
          <w:rFonts w:ascii="Arial" w:hAnsi="Arial" w:cs="Arial"/>
          <w:szCs w:val="24"/>
          <w:vertAlign w:val="superscript"/>
        </w:rPr>
        <w:t>3</w:t>
      </w:r>
      <w:r w:rsidRPr="00F40E56">
        <w:rPr>
          <w:rFonts w:ascii="Arial" w:hAnsi="Arial" w:cs="Arial"/>
          <w:szCs w:val="24"/>
        </w:rPr>
        <w:t xml:space="preserve">, </w:t>
      </w:r>
    </w:p>
    <w:p w14:paraId="618D1F3E" w14:textId="77777777" w:rsidR="0025762A" w:rsidRPr="00F40E56" w:rsidRDefault="0025762A" w:rsidP="00D1291F">
      <w:pPr>
        <w:pStyle w:val="StylTekstPierwszywiersz07cmInterlinia15wiersza"/>
        <w:numPr>
          <w:ilvl w:val="0"/>
          <w:numId w:val="2"/>
        </w:numPr>
        <w:ind w:left="426" w:hanging="426"/>
        <w:rPr>
          <w:rFonts w:ascii="Arial" w:hAnsi="Arial" w:cs="Arial"/>
          <w:szCs w:val="24"/>
        </w:rPr>
      </w:pPr>
      <w:r w:rsidRPr="00F40E56">
        <w:rPr>
          <w:rFonts w:ascii="Arial" w:hAnsi="Arial" w:cs="Arial"/>
          <w:szCs w:val="24"/>
        </w:rPr>
        <w:t xml:space="preserve">instalacji do mechaniczno – biologicznego przetwarzania odpadów (MBP), </w:t>
      </w:r>
      <w:r w:rsidRPr="00F40E56">
        <w:rPr>
          <w:rFonts w:ascii="Arial" w:hAnsi="Arial" w:cs="Arial"/>
          <w:szCs w:val="24"/>
        </w:rPr>
        <w:br/>
        <w:t xml:space="preserve">o wydajności części mechanicznej 30 000 Mg/rok i części biologicznej </w:t>
      </w:r>
      <w:r w:rsidRPr="00F40E56">
        <w:rPr>
          <w:rFonts w:ascii="Arial" w:hAnsi="Arial" w:cs="Arial"/>
          <w:szCs w:val="24"/>
        </w:rPr>
        <w:br/>
        <w:t>12 300 Mg/rok,</w:t>
      </w:r>
    </w:p>
    <w:p w14:paraId="0C297DAF" w14:textId="7B978F99" w:rsidR="00993739" w:rsidRPr="00F40E56" w:rsidRDefault="0025762A" w:rsidP="009122E3">
      <w:pPr>
        <w:pStyle w:val="StylTekstPierwszywiersz07cmInterlinia15wiersza"/>
        <w:ind w:firstLine="0"/>
        <w:rPr>
          <w:rFonts w:ascii="Arial" w:hAnsi="Arial" w:cs="Arial"/>
          <w:szCs w:val="24"/>
        </w:rPr>
      </w:pPr>
      <w:r w:rsidRPr="00F40E56">
        <w:rPr>
          <w:rFonts w:ascii="Arial" w:hAnsi="Arial" w:cs="Arial"/>
          <w:szCs w:val="24"/>
        </w:rPr>
        <w:t xml:space="preserve"> zlokalizowanych w m. Sigiełki, gm. Krzeszów</w:t>
      </w:r>
      <w:r w:rsidRPr="00F40E56">
        <w:rPr>
          <w:rFonts w:ascii="Arial" w:hAnsi="Arial" w:cs="Arial"/>
          <w:bCs/>
          <w:iCs/>
          <w:szCs w:val="24"/>
        </w:rPr>
        <w:t>.</w:t>
      </w:r>
    </w:p>
    <w:p w14:paraId="02BFE175" w14:textId="65691A79" w:rsidR="0025762A" w:rsidRPr="00F40E56" w:rsidRDefault="0025762A" w:rsidP="009122E3">
      <w:pPr>
        <w:jc w:val="center"/>
        <w:rPr>
          <w:rFonts w:ascii="Arial" w:hAnsi="Arial" w:cs="Arial"/>
          <w:b/>
        </w:rPr>
      </w:pPr>
      <w:r w:rsidRPr="00F40E56">
        <w:rPr>
          <w:rFonts w:ascii="Arial" w:hAnsi="Arial" w:cs="Arial"/>
          <w:b/>
        </w:rPr>
        <w:lastRenderedPageBreak/>
        <w:t>o r z e k a m :</w:t>
      </w:r>
    </w:p>
    <w:p w14:paraId="1638FCF4" w14:textId="77777777" w:rsidR="0025762A" w:rsidRPr="00F40E56" w:rsidRDefault="0025762A" w:rsidP="00D1291F">
      <w:pPr>
        <w:jc w:val="both"/>
        <w:rPr>
          <w:rFonts w:ascii="Arial" w:hAnsi="Arial" w:cs="Arial"/>
          <w:bCs/>
        </w:rPr>
      </w:pPr>
    </w:p>
    <w:p w14:paraId="234CE001" w14:textId="130DDF34" w:rsidR="0025762A" w:rsidRPr="00F40E56" w:rsidRDefault="0025762A" w:rsidP="00D1291F">
      <w:pPr>
        <w:jc w:val="both"/>
        <w:rPr>
          <w:rFonts w:ascii="Arial" w:hAnsi="Arial" w:cs="Arial"/>
          <w:bCs/>
          <w:iCs/>
        </w:rPr>
      </w:pPr>
      <w:r w:rsidRPr="00F40E56">
        <w:rPr>
          <w:rFonts w:ascii="Arial" w:hAnsi="Arial" w:cs="Arial"/>
          <w:bCs/>
        </w:rPr>
        <w:t>I.</w:t>
      </w:r>
      <w:r w:rsidRPr="00F40E56">
        <w:rPr>
          <w:rFonts w:ascii="Arial" w:hAnsi="Arial" w:cs="Arial"/>
        </w:rPr>
        <w:t xml:space="preserve"> </w:t>
      </w:r>
      <w:bookmarkStart w:id="2" w:name="_Hlk66777092"/>
      <w:r w:rsidRPr="00F40E56">
        <w:rPr>
          <w:rFonts w:ascii="Arial" w:hAnsi="Arial" w:cs="Arial"/>
        </w:rPr>
        <w:t xml:space="preserve">Zmieniam decyzję Marszałka Województwa Podkarpackiego z dn. 30 czerwca </w:t>
      </w:r>
      <w:r w:rsidR="000222FB" w:rsidRPr="00F40E56">
        <w:rPr>
          <w:rFonts w:ascii="Arial" w:hAnsi="Arial" w:cs="Arial"/>
        </w:rPr>
        <w:br/>
      </w:r>
      <w:r w:rsidRPr="00F40E56">
        <w:rPr>
          <w:rFonts w:ascii="Arial" w:hAnsi="Arial" w:cs="Arial"/>
        </w:rPr>
        <w:t xml:space="preserve">2014 r. znak: OS.I.7222.6.3.2013.RD, </w:t>
      </w:r>
      <w:r w:rsidRPr="00F40E56">
        <w:rPr>
          <w:rFonts w:ascii="Arial" w:hAnsi="Arial" w:cs="Arial"/>
          <w:bCs/>
          <w:iCs/>
          <w:spacing w:val="-1"/>
        </w:rPr>
        <w:t xml:space="preserve">zmienioną decyzją </w:t>
      </w:r>
      <w:r w:rsidRPr="00F40E56">
        <w:rPr>
          <w:rFonts w:ascii="Arial" w:hAnsi="Arial" w:cs="Arial"/>
          <w:bCs/>
          <w:iCs/>
        </w:rPr>
        <w:t xml:space="preserve">z dn. 3 grudnia 2014 r. znak: </w:t>
      </w:r>
      <w:r w:rsidR="00605A06" w:rsidRPr="00F40E56">
        <w:rPr>
          <w:rFonts w:ascii="Arial" w:hAnsi="Arial" w:cs="Arial"/>
          <w:bCs/>
          <w:iCs/>
        </w:rPr>
        <w:br/>
      </w:r>
      <w:r w:rsidRPr="00F40E56">
        <w:rPr>
          <w:rFonts w:ascii="Arial" w:hAnsi="Arial" w:cs="Arial"/>
        </w:rPr>
        <w:t xml:space="preserve">OS-I.7222.5.4.2014.RD, w której udzielono dla </w:t>
      </w:r>
      <w:r w:rsidRPr="00F40E56">
        <w:rPr>
          <w:rFonts w:ascii="Arial" w:hAnsi="Arial" w:cs="Arial"/>
          <w:b/>
        </w:rPr>
        <w:t xml:space="preserve">Zakładu Gospodarki Komunalnej </w:t>
      </w:r>
      <w:r w:rsidR="00605A06" w:rsidRPr="00F40E56">
        <w:rPr>
          <w:rFonts w:ascii="Arial" w:hAnsi="Arial" w:cs="Arial"/>
          <w:b/>
        </w:rPr>
        <w:br/>
      </w:r>
      <w:r w:rsidRPr="00F40E56">
        <w:rPr>
          <w:rFonts w:ascii="Arial" w:hAnsi="Arial" w:cs="Arial"/>
          <w:b/>
        </w:rPr>
        <w:t>Sp. z o.o. w Krzeszowie, ul. Biłgorajska 16, 37-418 Krzeszów</w:t>
      </w:r>
      <w:r w:rsidRPr="00F40E56">
        <w:rPr>
          <w:rFonts w:ascii="Arial" w:hAnsi="Arial" w:cs="Arial"/>
        </w:rPr>
        <w:t xml:space="preserve">, </w:t>
      </w:r>
      <w:r w:rsidRPr="00F40E56">
        <w:rPr>
          <w:rFonts w:ascii="Arial" w:hAnsi="Arial" w:cs="Arial"/>
          <w:b/>
        </w:rPr>
        <w:t xml:space="preserve">regon: 830431619, NIP: 865-21-43-882 </w:t>
      </w:r>
      <w:r w:rsidRPr="00F40E56">
        <w:rPr>
          <w:rFonts w:ascii="Arial" w:hAnsi="Arial" w:cs="Arial"/>
        </w:rPr>
        <w:t>pozwolenia zintegrowanego na prowadzenie:</w:t>
      </w:r>
    </w:p>
    <w:p w14:paraId="573A5C28" w14:textId="77777777" w:rsidR="0025762A" w:rsidRPr="00F40E56" w:rsidRDefault="0025762A" w:rsidP="00D1291F">
      <w:pPr>
        <w:pStyle w:val="StylTekstPierwszywiersz07cmInterlinia15wiersza"/>
        <w:numPr>
          <w:ilvl w:val="0"/>
          <w:numId w:val="2"/>
        </w:numPr>
        <w:ind w:left="426" w:hanging="426"/>
        <w:rPr>
          <w:rFonts w:ascii="Arial" w:hAnsi="Arial" w:cs="Arial"/>
          <w:szCs w:val="24"/>
        </w:rPr>
      </w:pPr>
      <w:r w:rsidRPr="00F40E56">
        <w:rPr>
          <w:rFonts w:ascii="Arial" w:hAnsi="Arial" w:cs="Arial"/>
          <w:szCs w:val="24"/>
        </w:rPr>
        <w:t>instalacji do składowania odpadów innych niż niebezpieczne o zdolności przyjmowania 40 ton odpadów na dobę i całkowitej pojemności 283 544 m</w:t>
      </w:r>
      <w:r w:rsidRPr="00F40E56">
        <w:rPr>
          <w:rFonts w:ascii="Arial" w:hAnsi="Arial" w:cs="Arial"/>
          <w:szCs w:val="24"/>
          <w:vertAlign w:val="superscript"/>
        </w:rPr>
        <w:t>3</w:t>
      </w:r>
      <w:r w:rsidRPr="00F40E56">
        <w:rPr>
          <w:rFonts w:ascii="Arial" w:hAnsi="Arial" w:cs="Arial"/>
          <w:szCs w:val="24"/>
        </w:rPr>
        <w:t xml:space="preserve">, </w:t>
      </w:r>
    </w:p>
    <w:p w14:paraId="74EE438B" w14:textId="77777777" w:rsidR="0025762A" w:rsidRPr="00F40E56" w:rsidRDefault="0025762A" w:rsidP="00D1291F">
      <w:pPr>
        <w:pStyle w:val="StylTekstPierwszywiersz07cmInterlinia15wiersza"/>
        <w:numPr>
          <w:ilvl w:val="0"/>
          <w:numId w:val="2"/>
        </w:numPr>
        <w:ind w:left="426" w:hanging="426"/>
        <w:rPr>
          <w:rFonts w:ascii="Arial" w:hAnsi="Arial" w:cs="Arial"/>
          <w:szCs w:val="24"/>
        </w:rPr>
      </w:pPr>
      <w:r w:rsidRPr="00F40E56">
        <w:rPr>
          <w:rFonts w:ascii="Arial" w:hAnsi="Arial" w:cs="Arial"/>
          <w:szCs w:val="24"/>
        </w:rPr>
        <w:t xml:space="preserve">instalacji do mechaniczno – biologicznego przetwarzania odpadów (MBP), </w:t>
      </w:r>
      <w:r w:rsidRPr="00F40E56">
        <w:rPr>
          <w:rFonts w:ascii="Arial" w:hAnsi="Arial" w:cs="Arial"/>
          <w:szCs w:val="24"/>
        </w:rPr>
        <w:br/>
        <w:t xml:space="preserve">o wydajności części mechanicznej 30 000 Mg/rok i części biologicznej </w:t>
      </w:r>
      <w:r w:rsidRPr="00F40E56">
        <w:rPr>
          <w:rFonts w:ascii="Arial" w:hAnsi="Arial" w:cs="Arial"/>
          <w:szCs w:val="24"/>
        </w:rPr>
        <w:br/>
        <w:t>12 300 Mg/rok,</w:t>
      </w:r>
    </w:p>
    <w:p w14:paraId="73A2239A" w14:textId="77777777" w:rsidR="0025762A" w:rsidRPr="00F40E56" w:rsidRDefault="0025762A" w:rsidP="00D1291F">
      <w:pPr>
        <w:pStyle w:val="StylTekstPierwszywiersz07cmInterlinia15wiersza"/>
        <w:ind w:firstLine="0"/>
        <w:rPr>
          <w:rFonts w:ascii="Arial" w:hAnsi="Arial" w:cs="Arial"/>
          <w:szCs w:val="24"/>
        </w:rPr>
      </w:pPr>
      <w:r w:rsidRPr="00F40E56">
        <w:rPr>
          <w:rFonts w:ascii="Arial" w:hAnsi="Arial" w:cs="Arial"/>
          <w:szCs w:val="24"/>
        </w:rPr>
        <w:t xml:space="preserve"> zlokalizowanych w m. Sigiełki, gm. Krzeszów</w:t>
      </w:r>
      <w:r w:rsidRPr="00F40E56">
        <w:rPr>
          <w:rFonts w:ascii="Arial" w:eastAsia="Calibri" w:hAnsi="Arial" w:cs="Arial"/>
        </w:rPr>
        <w:t>,</w:t>
      </w:r>
      <w:r w:rsidR="00587BEC" w:rsidRPr="00F40E56">
        <w:rPr>
          <w:rFonts w:ascii="Arial" w:hAnsi="Arial" w:cs="Arial"/>
        </w:rPr>
        <w:t xml:space="preserve"> w </w:t>
      </w:r>
      <w:r w:rsidRPr="00F40E56">
        <w:rPr>
          <w:rFonts w:ascii="Arial" w:hAnsi="Arial" w:cs="Arial"/>
        </w:rPr>
        <w:t>następujący sposób:</w:t>
      </w:r>
    </w:p>
    <w:bookmarkEnd w:id="2"/>
    <w:p w14:paraId="2E3CD1BE" w14:textId="77777777" w:rsidR="0025762A" w:rsidRPr="00F40E56" w:rsidRDefault="0025762A" w:rsidP="00D1291F">
      <w:pPr>
        <w:pStyle w:val="BodyText22"/>
        <w:widowControl/>
        <w:spacing w:line="240" w:lineRule="auto"/>
        <w:rPr>
          <w:rFonts w:cs="Arial"/>
          <w:b/>
        </w:rPr>
      </w:pPr>
    </w:p>
    <w:p w14:paraId="6E47372B" w14:textId="77777777" w:rsidR="00435829" w:rsidRPr="00F40E56" w:rsidRDefault="0025762A" w:rsidP="00D1291F">
      <w:pPr>
        <w:spacing w:after="120"/>
        <w:jc w:val="both"/>
        <w:rPr>
          <w:rFonts w:ascii="Arial" w:hAnsi="Arial" w:cs="Arial"/>
          <w:b/>
          <w:u w:val="single"/>
        </w:rPr>
      </w:pPr>
      <w:r w:rsidRPr="00F40E56">
        <w:rPr>
          <w:rFonts w:ascii="Arial" w:hAnsi="Arial" w:cs="Arial"/>
          <w:b/>
          <w:u w:val="single"/>
        </w:rPr>
        <w:t>I.1.</w:t>
      </w:r>
      <w:r w:rsidRPr="00F40E56">
        <w:rPr>
          <w:rFonts w:ascii="Arial" w:hAnsi="Arial" w:cs="Arial"/>
          <w:u w:val="single"/>
        </w:rPr>
        <w:t xml:space="preserve">  </w:t>
      </w:r>
      <w:r w:rsidR="003F242F" w:rsidRPr="00F40E56">
        <w:rPr>
          <w:rFonts w:ascii="Arial" w:hAnsi="Arial" w:cs="Arial"/>
          <w:b/>
          <w:u w:val="single"/>
        </w:rPr>
        <w:t>Punkt I. otrzymuje następujące brzmienie:</w:t>
      </w:r>
    </w:p>
    <w:p w14:paraId="3D1C61F6" w14:textId="77777777" w:rsidR="0068402F" w:rsidRPr="00F40E56" w:rsidRDefault="0068402F" w:rsidP="00D1291F">
      <w:pPr>
        <w:widowControl w:val="0"/>
        <w:tabs>
          <w:tab w:val="left" w:pos="392"/>
        </w:tabs>
        <w:jc w:val="both"/>
        <w:rPr>
          <w:rFonts w:ascii="Arial" w:eastAsia="Arial" w:hAnsi="Arial" w:cs="Arial"/>
          <w:b/>
          <w:lang w:eastAsia="en-US"/>
        </w:rPr>
      </w:pPr>
      <w:r w:rsidRPr="00F40E56">
        <w:rPr>
          <w:rFonts w:ascii="Arial" w:eastAsia="Arial" w:hAnsi="Arial" w:cs="Arial"/>
          <w:b/>
          <w:lang w:eastAsia="en-US"/>
        </w:rPr>
        <w:t xml:space="preserve">„I. </w:t>
      </w:r>
      <w:r w:rsidRPr="00F40E56">
        <w:rPr>
          <w:rFonts w:ascii="Arial" w:eastAsia="Arial" w:hAnsi="Arial" w:cs="Arial"/>
          <w:b/>
          <w:bCs/>
          <w:shd w:val="clear" w:color="auto" w:fill="FFFFFF"/>
          <w:lang w:bidi="pl-PL"/>
        </w:rPr>
        <w:t xml:space="preserve">Udzielam dla </w:t>
      </w:r>
      <w:r w:rsidRPr="00F40E56">
        <w:rPr>
          <w:rFonts w:ascii="Arial" w:eastAsia="Arial" w:hAnsi="Arial" w:cs="Arial"/>
          <w:lang w:eastAsia="en-US"/>
        </w:rPr>
        <w:t xml:space="preserve">Zakładu Gospodarki Komunalnej Sp. z o.o. w Krzeszowie, </w:t>
      </w:r>
      <w:r w:rsidRPr="00F40E56">
        <w:rPr>
          <w:rFonts w:ascii="Arial" w:eastAsia="Arial" w:hAnsi="Arial" w:cs="Arial"/>
          <w:lang w:eastAsia="en-US"/>
        </w:rPr>
        <w:br/>
        <w:t>ul. Biłgorajska 16, 37-418 Krzeszów</w:t>
      </w:r>
      <w:r w:rsidRPr="00F40E56">
        <w:rPr>
          <w:rFonts w:ascii="Arial" w:eastAsia="Arial" w:hAnsi="Arial" w:cs="Arial"/>
          <w:b/>
          <w:bCs/>
          <w:shd w:val="clear" w:color="auto" w:fill="FFFFFF"/>
          <w:lang w:bidi="pl-PL"/>
        </w:rPr>
        <w:t xml:space="preserve">, </w:t>
      </w:r>
      <w:r w:rsidRPr="00F40E56">
        <w:rPr>
          <w:rFonts w:ascii="Arial" w:eastAsia="Arial" w:hAnsi="Arial" w:cs="Arial"/>
          <w:lang w:eastAsia="en-US"/>
        </w:rPr>
        <w:t>regon: 830431619, NIP: 865-21-43-882</w:t>
      </w:r>
      <w:r w:rsidRPr="00F40E56">
        <w:rPr>
          <w:rFonts w:ascii="Arial" w:eastAsia="Arial" w:hAnsi="Arial" w:cs="Arial"/>
          <w:b/>
          <w:lang w:eastAsia="en-US"/>
        </w:rPr>
        <w:t xml:space="preserve"> </w:t>
      </w:r>
      <w:r w:rsidRPr="00F40E56">
        <w:rPr>
          <w:rFonts w:ascii="Arial" w:eastAsia="Arial" w:hAnsi="Arial" w:cs="Arial"/>
          <w:lang w:eastAsia="en-US"/>
        </w:rPr>
        <w:t>pozwolenia zintegrowanego na prowadzenie:</w:t>
      </w:r>
    </w:p>
    <w:p w14:paraId="04E6DF3B" w14:textId="0C1A0843" w:rsidR="0068402F" w:rsidRPr="00F40E56" w:rsidRDefault="0068402F" w:rsidP="00D1291F">
      <w:pPr>
        <w:widowControl w:val="0"/>
        <w:numPr>
          <w:ilvl w:val="0"/>
          <w:numId w:val="45"/>
        </w:numPr>
        <w:tabs>
          <w:tab w:val="left" w:pos="392"/>
        </w:tabs>
        <w:ind w:left="322"/>
        <w:jc w:val="both"/>
        <w:rPr>
          <w:rFonts w:ascii="Arial" w:eastAsia="Arial" w:hAnsi="Arial" w:cs="Arial"/>
          <w:lang w:eastAsia="en-US"/>
        </w:rPr>
      </w:pPr>
      <w:r w:rsidRPr="00F40E56">
        <w:rPr>
          <w:rFonts w:ascii="Arial" w:eastAsia="Arial" w:hAnsi="Arial" w:cs="Arial"/>
          <w:lang w:eastAsia="en-US"/>
        </w:rPr>
        <w:t>instalacji do składowania odpadów innych niż niebezpieczne o zdolności przyjmowania 6</w:t>
      </w:r>
      <w:r w:rsidR="00993739" w:rsidRPr="00F40E56">
        <w:rPr>
          <w:rFonts w:ascii="Arial" w:eastAsia="Arial" w:hAnsi="Arial" w:cs="Arial"/>
          <w:lang w:eastAsia="en-US"/>
        </w:rPr>
        <w:t>6</w:t>
      </w:r>
      <w:r w:rsidRPr="00F40E56">
        <w:rPr>
          <w:rFonts w:ascii="Arial" w:eastAsia="Arial" w:hAnsi="Arial" w:cs="Arial"/>
          <w:lang w:eastAsia="en-US"/>
        </w:rPr>
        <w:t xml:space="preserve"> ton odpadów na dobę </w:t>
      </w:r>
      <w:r w:rsidR="00563FE0" w:rsidRPr="00F40E56">
        <w:rPr>
          <w:rFonts w:ascii="Arial" w:eastAsia="Arial" w:hAnsi="Arial" w:cs="Arial"/>
          <w:lang w:eastAsia="en-US"/>
        </w:rPr>
        <w:t>(</w:t>
      </w:r>
      <w:r w:rsidR="00563FE0" w:rsidRPr="00F40E56">
        <w:rPr>
          <w:rFonts w:ascii="Arial" w:eastAsiaTheme="minorHAnsi" w:hAnsi="Arial" w:cs="Arial"/>
          <w:lang w:eastAsia="en-US"/>
        </w:rPr>
        <w:t>16 150  Mg/rok)</w:t>
      </w:r>
      <w:r w:rsidR="00563FE0" w:rsidRPr="00F40E56">
        <w:rPr>
          <w:rFonts w:ascii="Arial" w:eastAsia="Arial" w:hAnsi="Arial" w:cs="Arial"/>
          <w:lang w:eastAsia="en-US"/>
        </w:rPr>
        <w:t xml:space="preserve"> </w:t>
      </w:r>
      <w:r w:rsidRPr="00F40E56">
        <w:rPr>
          <w:rFonts w:ascii="Arial" w:eastAsia="Arial" w:hAnsi="Arial" w:cs="Arial"/>
          <w:lang w:eastAsia="en-US"/>
        </w:rPr>
        <w:t xml:space="preserve">i </w:t>
      </w:r>
      <w:r w:rsidR="00FE28F1" w:rsidRPr="00F40E56">
        <w:rPr>
          <w:rFonts w:ascii="Arial" w:hAnsi="Arial" w:cs="Arial"/>
        </w:rPr>
        <w:t xml:space="preserve">pojemności całkowitej </w:t>
      </w:r>
      <w:r w:rsidR="00FE28F1" w:rsidRPr="00F40E56">
        <w:rPr>
          <w:rFonts w:ascii="Arial" w:hAnsi="Arial" w:cs="Arial"/>
          <w:bCs/>
        </w:rPr>
        <w:t>313 718 m</w:t>
      </w:r>
      <w:r w:rsidR="00FE28F1" w:rsidRPr="00F40E56">
        <w:rPr>
          <w:rFonts w:ascii="Arial" w:hAnsi="Arial" w:cs="Arial"/>
          <w:bCs/>
          <w:vertAlign w:val="superscript"/>
        </w:rPr>
        <w:t>3</w:t>
      </w:r>
      <w:r w:rsidR="00CC00AD" w:rsidRPr="00F40E56">
        <w:rPr>
          <w:rFonts w:ascii="Arial" w:hAnsi="Arial" w:cs="Arial"/>
          <w:bCs/>
        </w:rPr>
        <w:t xml:space="preserve"> (</w:t>
      </w:r>
      <w:r w:rsidR="00CC00AD" w:rsidRPr="00F40E56">
        <w:rPr>
          <w:rFonts w:ascii="Arial" w:hAnsi="Arial" w:cs="Arial"/>
          <w:b/>
        </w:rPr>
        <w:t>IPPC</w:t>
      </w:r>
      <w:r w:rsidR="00CC00AD" w:rsidRPr="00F40E56">
        <w:rPr>
          <w:rFonts w:ascii="Arial" w:hAnsi="Arial" w:cs="Arial"/>
          <w:bCs/>
        </w:rPr>
        <w:t>),</w:t>
      </w:r>
    </w:p>
    <w:p w14:paraId="280E8B24" w14:textId="5D57F0B3" w:rsidR="0068402F" w:rsidRPr="00F40E56" w:rsidRDefault="0068402F" w:rsidP="00D1291F">
      <w:pPr>
        <w:widowControl w:val="0"/>
        <w:numPr>
          <w:ilvl w:val="0"/>
          <w:numId w:val="45"/>
        </w:numPr>
        <w:tabs>
          <w:tab w:val="left" w:pos="392"/>
        </w:tabs>
        <w:ind w:left="322"/>
        <w:jc w:val="both"/>
        <w:rPr>
          <w:rFonts w:ascii="Arial" w:eastAsia="Arial" w:hAnsi="Arial" w:cs="Arial"/>
          <w:lang w:eastAsia="en-US"/>
        </w:rPr>
      </w:pPr>
      <w:r w:rsidRPr="00F40E56">
        <w:rPr>
          <w:rFonts w:ascii="Arial" w:eastAsia="Arial" w:hAnsi="Arial" w:cs="Arial"/>
          <w:lang w:eastAsia="en-US"/>
        </w:rPr>
        <w:t xml:space="preserve">instalacji do mechaniczno - biologicznego przetwarzania odpadów (MBP), </w:t>
      </w:r>
      <w:r w:rsidRPr="00F40E56">
        <w:rPr>
          <w:rFonts w:ascii="Arial" w:eastAsia="Arial" w:hAnsi="Arial" w:cs="Arial"/>
          <w:lang w:eastAsia="en-US"/>
        </w:rPr>
        <w:br/>
        <w:t xml:space="preserve">o wydajności części mechanicznej 30 000 Mg/rok i części biologicznej </w:t>
      </w:r>
      <w:r w:rsidRPr="00F40E56">
        <w:rPr>
          <w:rFonts w:ascii="Arial" w:hAnsi="Arial" w:cs="Arial"/>
        </w:rPr>
        <w:t xml:space="preserve">12 300 Mg/rok </w:t>
      </w:r>
      <w:r w:rsidRPr="00F40E56">
        <w:rPr>
          <w:rFonts w:ascii="Arial" w:eastAsia="Arial" w:hAnsi="Arial" w:cs="Arial"/>
          <w:lang w:eastAsia="en-US"/>
        </w:rPr>
        <w:t xml:space="preserve">zlokalizowanych w m. Sigiełki, gm. Krzeszów, </w:t>
      </w:r>
    </w:p>
    <w:p w14:paraId="50FC9A1A" w14:textId="77777777" w:rsidR="00435829" w:rsidRPr="00F40E56" w:rsidRDefault="0068402F" w:rsidP="00D1291F">
      <w:pPr>
        <w:widowControl w:val="0"/>
        <w:tabs>
          <w:tab w:val="left" w:pos="392"/>
        </w:tabs>
        <w:ind w:left="-38"/>
        <w:jc w:val="both"/>
        <w:rPr>
          <w:rFonts w:ascii="Arial" w:eastAsia="Arial" w:hAnsi="Arial" w:cs="Arial"/>
          <w:lang w:eastAsia="en-US"/>
        </w:rPr>
      </w:pPr>
      <w:r w:rsidRPr="00F40E56">
        <w:rPr>
          <w:rFonts w:ascii="Arial" w:eastAsia="Arial" w:hAnsi="Arial" w:cs="Arial"/>
          <w:lang w:eastAsia="en-US"/>
        </w:rPr>
        <w:t>i określam:”</w:t>
      </w:r>
    </w:p>
    <w:p w14:paraId="05B0AFDD" w14:textId="77777777" w:rsidR="00FE28F1" w:rsidRPr="00F40E56" w:rsidRDefault="00FE28F1" w:rsidP="00D1291F">
      <w:pPr>
        <w:widowControl w:val="0"/>
        <w:tabs>
          <w:tab w:val="left" w:pos="392"/>
        </w:tabs>
        <w:ind w:left="-38"/>
        <w:jc w:val="both"/>
        <w:rPr>
          <w:rFonts w:ascii="Arial" w:eastAsia="Arial" w:hAnsi="Arial" w:cs="Arial"/>
          <w:lang w:eastAsia="en-US"/>
        </w:rPr>
      </w:pPr>
    </w:p>
    <w:p w14:paraId="665771A6" w14:textId="77777777" w:rsidR="0025762A" w:rsidRPr="00F40E56" w:rsidRDefault="00435829" w:rsidP="00D1291F">
      <w:pPr>
        <w:spacing w:after="120"/>
        <w:jc w:val="both"/>
        <w:rPr>
          <w:rFonts w:ascii="Arial" w:hAnsi="Arial" w:cs="Arial"/>
          <w:b/>
          <w:u w:val="single"/>
        </w:rPr>
      </w:pPr>
      <w:r w:rsidRPr="00F40E56">
        <w:rPr>
          <w:rFonts w:ascii="Arial" w:hAnsi="Arial" w:cs="Arial"/>
          <w:b/>
          <w:u w:val="single"/>
        </w:rPr>
        <w:t>I.2</w:t>
      </w:r>
      <w:r w:rsidRPr="00F40E56">
        <w:rPr>
          <w:rFonts w:ascii="Arial" w:hAnsi="Arial" w:cs="Arial"/>
          <w:u w:val="single"/>
        </w:rPr>
        <w:t xml:space="preserve">. </w:t>
      </w:r>
      <w:r w:rsidR="0068402F" w:rsidRPr="00F40E56">
        <w:rPr>
          <w:rFonts w:ascii="Arial" w:hAnsi="Arial" w:cs="Arial"/>
          <w:b/>
          <w:u w:val="single"/>
        </w:rPr>
        <w:t>Punkt I.1.</w:t>
      </w:r>
      <w:r w:rsidR="00526ADD" w:rsidRPr="00F40E56">
        <w:rPr>
          <w:rFonts w:ascii="Arial" w:hAnsi="Arial" w:cs="Arial"/>
          <w:b/>
          <w:u w:val="single"/>
        </w:rPr>
        <w:t xml:space="preserve"> </w:t>
      </w:r>
      <w:r w:rsidR="0025762A" w:rsidRPr="00F40E56">
        <w:rPr>
          <w:rFonts w:ascii="Arial" w:hAnsi="Arial" w:cs="Arial"/>
          <w:b/>
          <w:u w:val="single"/>
        </w:rPr>
        <w:t>otrzymuje następujące brzmienie:</w:t>
      </w:r>
    </w:p>
    <w:p w14:paraId="43AFC845" w14:textId="77777777" w:rsidR="00587BEC" w:rsidRPr="00F40E56" w:rsidRDefault="00526ADD" w:rsidP="00D1291F">
      <w:pPr>
        <w:spacing w:after="120"/>
        <w:jc w:val="both"/>
        <w:rPr>
          <w:rFonts w:ascii="Arial" w:hAnsi="Arial" w:cs="Arial"/>
          <w:b/>
        </w:rPr>
      </w:pPr>
      <w:r w:rsidRPr="00F40E56">
        <w:rPr>
          <w:rFonts w:ascii="Arial" w:hAnsi="Arial" w:cs="Arial"/>
          <w:b/>
        </w:rPr>
        <w:t>„</w:t>
      </w:r>
      <w:r w:rsidR="00587BEC" w:rsidRPr="00F40E56">
        <w:rPr>
          <w:rFonts w:ascii="Arial" w:hAnsi="Arial" w:cs="Arial"/>
          <w:b/>
        </w:rPr>
        <w:t>I.1. Parametry instalacji oraz rodzaj prowadzonej działalności:</w:t>
      </w:r>
    </w:p>
    <w:p w14:paraId="49A2C62C" w14:textId="77777777" w:rsidR="00587BEC" w:rsidRPr="00F40E56" w:rsidRDefault="00587BEC" w:rsidP="00D1291F">
      <w:pPr>
        <w:spacing w:after="120"/>
        <w:jc w:val="both"/>
        <w:rPr>
          <w:rFonts w:ascii="Arial" w:hAnsi="Arial" w:cs="Arial"/>
          <w:b/>
        </w:rPr>
      </w:pPr>
      <w:r w:rsidRPr="00F40E56">
        <w:rPr>
          <w:rFonts w:ascii="Arial" w:hAnsi="Arial" w:cs="Arial"/>
          <w:b/>
        </w:rPr>
        <w:t>I.1.1. Składowisko odpadów:</w:t>
      </w:r>
    </w:p>
    <w:p w14:paraId="04996E4A" w14:textId="64D43A7E" w:rsidR="00587BEC" w:rsidRPr="00F40E56" w:rsidRDefault="00587BEC" w:rsidP="00D1291F">
      <w:pPr>
        <w:jc w:val="both"/>
        <w:rPr>
          <w:rFonts w:ascii="Arial" w:hAnsi="Arial" w:cs="Arial"/>
        </w:rPr>
      </w:pPr>
      <w:r w:rsidRPr="00F40E56">
        <w:rPr>
          <w:rFonts w:ascii="Arial" w:hAnsi="Arial" w:cs="Arial"/>
        </w:rPr>
        <w:t xml:space="preserve">Instalacja przeznaczona do składowania odpadów innych niż niebezpieczne, </w:t>
      </w:r>
      <w:r w:rsidR="00EA7111" w:rsidRPr="00F40E56">
        <w:rPr>
          <w:rFonts w:ascii="Arial" w:hAnsi="Arial" w:cs="Arial"/>
        </w:rPr>
        <w:br/>
      </w:r>
      <w:r w:rsidRPr="00F40E56">
        <w:rPr>
          <w:rFonts w:ascii="Arial" w:hAnsi="Arial" w:cs="Arial"/>
        </w:rPr>
        <w:t>z wyłączeniem odpadów obojętnych, o zdolności przyjmowania ponad 10 ton odpadów na dobę lub o całkowitej pojemności ponad 25 000 ton</w:t>
      </w:r>
      <w:r w:rsidR="00EA7111" w:rsidRPr="00F40E56">
        <w:rPr>
          <w:rFonts w:ascii="Arial" w:hAnsi="Arial" w:cs="Arial"/>
        </w:rPr>
        <w:t xml:space="preserve"> (IPPC)</w:t>
      </w:r>
      <w:r w:rsidRPr="00F40E56">
        <w:rPr>
          <w:rFonts w:ascii="Arial" w:hAnsi="Arial" w:cs="Arial"/>
        </w:rPr>
        <w:t xml:space="preserve">. </w:t>
      </w:r>
    </w:p>
    <w:p w14:paraId="0D28BA5E" w14:textId="77777777" w:rsidR="00240A46" w:rsidRPr="00F40E56" w:rsidRDefault="00587BEC" w:rsidP="00D1291F">
      <w:pPr>
        <w:jc w:val="both"/>
        <w:rPr>
          <w:rFonts w:ascii="Arial" w:hAnsi="Arial" w:cs="Arial"/>
        </w:rPr>
      </w:pPr>
      <w:r w:rsidRPr="00F40E56">
        <w:rPr>
          <w:rFonts w:ascii="Arial" w:hAnsi="Arial" w:cs="Arial"/>
        </w:rPr>
        <w:t>Pozwolenie zintegrowane obejmuje</w:t>
      </w:r>
      <w:r w:rsidR="00240A46" w:rsidRPr="00F40E56">
        <w:rPr>
          <w:rFonts w:ascii="Arial" w:hAnsi="Arial" w:cs="Arial"/>
        </w:rPr>
        <w:t>:</w:t>
      </w:r>
    </w:p>
    <w:p w14:paraId="6E826570" w14:textId="77777777" w:rsidR="003F242F" w:rsidRPr="00F40E56" w:rsidRDefault="003F242F" w:rsidP="00D1291F">
      <w:pPr>
        <w:pStyle w:val="Akapitzlist"/>
        <w:numPr>
          <w:ilvl w:val="0"/>
          <w:numId w:val="43"/>
        </w:numPr>
        <w:ind w:left="350"/>
        <w:rPr>
          <w:rFonts w:ascii="Arial" w:hAnsi="Arial" w:cs="Arial"/>
          <w:sz w:val="24"/>
          <w:szCs w:val="24"/>
        </w:rPr>
      </w:pPr>
      <w:r w:rsidRPr="00F40E56">
        <w:rPr>
          <w:rFonts w:ascii="Arial" w:hAnsi="Arial" w:cs="Arial"/>
          <w:sz w:val="24"/>
          <w:szCs w:val="24"/>
        </w:rPr>
        <w:t>kwaterę nr 1 o pojemności 129 544m</w:t>
      </w:r>
      <w:r w:rsidRPr="00F40E56">
        <w:rPr>
          <w:rFonts w:ascii="Arial" w:hAnsi="Arial" w:cs="Arial"/>
          <w:sz w:val="24"/>
          <w:szCs w:val="24"/>
          <w:vertAlign w:val="superscript"/>
        </w:rPr>
        <w:t>3</w:t>
      </w:r>
      <w:r w:rsidRPr="00F40E56">
        <w:rPr>
          <w:rFonts w:ascii="Arial" w:hAnsi="Arial" w:cs="Arial"/>
          <w:sz w:val="24"/>
          <w:szCs w:val="24"/>
        </w:rPr>
        <w:t xml:space="preserve">  (w rekultywacji),</w:t>
      </w:r>
    </w:p>
    <w:p w14:paraId="1B7A69DC" w14:textId="77777777" w:rsidR="00240A46" w:rsidRPr="00F40E56" w:rsidRDefault="00587BEC" w:rsidP="00D1291F">
      <w:pPr>
        <w:pStyle w:val="Akapitzlist"/>
        <w:numPr>
          <w:ilvl w:val="0"/>
          <w:numId w:val="43"/>
        </w:numPr>
        <w:ind w:left="350"/>
        <w:rPr>
          <w:rFonts w:ascii="Arial" w:hAnsi="Arial" w:cs="Arial"/>
          <w:sz w:val="24"/>
          <w:szCs w:val="24"/>
        </w:rPr>
      </w:pPr>
      <w:r w:rsidRPr="00F40E56">
        <w:rPr>
          <w:rFonts w:ascii="Arial" w:hAnsi="Arial" w:cs="Arial"/>
          <w:sz w:val="24"/>
          <w:szCs w:val="24"/>
        </w:rPr>
        <w:t>kwaterę nr 2 o pojemności 154 000 m</w:t>
      </w:r>
      <w:r w:rsidRPr="00F40E56">
        <w:rPr>
          <w:rFonts w:ascii="Arial" w:hAnsi="Arial" w:cs="Arial"/>
          <w:sz w:val="24"/>
          <w:szCs w:val="24"/>
          <w:vertAlign w:val="superscript"/>
        </w:rPr>
        <w:t>3</w:t>
      </w:r>
      <w:r w:rsidR="005D2D01" w:rsidRPr="00F40E56">
        <w:rPr>
          <w:rFonts w:ascii="Arial" w:hAnsi="Arial" w:cs="Arial"/>
          <w:sz w:val="24"/>
          <w:szCs w:val="24"/>
          <w:vertAlign w:val="superscript"/>
        </w:rPr>
        <w:t xml:space="preserve"> </w:t>
      </w:r>
    </w:p>
    <w:p w14:paraId="423BCD40" w14:textId="77777777" w:rsidR="00240A46" w:rsidRPr="00F40E56" w:rsidRDefault="005D2D01" w:rsidP="00D1291F">
      <w:pPr>
        <w:pStyle w:val="Akapitzlist"/>
        <w:numPr>
          <w:ilvl w:val="0"/>
          <w:numId w:val="43"/>
        </w:numPr>
        <w:spacing w:after="0" w:afterAutospacing="0"/>
        <w:ind w:left="350"/>
        <w:rPr>
          <w:rFonts w:ascii="Arial" w:hAnsi="Arial" w:cs="Arial"/>
          <w:sz w:val="24"/>
          <w:szCs w:val="24"/>
        </w:rPr>
      </w:pPr>
      <w:r w:rsidRPr="00F40E56">
        <w:rPr>
          <w:rFonts w:ascii="Arial" w:hAnsi="Arial" w:cs="Arial"/>
          <w:sz w:val="24"/>
          <w:szCs w:val="24"/>
        </w:rPr>
        <w:t xml:space="preserve">klin </w:t>
      </w:r>
      <w:r w:rsidR="002F0408" w:rsidRPr="00F40E56">
        <w:rPr>
          <w:rFonts w:ascii="Arial" w:hAnsi="Arial" w:cs="Arial"/>
          <w:sz w:val="24"/>
          <w:szCs w:val="24"/>
        </w:rPr>
        <w:t>o pojemności 30 174 m</w:t>
      </w:r>
      <w:r w:rsidR="002F0408" w:rsidRPr="00F40E56">
        <w:rPr>
          <w:rFonts w:ascii="Arial" w:hAnsi="Arial" w:cs="Arial"/>
          <w:sz w:val="24"/>
          <w:szCs w:val="24"/>
          <w:vertAlign w:val="superscript"/>
        </w:rPr>
        <w:t xml:space="preserve">3 </w:t>
      </w:r>
      <w:r w:rsidRPr="00F40E56">
        <w:rPr>
          <w:rFonts w:ascii="Arial" w:hAnsi="Arial" w:cs="Arial"/>
          <w:sz w:val="24"/>
          <w:szCs w:val="24"/>
        </w:rPr>
        <w:t xml:space="preserve">pomiędzy kwaterą eksploatowaną nr 2 </w:t>
      </w:r>
      <w:r w:rsidR="00240A46" w:rsidRPr="00F40E56">
        <w:rPr>
          <w:rFonts w:ascii="Arial" w:hAnsi="Arial" w:cs="Arial"/>
          <w:sz w:val="24"/>
          <w:szCs w:val="24"/>
        </w:rPr>
        <w:br/>
      </w:r>
      <w:r w:rsidRPr="00F40E56">
        <w:rPr>
          <w:rFonts w:ascii="Arial" w:hAnsi="Arial" w:cs="Arial"/>
          <w:sz w:val="24"/>
          <w:szCs w:val="24"/>
        </w:rPr>
        <w:t>a rekultywowaną kwaterą</w:t>
      </w:r>
      <w:r w:rsidR="002F0408" w:rsidRPr="00F40E56">
        <w:rPr>
          <w:rFonts w:ascii="Arial" w:hAnsi="Arial" w:cs="Arial"/>
          <w:sz w:val="24"/>
          <w:szCs w:val="24"/>
        </w:rPr>
        <w:t xml:space="preserve"> nr 1</w:t>
      </w:r>
      <w:r w:rsidR="00F77748" w:rsidRPr="00F40E56">
        <w:rPr>
          <w:rFonts w:ascii="Arial" w:hAnsi="Arial" w:cs="Arial"/>
          <w:sz w:val="24"/>
          <w:szCs w:val="24"/>
        </w:rPr>
        <w:t>.</w:t>
      </w:r>
    </w:p>
    <w:p w14:paraId="76066078" w14:textId="2749146B" w:rsidR="00993739" w:rsidRPr="00F40E56" w:rsidRDefault="00587BEC" w:rsidP="00E4096A">
      <w:pPr>
        <w:ind w:left="-10"/>
        <w:jc w:val="both"/>
        <w:rPr>
          <w:rFonts w:ascii="Arial" w:hAnsi="Arial" w:cs="Arial"/>
          <w:bCs/>
        </w:rPr>
      </w:pPr>
      <w:r w:rsidRPr="00F40E56">
        <w:rPr>
          <w:rFonts w:ascii="Arial" w:hAnsi="Arial" w:cs="Arial"/>
        </w:rPr>
        <w:t>Docelowo</w:t>
      </w:r>
      <w:r w:rsidR="002F0408" w:rsidRPr="00F40E56">
        <w:rPr>
          <w:rFonts w:ascii="Arial" w:hAnsi="Arial" w:cs="Arial"/>
        </w:rPr>
        <w:t>,</w:t>
      </w:r>
      <w:r w:rsidRPr="00F40E56">
        <w:rPr>
          <w:rFonts w:ascii="Arial" w:hAnsi="Arial" w:cs="Arial"/>
        </w:rPr>
        <w:t xml:space="preserve"> kwater</w:t>
      </w:r>
      <w:r w:rsidR="00FB43BA" w:rsidRPr="00F40E56">
        <w:rPr>
          <w:rFonts w:ascii="Arial" w:hAnsi="Arial" w:cs="Arial"/>
        </w:rPr>
        <w:t>a</w:t>
      </w:r>
      <w:r w:rsidRPr="00F40E56">
        <w:rPr>
          <w:rFonts w:ascii="Arial" w:hAnsi="Arial" w:cs="Arial"/>
        </w:rPr>
        <w:t xml:space="preserve"> nr 1 i </w:t>
      </w:r>
      <w:r w:rsidR="00FB43BA" w:rsidRPr="00F40E56">
        <w:rPr>
          <w:rFonts w:ascii="Arial" w:hAnsi="Arial" w:cs="Arial"/>
        </w:rPr>
        <w:t xml:space="preserve">kwatera </w:t>
      </w:r>
      <w:r w:rsidRPr="00F40E56">
        <w:rPr>
          <w:rFonts w:ascii="Arial" w:hAnsi="Arial" w:cs="Arial"/>
        </w:rPr>
        <w:t xml:space="preserve">nr 2 </w:t>
      </w:r>
      <w:r w:rsidR="00E3380F" w:rsidRPr="00F40E56">
        <w:rPr>
          <w:rFonts w:ascii="Arial" w:hAnsi="Arial" w:cs="Arial"/>
        </w:rPr>
        <w:t xml:space="preserve">(wraz z klinem) </w:t>
      </w:r>
      <w:r w:rsidRPr="00F40E56">
        <w:rPr>
          <w:rFonts w:ascii="Arial" w:hAnsi="Arial" w:cs="Arial"/>
        </w:rPr>
        <w:t>będą tworzyć jedną bryłę składowiska</w:t>
      </w:r>
      <w:r w:rsidR="00E3380F" w:rsidRPr="00F40E56">
        <w:rPr>
          <w:rFonts w:ascii="Arial" w:hAnsi="Arial" w:cs="Arial"/>
        </w:rPr>
        <w:t xml:space="preserve"> o pojemności całkowitej </w:t>
      </w:r>
      <w:r w:rsidR="00611CE4" w:rsidRPr="00F40E56">
        <w:rPr>
          <w:rFonts w:ascii="Arial" w:hAnsi="Arial" w:cs="Arial"/>
          <w:bCs/>
        </w:rPr>
        <w:t>313 718 m</w:t>
      </w:r>
      <w:r w:rsidR="00611CE4" w:rsidRPr="00F40E56">
        <w:rPr>
          <w:rFonts w:ascii="Arial" w:hAnsi="Arial" w:cs="Arial"/>
          <w:bCs/>
          <w:vertAlign w:val="superscript"/>
        </w:rPr>
        <w:t>3</w:t>
      </w:r>
      <w:r w:rsidR="00611CE4" w:rsidRPr="00F40E56">
        <w:rPr>
          <w:rFonts w:ascii="Arial" w:hAnsi="Arial" w:cs="Arial"/>
          <w:bCs/>
        </w:rPr>
        <w:t>.</w:t>
      </w:r>
    </w:p>
    <w:p w14:paraId="39A11D92" w14:textId="3BF51D9B" w:rsidR="00102EA8" w:rsidRPr="00F40E56" w:rsidRDefault="00102EA8" w:rsidP="00102EA8">
      <w:pPr>
        <w:widowControl w:val="0"/>
        <w:tabs>
          <w:tab w:val="left" w:pos="392"/>
        </w:tabs>
        <w:jc w:val="both"/>
        <w:rPr>
          <w:rFonts w:ascii="Arial" w:eastAsia="Arial" w:hAnsi="Arial" w:cs="Arial"/>
          <w:lang w:eastAsia="en-US"/>
        </w:rPr>
      </w:pPr>
      <w:r w:rsidRPr="00F40E56">
        <w:rPr>
          <w:rFonts w:ascii="Arial" w:eastAsia="Arial" w:hAnsi="Arial" w:cs="Arial"/>
          <w:lang w:eastAsia="en-US"/>
        </w:rPr>
        <w:t xml:space="preserve">Maksymalna ilość odpadów innych niż niebezpieczne kierowanych do składowania </w:t>
      </w:r>
      <w:r w:rsidRPr="00F40E56">
        <w:rPr>
          <w:rFonts w:ascii="Arial" w:eastAsia="Arial" w:hAnsi="Arial" w:cs="Arial"/>
          <w:lang w:eastAsia="en-US"/>
        </w:rPr>
        <w:br/>
      </w:r>
      <w:r w:rsidRPr="00F40E56">
        <w:rPr>
          <w:rFonts w:ascii="Arial" w:eastAsiaTheme="minorHAnsi" w:hAnsi="Arial" w:cs="Arial"/>
          <w:lang w:eastAsia="en-US"/>
        </w:rPr>
        <w:t>16 150  Mg/rok</w:t>
      </w:r>
      <w:r w:rsidRPr="00F40E56">
        <w:rPr>
          <w:rFonts w:ascii="Arial" w:eastAsia="Arial" w:hAnsi="Arial" w:cs="Arial"/>
          <w:lang w:eastAsia="en-US"/>
        </w:rPr>
        <w:t xml:space="preserve"> (66 ton/dobę</w:t>
      </w:r>
      <w:r w:rsidRPr="00F40E56">
        <w:rPr>
          <w:rFonts w:ascii="Arial" w:eastAsiaTheme="minorHAnsi" w:hAnsi="Arial" w:cs="Arial"/>
          <w:lang w:eastAsia="en-US"/>
        </w:rPr>
        <w:t>).</w:t>
      </w:r>
      <w:r w:rsidRPr="00F40E56">
        <w:rPr>
          <w:rFonts w:ascii="Arial" w:eastAsia="Arial" w:hAnsi="Arial" w:cs="Arial"/>
          <w:lang w:eastAsia="en-US"/>
        </w:rPr>
        <w:t xml:space="preserve"> </w:t>
      </w:r>
    </w:p>
    <w:p w14:paraId="747ACE19" w14:textId="77777777" w:rsidR="00E4096A" w:rsidRPr="00F40E56" w:rsidRDefault="00E4096A" w:rsidP="00E4096A">
      <w:pPr>
        <w:ind w:left="-10"/>
        <w:jc w:val="both"/>
        <w:rPr>
          <w:rFonts w:ascii="Arial" w:hAnsi="Arial" w:cs="Arial"/>
          <w:sz w:val="8"/>
          <w:szCs w:val="8"/>
        </w:rPr>
      </w:pPr>
    </w:p>
    <w:p w14:paraId="62331B8D" w14:textId="3B1A2B92" w:rsidR="00587BEC" w:rsidRPr="00F40E56" w:rsidRDefault="00587BEC" w:rsidP="00D1291F">
      <w:pPr>
        <w:contextualSpacing/>
        <w:jc w:val="both"/>
        <w:rPr>
          <w:rFonts w:ascii="Arial" w:hAnsi="Arial" w:cs="Arial"/>
          <w:b/>
          <w:bCs/>
        </w:rPr>
      </w:pPr>
      <w:r w:rsidRPr="00F40E56">
        <w:rPr>
          <w:rFonts w:ascii="Arial" w:hAnsi="Arial" w:cs="Arial"/>
          <w:b/>
          <w:bCs/>
        </w:rPr>
        <w:t>Prowadzone będą procesy:</w:t>
      </w:r>
    </w:p>
    <w:p w14:paraId="5DB4D513" w14:textId="77777777" w:rsidR="00587BEC" w:rsidRPr="00F40E56" w:rsidRDefault="00587BEC" w:rsidP="00D1291F">
      <w:pPr>
        <w:pStyle w:val="StylTekstPierwszywiersz07cmInterlinia15wiersza"/>
        <w:numPr>
          <w:ilvl w:val="0"/>
          <w:numId w:val="12"/>
        </w:numPr>
        <w:tabs>
          <w:tab w:val="left" w:pos="434"/>
        </w:tabs>
        <w:ind w:left="434"/>
        <w:rPr>
          <w:rFonts w:ascii="Arial" w:hAnsi="Arial" w:cs="Arial"/>
          <w:szCs w:val="24"/>
        </w:rPr>
      </w:pPr>
      <w:r w:rsidRPr="00F40E56">
        <w:rPr>
          <w:rFonts w:ascii="Arial" w:hAnsi="Arial" w:cs="Arial"/>
          <w:szCs w:val="24"/>
        </w:rPr>
        <w:t>proces D5 – składowanie na składowisku w sposób celowo zaprojektowany;  przetwarzanie odpadów innych niż niebezpieczne i obojętne poprzez składowanie,</w:t>
      </w:r>
    </w:p>
    <w:p w14:paraId="7D5F2678" w14:textId="77777777" w:rsidR="00587BEC" w:rsidRPr="00F40E56" w:rsidRDefault="00587BEC" w:rsidP="00D1291F">
      <w:pPr>
        <w:pStyle w:val="Akapitzlist1"/>
        <w:numPr>
          <w:ilvl w:val="0"/>
          <w:numId w:val="12"/>
        </w:numPr>
        <w:tabs>
          <w:tab w:val="left" w:pos="426"/>
        </w:tabs>
        <w:spacing w:after="0" w:line="240" w:lineRule="auto"/>
        <w:ind w:left="434"/>
        <w:jc w:val="both"/>
        <w:rPr>
          <w:rFonts w:ascii="Arial" w:hAnsi="Arial" w:cs="Arial"/>
          <w:bCs/>
          <w:sz w:val="24"/>
          <w:szCs w:val="24"/>
        </w:rPr>
      </w:pPr>
      <w:r w:rsidRPr="00F40E56">
        <w:rPr>
          <w:rFonts w:ascii="Arial" w:hAnsi="Arial" w:cs="Arial"/>
          <w:sz w:val="24"/>
          <w:szCs w:val="24"/>
        </w:rPr>
        <w:t>proces R5</w:t>
      </w:r>
      <w:r w:rsidRPr="00F40E56">
        <w:rPr>
          <w:rFonts w:ascii="Arial" w:hAnsi="Arial" w:cs="Arial"/>
          <w:szCs w:val="24"/>
        </w:rPr>
        <w:t xml:space="preserve"> </w:t>
      </w:r>
      <w:r w:rsidRPr="00F40E56">
        <w:rPr>
          <w:rFonts w:ascii="Arial" w:hAnsi="Arial" w:cs="Arial"/>
          <w:bCs/>
          <w:sz w:val="24"/>
          <w:szCs w:val="24"/>
        </w:rPr>
        <w:t xml:space="preserve">– recykling lub odzysk innych materiałów nieorganicznych; </w:t>
      </w:r>
      <w:r w:rsidRPr="00F40E56">
        <w:rPr>
          <w:rFonts w:ascii="Arial" w:hAnsi="Arial" w:cs="Arial"/>
          <w:sz w:val="24"/>
          <w:szCs w:val="24"/>
        </w:rPr>
        <w:t xml:space="preserve"> przetwarzanie odpadów innych </w:t>
      </w:r>
      <w:r w:rsidRPr="00F40E56">
        <w:rPr>
          <w:rFonts w:ascii="Arial" w:hAnsi="Arial" w:cs="Arial"/>
          <w:bCs/>
          <w:sz w:val="24"/>
          <w:szCs w:val="24"/>
        </w:rPr>
        <w:t xml:space="preserve">niż niebezpieczne i obojętne poprzez wykorzystanie do podbudowy dróg wewnętrznych na terenie składowiska oraz </w:t>
      </w:r>
      <w:r w:rsidRPr="00F40E56">
        <w:rPr>
          <w:rFonts w:ascii="Arial" w:hAnsi="Arial" w:cs="Arial"/>
          <w:bCs/>
          <w:sz w:val="24"/>
          <w:szCs w:val="24"/>
        </w:rPr>
        <w:lastRenderedPageBreak/>
        <w:t xml:space="preserve">budowy warstw </w:t>
      </w:r>
      <w:proofErr w:type="spellStart"/>
      <w:r w:rsidRPr="00F40E56">
        <w:rPr>
          <w:rFonts w:ascii="Arial" w:hAnsi="Arial" w:cs="Arial"/>
          <w:bCs/>
          <w:sz w:val="24"/>
          <w:szCs w:val="24"/>
        </w:rPr>
        <w:t>inertnych</w:t>
      </w:r>
      <w:proofErr w:type="spellEnd"/>
      <w:r w:rsidRPr="00F40E56">
        <w:rPr>
          <w:rFonts w:ascii="Arial" w:hAnsi="Arial" w:cs="Arial"/>
          <w:bCs/>
          <w:sz w:val="24"/>
          <w:szCs w:val="24"/>
        </w:rPr>
        <w:t xml:space="preserve">, wykorzystanie </w:t>
      </w:r>
      <w:r w:rsidRPr="00F40E56">
        <w:rPr>
          <w:rFonts w:ascii="Arial" w:hAnsi="Arial" w:cs="Arial"/>
          <w:sz w:val="24"/>
          <w:szCs w:val="24"/>
        </w:rPr>
        <w:t>przy budowie skarp, w tym obwałowań, kształtowania korony składowiska  itp.</w:t>
      </w:r>
      <w:r w:rsidRPr="00F40E56">
        <w:rPr>
          <w:rFonts w:ascii="Arial" w:hAnsi="Arial" w:cs="Arial"/>
          <w:bCs/>
          <w:sz w:val="24"/>
          <w:szCs w:val="24"/>
        </w:rPr>
        <w:t xml:space="preserve"> </w:t>
      </w:r>
    </w:p>
    <w:p w14:paraId="4653D15D" w14:textId="35D9E48E" w:rsidR="00587BEC" w:rsidRPr="00F40E56" w:rsidRDefault="00587BEC" w:rsidP="00D1291F">
      <w:pPr>
        <w:pStyle w:val="Akapitzlist1"/>
        <w:numPr>
          <w:ilvl w:val="0"/>
          <w:numId w:val="12"/>
        </w:numPr>
        <w:tabs>
          <w:tab w:val="left" w:pos="426"/>
        </w:tabs>
        <w:spacing w:after="0" w:line="240" w:lineRule="auto"/>
        <w:ind w:left="434"/>
        <w:jc w:val="both"/>
        <w:rPr>
          <w:rFonts w:ascii="Arial" w:hAnsi="Arial" w:cs="Arial"/>
          <w:bCs/>
          <w:sz w:val="24"/>
          <w:szCs w:val="24"/>
        </w:rPr>
      </w:pPr>
      <w:r w:rsidRPr="00F40E56">
        <w:rPr>
          <w:rFonts w:ascii="Arial" w:hAnsi="Arial" w:cs="Arial"/>
          <w:bCs/>
          <w:sz w:val="24"/>
          <w:szCs w:val="24"/>
        </w:rPr>
        <w:t>proces R3 – recykling lub odzysk substancji organicznych, które nie są stosowane jako rozpuszczalniki – w tym kompostowanie i inne biologiczne procesy przekształcania;</w:t>
      </w:r>
      <w:r w:rsidRPr="00F40E56">
        <w:rPr>
          <w:rFonts w:ascii="Arial" w:hAnsi="Arial" w:cs="Arial"/>
          <w:sz w:val="24"/>
          <w:szCs w:val="24"/>
        </w:rPr>
        <w:t xml:space="preserve"> przetwarzanie odpadów innych</w:t>
      </w:r>
      <w:r w:rsidRPr="00F40E56">
        <w:rPr>
          <w:rFonts w:ascii="Arial" w:hAnsi="Arial" w:cs="Arial"/>
          <w:bCs/>
          <w:sz w:val="24"/>
          <w:szCs w:val="24"/>
        </w:rPr>
        <w:t xml:space="preserve"> niż niebezpieczne i obojętne poprzez wykorzystanie </w:t>
      </w:r>
      <w:r w:rsidRPr="00F40E56">
        <w:rPr>
          <w:rFonts w:ascii="Arial" w:hAnsi="Arial" w:cs="Arial"/>
          <w:sz w:val="24"/>
          <w:szCs w:val="24"/>
        </w:rPr>
        <w:t>podczas rekultywacji biologicznej skarp i powierzchni składowiska odpadó</w:t>
      </w:r>
      <w:r w:rsidRPr="00F40E56">
        <w:rPr>
          <w:rFonts w:ascii="Arial" w:hAnsi="Arial" w:cs="Arial"/>
          <w:bCs/>
          <w:sz w:val="24"/>
          <w:szCs w:val="24"/>
        </w:rPr>
        <w:t>w.</w:t>
      </w:r>
      <w:r w:rsidR="00605A06" w:rsidRPr="00F40E56">
        <w:rPr>
          <w:rFonts w:ascii="Arial" w:hAnsi="Arial" w:cs="Arial"/>
          <w:bCs/>
          <w:sz w:val="24"/>
          <w:szCs w:val="24"/>
        </w:rPr>
        <w:t>”</w:t>
      </w:r>
    </w:p>
    <w:p w14:paraId="5B076C14" w14:textId="77777777" w:rsidR="00605A06" w:rsidRPr="00F40E56" w:rsidRDefault="00605A06" w:rsidP="00D1291F">
      <w:pPr>
        <w:contextualSpacing/>
        <w:jc w:val="both"/>
        <w:rPr>
          <w:rFonts w:ascii="Arial" w:hAnsi="Arial" w:cs="Arial"/>
          <w:b/>
          <w:u w:val="single"/>
        </w:rPr>
      </w:pPr>
      <w:bookmarkStart w:id="3" w:name="_Hlk57628358"/>
    </w:p>
    <w:p w14:paraId="22B282EA" w14:textId="4623E5B4" w:rsidR="00605A06" w:rsidRPr="00F40E56" w:rsidRDefault="00605A06" w:rsidP="00605A06">
      <w:pPr>
        <w:spacing w:after="120"/>
        <w:jc w:val="both"/>
        <w:rPr>
          <w:rFonts w:ascii="Arial" w:hAnsi="Arial" w:cs="Arial"/>
          <w:b/>
          <w:u w:val="single"/>
        </w:rPr>
      </w:pPr>
      <w:r w:rsidRPr="00F40E56">
        <w:rPr>
          <w:rFonts w:ascii="Arial" w:hAnsi="Arial" w:cs="Arial"/>
          <w:b/>
          <w:u w:val="single"/>
        </w:rPr>
        <w:t>I.3.</w:t>
      </w:r>
      <w:r w:rsidRPr="00F40E56">
        <w:rPr>
          <w:rFonts w:ascii="Arial" w:hAnsi="Arial" w:cs="Arial"/>
          <w:u w:val="single"/>
        </w:rPr>
        <w:t xml:space="preserve">  </w:t>
      </w:r>
      <w:r w:rsidRPr="00F40E56">
        <w:rPr>
          <w:rFonts w:ascii="Arial" w:hAnsi="Arial" w:cs="Arial"/>
          <w:b/>
          <w:u w:val="single"/>
        </w:rPr>
        <w:t>Podpunkt I.1.2. w tym I.1.2.1. oraz I.1.2.2.</w:t>
      </w:r>
      <w:r w:rsidRPr="00F40E56">
        <w:rPr>
          <w:rFonts w:ascii="Arial" w:hAnsi="Arial" w:cs="Arial"/>
          <w:b/>
        </w:rPr>
        <w:t xml:space="preserve"> </w:t>
      </w:r>
      <w:r w:rsidRPr="00F40E56">
        <w:rPr>
          <w:rFonts w:ascii="Arial" w:hAnsi="Arial" w:cs="Arial"/>
          <w:b/>
          <w:u w:val="single"/>
        </w:rPr>
        <w:t>otrzymują następujące brzmienie:</w:t>
      </w:r>
    </w:p>
    <w:p w14:paraId="5AFFCEEF" w14:textId="77777777" w:rsidR="00605A06" w:rsidRPr="00F40E56" w:rsidRDefault="00605A06" w:rsidP="00D1291F">
      <w:pPr>
        <w:contextualSpacing/>
        <w:jc w:val="both"/>
        <w:rPr>
          <w:rFonts w:ascii="Arial" w:hAnsi="Arial" w:cs="Arial"/>
          <w:b/>
          <w:u w:val="single"/>
        </w:rPr>
      </w:pPr>
    </w:p>
    <w:p w14:paraId="76956100" w14:textId="5F205C36" w:rsidR="00587BEC" w:rsidRPr="00F40E56" w:rsidRDefault="00605A06" w:rsidP="00605A06">
      <w:pPr>
        <w:ind w:left="364"/>
        <w:contextualSpacing/>
        <w:jc w:val="both"/>
        <w:rPr>
          <w:rFonts w:ascii="Arial" w:hAnsi="Arial" w:cs="Arial"/>
        </w:rPr>
      </w:pPr>
      <w:r w:rsidRPr="00F40E56">
        <w:rPr>
          <w:rFonts w:ascii="Arial" w:hAnsi="Arial" w:cs="Arial"/>
          <w:b/>
          <w:u w:val="single"/>
        </w:rPr>
        <w:t>„</w:t>
      </w:r>
      <w:r w:rsidR="00587BEC" w:rsidRPr="00F40E56">
        <w:rPr>
          <w:rFonts w:ascii="Arial" w:hAnsi="Arial" w:cs="Arial"/>
          <w:b/>
          <w:u w:val="single"/>
        </w:rPr>
        <w:t>I.1.2.</w:t>
      </w:r>
      <w:r w:rsidR="00587BEC" w:rsidRPr="00F40E56">
        <w:rPr>
          <w:rFonts w:ascii="Arial" w:hAnsi="Arial" w:cs="Arial"/>
          <w:u w:val="single"/>
        </w:rPr>
        <w:t xml:space="preserve"> </w:t>
      </w:r>
      <w:r w:rsidR="00587BEC" w:rsidRPr="00F40E56">
        <w:rPr>
          <w:rFonts w:ascii="Arial" w:hAnsi="Arial" w:cs="Arial"/>
          <w:b/>
          <w:u w:val="single"/>
        </w:rPr>
        <w:t>Instalacja do mechaniczno – biologicznego przetwarzania zmieszanych odpadów komunalnych</w:t>
      </w:r>
      <w:r w:rsidR="00587BEC" w:rsidRPr="00F40E56">
        <w:rPr>
          <w:rFonts w:ascii="Arial" w:hAnsi="Arial" w:cs="Arial"/>
        </w:rPr>
        <w:t>:</w:t>
      </w:r>
    </w:p>
    <w:p w14:paraId="1DE21A97" w14:textId="6DAFD307" w:rsidR="00FE28F1" w:rsidRPr="00F40E56" w:rsidRDefault="00587BEC" w:rsidP="00605A06">
      <w:pPr>
        <w:ind w:left="364"/>
        <w:jc w:val="both"/>
        <w:rPr>
          <w:rFonts w:ascii="Arial" w:hAnsi="Arial" w:cs="Arial"/>
        </w:rPr>
      </w:pPr>
      <w:r w:rsidRPr="00F40E56">
        <w:rPr>
          <w:rFonts w:ascii="Arial" w:hAnsi="Arial" w:cs="Arial"/>
        </w:rPr>
        <w:t xml:space="preserve">Proces mechaniczno – biologicznego przetwarzania zmieszanych odpadów komunalnych w celu ich przygotowania do procesów odzysku, w tym recyklingu, odzysku energii, termicznego przekształcania lub składowania, prowadzony będzie </w:t>
      </w:r>
      <w:r w:rsidR="00FE28F1" w:rsidRPr="00F40E56">
        <w:rPr>
          <w:rFonts w:ascii="Arial" w:hAnsi="Arial" w:cs="Arial"/>
        </w:rPr>
        <w:br/>
      </w:r>
      <w:r w:rsidRPr="00F40E56">
        <w:rPr>
          <w:rFonts w:ascii="Arial" w:hAnsi="Arial" w:cs="Arial"/>
        </w:rPr>
        <w:t>w dwóch węzłach:</w:t>
      </w:r>
    </w:p>
    <w:p w14:paraId="652AB656" w14:textId="77777777" w:rsidR="009122E3" w:rsidRPr="00F40E56" w:rsidRDefault="009122E3" w:rsidP="00605A06">
      <w:pPr>
        <w:tabs>
          <w:tab w:val="left" w:pos="284"/>
        </w:tabs>
        <w:ind w:left="364"/>
        <w:contextualSpacing/>
        <w:rPr>
          <w:rFonts w:ascii="Arial" w:hAnsi="Arial" w:cs="Arial"/>
          <w:b/>
          <w:sz w:val="6"/>
          <w:szCs w:val="6"/>
        </w:rPr>
      </w:pPr>
    </w:p>
    <w:p w14:paraId="0622DC4A" w14:textId="03E0E12A" w:rsidR="00587BEC" w:rsidRPr="00F40E56" w:rsidRDefault="00587BEC" w:rsidP="00605A06">
      <w:pPr>
        <w:tabs>
          <w:tab w:val="left" w:pos="284"/>
        </w:tabs>
        <w:ind w:left="364"/>
        <w:contextualSpacing/>
        <w:rPr>
          <w:rFonts w:ascii="Arial" w:hAnsi="Arial" w:cs="Arial"/>
          <w:b/>
        </w:rPr>
      </w:pPr>
      <w:r w:rsidRPr="00F40E56">
        <w:rPr>
          <w:rFonts w:ascii="Arial" w:hAnsi="Arial" w:cs="Arial"/>
          <w:b/>
        </w:rPr>
        <w:t>I.1.2.1. Mechaniczno - ręczna sortownia odpadów:</w:t>
      </w:r>
    </w:p>
    <w:p w14:paraId="0269B6AA" w14:textId="77777777" w:rsidR="00587BEC" w:rsidRPr="00F40E56" w:rsidRDefault="00587BEC" w:rsidP="00605A06">
      <w:pPr>
        <w:ind w:left="364"/>
        <w:contextualSpacing/>
        <w:jc w:val="both"/>
        <w:rPr>
          <w:rFonts w:ascii="Arial" w:hAnsi="Arial" w:cs="Arial"/>
        </w:rPr>
      </w:pPr>
      <w:r w:rsidRPr="00F40E56">
        <w:rPr>
          <w:rFonts w:ascii="Arial" w:hAnsi="Arial" w:cs="Arial"/>
        </w:rPr>
        <w:t xml:space="preserve">Sortownia </w:t>
      </w:r>
      <w:r w:rsidRPr="00F40E56">
        <w:rPr>
          <w:rFonts w:ascii="Arial" w:eastAsia="Calibri" w:hAnsi="Arial" w:cs="Arial"/>
        </w:rPr>
        <w:t>p</w:t>
      </w:r>
      <w:r w:rsidRPr="00F40E56">
        <w:rPr>
          <w:rFonts w:ascii="Arial" w:hAnsi="Arial" w:cs="Arial"/>
          <w:bCs/>
        </w:rPr>
        <w:t>rzeznaczona</w:t>
      </w:r>
      <w:r w:rsidRPr="00F40E56">
        <w:rPr>
          <w:rFonts w:ascii="Arial" w:hAnsi="Arial" w:cs="Arial"/>
        </w:rPr>
        <w:t xml:space="preserve"> do rozdzielania na poszczególne frakcje zmieszanych odpadów komunalnych oraz zmieszanych odpadów opakowaniowych i innych odpadów komunalnych.</w:t>
      </w:r>
    </w:p>
    <w:p w14:paraId="2C913894" w14:textId="2E31BE9C" w:rsidR="00587BEC" w:rsidRPr="00F40E56" w:rsidRDefault="00587BEC" w:rsidP="00EA7111">
      <w:pPr>
        <w:ind w:left="364"/>
        <w:contextualSpacing/>
        <w:jc w:val="both"/>
        <w:rPr>
          <w:rFonts w:ascii="Arial" w:hAnsi="Arial" w:cs="Arial"/>
        </w:rPr>
      </w:pPr>
      <w:r w:rsidRPr="00F40E56">
        <w:rPr>
          <w:rFonts w:ascii="Arial" w:hAnsi="Arial" w:cs="Arial"/>
          <w:bCs/>
        </w:rPr>
        <w:t xml:space="preserve">I.1.2.1.1. Zdolność przerobowa </w:t>
      </w:r>
      <w:r w:rsidR="00EA7111" w:rsidRPr="00F40E56">
        <w:rPr>
          <w:rFonts w:ascii="Arial" w:hAnsi="Arial" w:cs="Arial"/>
          <w:bCs/>
        </w:rPr>
        <w:t>węzła mechanicznego przetwarzania</w:t>
      </w:r>
      <w:r w:rsidRPr="00F40E56">
        <w:rPr>
          <w:rFonts w:ascii="Arial" w:hAnsi="Arial" w:cs="Arial"/>
        </w:rPr>
        <w:t>:</w:t>
      </w:r>
      <w:r w:rsidR="00EA7111" w:rsidRPr="00F40E56">
        <w:rPr>
          <w:rFonts w:ascii="Arial" w:hAnsi="Arial" w:cs="Arial"/>
        </w:rPr>
        <w:br/>
      </w:r>
      <w:r w:rsidRPr="00F40E56">
        <w:rPr>
          <w:rFonts w:ascii="Arial" w:eastAsia="Calibri" w:hAnsi="Arial" w:cs="Arial"/>
        </w:rPr>
        <w:t>30 000 Mg/rok (przy pracy 3 zmianowej), w tym:</w:t>
      </w:r>
      <w:r w:rsidRPr="00F40E56">
        <w:rPr>
          <w:rFonts w:ascii="Arial" w:hAnsi="Arial" w:cs="Arial"/>
        </w:rPr>
        <w:t xml:space="preserve"> segregacja zmieszanych odpadów komunalnych w ilości 24 600 Mg/rok</w:t>
      </w:r>
      <w:r w:rsidR="00887175" w:rsidRPr="00F40E56">
        <w:rPr>
          <w:rFonts w:ascii="Arial" w:hAnsi="Arial" w:cs="Arial"/>
        </w:rPr>
        <w:t>.</w:t>
      </w:r>
    </w:p>
    <w:p w14:paraId="23BB0337" w14:textId="77777777" w:rsidR="00587BEC" w:rsidRPr="00F40E56" w:rsidRDefault="00587BEC" w:rsidP="00605A06">
      <w:pPr>
        <w:pStyle w:val="StylTekstPierwszywiersz07cmInterlinia15wiersza"/>
        <w:tabs>
          <w:tab w:val="clear" w:pos="993"/>
          <w:tab w:val="left" w:pos="0"/>
        </w:tabs>
        <w:ind w:left="364" w:firstLine="0"/>
        <w:contextualSpacing/>
        <w:rPr>
          <w:rFonts w:ascii="Arial" w:hAnsi="Arial" w:cs="Arial"/>
          <w:bCs/>
          <w:szCs w:val="24"/>
        </w:rPr>
      </w:pPr>
      <w:r w:rsidRPr="00F40E56">
        <w:rPr>
          <w:rFonts w:ascii="Arial" w:hAnsi="Arial" w:cs="Arial"/>
          <w:bCs/>
          <w:szCs w:val="24"/>
          <w:lang w:eastAsia="pl-PL"/>
        </w:rPr>
        <w:t>I.1.2.1.2. P</w:t>
      </w:r>
      <w:r w:rsidRPr="00F40E56">
        <w:rPr>
          <w:rFonts w:ascii="Arial" w:hAnsi="Arial" w:cs="Arial"/>
          <w:bCs/>
          <w:szCs w:val="24"/>
        </w:rPr>
        <w:t>rowadzone będą procesy:</w:t>
      </w:r>
    </w:p>
    <w:p w14:paraId="58770994" w14:textId="5CECED39" w:rsidR="00587BEC" w:rsidRPr="00F40E56" w:rsidRDefault="00587BEC" w:rsidP="00EA7111">
      <w:pPr>
        <w:pStyle w:val="Akapitzlist1"/>
        <w:tabs>
          <w:tab w:val="left" w:pos="98"/>
        </w:tabs>
        <w:spacing w:after="0" w:line="240" w:lineRule="auto"/>
        <w:ind w:left="350"/>
        <w:jc w:val="both"/>
        <w:rPr>
          <w:rFonts w:ascii="Arial" w:hAnsi="Arial" w:cs="Arial"/>
          <w:b/>
        </w:rPr>
      </w:pPr>
      <w:r w:rsidRPr="00F40E56">
        <w:rPr>
          <w:rFonts w:ascii="Arial" w:hAnsi="Arial" w:cs="Arial"/>
          <w:sz w:val="24"/>
          <w:szCs w:val="24"/>
        </w:rPr>
        <w:t>Proces R12</w:t>
      </w:r>
      <w:r w:rsidRPr="00F40E56">
        <w:rPr>
          <w:rFonts w:ascii="Arial" w:hAnsi="Arial" w:cs="Arial"/>
          <w:b/>
          <w:bCs/>
          <w:sz w:val="24"/>
          <w:szCs w:val="24"/>
        </w:rPr>
        <w:t xml:space="preserve"> </w:t>
      </w:r>
      <w:r w:rsidRPr="00F40E56">
        <w:rPr>
          <w:rFonts w:ascii="Arial" w:hAnsi="Arial" w:cs="Arial"/>
          <w:sz w:val="24"/>
          <w:szCs w:val="24"/>
        </w:rPr>
        <w:t xml:space="preserve">– wymiana odpadów w celu poddania ich któremukolwiek z procesów wymienionych w pozycji R1 – R11, tj. </w:t>
      </w:r>
    </w:p>
    <w:p w14:paraId="69B7603C" w14:textId="77777777" w:rsidR="00587BEC" w:rsidRPr="00F40E56" w:rsidRDefault="00587BEC" w:rsidP="00D1291F">
      <w:pPr>
        <w:pStyle w:val="Akapitzlist1"/>
        <w:numPr>
          <w:ilvl w:val="0"/>
          <w:numId w:val="40"/>
        </w:numPr>
        <w:tabs>
          <w:tab w:val="left" w:pos="434"/>
        </w:tabs>
        <w:spacing w:after="0" w:line="240" w:lineRule="auto"/>
        <w:jc w:val="both"/>
        <w:rPr>
          <w:rFonts w:ascii="Arial" w:hAnsi="Arial" w:cs="Arial"/>
          <w:b/>
        </w:rPr>
      </w:pPr>
      <w:r w:rsidRPr="00F40E56">
        <w:rPr>
          <w:rFonts w:ascii="Arial" w:hAnsi="Arial" w:cs="Arial"/>
          <w:sz w:val="24"/>
          <w:szCs w:val="24"/>
        </w:rPr>
        <w:t>proces mechanicznego przetwarzania odpadów na linii sortowniczej ;</w:t>
      </w:r>
    </w:p>
    <w:p w14:paraId="3AF3C619" w14:textId="77777777" w:rsidR="00587BEC" w:rsidRPr="00F40E56" w:rsidRDefault="00587BEC" w:rsidP="00D1291F">
      <w:pPr>
        <w:pStyle w:val="Akapitzlist1"/>
        <w:numPr>
          <w:ilvl w:val="0"/>
          <w:numId w:val="40"/>
        </w:numPr>
        <w:tabs>
          <w:tab w:val="left" w:pos="434"/>
        </w:tabs>
        <w:spacing w:after="0" w:line="240" w:lineRule="auto"/>
        <w:jc w:val="both"/>
        <w:rPr>
          <w:rFonts w:ascii="Arial" w:hAnsi="Arial" w:cs="Arial"/>
          <w:b/>
        </w:rPr>
      </w:pPr>
      <w:r w:rsidRPr="00F40E56">
        <w:rPr>
          <w:rFonts w:ascii="Arial" w:hAnsi="Arial" w:cs="Arial"/>
          <w:sz w:val="24"/>
          <w:szCs w:val="24"/>
        </w:rPr>
        <w:t>demontaż ręczny odpadów wielkogabarytowych.</w:t>
      </w:r>
    </w:p>
    <w:p w14:paraId="0D7EAD0D" w14:textId="77777777" w:rsidR="00BD59FA" w:rsidRPr="00F40E56" w:rsidRDefault="00587BEC" w:rsidP="00BD59FA">
      <w:pPr>
        <w:pStyle w:val="Akapitzlist1"/>
        <w:tabs>
          <w:tab w:val="left" w:pos="378"/>
          <w:tab w:val="left" w:pos="426"/>
        </w:tabs>
        <w:spacing w:after="0" w:line="240" w:lineRule="auto"/>
        <w:ind w:left="364"/>
        <w:jc w:val="both"/>
        <w:rPr>
          <w:rFonts w:ascii="Arial" w:hAnsi="Arial" w:cs="Arial"/>
        </w:rPr>
      </w:pPr>
      <w:r w:rsidRPr="00F40E56">
        <w:rPr>
          <w:rFonts w:ascii="Arial" w:hAnsi="Arial" w:cs="Arial"/>
          <w:sz w:val="24"/>
          <w:szCs w:val="24"/>
        </w:rPr>
        <w:t xml:space="preserve">Na linii sortowniczej prowadzone będzie również doczyszczanie odpadów </w:t>
      </w:r>
      <w:r w:rsidR="00BD59FA" w:rsidRPr="00F40E56">
        <w:rPr>
          <w:rFonts w:ascii="Arial" w:hAnsi="Arial" w:cs="Arial"/>
          <w:sz w:val="24"/>
          <w:szCs w:val="24"/>
        </w:rPr>
        <w:br/>
      </w:r>
      <w:r w:rsidRPr="00F40E56">
        <w:rPr>
          <w:rFonts w:ascii="Arial" w:hAnsi="Arial" w:cs="Arial"/>
          <w:sz w:val="24"/>
          <w:szCs w:val="24"/>
        </w:rPr>
        <w:t>z selektywnej zbiórki w maksymalnej ilości 2 500 Mg/rok</w:t>
      </w:r>
      <w:r w:rsidR="00E6656B" w:rsidRPr="00F40E56">
        <w:rPr>
          <w:rFonts w:ascii="Arial" w:hAnsi="Arial" w:cs="Arial"/>
          <w:sz w:val="24"/>
          <w:szCs w:val="24"/>
        </w:rPr>
        <w:t>.</w:t>
      </w:r>
      <w:r w:rsidRPr="00F40E56">
        <w:rPr>
          <w:rFonts w:ascii="Arial" w:hAnsi="Arial" w:cs="Arial"/>
          <w:sz w:val="24"/>
          <w:szCs w:val="24"/>
        </w:rPr>
        <w:t xml:space="preserve"> </w:t>
      </w:r>
    </w:p>
    <w:p w14:paraId="6275E7C0" w14:textId="20D2F61A" w:rsidR="00587BEC" w:rsidRPr="00F40E56" w:rsidRDefault="00587BEC" w:rsidP="00BD59FA">
      <w:pPr>
        <w:pStyle w:val="Akapitzlist1"/>
        <w:tabs>
          <w:tab w:val="left" w:pos="378"/>
          <w:tab w:val="left" w:pos="426"/>
        </w:tabs>
        <w:spacing w:after="0" w:line="240" w:lineRule="auto"/>
        <w:ind w:left="364"/>
        <w:jc w:val="both"/>
        <w:rPr>
          <w:rFonts w:ascii="Arial" w:hAnsi="Arial" w:cs="Arial"/>
          <w:sz w:val="24"/>
          <w:szCs w:val="24"/>
        </w:rPr>
      </w:pPr>
      <w:r w:rsidRPr="00F40E56">
        <w:rPr>
          <w:rFonts w:ascii="Arial" w:hAnsi="Arial" w:cs="Arial"/>
          <w:sz w:val="24"/>
          <w:szCs w:val="24"/>
        </w:rPr>
        <w:t xml:space="preserve">W wyniku procesu sortowania zmieszanych odpadów komunalnych wydzielone zostaną poszczególne frakcje dające się wykorzystać materiałowo lub energetycznie (pow. 80 mm), kierowane do odzysku lub unieszkodliwienia oraz </w:t>
      </w:r>
      <w:r w:rsidR="003F242F" w:rsidRPr="00F40E56">
        <w:rPr>
          <w:rFonts w:ascii="Arial" w:hAnsi="Arial" w:cs="Arial"/>
          <w:sz w:val="24"/>
          <w:szCs w:val="24"/>
        </w:rPr>
        <w:t xml:space="preserve">frakcja 20 – 80 mm kierowana do węzła biologicznego przetwarzania </w:t>
      </w:r>
      <w:r w:rsidR="00E4096A" w:rsidRPr="00F40E56">
        <w:rPr>
          <w:rFonts w:ascii="Arial" w:hAnsi="Arial" w:cs="Arial"/>
          <w:sz w:val="24"/>
          <w:szCs w:val="24"/>
        </w:rPr>
        <w:t>oraz</w:t>
      </w:r>
      <w:r w:rsidR="003F242F" w:rsidRPr="00F40E56">
        <w:rPr>
          <w:rFonts w:ascii="Arial" w:hAnsi="Arial" w:cs="Arial"/>
          <w:sz w:val="24"/>
          <w:szCs w:val="24"/>
        </w:rPr>
        <w:t xml:space="preserve"> </w:t>
      </w:r>
      <w:r w:rsidRPr="00F40E56">
        <w:rPr>
          <w:rFonts w:ascii="Arial" w:hAnsi="Arial" w:cs="Arial"/>
          <w:sz w:val="24"/>
          <w:szCs w:val="24"/>
        </w:rPr>
        <w:t>frakcj</w:t>
      </w:r>
      <w:r w:rsidR="003F242F" w:rsidRPr="00F40E56">
        <w:rPr>
          <w:rFonts w:ascii="Arial" w:hAnsi="Arial" w:cs="Arial"/>
          <w:sz w:val="24"/>
          <w:szCs w:val="24"/>
        </w:rPr>
        <w:t>a</w:t>
      </w:r>
      <w:r w:rsidRPr="00F40E56">
        <w:rPr>
          <w:rFonts w:ascii="Arial" w:hAnsi="Arial" w:cs="Arial"/>
          <w:sz w:val="24"/>
          <w:szCs w:val="24"/>
        </w:rPr>
        <w:t xml:space="preserve"> 0-20 mm </w:t>
      </w:r>
      <w:r w:rsidR="003F242F" w:rsidRPr="00F40E56">
        <w:rPr>
          <w:rFonts w:ascii="Arial" w:hAnsi="Arial" w:cs="Arial"/>
          <w:sz w:val="24"/>
          <w:szCs w:val="24"/>
        </w:rPr>
        <w:t>kierowana do węzła biologicznego przetwarzania</w:t>
      </w:r>
      <w:r w:rsidR="009122E3" w:rsidRPr="00F40E56">
        <w:rPr>
          <w:rFonts w:ascii="Arial" w:hAnsi="Arial" w:cs="Arial"/>
          <w:sz w:val="24"/>
          <w:szCs w:val="24"/>
        </w:rPr>
        <w:t xml:space="preserve"> </w:t>
      </w:r>
      <w:r w:rsidR="003F242F" w:rsidRPr="00F40E56">
        <w:rPr>
          <w:rFonts w:ascii="Arial" w:hAnsi="Arial" w:cs="Arial"/>
          <w:sz w:val="24"/>
          <w:szCs w:val="24"/>
        </w:rPr>
        <w:t xml:space="preserve">bądź do składowania. </w:t>
      </w:r>
    </w:p>
    <w:p w14:paraId="775E9E03" w14:textId="77777777" w:rsidR="009122E3" w:rsidRPr="00F40E56" w:rsidRDefault="009122E3" w:rsidP="00605A06">
      <w:pPr>
        <w:ind w:left="336"/>
        <w:contextualSpacing/>
        <w:rPr>
          <w:rFonts w:ascii="Arial" w:hAnsi="Arial" w:cs="Arial"/>
          <w:b/>
          <w:sz w:val="6"/>
          <w:szCs w:val="6"/>
        </w:rPr>
      </w:pPr>
    </w:p>
    <w:p w14:paraId="6048A0EA" w14:textId="5837FFD6" w:rsidR="00587BEC" w:rsidRPr="00F40E56" w:rsidRDefault="00587BEC" w:rsidP="00605A06">
      <w:pPr>
        <w:ind w:left="336"/>
        <w:contextualSpacing/>
        <w:rPr>
          <w:rFonts w:ascii="Arial" w:hAnsi="Arial" w:cs="Arial"/>
          <w:b/>
        </w:rPr>
      </w:pPr>
      <w:r w:rsidRPr="00F40E56">
        <w:rPr>
          <w:rFonts w:ascii="Arial" w:hAnsi="Arial" w:cs="Arial"/>
          <w:b/>
        </w:rPr>
        <w:t>I.1.2.2. Węzeł do biologicznego przetwarzania odpadów</w:t>
      </w:r>
      <w:r w:rsidR="00E4096A" w:rsidRPr="00F40E56">
        <w:rPr>
          <w:rFonts w:ascii="Arial" w:hAnsi="Arial" w:cs="Arial"/>
          <w:b/>
        </w:rPr>
        <w:t>:</w:t>
      </w:r>
    </w:p>
    <w:p w14:paraId="5D522DFD" w14:textId="3A9046EE" w:rsidR="003F242F" w:rsidRPr="00F40E56" w:rsidRDefault="00587BEC" w:rsidP="00605A06">
      <w:pPr>
        <w:ind w:left="336"/>
        <w:contextualSpacing/>
        <w:jc w:val="both"/>
        <w:rPr>
          <w:rFonts w:ascii="Arial" w:hAnsi="Arial" w:cs="Arial"/>
        </w:rPr>
      </w:pPr>
      <w:r w:rsidRPr="00F40E56">
        <w:rPr>
          <w:rFonts w:ascii="Arial" w:hAnsi="Arial" w:cs="Arial"/>
        </w:rPr>
        <w:t xml:space="preserve">Węzeł do biologicznego przetwarzania odpadów w technologii </w:t>
      </w:r>
      <w:r w:rsidRPr="00F40E56">
        <w:rPr>
          <w:rFonts w:ascii="Arial" w:hAnsi="Arial" w:cs="Arial"/>
          <w:spacing w:val="1"/>
        </w:rPr>
        <w:t>tl</w:t>
      </w:r>
      <w:r w:rsidRPr="00F40E56">
        <w:rPr>
          <w:rFonts w:ascii="Arial" w:hAnsi="Arial" w:cs="Arial"/>
          <w:spacing w:val="-1"/>
        </w:rPr>
        <w:t>e</w:t>
      </w:r>
      <w:r w:rsidRPr="00F40E56">
        <w:rPr>
          <w:rFonts w:ascii="Arial" w:hAnsi="Arial" w:cs="Arial"/>
        </w:rPr>
        <w:t>now</w:t>
      </w:r>
      <w:r w:rsidRPr="00F40E56">
        <w:rPr>
          <w:rFonts w:ascii="Arial" w:hAnsi="Arial" w:cs="Arial"/>
          <w:spacing w:val="-1"/>
        </w:rPr>
        <w:t>e</w:t>
      </w:r>
      <w:r w:rsidRPr="00F40E56">
        <w:rPr>
          <w:rFonts w:ascii="Arial" w:hAnsi="Arial" w:cs="Arial"/>
        </w:rPr>
        <w:t>j s</w:t>
      </w:r>
      <w:r w:rsidRPr="00F40E56">
        <w:rPr>
          <w:rFonts w:ascii="Arial" w:hAnsi="Arial" w:cs="Arial"/>
          <w:spacing w:val="1"/>
        </w:rPr>
        <w:t>t</w:t>
      </w:r>
      <w:r w:rsidRPr="00F40E56">
        <w:rPr>
          <w:rFonts w:ascii="Arial" w:hAnsi="Arial" w:cs="Arial"/>
          <w:spacing w:val="-1"/>
        </w:rPr>
        <w:t>a</w:t>
      </w:r>
      <w:r w:rsidRPr="00F40E56">
        <w:rPr>
          <w:rFonts w:ascii="Arial" w:hAnsi="Arial" w:cs="Arial"/>
        </w:rPr>
        <w:t>b</w:t>
      </w:r>
      <w:r w:rsidRPr="00F40E56">
        <w:rPr>
          <w:rFonts w:ascii="Arial" w:hAnsi="Arial" w:cs="Arial"/>
          <w:spacing w:val="1"/>
        </w:rPr>
        <w:t>ili</w:t>
      </w:r>
      <w:r w:rsidRPr="00F40E56">
        <w:rPr>
          <w:rFonts w:ascii="Arial" w:hAnsi="Arial" w:cs="Arial"/>
          <w:spacing w:val="2"/>
        </w:rPr>
        <w:t>z</w:t>
      </w:r>
      <w:r w:rsidRPr="00F40E56">
        <w:rPr>
          <w:rFonts w:ascii="Arial" w:hAnsi="Arial" w:cs="Arial"/>
          <w:spacing w:val="-1"/>
        </w:rPr>
        <w:t>ac</w:t>
      </w:r>
      <w:r w:rsidRPr="00F40E56">
        <w:rPr>
          <w:rFonts w:ascii="Arial" w:hAnsi="Arial" w:cs="Arial"/>
          <w:spacing w:val="1"/>
        </w:rPr>
        <w:t>j</w:t>
      </w:r>
      <w:r w:rsidRPr="00F40E56">
        <w:rPr>
          <w:rFonts w:ascii="Arial" w:hAnsi="Arial" w:cs="Arial"/>
        </w:rPr>
        <w:t>i odp</w:t>
      </w:r>
      <w:r w:rsidRPr="00F40E56">
        <w:rPr>
          <w:rFonts w:ascii="Arial" w:hAnsi="Arial" w:cs="Arial"/>
          <w:spacing w:val="-1"/>
        </w:rPr>
        <w:t>a</w:t>
      </w:r>
      <w:r w:rsidRPr="00F40E56">
        <w:rPr>
          <w:rFonts w:ascii="Arial" w:hAnsi="Arial" w:cs="Arial"/>
        </w:rPr>
        <w:t>dów b</w:t>
      </w:r>
      <w:r w:rsidRPr="00F40E56">
        <w:rPr>
          <w:rFonts w:ascii="Arial" w:hAnsi="Arial" w:cs="Arial"/>
          <w:spacing w:val="1"/>
        </w:rPr>
        <w:t>i</w:t>
      </w:r>
      <w:r w:rsidRPr="00F40E56">
        <w:rPr>
          <w:rFonts w:ascii="Arial" w:hAnsi="Arial" w:cs="Arial"/>
        </w:rPr>
        <w:t>od</w:t>
      </w:r>
      <w:r w:rsidRPr="00F40E56">
        <w:rPr>
          <w:rFonts w:ascii="Arial" w:hAnsi="Arial" w:cs="Arial"/>
          <w:spacing w:val="-1"/>
        </w:rPr>
        <w:t>e</w:t>
      </w:r>
      <w:r w:rsidRPr="00F40E56">
        <w:rPr>
          <w:rFonts w:ascii="Arial" w:hAnsi="Arial" w:cs="Arial"/>
          <w:spacing w:val="-2"/>
        </w:rPr>
        <w:t>g</w:t>
      </w:r>
      <w:r w:rsidRPr="00F40E56">
        <w:rPr>
          <w:rFonts w:ascii="Arial" w:hAnsi="Arial" w:cs="Arial"/>
          <w:spacing w:val="-1"/>
        </w:rPr>
        <w:t>ra</w:t>
      </w:r>
      <w:r w:rsidRPr="00F40E56">
        <w:rPr>
          <w:rFonts w:ascii="Arial" w:hAnsi="Arial" w:cs="Arial"/>
        </w:rPr>
        <w:t>dow</w:t>
      </w:r>
      <w:r w:rsidRPr="00F40E56">
        <w:rPr>
          <w:rFonts w:ascii="Arial" w:hAnsi="Arial" w:cs="Arial"/>
          <w:spacing w:val="-1"/>
        </w:rPr>
        <w:t>a</w:t>
      </w:r>
      <w:r w:rsidRPr="00F40E56">
        <w:rPr>
          <w:rFonts w:ascii="Arial" w:hAnsi="Arial" w:cs="Arial"/>
          <w:spacing w:val="1"/>
        </w:rPr>
        <w:t>l</w:t>
      </w:r>
      <w:r w:rsidRPr="00F40E56">
        <w:rPr>
          <w:rFonts w:ascii="Arial" w:hAnsi="Arial" w:cs="Arial"/>
        </w:rPr>
        <w:t>n</w:t>
      </w:r>
      <w:r w:rsidRPr="00F40E56">
        <w:rPr>
          <w:rFonts w:ascii="Arial" w:hAnsi="Arial" w:cs="Arial"/>
          <w:spacing w:val="-7"/>
        </w:rPr>
        <w:t>y</w:t>
      </w:r>
      <w:r w:rsidRPr="00F40E56">
        <w:rPr>
          <w:rFonts w:ascii="Arial" w:hAnsi="Arial" w:cs="Arial"/>
          <w:spacing w:val="-1"/>
        </w:rPr>
        <w:t>c</w:t>
      </w:r>
      <w:r w:rsidRPr="00F40E56">
        <w:rPr>
          <w:rFonts w:ascii="Arial" w:hAnsi="Arial" w:cs="Arial"/>
        </w:rPr>
        <w:t>h w rękawach foliowych z folii LDPE o grubości folii</w:t>
      </w:r>
      <w:r w:rsidRPr="00F40E56">
        <w:rPr>
          <w:rFonts w:ascii="Arial" w:hAnsi="Arial" w:cs="Arial"/>
        </w:rPr>
        <w:br/>
        <w:t>2 mm, o średnicy 2,4 m i długości 70 m, na placu kompostowania</w:t>
      </w:r>
      <w:r w:rsidR="00E4096A" w:rsidRPr="00F40E56">
        <w:rPr>
          <w:rFonts w:ascii="Arial" w:hAnsi="Arial" w:cs="Arial"/>
        </w:rPr>
        <w:t xml:space="preserve"> </w:t>
      </w:r>
      <w:r w:rsidRPr="00F40E56">
        <w:rPr>
          <w:rFonts w:ascii="Arial" w:hAnsi="Arial" w:cs="Arial"/>
        </w:rPr>
        <w:t xml:space="preserve">oraz w wiacie do przerzucania i dojrzewania stabilizatu. </w:t>
      </w:r>
    </w:p>
    <w:p w14:paraId="34BB1BDA" w14:textId="6E2FB7A2" w:rsidR="00587BEC" w:rsidRPr="00F40E56" w:rsidRDefault="00587BEC" w:rsidP="00605A06">
      <w:pPr>
        <w:ind w:left="336"/>
        <w:contextualSpacing/>
        <w:jc w:val="both"/>
        <w:rPr>
          <w:rFonts w:ascii="Arial" w:hAnsi="Arial" w:cs="Arial"/>
          <w:bCs/>
        </w:rPr>
      </w:pPr>
      <w:r w:rsidRPr="00F40E56">
        <w:rPr>
          <w:rFonts w:ascii="Arial" w:hAnsi="Arial" w:cs="Arial"/>
          <w:bCs/>
        </w:rPr>
        <w:t xml:space="preserve">I.1.2.2.1. Zdolność przerobowa </w:t>
      </w:r>
      <w:r w:rsidR="00EA7111" w:rsidRPr="00F40E56">
        <w:rPr>
          <w:rFonts w:ascii="Arial" w:hAnsi="Arial" w:cs="Arial"/>
          <w:bCs/>
        </w:rPr>
        <w:t>węzła biologicznego przetwarzania</w:t>
      </w:r>
      <w:r w:rsidRPr="00F40E56">
        <w:rPr>
          <w:rFonts w:ascii="Arial" w:hAnsi="Arial" w:cs="Arial"/>
          <w:bCs/>
        </w:rPr>
        <w:t>:</w:t>
      </w:r>
      <w:r w:rsidR="003F242F" w:rsidRPr="00F40E56">
        <w:rPr>
          <w:rFonts w:ascii="Arial" w:hAnsi="Arial" w:cs="Arial"/>
          <w:bCs/>
        </w:rPr>
        <w:t xml:space="preserve"> </w:t>
      </w:r>
    </w:p>
    <w:p w14:paraId="092844FA" w14:textId="6B5DDBC6" w:rsidR="00587BEC" w:rsidRPr="00F40E56" w:rsidRDefault="00587BEC" w:rsidP="00605A06">
      <w:pPr>
        <w:ind w:left="336"/>
        <w:contextualSpacing/>
        <w:jc w:val="both"/>
        <w:rPr>
          <w:rFonts w:ascii="Arial" w:hAnsi="Arial" w:cs="Arial"/>
        </w:rPr>
      </w:pPr>
      <w:r w:rsidRPr="00F40E56">
        <w:rPr>
          <w:rFonts w:ascii="Arial" w:hAnsi="Arial" w:cs="Arial"/>
        </w:rPr>
        <w:t>- do 12</w:t>
      </w:r>
      <w:r w:rsidR="003F242F" w:rsidRPr="00F40E56">
        <w:rPr>
          <w:rFonts w:ascii="Arial" w:hAnsi="Arial" w:cs="Arial"/>
        </w:rPr>
        <w:t> </w:t>
      </w:r>
      <w:r w:rsidRPr="00F40E56">
        <w:rPr>
          <w:rFonts w:ascii="Arial" w:hAnsi="Arial" w:cs="Arial"/>
        </w:rPr>
        <w:t xml:space="preserve">300 Mg frakcji podsitowej </w:t>
      </w:r>
      <w:r w:rsidR="00E4096A" w:rsidRPr="00F40E56">
        <w:rPr>
          <w:rFonts w:ascii="Arial" w:hAnsi="Arial" w:cs="Arial"/>
        </w:rPr>
        <w:t xml:space="preserve">oraz odpadów </w:t>
      </w:r>
      <w:proofErr w:type="spellStart"/>
      <w:r w:rsidR="00E4096A" w:rsidRPr="00F40E56">
        <w:rPr>
          <w:rFonts w:ascii="Arial" w:hAnsi="Arial" w:cs="Arial"/>
        </w:rPr>
        <w:t>skratek</w:t>
      </w:r>
      <w:proofErr w:type="spellEnd"/>
      <w:r w:rsidR="00E4096A" w:rsidRPr="00F40E56">
        <w:rPr>
          <w:rFonts w:ascii="Arial" w:hAnsi="Arial" w:cs="Arial"/>
        </w:rPr>
        <w:t xml:space="preserve"> o kodzie 19 08 01 </w:t>
      </w:r>
      <w:r w:rsidRPr="00F40E56">
        <w:rPr>
          <w:rFonts w:ascii="Arial" w:hAnsi="Arial" w:cs="Arial"/>
        </w:rPr>
        <w:t xml:space="preserve">przetwarzane w ciągu roku, </w:t>
      </w:r>
    </w:p>
    <w:p w14:paraId="68EAE8EF" w14:textId="163F4F9B" w:rsidR="00E6656B" w:rsidRPr="00F40E56" w:rsidRDefault="00587BEC" w:rsidP="00605A06">
      <w:pPr>
        <w:ind w:left="336"/>
        <w:contextualSpacing/>
        <w:jc w:val="both"/>
        <w:rPr>
          <w:rFonts w:ascii="Arial" w:hAnsi="Arial" w:cs="Arial"/>
        </w:rPr>
      </w:pPr>
      <w:r w:rsidRPr="00F40E56">
        <w:rPr>
          <w:rFonts w:ascii="Arial" w:hAnsi="Arial" w:cs="Arial"/>
        </w:rPr>
        <w:t>- do 1400 Mg</w:t>
      </w:r>
      <w:r w:rsidR="003F242F" w:rsidRPr="00F40E56">
        <w:rPr>
          <w:rFonts w:ascii="Arial" w:hAnsi="Arial" w:cs="Arial"/>
        </w:rPr>
        <w:t xml:space="preserve"> </w:t>
      </w:r>
      <w:r w:rsidRPr="00F40E56">
        <w:rPr>
          <w:rFonts w:ascii="Arial" w:hAnsi="Arial" w:cs="Arial"/>
        </w:rPr>
        <w:t xml:space="preserve">odpadów </w:t>
      </w:r>
      <w:r w:rsidR="00867520" w:rsidRPr="00F40E56">
        <w:rPr>
          <w:rFonts w:ascii="Arial" w:hAnsi="Arial" w:cs="Arial"/>
        </w:rPr>
        <w:t>biodegradowalnych</w:t>
      </w:r>
      <w:r w:rsidRPr="00F40E56">
        <w:rPr>
          <w:rFonts w:ascii="Arial" w:hAnsi="Arial" w:cs="Arial"/>
        </w:rPr>
        <w:t xml:space="preserve"> przetwarzane w ciągu roku.</w:t>
      </w:r>
    </w:p>
    <w:p w14:paraId="16F708EB" w14:textId="77777777" w:rsidR="00587BEC" w:rsidRPr="00F40E56" w:rsidRDefault="00587BEC" w:rsidP="00605A06">
      <w:pPr>
        <w:ind w:left="336"/>
        <w:contextualSpacing/>
        <w:jc w:val="both"/>
        <w:rPr>
          <w:rFonts w:ascii="Arial" w:hAnsi="Arial" w:cs="Arial"/>
          <w:bCs/>
        </w:rPr>
      </w:pPr>
      <w:r w:rsidRPr="00F40E56">
        <w:rPr>
          <w:rFonts w:ascii="Arial" w:hAnsi="Arial" w:cs="Arial"/>
          <w:bCs/>
        </w:rPr>
        <w:t>I.1.2.2.2. Prowadzone będą procesy:</w:t>
      </w:r>
    </w:p>
    <w:p w14:paraId="1E1DEF06" w14:textId="0D55282A" w:rsidR="00587BEC" w:rsidRPr="00F40E56" w:rsidRDefault="00EA7111" w:rsidP="00D1291F">
      <w:pPr>
        <w:pStyle w:val="Akapitzlist1"/>
        <w:numPr>
          <w:ilvl w:val="0"/>
          <w:numId w:val="13"/>
        </w:numPr>
        <w:spacing w:after="100" w:afterAutospacing="1" w:line="240" w:lineRule="auto"/>
        <w:ind w:left="378"/>
        <w:jc w:val="both"/>
        <w:rPr>
          <w:rFonts w:ascii="Arial" w:hAnsi="Arial" w:cs="Arial"/>
          <w:sz w:val="24"/>
          <w:szCs w:val="24"/>
        </w:rPr>
      </w:pPr>
      <w:r w:rsidRPr="00F40E56">
        <w:rPr>
          <w:rFonts w:ascii="Arial" w:hAnsi="Arial" w:cs="Arial"/>
          <w:sz w:val="24"/>
          <w:szCs w:val="24"/>
        </w:rPr>
        <w:t>P</w:t>
      </w:r>
      <w:r w:rsidR="00587BEC" w:rsidRPr="00F40E56">
        <w:rPr>
          <w:rFonts w:ascii="Arial" w:hAnsi="Arial" w:cs="Arial"/>
          <w:sz w:val="24"/>
          <w:szCs w:val="24"/>
        </w:rPr>
        <w:t>roces D8 -  obróbka biologiczna, w wyniku której powstają ostateczne związki lub mieszanki, które są unieszkodliwiane za pomocą któregokolwiek spośród procesów wymienionych w poz. D1- D12 - proces unieszkodliwiania frakcji podsitowej o kodzie ex 19 12 12</w:t>
      </w:r>
      <w:r w:rsidR="00E4096A" w:rsidRPr="00F40E56">
        <w:rPr>
          <w:rFonts w:ascii="Arial" w:hAnsi="Arial" w:cs="Arial"/>
          <w:sz w:val="24"/>
          <w:szCs w:val="24"/>
        </w:rPr>
        <w:t>;</w:t>
      </w:r>
    </w:p>
    <w:p w14:paraId="7D676FE0" w14:textId="724FBEA5" w:rsidR="00587BEC" w:rsidRPr="00F40E56" w:rsidRDefault="00EA7111" w:rsidP="00D1291F">
      <w:pPr>
        <w:pStyle w:val="Akapitzlist1"/>
        <w:numPr>
          <w:ilvl w:val="0"/>
          <w:numId w:val="13"/>
        </w:numPr>
        <w:spacing w:after="100" w:afterAutospacing="1" w:line="240" w:lineRule="auto"/>
        <w:ind w:left="378"/>
        <w:jc w:val="both"/>
        <w:rPr>
          <w:rFonts w:ascii="Arial" w:hAnsi="Arial" w:cs="Arial"/>
          <w:sz w:val="24"/>
          <w:szCs w:val="24"/>
        </w:rPr>
      </w:pPr>
      <w:r w:rsidRPr="00F40E56">
        <w:rPr>
          <w:rFonts w:ascii="Arial" w:hAnsi="Arial" w:cs="Arial"/>
          <w:sz w:val="24"/>
          <w:szCs w:val="24"/>
        </w:rPr>
        <w:lastRenderedPageBreak/>
        <w:t>P</w:t>
      </w:r>
      <w:r w:rsidR="00587BEC" w:rsidRPr="00F40E56">
        <w:rPr>
          <w:rFonts w:ascii="Arial" w:hAnsi="Arial" w:cs="Arial"/>
          <w:sz w:val="24"/>
          <w:szCs w:val="24"/>
        </w:rPr>
        <w:t xml:space="preserve">roces R3 – recykling lub odzysk substancji organicznych, które nie są stosowane jako rozpuszczalniki (w tym kompostowanie i inne biologiczne procesy przekształcania - proces </w:t>
      </w:r>
      <w:r w:rsidR="00E6656B" w:rsidRPr="00F40E56">
        <w:rPr>
          <w:rFonts w:ascii="Arial" w:hAnsi="Arial" w:cs="Arial"/>
          <w:sz w:val="24"/>
          <w:szCs w:val="24"/>
        </w:rPr>
        <w:t xml:space="preserve">kompostowania </w:t>
      </w:r>
      <w:r w:rsidR="00587BEC" w:rsidRPr="00F40E56">
        <w:rPr>
          <w:rFonts w:ascii="Arial" w:hAnsi="Arial" w:cs="Arial"/>
          <w:sz w:val="24"/>
          <w:szCs w:val="24"/>
        </w:rPr>
        <w:t>odpadów biodegradowalnych</w:t>
      </w:r>
      <w:r w:rsidR="00E4096A" w:rsidRPr="00F40E56">
        <w:rPr>
          <w:rFonts w:ascii="Arial" w:hAnsi="Arial" w:cs="Arial"/>
          <w:sz w:val="24"/>
          <w:szCs w:val="24"/>
        </w:rPr>
        <w:t>;</w:t>
      </w:r>
      <w:r w:rsidR="00587BEC" w:rsidRPr="00F40E56">
        <w:rPr>
          <w:rFonts w:ascii="Arial" w:hAnsi="Arial" w:cs="Arial"/>
          <w:sz w:val="24"/>
          <w:szCs w:val="24"/>
        </w:rPr>
        <w:t xml:space="preserve"> celem uzyskania kompostu o walorach użytkowych.</w:t>
      </w:r>
    </w:p>
    <w:p w14:paraId="043BD525" w14:textId="72D50227" w:rsidR="00587BEC" w:rsidRPr="00F40E56" w:rsidRDefault="00EA7111" w:rsidP="00D1291F">
      <w:pPr>
        <w:pStyle w:val="Akapitzlist1"/>
        <w:numPr>
          <w:ilvl w:val="0"/>
          <w:numId w:val="13"/>
        </w:numPr>
        <w:spacing w:after="100" w:afterAutospacing="1" w:line="240" w:lineRule="auto"/>
        <w:ind w:left="378"/>
        <w:jc w:val="both"/>
        <w:rPr>
          <w:rFonts w:ascii="Arial" w:hAnsi="Arial" w:cs="Arial"/>
          <w:sz w:val="24"/>
          <w:szCs w:val="24"/>
        </w:rPr>
      </w:pPr>
      <w:r w:rsidRPr="00F40E56">
        <w:rPr>
          <w:rFonts w:ascii="Arial" w:hAnsi="Arial" w:cs="Arial"/>
          <w:sz w:val="24"/>
          <w:szCs w:val="24"/>
        </w:rPr>
        <w:t>P</w:t>
      </w:r>
      <w:r w:rsidR="00587BEC" w:rsidRPr="00F40E56">
        <w:rPr>
          <w:rFonts w:ascii="Arial" w:hAnsi="Arial" w:cs="Arial"/>
          <w:sz w:val="24"/>
          <w:szCs w:val="24"/>
        </w:rPr>
        <w:t xml:space="preserve">roces R12 – wymiana odpadów w celu poddania ich któremukolwiek </w:t>
      </w:r>
      <w:r w:rsidR="00587BEC" w:rsidRPr="00F40E56">
        <w:rPr>
          <w:rFonts w:ascii="Arial" w:hAnsi="Arial" w:cs="Arial"/>
          <w:sz w:val="24"/>
          <w:szCs w:val="24"/>
        </w:rPr>
        <w:br/>
        <w:t>z procesów wymienionych w pozycji R1 – R11, tj. przesiewanie stabilizatu na sicie o oczkach 20 mm, „doczyszczanie” stabilizatu</w:t>
      </w:r>
      <w:r w:rsidR="00E4096A" w:rsidRPr="00F40E56">
        <w:rPr>
          <w:rFonts w:ascii="Arial" w:hAnsi="Arial" w:cs="Arial"/>
          <w:sz w:val="24"/>
          <w:szCs w:val="24"/>
        </w:rPr>
        <w:t>,</w:t>
      </w:r>
      <w:r w:rsidR="00587BEC" w:rsidRPr="00F40E56">
        <w:rPr>
          <w:rFonts w:ascii="Arial" w:hAnsi="Arial" w:cs="Arial"/>
          <w:sz w:val="24"/>
          <w:szCs w:val="24"/>
        </w:rPr>
        <w:t xml:space="preserve"> celem uzyskania odpadu </w:t>
      </w:r>
      <w:r w:rsidR="00587BEC" w:rsidRPr="00F40E56">
        <w:rPr>
          <w:rFonts w:ascii="Arial" w:hAnsi="Arial" w:cs="Arial"/>
          <w:sz w:val="24"/>
          <w:szCs w:val="24"/>
        </w:rPr>
        <w:br/>
        <w:t>o kodzie 19 05 03</w:t>
      </w:r>
      <w:r w:rsidR="00E4096A" w:rsidRPr="00F40E56">
        <w:rPr>
          <w:rFonts w:ascii="Arial" w:hAnsi="Arial" w:cs="Arial"/>
          <w:sz w:val="24"/>
          <w:szCs w:val="24"/>
        </w:rPr>
        <w:t>; przesiewanie kompostu celem doczyszczenia.</w:t>
      </w:r>
      <w:r w:rsidR="00BD59FA" w:rsidRPr="00F40E56">
        <w:rPr>
          <w:rFonts w:ascii="Arial" w:hAnsi="Arial" w:cs="Arial"/>
          <w:sz w:val="24"/>
          <w:szCs w:val="24"/>
        </w:rPr>
        <w:t>”</w:t>
      </w:r>
    </w:p>
    <w:p w14:paraId="0F96B4C1" w14:textId="4B269F1F" w:rsidR="00587BEC" w:rsidRPr="00F40E56" w:rsidRDefault="00605A06" w:rsidP="000222FB">
      <w:pPr>
        <w:spacing w:after="120"/>
        <w:jc w:val="both"/>
        <w:rPr>
          <w:rFonts w:ascii="Arial" w:hAnsi="Arial" w:cs="Arial"/>
          <w:b/>
          <w:u w:val="single"/>
        </w:rPr>
      </w:pPr>
      <w:r w:rsidRPr="00F40E56">
        <w:rPr>
          <w:rFonts w:ascii="Arial" w:hAnsi="Arial" w:cs="Arial"/>
          <w:b/>
          <w:u w:val="single"/>
        </w:rPr>
        <w:t>I.</w:t>
      </w:r>
      <w:r w:rsidR="000222FB" w:rsidRPr="00F40E56">
        <w:rPr>
          <w:rFonts w:ascii="Arial" w:hAnsi="Arial" w:cs="Arial"/>
          <w:b/>
          <w:u w:val="single"/>
        </w:rPr>
        <w:t>4.</w:t>
      </w:r>
      <w:r w:rsidRPr="00F40E56">
        <w:rPr>
          <w:rFonts w:ascii="Arial" w:hAnsi="Arial" w:cs="Arial"/>
          <w:u w:val="single"/>
        </w:rPr>
        <w:t xml:space="preserve">  </w:t>
      </w:r>
      <w:r w:rsidRPr="00F40E56">
        <w:rPr>
          <w:rFonts w:ascii="Arial" w:hAnsi="Arial" w:cs="Arial"/>
          <w:b/>
          <w:u w:val="single"/>
        </w:rPr>
        <w:t>Podpunkt</w:t>
      </w:r>
      <w:r w:rsidR="004B678B" w:rsidRPr="00F40E56">
        <w:rPr>
          <w:rFonts w:ascii="Arial" w:hAnsi="Arial" w:cs="Arial"/>
          <w:b/>
          <w:u w:val="single"/>
        </w:rPr>
        <w:t xml:space="preserve">y </w:t>
      </w:r>
      <w:r w:rsidRPr="00F40E56">
        <w:rPr>
          <w:rFonts w:ascii="Arial" w:hAnsi="Arial" w:cs="Arial"/>
          <w:b/>
          <w:u w:val="single"/>
        </w:rPr>
        <w:t>I.2.1.1.</w:t>
      </w:r>
      <w:r w:rsidR="004B678B" w:rsidRPr="00F40E56">
        <w:rPr>
          <w:rFonts w:ascii="Arial" w:hAnsi="Arial" w:cs="Arial"/>
          <w:b/>
          <w:u w:val="single"/>
        </w:rPr>
        <w:t xml:space="preserve"> i </w:t>
      </w:r>
      <w:r w:rsidRPr="00F40E56">
        <w:rPr>
          <w:rFonts w:ascii="Arial" w:hAnsi="Arial" w:cs="Arial"/>
          <w:b/>
          <w:u w:val="single"/>
        </w:rPr>
        <w:t xml:space="preserve"> I.2.1.2.</w:t>
      </w:r>
      <w:r w:rsidR="004B678B" w:rsidRPr="00F40E56">
        <w:rPr>
          <w:rFonts w:ascii="Arial" w:hAnsi="Arial" w:cs="Arial"/>
          <w:b/>
          <w:u w:val="single"/>
        </w:rPr>
        <w:t xml:space="preserve"> w punkcie I.2.1. </w:t>
      </w:r>
      <w:r w:rsidRPr="00F40E56">
        <w:rPr>
          <w:rFonts w:ascii="Arial" w:hAnsi="Arial" w:cs="Arial"/>
          <w:b/>
          <w:u w:val="single"/>
        </w:rPr>
        <w:t>otrzymują następujące brzmienie:</w:t>
      </w:r>
    </w:p>
    <w:p w14:paraId="23B34FD1" w14:textId="77777777" w:rsidR="000222FB" w:rsidRPr="00F40E56" w:rsidRDefault="000222FB" w:rsidP="000222FB">
      <w:pPr>
        <w:spacing w:after="120"/>
        <w:jc w:val="both"/>
        <w:rPr>
          <w:rFonts w:ascii="Arial" w:hAnsi="Arial" w:cs="Arial"/>
          <w:b/>
          <w:sz w:val="2"/>
          <w:szCs w:val="2"/>
          <w:u w:val="single"/>
        </w:rPr>
      </w:pPr>
    </w:p>
    <w:p w14:paraId="23A10264" w14:textId="38CEC3F3" w:rsidR="00587BEC" w:rsidRPr="00F40E56" w:rsidRDefault="00605A06" w:rsidP="00605A06">
      <w:pPr>
        <w:pStyle w:val="Gwnytekst"/>
        <w:overflowPunct w:val="0"/>
        <w:autoSpaceDE w:val="0"/>
        <w:autoSpaceDN w:val="0"/>
        <w:adjustRightInd w:val="0"/>
        <w:spacing w:before="0" w:after="60" w:line="240" w:lineRule="auto"/>
        <w:ind w:left="308"/>
        <w:textAlignment w:val="baseline"/>
        <w:rPr>
          <w:rFonts w:ascii="Arial" w:hAnsi="Arial" w:cs="Arial"/>
          <w:b/>
          <w:bCs/>
          <w:u w:val="single"/>
        </w:rPr>
      </w:pPr>
      <w:r w:rsidRPr="00F40E56">
        <w:rPr>
          <w:rFonts w:ascii="Arial" w:hAnsi="Arial" w:cs="Arial"/>
          <w:b/>
          <w:bCs/>
          <w:u w:val="single"/>
        </w:rPr>
        <w:t>„</w:t>
      </w:r>
      <w:r w:rsidR="00587BEC" w:rsidRPr="00F40E56">
        <w:rPr>
          <w:rFonts w:ascii="Arial" w:hAnsi="Arial" w:cs="Arial"/>
          <w:b/>
          <w:bCs/>
          <w:u w:val="single"/>
        </w:rPr>
        <w:t>I.2.1. Parametry konstrukcyjne nadpoziomowo–podpoziomowego składowiska odpadów innych niż niebezpieczne:</w:t>
      </w:r>
    </w:p>
    <w:p w14:paraId="72E58B98" w14:textId="77777777" w:rsidR="00587BEC" w:rsidRPr="00F40E56" w:rsidRDefault="00587BEC" w:rsidP="00D1291F">
      <w:pPr>
        <w:contextualSpacing/>
        <w:rPr>
          <w:rFonts w:ascii="Arial" w:hAnsi="Arial" w:cs="Arial"/>
          <w:b/>
        </w:rPr>
      </w:pPr>
    </w:p>
    <w:p w14:paraId="6B293B2E" w14:textId="38539715" w:rsidR="00587BEC" w:rsidRPr="00F40E56" w:rsidRDefault="004B678B" w:rsidP="00605A06">
      <w:pPr>
        <w:ind w:left="280"/>
        <w:contextualSpacing/>
        <w:rPr>
          <w:rFonts w:ascii="Arial" w:hAnsi="Arial" w:cs="Arial"/>
          <w:b/>
        </w:rPr>
      </w:pPr>
      <w:r w:rsidRPr="00F40E56">
        <w:rPr>
          <w:rFonts w:ascii="Arial" w:hAnsi="Arial" w:cs="Arial"/>
          <w:b/>
        </w:rPr>
        <w:t>„</w:t>
      </w:r>
      <w:r w:rsidR="00587BEC" w:rsidRPr="00F40E56">
        <w:rPr>
          <w:rFonts w:ascii="Arial" w:hAnsi="Arial" w:cs="Arial"/>
          <w:b/>
        </w:rPr>
        <w:t>I.2.1.1. Parametry kwatery nr 1:</w:t>
      </w:r>
    </w:p>
    <w:p w14:paraId="27D04262" w14:textId="4BA8EBCC" w:rsidR="00587BEC" w:rsidRPr="00F40E56" w:rsidRDefault="00587BEC" w:rsidP="00605A06">
      <w:pPr>
        <w:ind w:left="280"/>
        <w:contextualSpacing/>
        <w:rPr>
          <w:rFonts w:ascii="Arial" w:hAnsi="Arial" w:cs="Arial"/>
        </w:rPr>
      </w:pPr>
      <w:r w:rsidRPr="00F40E56">
        <w:rPr>
          <w:rFonts w:ascii="Arial" w:hAnsi="Arial" w:cs="Arial"/>
        </w:rPr>
        <w:t xml:space="preserve">Kwatera </w:t>
      </w:r>
      <w:r w:rsidRPr="00F40E56">
        <w:rPr>
          <w:rFonts w:ascii="Arial" w:hAnsi="Arial" w:cs="Arial"/>
          <w:iCs/>
        </w:rPr>
        <w:t>nr</w:t>
      </w:r>
      <w:r w:rsidRPr="00F40E56">
        <w:rPr>
          <w:rFonts w:ascii="Arial" w:hAnsi="Arial" w:cs="Arial"/>
          <w:b/>
          <w:iCs/>
        </w:rPr>
        <w:t xml:space="preserve"> </w:t>
      </w:r>
      <w:r w:rsidRPr="00F40E56">
        <w:rPr>
          <w:rFonts w:ascii="Arial" w:hAnsi="Arial" w:cs="Arial"/>
          <w:iCs/>
        </w:rPr>
        <w:t xml:space="preserve">1 </w:t>
      </w:r>
      <w:r w:rsidRPr="00F40E56">
        <w:rPr>
          <w:rFonts w:ascii="Arial" w:hAnsi="Arial" w:cs="Arial"/>
        </w:rPr>
        <w:t xml:space="preserve">eksploatowana </w:t>
      </w:r>
      <w:r w:rsidR="00E6656B" w:rsidRPr="00F40E56">
        <w:rPr>
          <w:rFonts w:ascii="Arial" w:hAnsi="Arial" w:cs="Arial"/>
        </w:rPr>
        <w:t>w latach 2001 – 2017 r.</w:t>
      </w:r>
      <w:r w:rsidR="00BD59FA" w:rsidRPr="00F40E56">
        <w:rPr>
          <w:rFonts w:ascii="Arial" w:hAnsi="Arial" w:cs="Arial"/>
        </w:rPr>
        <w:t>:</w:t>
      </w:r>
    </w:p>
    <w:p w14:paraId="7B8F6803" w14:textId="77777777" w:rsidR="00587BEC" w:rsidRPr="00F40E56" w:rsidRDefault="00587BEC" w:rsidP="00D1291F">
      <w:pPr>
        <w:pStyle w:val="Nagwek6"/>
        <w:numPr>
          <w:ilvl w:val="0"/>
          <w:numId w:val="14"/>
        </w:numPr>
        <w:spacing w:before="28"/>
        <w:ind w:left="426"/>
        <w:contextualSpacing/>
        <w:jc w:val="both"/>
        <w:rPr>
          <w:rFonts w:ascii="Arial" w:hAnsi="Arial" w:cs="Arial"/>
          <w:i w:val="0"/>
          <w:color w:val="auto"/>
        </w:rPr>
      </w:pPr>
      <w:r w:rsidRPr="00F40E56">
        <w:rPr>
          <w:rFonts w:ascii="Arial" w:hAnsi="Arial" w:cs="Arial"/>
          <w:i w:val="0"/>
          <w:color w:val="auto"/>
        </w:rPr>
        <w:t xml:space="preserve">powierzchnia kwatery w poz. terenu          </w:t>
      </w:r>
      <w:r w:rsidR="00342E96" w:rsidRPr="00F40E56">
        <w:rPr>
          <w:rFonts w:ascii="Arial" w:hAnsi="Arial" w:cs="Arial"/>
          <w:i w:val="0"/>
          <w:color w:val="auto"/>
        </w:rPr>
        <w:tab/>
      </w:r>
      <w:r w:rsidR="00342E96" w:rsidRPr="00F40E56">
        <w:rPr>
          <w:rFonts w:ascii="Arial" w:hAnsi="Arial" w:cs="Arial"/>
          <w:i w:val="0"/>
          <w:color w:val="auto"/>
        </w:rPr>
        <w:tab/>
      </w:r>
      <w:r w:rsidR="00342E96" w:rsidRPr="00F40E56">
        <w:rPr>
          <w:rFonts w:ascii="Arial" w:hAnsi="Arial" w:cs="Arial"/>
          <w:i w:val="0"/>
          <w:color w:val="auto"/>
        </w:rPr>
        <w:tab/>
      </w:r>
      <w:r w:rsidR="00342E96" w:rsidRPr="00F40E56">
        <w:rPr>
          <w:rFonts w:ascii="Arial" w:hAnsi="Arial" w:cs="Arial"/>
          <w:i w:val="0"/>
          <w:color w:val="auto"/>
        </w:rPr>
        <w:tab/>
        <w:t xml:space="preserve">     </w:t>
      </w:r>
      <w:r w:rsidRPr="00F40E56">
        <w:rPr>
          <w:rFonts w:ascii="Arial" w:hAnsi="Arial" w:cs="Arial"/>
          <w:i w:val="0"/>
          <w:color w:val="auto"/>
        </w:rPr>
        <w:t>1,2 ha</w:t>
      </w:r>
    </w:p>
    <w:p w14:paraId="4796470E" w14:textId="77777777" w:rsidR="00587BEC" w:rsidRPr="00F40E56" w:rsidRDefault="00587BEC" w:rsidP="00D1291F">
      <w:pPr>
        <w:pStyle w:val="Akapitzlist1"/>
        <w:numPr>
          <w:ilvl w:val="0"/>
          <w:numId w:val="14"/>
        </w:numPr>
        <w:spacing w:after="100" w:afterAutospacing="1" w:line="240" w:lineRule="auto"/>
        <w:ind w:left="426"/>
        <w:jc w:val="both"/>
        <w:rPr>
          <w:rFonts w:ascii="Arial" w:hAnsi="Arial" w:cs="Arial"/>
          <w:bCs/>
          <w:sz w:val="24"/>
          <w:szCs w:val="24"/>
        </w:rPr>
      </w:pPr>
      <w:r w:rsidRPr="00F40E56">
        <w:rPr>
          <w:rFonts w:ascii="Arial" w:hAnsi="Arial" w:cs="Arial"/>
          <w:sz w:val="24"/>
          <w:szCs w:val="24"/>
        </w:rPr>
        <w:t>objętość kwatery całkowita /do rzędnej 204,0 m</w:t>
      </w:r>
      <w:r w:rsidRPr="00F40E56">
        <w:rPr>
          <w:rFonts w:ascii="Arial" w:hAnsi="Arial" w:cs="Arial"/>
          <w:bCs/>
          <w:sz w:val="24"/>
          <w:szCs w:val="24"/>
        </w:rPr>
        <w:t>/                            129 544 m</w:t>
      </w:r>
      <w:r w:rsidRPr="00F40E56">
        <w:rPr>
          <w:rFonts w:ascii="Arial" w:hAnsi="Arial" w:cs="Arial"/>
          <w:bCs/>
          <w:sz w:val="24"/>
          <w:szCs w:val="24"/>
          <w:vertAlign w:val="superscript"/>
        </w:rPr>
        <w:t>3</w:t>
      </w:r>
    </w:p>
    <w:p w14:paraId="6B30C99D" w14:textId="77777777" w:rsidR="00587BEC" w:rsidRPr="00F40E56" w:rsidRDefault="00587BEC" w:rsidP="00D1291F">
      <w:pPr>
        <w:pStyle w:val="Akapitzlist1"/>
        <w:numPr>
          <w:ilvl w:val="0"/>
          <w:numId w:val="14"/>
        </w:numPr>
        <w:spacing w:after="0" w:line="240" w:lineRule="auto"/>
        <w:ind w:left="426"/>
        <w:jc w:val="both"/>
        <w:rPr>
          <w:rFonts w:ascii="Arial" w:hAnsi="Arial" w:cs="Arial"/>
          <w:sz w:val="24"/>
          <w:szCs w:val="24"/>
        </w:rPr>
      </w:pPr>
      <w:r w:rsidRPr="00F40E56">
        <w:rPr>
          <w:rFonts w:ascii="Arial" w:hAnsi="Arial" w:cs="Arial"/>
          <w:sz w:val="24"/>
          <w:szCs w:val="24"/>
        </w:rPr>
        <w:t>rzędna dna kwatery                                                                         190,9 m n.p.m.</w:t>
      </w:r>
    </w:p>
    <w:p w14:paraId="49B36A98" w14:textId="77777777" w:rsidR="00587BEC" w:rsidRPr="00F40E56" w:rsidRDefault="00587BEC" w:rsidP="00D1291F">
      <w:pPr>
        <w:pStyle w:val="Akapitzlist1"/>
        <w:numPr>
          <w:ilvl w:val="0"/>
          <w:numId w:val="14"/>
        </w:numPr>
        <w:spacing w:after="100" w:afterAutospacing="1" w:line="240" w:lineRule="auto"/>
        <w:ind w:left="426"/>
        <w:jc w:val="both"/>
        <w:rPr>
          <w:rFonts w:ascii="Arial" w:hAnsi="Arial" w:cs="Arial"/>
          <w:sz w:val="24"/>
          <w:szCs w:val="24"/>
        </w:rPr>
      </w:pPr>
      <w:r w:rsidRPr="00F40E56">
        <w:rPr>
          <w:rFonts w:ascii="Arial" w:hAnsi="Arial" w:cs="Arial"/>
          <w:sz w:val="24"/>
          <w:szCs w:val="24"/>
        </w:rPr>
        <w:t>rzędna korony wału</w:t>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t xml:space="preserve">     195 m n.p.m.</w:t>
      </w:r>
    </w:p>
    <w:p w14:paraId="030D2C0E" w14:textId="77777777" w:rsidR="00587BEC" w:rsidRPr="00F40E56" w:rsidRDefault="00587BEC" w:rsidP="00D1291F">
      <w:pPr>
        <w:pStyle w:val="Akapitzlist1"/>
        <w:numPr>
          <w:ilvl w:val="0"/>
          <w:numId w:val="14"/>
        </w:numPr>
        <w:spacing w:after="100" w:afterAutospacing="1" w:line="240" w:lineRule="auto"/>
        <w:ind w:left="426"/>
        <w:jc w:val="both"/>
        <w:rPr>
          <w:rFonts w:ascii="Arial" w:hAnsi="Arial" w:cs="Arial"/>
          <w:b/>
          <w:sz w:val="24"/>
          <w:szCs w:val="24"/>
        </w:rPr>
      </w:pPr>
      <w:r w:rsidRPr="00F40E56">
        <w:rPr>
          <w:rFonts w:ascii="Arial" w:hAnsi="Arial" w:cs="Arial"/>
          <w:sz w:val="24"/>
          <w:szCs w:val="24"/>
        </w:rPr>
        <w:t>maksymalna rzędna  składowania                                                  204,0 m n.p.m.</w:t>
      </w:r>
    </w:p>
    <w:p w14:paraId="2B5FB89B" w14:textId="77777777" w:rsidR="00587BEC" w:rsidRPr="00F40E56" w:rsidRDefault="00587BEC" w:rsidP="00D1291F">
      <w:pPr>
        <w:pStyle w:val="Akapitzlist1"/>
        <w:numPr>
          <w:ilvl w:val="0"/>
          <w:numId w:val="14"/>
        </w:numPr>
        <w:spacing w:after="100" w:afterAutospacing="1" w:line="240" w:lineRule="auto"/>
        <w:ind w:left="426"/>
        <w:jc w:val="both"/>
        <w:rPr>
          <w:rFonts w:ascii="Arial" w:hAnsi="Arial" w:cs="Arial"/>
          <w:b/>
          <w:sz w:val="24"/>
          <w:szCs w:val="24"/>
        </w:rPr>
      </w:pPr>
      <w:r w:rsidRPr="00F40E56">
        <w:rPr>
          <w:rFonts w:ascii="Arial" w:hAnsi="Arial" w:cs="Arial"/>
          <w:sz w:val="24"/>
          <w:szCs w:val="24"/>
        </w:rPr>
        <w:t>maksymalna rzędna z warstwami rekultywacyjnymi                       205,0 m n.p.m.</w:t>
      </w:r>
    </w:p>
    <w:p w14:paraId="1239C989" w14:textId="77777777" w:rsidR="00587BEC" w:rsidRPr="00F40E56" w:rsidRDefault="00587BEC" w:rsidP="00D1291F">
      <w:pPr>
        <w:pStyle w:val="Akapitzlist1"/>
        <w:numPr>
          <w:ilvl w:val="0"/>
          <w:numId w:val="14"/>
        </w:numPr>
        <w:spacing w:after="100" w:afterAutospacing="1" w:line="240" w:lineRule="auto"/>
        <w:ind w:left="426"/>
        <w:jc w:val="both"/>
        <w:rPr>
          <w:rFonts w:ascii="Arial" w:hAnsi="Arial" w:cs="Arial"/>
          <w:sz w:val="24"/>
          <w:szCs w:val="24"/>
        </w:rPr>
      </w:pPr>
      <w:r w:rsidRPr="00F40E56">
        <w:rPr>
          <w:rFonts w:ascii="Arial" w:hAnsi="Arial" w:cs="Arial"/>
          <w:sz w:val="24"/>
          <w:szCs w:val="24"/>
        </w:rPr>
        <w:t>nachylenie płaszczyzn skarpy</w:t>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t xml:space="preserve">     1:3</w:t>
      </w:r>
    </w:p>
    <w:p w14:paraId="4DF5523A" w14:textId="77777777" w:rsidR="00587BEC" w:rsidRPr="00F40E56" w:rsidRDefault="00587BEC" w:rsidP="00D1291F">
      <w:pPr>
        <w:pStyle w:val="Akapitzlist1"/>
        <w:numPr>
          <w:ilvl w:val="0"/>
          <w:numId w:val="14"/>
        </w:numPr>
        <w:spacing w:after="100" w:afterAutospacing="1" w:line="240" w:lineRule="auto"/>
        <w:ind w:left="426"/>
        <w:jc w:val="both"/>
        <w:rPr>
          <w:rFonts w:ascii="Arial" w:hAnsi="Arial" w:cs="Arial"/>
          <w:sz w:val="24"/>
          <w:szCs w:val="24"/>
        </w:rPr>
      </w:pPr>
      <w:r w:rsidRPr="00F40E56">
        <w:rPr>
          <w:rFonts w:ascii="Arial" w:hAnsi="Arial" w:cs="Arial"/>
          <w:sz w:val="24"/>
          <w:szCs w:val="24"/>
        </w:rPr>
        <w:t>przewidywany czas eksploatacji instalacji</w:t>
      </w:r>
      <w:r w:rsidRPr="00F40E56">
        <w:rPr>
          <w:rFonts w:ascii="Arial" w:hAnsi="Arial" w:cs="Arial"/>
          <w:sz w:val="24"/>
          <w:szCs w:val="24"/>
        </w:rPr>
        <w:tab/>
        <w:t xml:space="preserve">                               </w:t>
      </w:r>
      <w:r w:rsidRPr="00F40E56">
        <w:rPr>
          <w:rFonts w:ascii="Arial" w:hAnsi="Arial" w:cs="Arial"/>
          <w:sz w:val="24"/>
          <w:szCs w:val="24"/>
        </w:rPr>
        <w:tab/>
        <w:t xml:space="preserve">    do 2015 r.</w:t>
      </w:r>
    </w:p>
    <w:p w14:paraId="57606385" w14:textId="77777777" w:rsidR="00587BEC" w:rsidRPr="00F40E56" w:rsidRDefault="00587BEC" w:rsidP="00D1291F">
      <w:pPr>
        <w:pStyle w:val="Akapitzlist1"/>
        <w:numPr>
          <w:ilvl w:val="0"/>
          <w:numId w:val="14"/>
        </w:numPr>
        <w:spacing w:after="100" w:afterAutospacing="1" w:line="240" w:lineRule="auto"/>
        <w:ind w:left="426"/>
        <w:jc w:val="both"/>
        <w:rPr>
          <w:rFonts w:ascii="Arial" w:hAnsi="Arial" w:cs="Arial"/>
          <w:sz w:val="24"/>
          <w:szCs w:val="24"/>
        </w:rPr>
      </w:pPr>
      <w:r w:rsidRPr="00F40E56">
        <w:rPr>
          <w:rFonts w:ascii="Arial" w:hAnsi="Arial" w:cs="Arial"/>
          <w:sz w:val="24"/>
          <w:szCs w:val="24"/>
        </w:rPr>
        <w:t xml:space="preserve">maksymalna dzienna ilość unieszkodliwianych odpadów  </w:t>
      </w:r>
      <w:r w:rsidRPr="00F40E56">
        <w:rPr>
          <w:rFonts w:ascii="Arial" w:hAnsi="Arial" w:cs="Arial"/>
          <w:sz w:val="24"/>
          <w:szCs w:val="24"/>
        </w:rPr>
        <w:tab/>
        <w:t xml:space="preserve">    40 Mg/dobę</w:t>
      </w:r>
    </w:p>
    <w:p w14:paraId="27D6C71A" w14:textId="77777777" w:rsidR="00587BEC" w:rsidRPr="00F40E56" w:rsidRDefault="00587BEC" w:rsidP="00D1291F">
      <w:pPr>
        <w:pStyle w:val="Akapitzlist1"/>
        <w:numPr>
          <w:ilvl w:val="0"/>
          <w:numId w:val="14"/>
        </w:numPr>
        <w:spacing w:after="100" w:afterAutospacing="1" w:line="240" w:lineRule="auto"/>
        <w:ind w:left="426"/>
        <w:jc w:val="both"/>
        <w:rPr>
          <w:rFonts w:ascii="Arial" w:hAnsi="Arial" w:cs="Arial"/>
          <w:sz w:val="24"/>
          <w:szCs w:val="24"/>
        </w:rPr>
      </w:pPr>
      <w:r w:rsidRPr="00F40E56">
        <w:rPr>
          <w:rFonts w:ascii="Arial" w:hAnsi="Arial" w:cs="Arial"/>
          <w:sz w:val="24"/>
          <w:szCs w:val="24"/>
        </w:rPr>
        <w:t xml:space="preserve">roczna ilość odpadów unieszkodliwianych </w:t>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t xml:space="preserve">    12 300 Mg  </w:t>
      </w:r>
    </w:p>
    <w:p w14:paraId="75A0E57E" w14:textId="12D39F4E" w:rsidR="00E6656B" w:rsidRPr="00F40E56" w:rsidRDefault="00E6656B" w:rsidP="00D1291F">
      <w:pPr>
        <w:pStyle w:val="Akapitzlist1"/>
        <w:numPr>
          <w:ilvl w:val="0"/>
          <w:numId w:val="14"/>
        </w:numPr>
        <w:spacing w:after="100" w:afterAutospacing="1" w:line="240" w:lineRule="auto"/>
        <w:ind w:left="426"/>
        <w:jc w:val="both"/>
        <w:rPr>
          <w:rFonts w:ascii="Arial" w:hAnsi="Arial" w:cs="Arial"/>
          <w:sz w:val="24"/>
          <w:szCs w:val="24"/>
        </w:rPr>
      </w:pPr>
      <w:r w:rsidRPr="00F40E56">
        <w:rPr>
          <w:rFonts w:ascii="Arial" w:hAnsi="Arial" w:cs="Arial"/>
          <w:sz w:val="24"/>
          <w:szCs w:val="24"/>
        </w:rPr>
        <w:t>data zaprzestania przyjmowania odpadów: 31 marca 2017 r.</w:t>
      </w:r>
      <w:r w:rsidR="004B678B" w:rsidRPr="00F40E56">
        <w:rPr>
          <w:rFonts w:ascii="Arial" w:hAnsi="Arial" w:cs="Arial"/>
          <w:sz w:val="24"/>
          <w:szCs w:val="24"/>
        </w:rPr>
        <w:t>”</w:t>
      </w:r>
    </w:p>
    <w:p w14:paraId="389103B1" w14:textId="1E48C266" w:rsidR="00587BEC" w:rsidRPr="00F40E56" w:rsidRDefault="004B678B" w:rsidP="00605A06">
      <w:pPr>
        <w:pStyle w:val="Nagwek6"/>
        <w:spacing w:before="28"/>
        <w:ind w:left="280"/>
        <w:contextualSpacing/>
        <w:rPr>
          <w:rFonts w:ascii="Arial" w:hAnsi="Arial" w:cs="Arial"/>
          <w:b/>
          <w:i w:val="0"/>
          <w:color w:val="auto"/>
        </w:rPr>
      </w:pPr>
      <w:r w:rsidRPr="00F40E56">
        <w:rPr>
          <w:rFonts w:ascii="Arial" w:hAnsi="Arial" w:cs="Arial"/>
          <w:b/>
          <w:i w:val="0"/>
          <w:color w:val="auto"/>
        </w:rPr>
        <w:t>„</w:t>
      </w:r>
      <w:r w:rsidR="00587BEC" w:rsidRPr="00F40E56">
        <w:rPr>
          <w:rFonts w:ascii="Arial" w:hAnsi="Arial" w:cs="Arial"/>
          <w:b/>
          <w:i w:val="0"/>
          <w:color w:val="auto"/>
        </w:rPr>
        <w:t>I.2.1.2. Parametry kwatery nr 2:</w:t>
      </w:r>
    </w:p>
    <w:p w14:paraId="052B8358" w14:textId="78DCEF07" w:rsidR="00396EC1" w:rsidRPr="00F40E56" w:rsidRDefault="00396EC1" w:rsidP="00605A06">
      <w:pPr>
        <w:ind w:left="280"/>
        <w:contextualSpacing/>
        <w:rPr>
          <w:rFonts w:ascii="Arial" w:hAnsi="Arial" w:cs="Arial"/>
        </w:rPr>
      </w:pPr>
      <w:r w:rsidRPr="00F40E56">
        <w:rPr>
          <w:rFonts w:ascii="Arial" w:hAnsi="Arial" w:cs="Arial"/>
        </w:rPr>
        <w:t xml:space="preserve">Kwatera </w:t>
      </w:r>
      <w:r w:rsidRPr="00F40E56">
        <w:rPr>
          <w:rFonts w:ascii="Arial" w:hAnsi="Arial" w:cs="Arial"/>
          <w:iCs/>
        </w:rPr>
        <w:t>nr</w:t>
      </w:r>
      <w:r w:rsidRPr="00F40E56">
        <w:rPr>
          <w:rFonts w:ascii="Arial" w:hAnsi="Arial" w:cs="Arial"/>
          <w:b/>
          <w:iCs/>
        </w:rPr>
        <w:t xml:space="preserve"> </w:t>
      </w:r>
      <w:r w:rsidRPr="00F40E56">
        <w:rPr>
          <w:rFonts w:ascii="Arial" w:hAnsi="Arial" w:cs="Arial"/>
          <w:iCs/>
        </w:rPr>
        <w:t xml:space="preserve">2 </w:t>
      </w:r>
      <w:r w:rsidRPr="00F40E56">
        <w:rPr>
          <w:rFonts w:ascii="Arial" w:hAnsi="Arial" w:cs="Arial"/>
        </w:rPr>
        <w:t>eksploatowana od 2017 r.</w:t>
      </w:r>
      <w:r w:rsidR="00701D9F" w:rsidRPr="00F40E56">
        <w:rPr>
          <w:rFonts w:ascii="Arial" w:hAnsi="Arial" w:cs="Arial"/>
        </w:rPr>
        <w:t xml:space="preserve"> po zakończeniu eksploatacji kwatery nr 1.</w:t>
      </w:r>
    </w:p>
    <w:p w14:paraId="715A6B02" w14:textId="77777777" w:rsidR="00587BEC" w:rsidRPr="00F40E56" w:rsidRDefault="00587BEC" w:rsidP="00D1291F">
      <w:pPr>
        <w:pStyle w:val="Nagwek6"/>
        <w:numPr>
          <w:ilvl w:val="0"/>
          <w:numId w:val="14"/>
        </w:numPr>
        <w:spacing w:before="28" w:afterAutospacing="1"/>
        <w:ind w:left="426"/>
        <w:contextualSpacing/>
        <w:jc w:val="both"/>
        <w:rPr>
          <w:rFonts w:ascii="Arial" w:hAnsi="Arial" w:cs="Arial"/>
          <w:i w:val="0"/>
          <w:color w:val="auto"/>
        </w:rPr>
      </w:pPr>
      <w:r w:rsidRPr="00F40E56">
        <w:rPr>
          <w:rFonts w:ascii="Arial" w:hAnsi="Arial" w:cs="Arial"/>
          <w:i w:val="0"/>
          <w:color w:val="auto"/>
        </w:rPr>
        <w:t>powierzchnia kwatery w poz. terenu</w:t>
      </w:r>
      <w:r w:rsidRPr="00F40E56">
        <w:rPr>
          <w:rFonts w:ascii="Arial" w:hAnsi="Arial" w:cs="Arial"/>
          <w:i w:val="0"/>
          <w:color w:val="auto"/>
        </w:rPr>
        <w:tab/>
      </w:r>
      <w:r w:rsidRPr="00F40E56">
        <w:rPr>
          <w:rFonts w:ascii="Arial" w:hAnsi="Arial" w:cs="Arial"/>
          <w:i w:val="0"/>
          <w:color w:val="auto"/>
        </w:rPr>
        <w:tab/>
      </w:r>
      <w:r w:rsidRPr="00F40E56">
        <w:rPr>
          <w:rFonts w:ascii="Arial" w:hAnsi="Arial" w:cs="Arial"/>
          <w:i w:val="0"/>
          <w:color w:val="auto"/>
        </w:rPr>
        <w:tab/>
      </w:r>
      <w:r w:rsidRPr="00F40E56">
        <w:rPr>
          <w:rFonts w:ascii="Arial" w:hAnsi="Arial" w:cs="Arial"/>
          <w:i w:val="0"/>
          <w:color w:val="auto"/>
        </w:rPr>
        <w:tab/>
        <w:t xml:space="preserve">          </w:t>
      </w:r>
      <w:r w:rsidR="00F25CC9" w:rsidRPr="00F40E56">
        <w:rPr>
          <w:rFonts w:ascii="Arial" w:hAnsi="Arial" w:cs="Arial"/>
          <w:i w:val="0"/>
          <w:color w:val="auto"/>
        </w:rPr>
        <w:t xml:space="preserve">  </w:t>
      </w:r>
      <w:r w:rsidR="00396EC1" w:rsidRPr="00F40E56">
        <w:rPr>
          <w:rFonts w:ascii="Arial" w:hAnsi="Arial" w:cs="Arial"/>
          <w:i w:val="0"/>
          <w:color w:val="auto"/>
        </w:rPr>
        <w:tab/>
      </w:r>
      <w:r w:rsidRPr="00F40E56">
        <w:rPr>
          <w:rFonts w:ascii="Arial" w:hAnsi="Arial" w:cs="Arial"/>
          <w:i w:val="0"/>
          <w:color w:val="auto"/>
        </w:rPr>
        <w:t>1,2 ha</w:t>
      </w:r>
    </w:p>
    <w:p w14:paraId="34C813BA" w14:textId="77777777" w:rsidR="00760C15" w:rsidRPr="00F40E56" w:rsidRDefault="00587BEC" w:rsidP="00D1291F">
      <w:pPr>
        <w:pStyle w:val="Akapitzlist1"/>
        <w:numPr>
          <w:ilvl w:val="0"/>
          <w:numId w:val="14"/>
        </w:numPr>
        <w:spacing w:after="100" w:afterAutospacing="1" w:line="240" w:lineRule="auto"/>
        <w:ind w:left="426"/>
        <w:jc w:val="both"/>
        <w:rPr>
          <w:rFonts w:ascii="Arial" w:hAnsi="Arial" w:cs="Arial"/>
          <w:sz w:val="24"/>
          <w:szCs w:val="24"/>
        </w:rPr>
      </w:pPr>
      <w:r w:rsidRPr="00F40E56">
        <w:rPr>
          <w:rFonts w:ascii="Arial" w:hAnsi="Arial" w:cs="Arial"/>
          <w:sz w:val="24"/>
          <w:szCs w:val="24"/>
        </w:rPr>
        <w:t xml:space="preserve">całkowita objętość kwatery </w:t>
      </w:r>
      <w:bookmarkStart w:id="4" w:name="_Hlk39605719"/>
      <w:r w:rsidRPr="00F40E56">
        <w:rPr>
          <w:rFonts w:ascii="Arial" w:hAnsi="Arial" w:cs="Arial"/>
          <w:sz w:val="24"/>
          <w:szCs w:val="24"/>
        </w:rPr>
        <w:t>/do rzędnej 204,0 m</w:t>
      </w:r>
      <w:r w:rsidR="00DC3240" w:rsidRPr="00F40E56">
        <w:rPr>
          <w:rFonts w:ascii="Arial" w:hAnsi="Arial" w:cs="Arial"/>
          <w:bCs/>
          <w:sz w:val="24"/>
          <w:szCs w:val="24"/>
        </w:rPr>
        <w:t xml:space="preserve">/                        </w:t>
      </w:r>
      <w:bookmarkEnd w:id="4"/>
      <w:r w:rsidR="00396EC1" w:rsidRPr="00F40E56">
        <w:rPr>
          <w:rFonts w:ascii="Arial" w:hAnsi="Arial" w:cs="Arial"/>
          <w:bCs/>
          <w:sz w:val="24"/>
          <w:szCs w:val="24"/>
        </w:rPr>
        <w:tab/>
      </w:r>
      <w:r w:rsidRPr="00F40E56">
        <w:rPr>
          <w:rFonts w:ascii="Arial" w:hAnsi="Arial" w:cs="Arial"/>
          <w:sz w:val="24"/>
          <w:szCs w:val="24"/>
        </w:rPr>
        <w:t>154 000 m</w:t>
      </w:r>
      <w:r w:rsidRPr="00F40E56">
        <w:rPr>
          <w:rFonts w:ascii="Arial" w:hAnsi="Arial" w:cs="Arial"/>
          <w:sz w:val="24"/>
          <w:szCs w:val="24"/>
          <w:vertAlign w:val="superscript"/>
        </w:rPr>
        <w:t xml:space="preserve">3  </w:t>
      </w:r>
    </w:p>
    <w:p w14:paraId="7AA9A4E7" w14:textId="77777777" w:rsidR="00760C15" w:rsidRPr="00F40E56" w:rsidRDefault="00760C15" w:rsidP="00D1291F">
      <w:pPr>
        <w:pStyle w:val="Akapitzlist3"/>
        <w:numPr>
          <w:ilvl w:val="0"/>
          <w:numId w:val="14"/>
        </w:numPr>
        <w:spacing w:after="0" w:line="240" w:lineRule="auto"/>
        <w:ind w:left="434"/>
        <w:jc w:val="both"/>
        <w:rPr>
          <w:rFonts w:ascii="Arial" w:hAnsi="Arial" w:cs="Arial"/>
          <w:sz w:val="24"/>
          <w:szCs w:val="24"/>
        </w:rPr>
      </w:pPr>
      <w:r w:rsidRPr="00F40E56">
        <w:rPr>
          <w:rFonts w:ascii="Arial" w:hAnsi="Arial" w:cs="Arial"/>
          <w:sz w:val="24"/>
          <w:szCs w:val="24"/>
        </w:rPr>
        <w:t>dodatkowa objętość pomiędzy kwaterą nr 1 i 2 /do rzędnej 204,0 m</w:t>
      </w:r>
      <w:r w:rsidRPr="00F40E56">
        <w:rPr>
          <w:rFonts w:ascii="Arial" w:hAnsi="Arial" w:cs="Arial"/>
          <w:bCs/>
          <w:sz w:val="24"/>
          <w:szCs w:val="24"/>
        </w:rPr>
        <w:t>/</w:t>
      </w:r>
      <w:r w:rsidR="00396EC1" w:rsidRPr="00F40E56">
        <w:rPr>
          <w:rFonts w:ascii="Arial" w:hAnsi="Arial" w:cs="Arial"/>
          <w:sz w:val="24"/>
          <w:szCs w:val="24"/>
        </w:rPr>
        <w:t xml:space="preserve">   </w:t>
      </w:r>
      <w:r w:rsidRPr="00F40E56">
        <w:rPr>
          <w:rFonts w:ascii="Arial" w:hAnsi="Arial" w:cs="Arial"/>
          <w:sz w:val="24"/>
          <w:szCs w:val="24"/>
        </w:rPr>
        <w:t>30 174 m</w:t>
      </w:r>
      <w:r w:rsidRPr="00F40E56">
        <w:rPr>
          <w:rFonts w:ascii="Arial" w:hAnsi="Arial" w:cs="Arial"/>
          <w:sz w:val="24"/>
          <w:szCs w:val="24"/>
          <w:vertAlign w:val="superscript"/>
        </w:rPr>
        <w:t>3</w:t>
      </w:r>
    </w:p>
    <w:p w14:paraId="5928260E" w14:textId="77777777" w:rsidR="00587BEC" w:rsidRPr="00F40E56" w:rsidRDefault="00587BEC" w:rsidP="00D1291F">
      <w:pPr>
        <w:pStyle w:val="Akapitzlist1"/>
        <w:numPr>
          <w:ilvl w:val="0"/>
          <w:numId w:val="14"/>
        </w:numPr>
        <w:spacing w:after="100" w:afterAutospacing="1" w:line="240" w:lineRule="auto"/>
        <w:ind w:left="426"/>
        <w:jc w:val="both"/>
        <w:rPr>
          <w:rFonts w:ascii="Arial" w:hAnsi="Arial" w:cs="Arial"/>
          <w:sz w:val="24"/>
          <w:szCs w:val="24"/>
        </w:rPr>
      </w:pPr>
      <w:r w:rsidRPr="00F40E56">
        <w:rPr>
          <w:rFonts w:ascii="Arial" w:hAnsi="Arial" w:cs="Arial"/>
          <w:sz w:val="24"/>
          <w:szCs w:val="24"/>
        </w:rPr>
        <w:t xml:space="preserve">rzędna dna kwatery                                                                      </w:t>
      </w:r>
      <w:r w:rsidR="00396EC1" w:rsidRPr="00F40E56">
        <w:rPr>
          <w:rFonts w:ascii="Arial" w:hAnsi="Arial" w:cs="Arial"/>
          <w:sz w:val="24"/>
          <w:szCs w:val="24"/>
        </w:rPr>
        <w:t xml:space="preserve">   </w:t>
      </w:r>
      <w:r w:rsidRPr="00F40E56">
        <w:rPr>
          <w:rFonts w:ascii="Arial" w:hAnsi="Arial" w:cs="Arial"/>
          <w:sz w:val="24"/>
          <w:szCs w:val="24"/>
        </w:rPr>
        <w:t>186,9 m n.p.m.</w:t>
      </w:r>
    </w:p>
    <w:p w14:paraId="7448D5E7" w14:textId="38782071" w:rsidR="00587BEC" w:rsidRPr="00F40E56" w:rsidRDefault="00587BEC" w:rsidP="00D1291F">
      <w:pPr>
        <w:pStyle w:val="Akapitzlist1"/>
        <w:numPr>
          <w:ilvl w:val="0"/>
          <w:numId w:val="14"/>
        </w:numPr>
        <w:spacing w:after="100" w:afterAutospacing="1" w:line="240" w:lineRule="auto"/>
        <w:ind w:left="426"/>
        <w:jc w:val="both"/>
        <w:rPr>
          <w:rFonts w:ascii="Arial" w:hAnsi="Arial" w:cs="Arial"/>
          <w:sz w:val="24"/>
          <w:szCs w:val="24"/>
        </w:rPr>
      </w:pPr>
      <w:r w:rsidRPr="00F40E56">
        <w:rPr>
          <w:rFonts w:ascii="Arial" w:hAnsi="Arial" w:cs="Arial"/>
          <w:sz w:val="24"/>
          <w:szCs w:val="24"/>
        </w:rPr>
        <w:t>rzędna korony wału</w:t>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t xml:space="preserve">  195,4 – 197,7 m n.p.m.</w:t>
      </w:r>
    </w:p>
    <w:p w14:paraId="2942F18F" w14:textId="77777777" w:rsidR="00587BEC" w:rsidRPr="00F40E56" w:rsidRDefault="00587BEC" w:rsidP="00D1291F">
      <w:pPr>
        <w:pStyle w:val="Akapitzlist1"/>
        <w:numPr>
          <w:ilvl w:val="0"/>
          <w:numId w:val="14"/>
        </w:numPr>
        <w:spacing w:after="100" w:afterAutospacing="1" w:line="240" w:lineRule="auto"/>
        <w:ind w:left="426"/>
        <w:jc w:val="both"/>
        <w:rPr>
          <w:rFonts w:ascii="Arial" w:hAnsi="Arial" w:cs="Arial"/>
          <w:b/>
          <w:sz w:val="24"/>
          <w:szCs w:val="24"/>
        </w:rPr>
      </w:pPr>
      <w:r w:rsidRPr="00F40E56">
        <w:rPr>
          <w:rFonts w:ascii="Arial" w:hAnsi="Arial" w:cs="Arial"/>
          <w:sz w:val="24"/>
          <w:szCs w:val="24"/>
        </w:rPr>
        <w:t>maksymalna rzędna  składowania                                                204,00 m n.p.m.</w:t>
      </w:r>
    </w:p>
    <w:p w14:paraId="0839D17F" w14:textId="77777777" w:rsidR="00587BEC" w:rsidRPr="00F40E56" w:rsidRDefault="00587BEC" w:rsidP="00D1291F">
      <w:pPr>
        <w:pStyle w:val="Akapitzlist1"/>
        <w:numPr>
          <w:ilvl w:val="0"/>
          <w:numId w:val="14"/>
        </w:numPr>
        <w:spacing w:after="100" w:afterAutospacing="1" w:line="240" w:lineRule="auto"/>
        <w:ind w:left="426"/>
        <w:jc w:val="both"/>
        <w:rPr>
          <w:rFonts w:ascii="Arial" w:hAnsi="Arial" w:cs="Arial"/>
          <w:b/>
          <w:sz w:val="24"/>
          <w:szCs w:val="24"/>
        </w:rPr>
      </w:pPr>
      <w:r w:rsidRPr="00F40E56">
        <w:rPr>
          <w:rFonts w:ascii="Arial" w:hAnsi="Arial" w:cs="Arial"/>
          <w:sz w:val="24"/>
          <w:szCs w:val="24"/>
        </w:rPr>
        <w:t>maksymalna rzędna z warstwami  rekultywacyjnymi                    205,00 m n.p.m.</w:t>
      </w:r>
    </w:p>
    <w:p w14:paraId="2D26A0BF" w14:textId="6A9389B4" w:rsidR="00587BEC" w:rsidRPr="00F40E56" w:rsidRDefault="00587BEC" w:rsidP="00D1291F">
      <w:pPr>
        <w:pStyle w:val="Akapitzlist1"/>
        <w:numPr>
          <w:ilvl w:val="0"/>
          <w:numId w:val="14"/>
        </w:numPr>
        <w:spacing w:after="100" w:afterAutospacing="1" w:line="240" w:lineRule="auto"/>
        <w:ind w:left="426" w:hanging="398"/>
        <w:jc w:val="both"/>
        <w:rPr>
          <w:rFonts w:ascii="Arial" w:hAnsi="Arial" w:cs="Arial"/>
          <w:sz w:val="24"/>
          <w:szCs w:val="24"/>
        </w:rPr>
      </w:pPr>
      <w:r w:rsidRPr="00F40E56">
        <w:rPr>
          <w:rFonts w:ascii="Arial" w:hAnsi="Arial" w:cs="Arial"/>
          <w:sz w:val="24"/>
          <w:szCs w:val="24"/>
        </w:rPr>
        <w:t>nachylenie płaszczyzn skarp</w:t>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r>
      <w:r w:rsidRPr="00F40E56">
        <w:rPr>
          <w:rFonts w:ascii="Arial" w:hAnsi="Arial" w:cs="Arial"/>
          <w:sz w:val="24"/>
          <w:szCs w:val="24"/>
        </w:rPr>
        <w:tab/>
        <w:t xml:space="preserve">   </w:t>
      </w:r>
      <w:r w:rsidR="00396EC1" w:rsidRPr="00F40E56">
        <w:rPr>
          <w:rFonts w:ascii="Arial" w:hAnsi="Arial" w:cs="Arial"/>
          <w:sz w:val="24"/>
          <w:szCs w:val="24"/>
        </w:rPr>
        <w:tab/>
      </w:r>
      <w:r w:rsidRPr="00F40E56">
        <w:rPr>
          <w:rFonts w:ascii="Arial" w:hAnsi="Arial" w:cs="Arial"/>
          <w:sz w:val="24"/>
          <w:szCs w:val="24"/>
        </w:rPr>
        <w:t>1 : 3</w:t>
      </w:r>
    </w:p>
    <w:p w14:paraId="3DF18E49" w14:textId="464AD345" w:rsidR="00587BEC" w:rsidRPr="00F40E56" w:rsidRDefault="00587BEC" w:rsidP="00D1291F">
      <w:pPr>
        <w:pStyle w:val="Akapitzlist1"/>
        <w:numPr>
          <w:ilvl w:val="0"/>
          <w:numId w:val="14"/>
        </w:numPr>
        <w:spacing w:after="0" w:afterAutospacing="1" w:line="240" w:lineRule="auto"/>
        <w:ind w:left="426" w:hanging="398"/>
        <w:jc w:val="both"/>
        <w:rPr>
          <w:rFonts w:ascii="Arial" w:hAnsi="Arial" w:cs="Arial"/>
          <w:sz w:val="24"/>
          <w:szCs w:val="24"/>
        </w:rPr>
      </w:pPr>
      <w:r w:rsidRPr="00F40E56">
        <w:rPr>
          <w:rFonts w:ascii="Arial" w:hAnsi="Arial" w:cs="Arial"/>
          <w:sz w:val="24"/>
          <w:szCs w:val="24"/>
        </w:rPr>
        <w:t>przewidywany czas eksploatacji instalacji</w:t>
      </w:r>
      <w:r w:rsidRPr="00F40E56">
        <w:rPr>
          <w:rFonts w:ascii="Arial" w:hAnsi="Arial" w:cs="Arial"/>
          <w:sz w:val="24"/>
          <w:szCs w:val="24"/>
        </w:rPr>
        <w:tab/>
        <w:t xml:space="preserve">   </w:t>
      </w:r>
      <w:r w:rsidR="00F25CC9" w:rsidRPr="00F40E56">
        <w:rPr>
          <w:rFonts w:ascii="Arial" w:hAnsi="Arial" w:cs="Arial"/>
          <w:sz w:val="24"/>
          <w:szCs w:val="24"/>
        </w:rPr>
        <w:t xml:space="preserve">                            </w:t>
      </w:r>
      <w:r w:rsidR="00BD59FA" w:rsidRPr="00F40E56">
        <w:rPr>
          <w:rFonts w:ascii="Arial" w:hAnsi="Arial" w:cs="Arial"/>
          <w:sz w:val="24"/>
          <w:szCs w:val="24"/>
        </w:rPr>
        <w:t xml:space="preserve">        </w:t>
      </w:r>
      <w:r w:rsidRPr="00F40E56">
        <w:rPr>
          <w:rFonts w:ascii="Arial" w:hAnsi="Arial" w:cs="Arial"/>
          <w:sz w:val="24"/>
          <w:szCs w:val="24"/>
        </w:rPr>
        <w:t>do 2024</w:t>
      </w:r>
      <w:r w:rsidR="00F25CC9" w:rsidRPr="00F40E56">
        <w:rPr>
          <w:rFonts w:ascii="Arial" w:hAnsi="Arial" w:cs="Arial"/>
          <w:sz w:val="24"/>
          <w:szCs w:val="24"/>
        </w:rPr>
        <w:t xml:space="preserve"> r. </w:t>
      </w:r>
    </w:p>
    <w:p w14:paraId="76EC6A9F" w14:textId="3CDA28AA" w:rsidR="00587BEC" w:rsidRPr="00F40E56" w:rsidRDefault="00587BEC" w:rsidP="00D1291F">
      <w:pPr>
        <w:pStyle w:val="Akapitzlist1"/>
        <w:numPr>
          <w:ilvl w:val="0"/>
          <w:numId w:val="14"/>
        </w:numPr>
        <w:spacing w:after="100" w:afterAutospacing="1" w:line="240" w:lineRule="auto"/>
        <w:ind w:left="426"/>
        <w:jc w:val="both"/>
        <w:rPr>
          <w:rFonts w:ascii="Arial" w:hAnsi="Arial" w:cs="Arial"/>
          <w:sz w:val="24"/>
          <w:szCs w:val="24"/>
        </w:rPr>
      </w:pPr>
      <w:r w:rsidRPr="00F40E56">
        <w:rPr>
          <w:rFonts w:ascii="Arial" w:hAnsi="Arial" w:cs="Arial"/>
          <w:sz w:val="24"/>
          <w:szCs w:val="24"/>
        </w:rPr>
        <w:t xml:space="preserve">maksymalna dzienna ilość unieszkodliwianych odpadów  </w:t>
      </w:r>
      <w:r w:rsidRPr="00F40E56">
        <w:rPr>
          <w:rFonts w:ascii="Arial" w:hAnsi="Arial" w:cs="Arial"/>
          <w:sz w:val="24"/>
          <w:szCs w:val="24"/>
        </w:rPr>
        <w:tab/>
        <w:t xml:space="preserve">    </w:t>
      </w:r>
      <w:r w:rsidR="00BD59FA" w:rsidRPr="00F40E56">
        <w:rPr>
          <w:rFonts w:ascii="Arial" w:hAnsi="Arial" w:cs="Arial"/>
          <w:sz w:val="24"/>
          <w:szCs w:val="24"/>
        </w:rPr>
        <w:t xml:space="preserve">   </w:t>
      </w:r>
      <w:r w:rsidR="00F25CC9" w:rsidRPr="00F40E56">
        <w:rPr>
          <w:rFonts w:ascii="Arial" w:hAnsi="Arial" w:cs="Arial"/>
          <w:sz w:val="24"/>
          <w:szCs w:val="24"/>
        </w:rPr>
        <w:t>6</w:t>
      </w:r>
      <w:r w:rsidR="006F6783" w:rsidRPr="00F40E56">
        <w:rPr>
          <w:rFonts w:ascii="Arial" w:hAnsi="Arial" w:cs="Arial"/>
          <w:sz w:val="24"/>
          <w:szCs w:val="24"/>
        </w:rPr>
        <w:t>6</w:t>
      </w:r>
      <w:r w:rsidRPr="00F40E56">
        <w:rPr>
          <w:rFonts w:ascii="Arial" w:hAnsi="Arial" w:cs="Arial"/>
          <w:sz w:val="24"/>
          <w:szCs w:val="24"/>
        </w:rPr>
        <w:t xml:space="preserve"> Mg/dobę</w:t>
      </w:r>
    </w:p>
    <w:p w14:paraId="3BD3E5EC" w14:textId="40BB4003" w:rsidR="00701D9F" w:rsidRPr="00F40E56" w:rsidRDefault="00587BEC" w:rsidP="00D1291F">
      <w:pPr>
        <w:pStyle w:val="Akapitzlist1"/>
        <w:numPr>
          <w:ilvl w:val="0"/>
          <w:numId w:val="14"/>
        </w:numPr>
        <w:spacing w:after="0" w:line="240" w:lineRule="auto"/>
        <w:ind w:left="426"/>
        <w:jc w:val="both"/>
        <w:rPr>
          <w:rFonts w:ascii="Arial" w:hAnsi="Arial" w:cs="Arial"/>
          <w:sz w:val="24"/>
          <w:szCs w:val="24"/>
        </w:rPr>
      </w:pPr>
      <w:r w:rsidRPr="00F40E56">
        <w:rPr>
          <w:rFonts w:ascii="Arial" w:hAnsi="Arial" w:cs="Arial"/>
          <w:sz w:val="24"/>
          <w:szCs w:val="24"/>
        </w:rPr>
        <w:t>roczna ilość od</w:t>
      </w:r>
      <w:r w:rsidR="00F25CC9" w:rsidRPr="00F40E56">
        <w:rPr>
          <w:rFonts w:ascii="Arial" w:hAnsi="Arial" w:cs="Arial"/>
          <w:sz w:val="24"/>
          <w:szCs w:val="24"/>
        </w:rPr>
        <w:t xml:space="preserve">padów unieszkodliwianych </w:t>
      </w:r>
      <w:r w:rsidR="00F25CC9" w:rsidRPr="00F40E56">
        <w:rPr>
          <w:rFonts w:ascii="Arial" w:hAnsi="Arial" w:cs="Arial"/>
          <w:sz w:val="24"/>
          <w:szCs w:val="24"/>
        </w:rPr>
        <w:tab/>
      </w:r>
      <w:r w:rsidR="00F25CC9" w:rsidRPr="00F40E56">
        <w:rPr>
          <w:rFonts w:ascii="Arial" w:hAnsi="Arial" w:cs="Arial"/>
          <w:sz w:val="24"/>
          <w:szCs w:val="24"/>
        </w:rPr>
        <w:tab/>
      </w:r>
      <w:r w:rsidR="00F25CC9" w:rsidRPr="00F40E56">
        <w:rPr>
          <w:rFonts w:ascii="Arial" w:hAnsi="Arial" w:cs="Arial"/>
          <w:sz w:val="24"/>
          <w:szCs w:val="24"/>
        </w:rPr>
        <w:tab/>
      </w:r>
      <w:r w:rsidR="00BD59FA" w:rsidRPr="00F40E56">
        <w:rPr>
          <w:rFonts w:ascii="Arial" w:hAnsi="Arial" w:cs="Arial"/>
          <w:sz w:val="24"/>
          <w:szCs w:val="24"/>
        </w:rPr>
        <w:tab/>
        <w:t xml:space="preserve">     </w:t>
      </w:r>
      <w:r w:rsidR="00F25CC9" w:rsidRPr="00F40E56">
        <w:rPr>
          <w:rFonts w:ascii="Arial" w:hAnsi="Arial" w:cs="Arial"/>
          <w:sz w:val="24"/>
          <w:szCs w:val="24"/>
        </w:rPr>
        <w:t>16 </w:t>
      </w:r>
      <w:r w:rsidR="00760C15" w:rsidRPr="00F40E56">
        <w:rPr>
          <w:rFonts w:ascii="Arial" w:hAnsi="Arial" w:cs="Arial"/>
          <w:sz w:val="24"/>
          <w:szCs w:val="24"/>
        </w:rPr>
        <w:t>150</w:t>
      </w:r>
      <w:r w:rsidR="00F25CC9" w:rsidRPr="00F40E56">
        <w:rPr>
          <w:rFonts w:ascii="Arial" w:hAnsi="Arial" w:cs="Arial"/>
          <w:sz w:val="24"/>
          <w:szCs w:val="24"/>
        </w:rPr>
        <w:t xml:space="preserve"> </w:t>
      </w:r>
      <w:r w:rsidRPr="00F40E56">
        <w:rPr>
          <w:rFonts w:ascii="Arial" w:hAnsi="Arial" w:cs="Arial"/>
          <w:sz w:val="24"/>
          <w:szCs w:val="24"/>
        </w:rPr>
        <w:t>Mg</w:t>
      </w:r>
      <w:r w:rsidR="00F25CC9" w:rsidRPr="00F40E56">
        <w:rPr>
          <w:rFonts w:ascii="Arial" w:hAnsi="Arial" w:cs="Arial"/>
          <w:sz w:val="24"/>
          <w:szCs w:val="24"/>
        </w:rPr>
        <w:t>/rok</w:t>
      </w:r>
      <w:r w:rsidRPr="00F40E56">
        <w:rPr>
          <w:rFonts w:ascii="Arial" w:hAnsi="Arial" w:cs="Arial"/>
          <w:sz w:val="24"/>
          <w:szCs w:val="24"/>
        </w:rPr>
        <w:t xml:space="preserve"> </w:t>
      </w:r>
    </w:p>
    <w:p w14:paraId="6CE2CC34" w14:textId="73817387" w:rsidR="00E6656B" w:rsidRPr="00F40E56" w:rsidRDefault="00E6656B" w:rsidP="004B678B">
      <w:pPr>
        <w:pStyle w:val="Akapitzlist1"/>
        <w:spacing w:after="0" w:line="240" w:lineRule="auto"/>
        <w:ind w:left="392"/>
        <w:jc w:val="both"/>
        <w:rPr>
          <w:rFonts w:ascii="Arial" w:hAnsi="Arial" w:cs="Arial"/>
          <w:sz w:val="24"/>
          <w:szCs w:val="24"/>
        </w:rPr>
      </w:pPr>
      <w:r w:rsidRPr="00F40E56">
        <w:rPr>
          <w:rFonts w:ascii="Arial" w:hAnsi="Arial" w:cs="Arial"/>
          <w:sz w:val="24"/>
          <w:szCs w:val="24"/>
        </w:rPr>
        <w:t>Kwatera obwałowana z 3 stron wałem ziemnym o wysokości 1,5 m, jeden bok przylegający do istniejącej kwatery. Przed wałem wykonano system rowów opaskowych uniemożliwiających napływ wód do kwatery. Kwatera nr 2 powiązana będzie technologicznie z infrastrukturą kwatery nr 1, tj. wspólny brodzik dezynfekcyjny, waga, zbiornik odcieku. Docelowo</w:t>
      </w:r>
      <w:r w:rsidR="006F6783" w:rsidRPr="00F40E56">
        <w:rPr>
          <w:rFonts w:ascii="Arial" w:hAnsi="Arial" w:cs="Arial"/>
          <w:sz w:val="24"/>
          <w:szCs w:val="24"/>
        </w:rPr>
        <w:t>,</w:t>
      </w:r>
      <w:r w:rsidRPr="00F40E56">
        <w:rPr>
          <w:rFonts w:ascii="Arial" w:hAnsi="Arial" w:cs="Arial"/>
          <w:sz w:val="24"/>
          <w:szCs w:val="24"/>
        </w:rPr>
        <w:t xml:space="preserve"> kwatera nr 2 połączona zostanie w całość z kwaterą nr 1.</w:t>
      </w:r>
      <w:r w:rsidR="004B678B" w:rsidRPr="00F40E56">
        <w:rPr>
          <w:rFonts w:ascii="Arial" w:hAnsi="Arial" w:cs="Arial"/>
          <w:sz w:val="24"/>
          <w:szCs w:val="24"/>
        </w:rPr>
        <w:t>”</w:t>
      </w:r>
    </w:p>
    <w:p w14:paraId="53C0C90C" w14:textId="77777777" w:rsidR="00E6656B" w:rsidRPr="00F40E56" w:rsidRDefault="00E6656B" w:rsidP="004B678B">
      <w:pPr>
        <w:ind w:left="392"/>
        <w:rPr>
          <w:sz w:val="8"/>
          <w:szCs w:val="8"/>
        </w:rPr>
      </w:pPr>
    </w:p>
    <w:p w14:paraId="3A1DAD34" w14:textId="77777777" w:rsidR="004B678B" w:rsidRPr="00F40E56" w:rsidRDefault="004B678B" w:rsidP="004B678B">
      <w:pPr>
        <w:tabs>
          <w:tab w:val="left" w:pos="0"/>
        </w:tabs>
        <w:jc w:val="both"/>
        <w:rPr>
          <w:rFonts w:ascii="Arial" w:hAnsi="Arial" w:cs="Arial"/>
          <w:b/>
          <w:u w:val="single"/>
        </w:rPr>
      </w:pPr>
      <w:bookmarkStart w:id="5" w:name="_Hlk63848030"/>
    </w:p>
    <w:p w14:paraId="496808B0" w14:textId="5D1C5747" w:rsidR="004B678B" w:rsidRPr="00F40E56" w:rsidRDefault="004B678B" w:rsidP="004B678B">
      <w:pPr>
        <w:pStyle w:val="Gwnytekst"/>
        <w:tabs>
          <w:tab w:val="num" w:pos="540"/>
        </w:tabs>
        <w:overflowPunct w:val="0"/>
        <w:autoSpaceDE w:val="0"/>
        <w:autoSpaceDN w:val="0"/>
        <w:adjustRightInd w:val="0"/>
        <w:spacing w:before="0" w:after="60" w:line="240" w:lineRule="auto"/>
        <w:textAlignment w:val="baseline"/>
        <w:rPr>
          <w:rFonts w:ascii="Arial" w:hAnsi="Arial" w:cs="Arial"/>
          <w:b/>
        </w:rPr>
      </w:pPr>
      <w:r w:rsidRPr="00F40E56">
        <w:rPr>
          <w:rFonts w:ascii="Arial" w:hAnsi="Arial" w:cs="Arial"/>
          <w:b/>
          <w:u w:val="single"/>
        </w:rPr>
        <w:lastRenderedPageBreak/>
        <w:t>I.</w:t>
      </w:r>
      <w:r w:rsidR="000222FB" w:rsidRPr="00F40E56">
        <w:rPr>
          <w:rFonts w:ascii="Arial" w:hAnsi="Arial" w:cs="Arial"/>
          <w:b/>
          <w:u w:val="single"/>
        </w:rPr>
        <w:t>5</w:t>
      </w:r>
      <w:r w:rsidRPr="00F40E56">
        <w:rPr>
          <w:rFonts w:ascii="Arial" w:hAnsi="Arial" w:cs="Arial"/>
          <w:b/>
          <w:u w:val="single"/>
        </w:rPr>
        <w:t>.</w:t>
      </w:r>
      <w:r w:rsidRPr="00F40E56">
        <w:rPr>
          <w:rFonts w:ascii="Arial" w:hAnsi="Arial" w:cs="Arial"/>
          <w:u w:val="single"/>
        </w:rPr>
        <w:t xml:space="preserve">  </w:t>
      </w:r>
      <w:r w:rsidRPr="00F40E56">
        <w:rPr>
          <w:rFonts w:ascii="Arial" w:hAnsi="Arial" w:cs="Arial"/>
          <w:b/>
          <w:u w:val="single"/>
        </w:rPr>
        <w:t>Podpunkt I.2.1.3. w punkcie I.2.1. otrzymuje następujące brzmienie</w:t>
      </w:r>
    </w:p>
    <w:p w14:paraId="3F405C7D" w14:textId="77777777" w:rsidR="004B678B" w:rsidRPr="00F40E56" w:rsidRDefault="004B678B" w:rsidP="004B678B">
      <w:pPr>
        <w:pStyle w:val="Gwnytekst"/>
        <w:tabs>
          <w:tab w:val="num" w:pos="540"/>
        </w:tabs>
        <w:overflowPunct w:val="0"/>
        <w:autoSpaceDE w:val="0"/>
        <w:autoSpaceDN w:val="0"/>
        <w:adjustRightInd w:val="0"/>
        <w:spacing w:before="0" w:after="60" w:line="240" w:lineRule="auto"/>
        <w:textAlignment w:val="baseline"/>
        <w:rPr>
          <w:rFonts w:ascii="Arial" w:hAnsi="Arial" w:cs="Arial"/>
          <w:b/>
        </w:rPr>
      </w:pPr>
    </w:p>
    <w:p w14:paraId="25EDA967" w14:textId="6909FD1E" w:rsidR="00587BEC" w:rsidRPr="00F40E56" w:rsidRDefault="004B678B" w:rsidP="004B678B">
      <w:pPr>
        <w:pStyle w:val="Gwnytekst"/>
        <w:tabs>
          <w:tab w:val="num" w:pos="540"/>
        </w:tabs>
        <w:overflowPunct w:val="0"/>
        <w:autoSpaceDE w:val="0"/>
        <w:autoSpaceDN w:val="0"/>
        <w:adjustRightInd w:val="0"/>
        <w:spacing w:before="0" w:after="60" w:line="240" w:lineRule="auto"/>
        <w:ind w:left="392"/>
        <w:textAlignment w:val="baseline"/>
        <w:rPr>
          <w:rFonts w:ascii="Arial" w:hAnsi="Arial" w:cs="Arial"/>
          <w:iCs/>
        </w:rPr>
      </w:pPr>
      <w:r w:rsidRPr="00F40E56">
        <w:rPr>
          <w:rFonts w:ascii="Arial" w:hAnsi="Arial" w:cs="Arial"/>
          <w:b/>
        </w:rPr>
        <w:t>„</w:t>
      </w:r>
      <w:r w:rsidR="00587BEC" w:rsidRPr="00F40E56">
        <w:rPr>
          <w:rFonts w:ascii="Arial" w:hAnsi="Arial" w:cs="Arial"/>
          <w:b/>
        </w:rPr>
        <w:t xml:space="preserve">I.2.1.3. </w:t>
      </w:r>
      <w:bookmarkEnd w:id="5"/>
      <w:r w:rsidR="00587BEC" w:rsidRPr="00F40E56">
        <w:rPr>
          <w:rFonts w:ascii="Arial" w:hAnsi="Arial" w:cs="Arial"/>
          <w:b/>
        </w:rPr>
        <w:t>Sposób uszczelnienia dna i skarp składowiska:</w:t>
      </w:r>
    </w:p>
    <w:p w14:paraId="2988984E" w14:textId="77777777" w:rsidR="00587BEC" w:rsidRPr="00F40E56" w:rsidRDefault="00587BEC" w:rsidP="004B678B">
      <w:pPr>
        <w:pStyle w:val="Stopka"/>
        <w:tabs>
          <w:tab w:val="left" w:pos="708"/>
        </w:tabs>
        <w:ind w:left="392"/>
        <w:rPr>
          <w:rFonts w:ascii="Arial" w:hAnsi="Arial" w:cs="Arial"/>
          <w:bCs/>
          <w:sz w:val="24"/>
          <w:szCs w:val="24"/>
        </w:rPr>
      </w:pPr>
      <w:r w:rsidRPr="00F40E56">
        <w:rPr>
          <w:rFonts w:ascii="Arial" w:hAnsi="Arial" w:cs="Arial"/>
          <w:bCs/>
          <w:sz w:val="24"/>
          <w:szCs w:val="24"/>
        </w:rPr>
        <w:t xml:space="preserve">I.2.1.3.1. Sposób uszczelnienia kwatery nr 1 (kolejność warstw od dołu): </w:t>
      </w:r>
    </w:p>
    <w:p w14:paraId="7847B18A" w14:textId="77777777" w:rsidR="00587BEC" w:rsidRPr="00F40E56" w:rsidRDefault="00587BEC" w:rsidP="00D1291F">
      <w:pPr>
        <w:numPr>
          <w:ilvl w:val="0"/>
          <w:numId w:val="6"/>
        </w:numPr>
        <w:ind w:left="426" w:hanging="398"/>
        <w:jc w:val="both"/>
        <w:rPr>
          <w:rFonts w:ascii="Arial" w:hAnsi="Arial" w:cs="Arial"/>
          <w:bCs/>
        </w:rPr>
      </w:pPr>
      <w:r w:rsidRPr="00F40E56">
        <w:rPr>
          <w:rFonts w:ascii="Arial" w:hAnsi="Arial" w:cs="Arial"/>
          <w:bCs/>
        </w:rPr>
        <w:t xml:space="preserve">warstwa syntetyczna - </w:t>
      </w:r>
      <w:proofErr w:type="spellStart"/>
      <w:r w:rsidRPr="00F40E56">
        <w:rPr>
          <w:rFonts w:ascii="Arial" w:hAnsi="Arial" w:cs="Arial"/>
          <w:bCs/>
        </w:rPr>
        <w:t>geomembrana</w:t>
      </w:r>
      <w:proofErr w:type="spellEnd"/>
      <w:r w:rsidRPr="00F40E56">
        <w:rPr>
          <w:rFonts w:ascii="Arial" w:hAnsi="Arial" w:cs="Arial"/>
          <w:bCs/>
        </w:rPr>
        <w:t xml:space="preserve"> PEHD o grubości 2 mm,</w:t>
      </w:r>
    </w:p>
    <w:p w14:paraId="4EF9CC35" w14:textId="0FA71F02" w:rsidR="00887175" w:rsidRPr="00F40E56" w:rsidRDefault="00587BEC" w:rsidP="004B678B">
      <w:pPr>
        <w:numPr>
          <w:ilvl w:val="0"/>
          <w:numId w:val="6"/>
        </w:numPr>
        <w:ind w:left="426" w:hanging="398"/>
        <w:jc w:val="both"/>
        <w:rPr>
          <w:rFonts w:ascii="Arial" w:hAnsi="Arial" w:cs="Arial"/>
          <w:bCs/>
        </w:rPr>
      </w:pPr>
      <w:r w:rsidRPr="00F40E56">
        <w:rPr>
          <w:rFonts w:ascii="Arial" w:hAnsi="Arial" w:cs="Arial"/>
          <w:bCs/>
        </w:rPr>
        <w:t>warstwa drenażowa piasku drobnego o miąższości 0,5 m (w warstwie drenażowej piasku zlokalizowano system rur drenażowych dla odcieku).</w:t>
      </w:r>
    </w:p>
    <w:p w14:paraId="600A677A" w14:textId="67D41A17" w:rsidR="00587BEC" w:rsidRPr="00F40E56" w:rsidRDefault="00587BEC" w:rsidP="004B678B">
      <w:pPr>
        <w:pStyle w:val="Stopka"/>
        <w:tabs>
          <w:tab w:val="left" w:pos="708"/>
        </w:tabs>
        <w:ind w:left="364"/>
        <w:rPr>
          <w:rFonts w:ascii="Arial" w:hAnsi="Arial" w:cs="Arial"/>
          <w:bCs/>
          <w:sz w:val="24"/>
          <w:szCs w:val="24"/>
        </w:rPr>
      </w:pPr>
      <w:r w:rsidRPr="00F40E56">
        <w:rPr>
          <w:rFonts w:ascii="Arial" w:hAnsi="Arial" w:cs="Arial"/>
          <w:bCs/>
          <w:sz w:val="24"/>
          <w:szCs w:val="24"/>
        </w:rPr>
        <w:t xml:space="preserve">I.2.1.3.2. Sposób uszczelnienia kwatery nr 2 (kolejność warstw od dołu): </w:t>
      </w:r>
    </w:p>
    <w:p w14:paraId="0A30A18B" w14:textId="77777777" w:rsidR="00587BEC" w:rsidRPr="00F40E56" w:rsidRDefault="00587BEC" w:rsidP="00D1291F">
      <w:pPr>
        <w:numPr>
          <w:ilvl w:val="0"/>
          <w:numId w:val="6"/>
        </w:numPr>
        <w:ind w:left="434" w:hanging="406"/>
        <w:jc w:val="both"/>
        <w:rPr>
          <w:rFonts w:ascii="Arial" w:hAnsi="Arial" w:cs="Arial"/>
        </w:rPr>
      </w:pPr>
      <w:r w:rsidRPr="00F40E56">
        <w:rPr>
          <w:rFonts w:ascii="Arial" w:hAnsi="Arial" w:cs="Arial"/>
        </w:rPr>
        <w:t xml:space="preserve">utwory półprzepuszczalne i słabo przepuszczalne (piaski pylaste, pyły, gliny) </w:t>
      </w:r>
      <w:r w:rsidRPr="00F40E56">
        <w:rPr>
          <w:rFonts w:ascii="Arial" w:hAnsi="Arial" w:cs="Arial"/>
        </w:rPr>
        <w:br/>
        <w:t xml:space="preserve">miąższość ok. 13 – 14 m,  </w:t>
      </w:r>
    </w:p>
    <w:p w14:paraId="06B20C65" w14:textId="77777777" w:rsidR="00587BEC" w:rsidRPr="00F40E56" w:rsidRDefault="00587BEC" w:rsidP="00D1291F">
      <w:pPr>
        <w:numPr>
          <w:ilvl w:val="0"/>
          <w:numId w:val="6"/>
        </w:numPr>
        <w:ind w:left="434" w:hanging="406"/>
        <w:jc w:val="both"/>
        <w:rPr>
          <w:rFonts w:ascii="Arial" w:hAnsi="Arial" w:cs="Arial"/>
          <w:b/>
        </w:rPr>
      </w:pPr>
      <w:r w:rsidRPr="00F40E56">
        <w:rPr>
          <w:rFonts w:ascii="Arial" w:hAnsi="Arial" w:cs="Arial"/>
        </w:rPr>
        <w:t>sztucznie wykonana bariera geologiczna zapewniająca łącznie przepuszczalność rzędu k = 1,0 x 10</w:t>
      </w:r>
      <w:r w:rsidRPr="00F40E56">
        <w:rPr>
          <w:rFonts w:ascii="Arial" w:hAnsi="Arial" w:cs="Arial"/>
          <w:vertAlign w:val="superscript"/>
        </w:rPr>
        <w:t>-9</w:t>
      </w:r>
      <w:r w:rsidRPr="00F40E56">
        <w:rPr>
          <w:rFonts w:ascii="Arial" w:hAnsi="Arial" w:cs="Arial"/>
        </w:rPr>
        <w:t xml:space="preserve"> m/s i mniejszą, zbudowana z:</w:t>
      </w:r>
    </w:p>
    <w:p w14:paraId="77922953" w14:textId="32A1F648" w:rsidR="00587BEC" w:rsidRPr="00F40E56" w:rsidRDefault="00587BEC" w:rsidP="00D1291F">
      <w:pPr>
        <w:numPr>
          <w:ilvl w:val="0"/>
          <w:numId w:val="33"/>
        </w:numPr>
        <w:jc w:val="both"/>
        <w:rPr>
          <w:rFonts w:ascii="Arial" w:hAnsi="Arial" w:cs="Arial"/>
          <w:b/>
        </w:rPr>
      </w:pPr>
      <w:r w:rsidRPr="00F40E56">
        <w:rPr>
          <w:rFonts w:ascii="Arial" w:hAnsi="Arial" w:cs="Arial"/>
        </w:rPr>
        <w:t>warstwy zagęszczonego piasku pylastego o miąższości 1 m</w:t>
      </w:r>
      <w:r w:rsidR="009122E3" w:rsidRPr="00F40E56">
        <w:rPr>
          <w:rFonts w:ascii="Arial" w:hAnsi="Arial" w:cs="Arial"/>
        </w:rPr>
        <w:t>,</w:t>
      </w:r>
      <w:r w:rsidRPr="00F40E56">
        <w:rPr>
          <w:rFonts w:ascii="Arial" w:hAnsi="Arial" w:cs="Arial"/>
        </w:rPr>
        <w:t xml:space="preserve"> </w:t>
      </w:r>
    </w:p>
    <w:p w14:paraId="3D483C8E" w14:textId="77777777" w:rsidR="00587BEC" w:rsidRPr="00F40E56" w:rsidRDefault="00587BEC" w:rsidP="00D1291F">
      <w:pPr>
        <w:numPr>
          <w:ilvl w:val="0"/>
          <w:numId w:val="33"/>
        </w:numPr>
        <w:jc w:val="both"/>
        <w:rPr>
          <w:rFonts w:ascii="Arial" w:hAnsi="Arial" w:cs="Arial"/>
          <w:b/>
        </w:rPr>
      </w:pPr>
      <w:r w:rsidRPr="00F40E56">
        <w:rPr>
          <w:rFonts w:ascii="Arial" w:hAnsi="Arial" w:cs="Arial"/>
        </w:rPr>
        <w:t>maty bentonitowej o gramaturze 6000 g/m</w:t>
      </w:r>
      <w:r w:rsidRPr="00F40E56">
        <w:rPr>
          <w:rFonts w:ascii="Arial" w:hAnsi="Arial" w:cs="Arial"/>
          <w:vertAlign w:val="superscript"/>
        </w:rPr>
        <w:t>2</w:t>
      </w:r>
      <w:r w:rsidRPr="00F40E56">
        <w:rPr>
          <w:rFonts w:ascii="Arial" w:hAnsi="Arial" w:cs="Arial"/>
        </w:rPr>
        <w:t xml:space="preserve"> o grubości 1 cm i współczynniku filtracji k = 1,0 x 10</w:t>
      </w:r>
      <w:r w:rsidRPr="00F40E56">
        <w:rPr>
          <w:rFonts w:ascii="Arial" w:hAnsi="Arial" w:cs="Arial"/>
          <w:vertAlign w:val="superscript"/>
        </w:rPr>
        <w:t>-9</w:t>
      </w:r>
      <w:r w:rsidRPr="00F40E56">
        <w:rPr>
          <w:rFonts w:ascii="Arial" w:hAnsi="Arial" w:cs="Arial"/>
        </w:rPr>
        <w:t xml:space="preserve"> m/s, </w:t>
      </w:r>
    </w:p>
    <w:p w14:paraId="1747E08A" w14:textId="77777777" w:rsidR="00587BEC" w:rsidRPr="00F40E56" w:rsidRDefault="00587BEC" w:rsidP="00D1291F">
      <w:pPr>
        <w:numPr>
          <w:ilvl w:val="0"/>
          <w:numId w:val="6"/>
        </w:numPr>
        <w:ind w:left="434" w:hanging="406"/>
        <w:jc w:val="both"/>
        <w:rPr>
          <w:rFonts w:ascii="Arial" w:hAnsi="Arial" w:cs="Arial"/>
        </w:rPr>
      </w:pPr>
      <w:proofErr w:type="spellStart"/>
      <w:r w:rsidRPr="00F40E56">
        <w:rPr>
          <w:rFonts w:ascii="Arial" w:hAnsi="Arial" w:cs="Arial"/>
        </w:rPr>
        <w:t>geomembrana</w:t>
      </w:r>
      <w:proofErr w:type="spellEnd"/>
      <w:r w:rsidRPr="00F40E56">
        <w:rPr>
          <w:rFonts w:ascii="Arial" w:hAnsi="Arial" w:cs="Arial"/>
        </w:rPr>
        <w:t xml:space="preserve">  PEHD  o gr. 2 mm, </w:t>
      </w:r>
    </w:p>
    <w:p w14:paraId="3B7DD684" w14:textId="77777777" w:rsidR="00587BEC" w:rsidRPr="00F40E56" w:rsidRDefault="00587BEC" w:rsidP="00D1291F">
      <w:pPr>
        <w:numPr>
          <w:ilvl w:val="0"/>
          <w:numId w:val="6"/>
        </w:numPr>
        <w:ind w:left="434" w:hanging="406"/>
        <w:jc w:val="both"/>
        <w:rPr>
          <w:rFonts w:ascii="Arial" w:hAnsi="Arial" w:cs="Arial"/>
        </w:rPr>
      </w:pPr>
      <w:r w:rsidRPr="00F40E56">
        <w:rPr>
          <w:rFonts w:ascii="Arial" w:hAnsi="Arial" w:cs="Arial"/>
        </w:rPr>
        <w:t>zabezpieczenie geowłókniną ochronną o gramaturze 800 g/m</w:t>
      </w:r>
      <w:r w:rsidRPr="00F40E56">
        <w:rPr>
          <w:rFonts w:ascii="Arial" w:hAnsi="Arial" w:cs="Arial"/>
          <w:vertAlign w:val="superscript"/>
        </w:rPr>
        <w:t>2</w:t>
      </w:r>
      <w:r w:rsidRPr="00F40E56">
        <w:rPr>
          <w:rFonts w:ascii="Arial" w:hAnsi="Arial" w:cs="Arial"/>
        </w:rPr>
        <w:t xml:space="preserve"> odporną na promieniowanie UV,</w:t>
      </w:r>
    </w:p>
    <w:p w14:paraId="659B4B43" w14:textId="77777777" w:rsidR="00587BEC" w:rsidRPr="00F40E56" w:rsidRDefault="00587BEC" w:rsidP="00D1291F">
      <w:pPr>
        <w:numPr>
          <w:ilvl w:val="0"/>
          <w:numId w:val="6"/>
        </w:numPr>
        <w:ind w:left="434" w:hanging="406"/>
        <w:jc w:val="both"/>
        <w:rPr>
          <w:rFonts w:ascii="Arial" w:hAnsi="Arial" w:cs="Arial"/>
        </w:rPr>
      </w:pPr>
      <w:r w:rsidRPr="00F40E56">
        <w:rPr>
          <w:rFonts w:ascii="Arial" w:hAnsi="Arial" w:cs="Arial"/>
        </w:rPr>
        <w:t>warstwa drenażowa o miąższości ok. 0,5 m ze żwiru o współczynniku filtracji większym niż k = 1 x 10</w:t>
      </w:r>
      <w:r w:rsidRPr="00F40E56">
        <w:rPr>
          <w:rFonts w:ascii="Arial" w:hAnsi="Arial" w:cs="Arial"/>
          <w:vertAlign w:val="superscript"/>
        </w:rPr>
        <w:t>-4</w:t>
      </w:r>
      <w:r w:rsidRPr="00F40E56">
        <w:rPr>
          <w:rFonts w:ascii="Arial" w:hAnsi="Arial" w:cs="Arial"/>
        </w:rPr>
        <w:t xml:space="preserve"> m/s, granulacja 16/32, z systemem drenażu wód odciekowych w dnie i na zboczach kwatery z rur perforowanych PEHD odpornych na działanie środków chemicznych, wyposażony w studzienki kontrolne umożliwiające konserwacje i kontrole jego stanu,</w:t>
      </w:r>
    </w:p>
    <w:p w14:paraId="11A323DB" w14:textId="77777777" w:rsidR="00587BEC" w:rsidRPr="00F40E56" w:rsidRDefault="00587BEC" w:rsidP="00D1291F">
      <w:pPr>
        <w:numPr>
          <w:ilvl w:val="0"/>
          <w:numId w:val="6"/>
        </w:numPr>
        <w:ind w:left="434" w:hanging="406"/>
        <w:jc w:val="both"/>
        <w:rPr>
          <w:rFonts w:ascii="Arial" w:hAnsi="Arial" w:cs="Arial"/>
        </w:rPr>
      </w:pPr>
      <w:r w:rsidRPr="00F40E56">
        <w:rPr>
          <w:rFonts w:ascii="Arial" w:hAnsi="Arial" w:cs="Arial"/>
        </w:rPr>
        <w:t>geowłóknina o granulacji 800 g/m</w:t>
      </w:r>
      <w:r w:rsidRPr="00F40E56">
        <w:rPr>
          <w:rFonts w:ascii="Arial" w:hAnsi="Arial" w:cs="Arial"/>
          <w:vertAlign w:val="superscript"/>
        </w:rPr>
        <w:t>2</w:t>
      </w:r>
    </w:p>
    <w:p w14:paraId="3AA34C38" w14:textId="77777777" w:rsidR="00587BEC" w:rsidRPr="00F40E56" w:rsidRDefault="00587BEC" w:rsidP="00D1291F">
      <w:pPr>
        <w:numPr>
          <w:ilvl w:val="0"/>
          <w:numId w:val="6"/>
        </w:numPr>
        <w:ind w:left="434" w:hanging="406"/>
        <w:jc w:val="both"/>
        <w:rPr>
          <w:rFonts w:ascii="Arial" w:hAnsi="Arial" w:cs="Arial"/>
        </w:rPr>
      </w:pPr>
      <w:r w:rsidRPr="00F40E56">
        <w:rPr>
          <w:rFonts w:ascii="Arial" w:hAnsi="Arial" w:cs="Arial"/>
        </w:rPr>
        <w:t>warstwa ochronna żwirowa o granulacji 4/8 mm – 10 – 15 cm.</w:t>
      </w:r>
    </w:p>
    <w:p w14:paraId="25AFDB02" w14:textId="77777777" w:rsidR="00587BEC" w:rsidRPr="00F40E56" w:rsidRDefault="00587BEC" w:rsidP="004B678B">
      <w:pPr>
        <w:ind w:left="420"/>
        <w:jc w:val="both"/>
        <w:rPr>
          <w:rFonts w:ascii="Arial" w:hAnsi="Arial" w:cs="Arial"/>
        </w:rPr>
      </w:pPr>
      <w:r w:rsidRPr="00F40E56">
        <w:rPr>
          <w:rFonts w:ascii="Arial" w:hAnsi="Arial" w:cs="Arial"/>
          <w:b/>
        </w:rPr>
        <w:t>I.2.1.3.3.</w:t>
      </w:r>
      <w:r w:rsidRPr="00F40E56">
        <w:rPr>
          <w:rFonts w:ascii="Arial" w:hAnsi="Arial" w:cs="Arial"/>
        </w:rPr>
        <w:t xml:space="preserve"> </w:t>
      </w:r>
      <w:r w:rsidRPr="00F40E56">
        <w:rPr>
          <w:rFonts w:ascii="Arial" w:hAnsi="Arial" w:cs="Arial"/>
          <w:bCs/>
        </w:rPr>
        <w:t xml:space="preserve">W trakcie budowy kwatery nr 2 dokonano połączenia uszczelnienia dna kwatery nr 1 na koronie wału otaczającego tą kwaterę z uszczelnieniem dna kwatery nr 2. </w:t>
      </w:r>
      <w:r w:rsidRPr="00F40E56">
        <w:rPr>
          <w:rFonts w:ascii="Arial" w:hAnsi="Arial" w:cs="Arial"/>
        </w:rPr>
        <w:t xml:space="preserve">Zakotwiony materiał izolacyjny kwatery nr 1 został odkopany na koronie obwałowania kwatery nr 1 i we wspólnym rowie połączono na zakładkę matę bentonitową kwatery nr 1 i nowej kwatery nr 2. Podobnie postąpiono </w:t>
      </w:r>
      <w:r w:rsidRPr="00F40E56">
        <w:rPr>
          <w:rFonts w:ascii="Arial" w:hAnsi="Arial" w:cs="Arial"/>
        </w:rPr>
        <w:br/>
        <w:t xml:space="preserve">z geomembraną – dodatkowo </w:t>
      </w:r>
      <w:proofErr w:type="spellStart"/>
      <w:r w:rsidRPr="00F40E56">
        <w:rPr>
          <w:rFonts w:ascii="Arial" w:hAnsi="Arial" w:cs="Arial"/>
        </w:rPr>
        <w:t>geomembranę</w:t>
      </w:r>
      <w:proofErr w:type="spellEnd"/>
      <w:r w:rsidRPr="00F40E56">
        <w:rPr>
          <w:rFonts w:ascii="Arial" w:hAnsi="Arial" w:cs="Arial"/>
        </w:rPr>
        <w:t xml:space="preserve"> obu kwater połączono  trwale tj. zgrzano. Końcówki </w:t>
      </w:r>
      <w:proofErr w:type="spellStart"/>
      <w:r w:rsidRPr="00F40E56">
        <w:rPr>
          <w:rFonts w:ascii="Arial" w:hAnsi="Arial" w:cs="Arial"/>
        </w:rPr>
        <w:t>geomembrany</w:t>
      </w:r>
      <w:proofErr w:type="spellEnd"/>
      <w:r w:rsidRPr="00F40E56">
        <w:rPr>
          <w:rFonts w:ascii="Arial" w:hAnsi="Arial" w:cs="Arial"/>
        </w:rPr>
        <w:t xml:space="preserve"> zostały oczyszczone i usunięto wszelkie zagięcia. W tym samym rowie zakotwiono geowłókninę ochronną. </w:t>
      </w:r>
    </w:p>
    <w:p w14:paraId="6671AD52" w14:textId="77777777" w:rsidR="00587BEC" w:rsidRPr="00F40E56" w:rsidRDefault="00587BEC" w:rsidP="004B678B">
      <w:pPr>
        <w:ind w:left="420"/>
        <w:jc w:val="both"/>
        <w:rPr>
          <w:rFonts w:ascii="Arial" w:hAnsi="Arial" w:cs="Arial"/>
        </w:rPr>
      </w:pPr>
      <w:r w:rsidRPr="00F40E56">
        <w:rPr>
          <w:rFonts w:ascii="Arial" w:hAnsi="Arial" w:cs="Arial"/>
        </w:rPr>
        <w:t xml:space="preserve">Po zrekultywowaniu kwatery 1 od strony zachodniej, południowej, północnej i od góry - docelowo warstwy odpadów kwatery 1 od strony wschodniej połączą się </w:t>
      </w:r>
      <w:r w:rsidRPr="00F40E56">
        <w:rPr>
          <w:rFonts w:ascii="Arial" w:hAnsi="Arial" w:cs="Arial"/>
        </w:rPr>
        <w:br/>
        <w:t>z odpadami kwatery 2 i  wspólnie stworzą po rekultywacji regularną bryłę.</w:t>
      </w:r>
    </w:p>
    <w:p w14:paraId="5394C889" w14:textId="50D2C6C8" w:rsidR="00760C15" w:rsidRPr="00F40E56" w:rsidRDefault="00760C15" w:rsidP="004B678B">
      <w:pPr>
        <w:tabs>
          <w:tab w:val="left" w:pos="708"/>
          <w:tab w:val="center" w:pos="4536"/>
          <w:tab w:val="right" w:pos="9072"/>
        </w:tabs>
        <w:ind w:left="420"/>
        <w:jc w:val="both"/>
        <w:rPr>
          <w:rFonts w:ascii="Arial" w:hAnsi="Arial" w:cs="Arial"/>
        </w:rPr>
      </w:pPr>
      <w:r w:rsidRPr="00F40E56">
        <w:rPr>
          <w:rFonts w:ascii="Arial" w:hAnsi="Arial" w:cs="Arial"/>
          <w:b/>
        </w:rPr>
        <w:t>I.2.1.3.4.</w:t>
      </w:r>
      <w:r w:rsidRPr="00F40E56">
        <w:rPr>
          <w:rFonts w:ascii="Arial" w:hAnsi="Arial" w:cs="Arial"/>
        </w:rPr>
        <w:t xml:space="preserve"> </w:t>
      </w:r>
      <w:r w:rsidR="006F6783" w:rsidRPr="00F40E56">
        <w:rPr>
          <w:rFonts w:ascii="Arial" w:hAnsi="Arial" w:cs="Arial"/>
        </w:rPr>
        <w:t>D</w:t>
      </w:r>
      <w:r w:rsidRPr="00F40E56">
        <w:rPr>
          <w:rFonts w:ascii="Arial" w:hAnsi="Arial" w:cs="Arial"/>
        </w:rPr>
        <w:t>odatkowe  wzmocnieni</w:t>
      </w:r>
      <w:r w:rsidR="006F6783" w:rsidRPr="00F40E56">
        <w:rPr>
          <w:rFonts w:ascii="Arial" w:hAnsi="Arial" w:cs="Arial"/>
        </w:rPr>
        <w:t xml:space="preserve">e </w:t>
      </w:r>
      <w:r w:rsidRPr="00F40E56">
        <w:rPr>
          <w:rFonts w:ascii="Arial" w:hAnsi="Arial" w:cs="Arial"/>
        </w:rPr>
        <w:t xml:space="preserve">geowłókniny  </w:t>
      </w:r>
      <w:r w:rsidR="006F6783" w:rsidRPr="00F40E56">
        <w:rPr>
          <w:rFonts w:ascii="Arial" w:hAnsi="Arial" w:cs="Arial"/>
        </w:rPr>
        <w:t xml:space="preserve">kwatery nr 2 </w:t>
      </w:r>
      <w:r w:rsidRPr="00F40E56">
        <w:rPr>
          <w:rFonts w:ascii="Arial" w:hAnsi="Arial" w:cs="Arial"/>
        </w:rPr>
        <w:t xml:space="preserve">przed erozją wodną </w:t>
      </w:r>
      <w:r w:rsidR="006F6783" w:rsidRPr="00F40E56">
        <w:rPr>
          <w:rFonts w:ascii="Arial" w:hAnsi="Arial" w:cs="Arial"/>
        </w:rPr>
        <w:br/>
      </w:r>
      <w:r w:rsidRPr="00F40E56">
        <w:rPr>
          <w:rFonts w:ascii="Arial" w:hAnsi="Arial" w:cs="Arial"/>
        </w:rPr>
        <w:t>i wietrzną skarp na powierzchni ok. 12 000 m</w:t>
      </w:r>
      <w:r w:rsidRPr="00F40E56">
        <w:rPr>
          <w:rFonts w:ascii="Arial" w:hAnsi="Arial" w:cs="Arial"/>
          <w:vertAlign w:val="superscript"/>
        </w:rPr>
        <w:t>2</w:t>
      </w:r>
      <w:r w:rsidRPr="00F40E56">
        <w:rPr>
          <w:rFonts w:ascii="Arial" w:hAnsi="Arial" w:cs="Arial"/>
        </w:rPr>
        <w:t xml:space="preserve"> poprzez wyłożenie </w:t>
      </w:r>
      <w:r w:rsidR="006F6783" w:rsidRPr="00F40E56">
        <w:rPr>
          <w:rFonts w:ascii="Arial" w:hAnsi="Arial" w:cs="Arial"/>
        </w:rPr>
        <w:t xml:space="preserve">uszczelnionych </w:t>
      </w:r>
      <w:r w:rsidRPr="00F40E56">
        <w:rPr>
          <w:rFonts w:ascii="Arial" w:hAnsi="Arial" w:cs="Arial"/>
        </w:rPr>
        <w:t xml:space="preserve">skarp </w:t>
      </w:r>
      <w:bookmarkStart w:id="6" w:name="_Hlk57029552"/>
      <w:r w:rsidRPr="00F40E56">
        <w:rPr>
          <w:rFonts w:ascii="Arial" w:hAnsi="Arial" w:cs="Arial"/>
        </w:rPr>
        <w:t xml:space="preserve">kwatery </w:t>
      </w:r>
      <w:r w:rsidR="006F6783" w:rsidRPr="00F40E56">
        <w:rPr>
          <w:rFonts w:ascii="Arial" w:hAnsi="Arial" w:cs="Arial"/>
        </w:rPr>
        <w:t xml:space="preserve">nr 2 </w:t>
      </w:r>
      <w:bookmarkEnd w:id="6"/>
      <w:r w:rsidRPr="00F40E56">
        <w:rPr>
          <w:rFonts w:ascii="Arial" w:hAnsi="Arial" w:cs="Arial"/>
        </w:rPr>
        <w:t>warstwą zużytych opon o kodzie 16 01 03</w:t>
      </w:r>
      <w:r w:rsidR="006F6783" w:rsidRPr="00F40E56">
        <w:rPr>
          <w:rFonts w:ascii="Arial" w:hAnsi="Arial" w:cs="Arial"/>
        </w:rPr>
        <w:t xml:space="preserve"> (jednowarstwowo), </w:t>
      </w:r>
      <w:r w:rsidRPr="00F40E56">
        <w:rPr>
          <w:rFonts w:ascii="Arial" w:hAnsi="Arial" w:cs="Arial"/>
        </w:rPr>
        <w:t>na podsypce z piasku gr. 5-10 cm</w:t>
      </w:r>
      <w:r w:rsidR="006F6783" w:rsidRPr="00F40E56">
        <w:rPr>
          <w:rFonts w:ascii="Arial" w:hAnsi="Arial" w:cs="Arial"/>
        </w:rPr>
        <w:t xml:space="preserve">. </w:t>
      </w:r>
      <w:r w:rsidRPr="00F40E56">
        <w:rPr>
          <w:rFonts w:ascii="Arial" w:hAnsi="Arial" w:cs="Arial"/>
        </w:rPr>
        <w:t xml:space="preserve">Montaż zabezpieczenia układać należy rzędami od dna do szczytu skarpy, etapowo, w miarę wypełniania kwatery odpadami, </w:t>
      </w:r>
      <w:r w:rsidR="00902CB1" w:rsidRPr="00F40E56">
        <w:rPr>
          <w:rFonts w:ascii="Arial" w:hAnsi="Arial" w:cs="Arial"/>
        </w:rPr>
        <w:br/>
      </w:r>
      <w:r w:rsidRPr="00F40E56">
        <w:rPr>
          <w:rFonts w:ascii="Arial" w:hAnsi="Arial" w:cs="Arial"/>
        </w:rPr>
        <w:t xml:space="preserve">do wys. 2,5-3 m ponad poziom bieżącego składowania odpadów (mierząc </w:t>
      </w:r>
      <w:r w:rsidR="00902CB1" w:rsidRPr="00F40E56">
        <w:rPr>
          <w:rFonts w:ascii="Arial" w:hAnsi="Arial" w:cs="Arial"/>
        </w:rPr>
        <w:br/>
      </w:r>
      <w:r w:rsidRPr="00F40E56">
        <w:rPr>
          <w:rFonts w:ascii="Arial" w:hAnsi="Arial" w:cs="Arial"/>
        </w:rPr>
        <w:t>po pochyleniu skarpy).</w:t>
      </w:r>
      <w:r w:rsidR="006F6783" w:rsidRPr="00F40E56">
        <w:rPr>
          <w:rFonts w:ascii="Arial" w:hAnsi="Arial" w:cs="Arial"/>
        </w:rPr>
        <w:t xml:space="preserve"> </w:t>
      </w:r>
      <w:r w:rsidR="004B678B" w:rsidRPr="00F40E56">
        <w:rPr>
          <w:rFonts w:ascii="Arial" w:hAnsi="Arial" w:cs="Arial"/>
        </w:rPr>
        <w:t>„</w:t>
      </w:r>
    </w:p>
    <w:p w14:paraId="31891221" w14:textId="77777777" w:rsidR="004B678B" w:rsidRPr="00F40E56" w:rsidRDefault="004B678B" w:rsidP="004B678B">
      <w:pPr>
        <w:tabs>
          <w:tab w:val="left" w:pos="0"/>
        </w:tabs>
        <w:jc w:val="both"/>
        <w:rPr>
          <w:rFonts w:ascii="Arial" w:hAnsi="Arial" w:cs="Arial"/>
          <w:b/>
          <w:u w:val="single"/>
        </w:rPr>
      </w:pPr>
    </w:p>
    <w:p w14:paraId="0DDE026B" w14:textId="627FB073" w:rsidR="00587BEC" w:rsidRPr="00F40E56" w:rsidRDefault="004B678B" w:rsidP="004B678B">
      <w:pPr>
        <w:jc w:val="both"/>
        <w:rPr>
          <w:rFonts w:ascii="Arial" w:hAnsi="Arial" w:cs="Arial"/>
          <w:b/>
        </w:rPr>
      </w:pPr>
      <w:r w:rsidRPr="00F40E56">
        <w:rPr>
          <w:rFonts w:ascii="Arial" w:hAnsi="Arial" w:cs="Arial"/>
          <w:b/>
          <w:u w:val="single"/>
        </w:rPr>
        <w:t>I.</w:t>
      </w:r>
      <w:r w:rsidR="000222FB" w:rsidRPr="00F40E56">
        <w:rPr>
          <w:rFonts w:ascii="Arial" w:hAnsi="Arial" w:cs="Arial"/>
          <w:b/>
          <w:u w:val="single"/>
        </w:rPr>
        <w:t>6</w:t>
      </w:r>
      <w:r w:rsidRPr="00F40E56">
        <w:rPr>
          <w:rFonts w:ascii="Arial" w:hAnsi="Arial" w:cs="Arial"/>
          <w:b/>
          <w:u w:val="single"/>
        </w:rPr>
        <w:t>.</w:t>
      </w:r>
      <w:r w:rsidRPr="00F40E56">
        <w:rPr>
          <w:rFonts w:ascii="Arial" w:hAnsi="Arial" w:cs="Arial"/>
          <w:u w:val="single"/>
        </w:rPr>
        <w:t xml:space="preserve">  </w:t>
      </w:r>
      <w:r w:rsidRPr="00F40E56">
        <w:rPr>
          <w:rFonts w:ascii="Arial" w:hAnsi="Arial" w:cs="Arial"/>
          <w:b/>
          <w:u w:val="single"/>
        </w:rPr>
        <w:t>Podpunkt I.2.1.5. w punkcie I.2.1. otrzymuje następujące brzmienie</w:t>
      </w:r>
    </w:p>
    <w:p w14:paraId="18A81F6A" w14:textId="475F9198" w:rsidR="00587BEC" w:rsidRPr="00F40E56" w:rsidRDefault="00C77924" w:rsidP="004B678B">
      <w:pPr>
        <w:pStyle w:val="Nagwek3"/>
        <w:ind w:left="420"/>
        <w:rPr>
          <w:rFonts w:ascii="Arial" w:hAnsi="Arial" w:cs="Arial"/>
          <w:bCs w:val="0"/>
          <w:color w:val="auto"/>
        </w:rPr>
      </w:pPr>
      <w:r w:rsidRPr="00F40E56">
        <w:rPr>
          <w:rFonts w:ascii="Arial" w:hAnsi="Arial" w:cs="Arial"/>
          <w:bCs w:val="0"/>
          <w:color w:val="auto"/>
        </w:rPr>
        <w:t>„</w:t>
      </w:r>
      <w:r w:rsidR="00587BEC" w:rsidRPr="00F40E56">
        <w:rPr>
          <w:rFonts w:ascii="Arial" w:hAnsi="Arial" w:cs="Arial"/>
          <w:bCs w:val="0"/>
          <w:color w:val="auto"/>
        </w:rPr>
        <w:t>I.2.1.5. System odgazowania kwater nr 1 i nr 2:</w:t>
      </w:r>
    </w:p>
    <w:p w14:paraId="04C9D757" w14:textId="77777777" w:rsidR="00587BEC" w:rsidRPr="00F40E56" w:rsidRDefault="00587BEC" w:rsidP="004B678B">
      <w:pPr>
        <w:ind w:left="420"/>
        <w:contextualSpacing/>
        <w:jc w:val="both"/>
        <w:rPr>
          <w:rFonts w:ascii="Arial" w:hAnsi="Arial" w:cs="Arial"/>
        </w:rPr>
      </w:pPr>
      <w:r w:rsidRPr="00F40E56">
        <w:rPr>
          <w:rFonts w:ascii="Arial" w:hAnsi="Arial" w:cs="Arial"/>
          <w:b/>
        </w:rPr>
        <w:t xml:space="preserve">I.2.1.5.1. </w:t>
      </w:r>
      <w:r w:rsidRPr="00F40E56">
        <w:rPr>
          <w:rFonts w:ascii="Arial" w:hAnsi="Arial" w:cs="Arial"/>
        </w:rPr>
        <w:t xml:space="preserve">Odprowadzenie biogazu z kwatery nr 1 prowadzone będzie za pomocą </w:t>
      </w:r>
      <w:r w:rsidRPr="00F40E56">
        <w:rPr>
          <w:rFonts w:ascii="Arial" w:hAnsi="Arial" w:cs="Arial"/>
        </w:rPr>
        <w:br/>
        <w:t xml:space="preserve">9 studni odgazowujących, rozmieszczonych w odległości 30- 50 m od siebie. </w:t>
      </w:r>
      <w:r w:rsidRPr="00F40E56">
        <w:rPr>
          <w:rFonts w:ascii="Arial" w:hAnsi="Arial" w:cs="Arial"/>
        </w:rPr>
        <w:lastRenderedPageBreak/>
        <w:t xml:space="preserve">Studnie wykonane są z rur kielichowych klasy S z PCV o średnicy 164 mm, obsypane żwirem o granulacji 16/32 mm. Na wystającą poza powierzchnię rurę nałożony jest perforowany krąg betonowy o średnicy 0,8 m i obsypany żwirem. </w:t>
      </w:r>
    </w:p>
    <w:p w14:paraId="4E56D010" w14:textId="7ACFCA7E" w:rsidR="00587BEC" w:rsidRPr="00F40E56" w:rsidRDefault="00587BEC" w:rsidP="004B678B">
      <w:pPr>
        <w:ind w:left="420"/>
        <w:contextualSpacing/>
        <w:jc w:val="both"/>
        <w:rPr>
          <w:rFonts w:ascii="Arial" w:hAnsi="Arial" w:cs="Arial"/>
        </w:rPr>
      </w:pPr>
      <w:r w:rsidRPr="00F40E56">
        <w:rPr>
          <w:rFonts w:ascii="Arial" w:hAnsi="Arial" w:cs="Arial"/>
          <w:b/>
        </w:rPr>
        <w:t>I.2.1.5.2.</w:t>
      </w:r>
      <w:r w:rsidRPr="00F40E56">
        <w:rPr>
          <w:rFonts w:ascii="Arial" w:hAnsi="Arial" w:cs="Arial"/>
        </w:rPr>
        <w:t xml:space="preserve"> Instalacja odgazowania kwatery nr 2 składać się będzie z 6 studni odgazowujących, z perforowanych kręgów odpornych na działanie odcieków, rozmieszczonych równomiernie co 25 – 50 m na jej terenie. Wypełnienie pomiędzy ścianami studni a filtrem stanowić będzie </w:t>
      </w:r>
      <w:proofErr w:type="spellStart"/>
      <w:r w:rsidRPr="00F40E56">
        <w:rPr>
          <w:rFonts w:ascii="Arial" w:hAnsi="Arial" w:cs="Arial"/>
        </w:rPr>
        <w:t>obsypka</w:t>
      </w:r>
      <w:proofErr w:type="spellEnd"/>
      <w:r w:rsidRPr="00F40E56">
        <w:rPr>
          <w:rFonts w:ascii="Arial" w:hAnsi="Arial" w:cs="Arial"/>
        </w:rPr>
        <w:t xml:space="preserve"> żwirowa o granulacji </w:t>
      </w:r>
      <w:r w:rsidR="004B678B" w:rsidRPr="00F40E56">
        <w:rPr>
          <w:rFonts w:ascii="Arial" w:hAnsi="Arial" w:cs="Arial"/>
        </w:rPr>
        <w:br/>
      </w:r>
      <w:r w:rsidRPr="00F40E56">
        <w:rPr>
          <w:rFonts w:ascii="Arial" w:hAnsi="Arial" w:cs="Arial"/>
        </w:rPr>
        <w:t xml:space="preserve">30 - 50 mm. </w:t>
      </w:r>
    </w:p>
    <w:p w14:paraId="7378DD23" w14:textId="77777777" w:rsidR="00587BEC" w:rsidRPr="00F40E56" w:rsidRDefault="00587BEC" w:rsidP="004B678B">
      <w:pPr>
        <w:ind w:left="420"/>
        <w:contextualSpacing/>
        <w:jc w:val="both"/>
        <w:rPr>
          <w:rFonts w:ascii="Arial" w:hAnsi="Arial" w:cs="Arial"/>
        </w:rPr>
      </w:pPr>
      <w:r w:rsidRPr="00F40E56">
        <w:rPr>
          <w:rFonts w:ascii="Arial" w:hAnsi="Arial" w:cs="Arial"/>
          <w:b/>
        </w:rPr>
        <w:t>I.2.1.5.3.</w:t>
      </w:r>
      <w:r w:rsidRPr="00F40E56">
        <w:rPr>
          <w:rFonts w:ascii="Arial" w:hAnsi="Arial" w:cs="Arial"/>
        </w:rPr>
        <w:t xml:space="preserve"> Studnie winny być podwyższane min. 2 m powyżej aktualnej rzędnej składowania.</w:t>
      </w:r>
    </w:p>
    <w:p w14:paraId="7EC8740F" w14:textId="77777777" w:rsidR="00587BEC" w:rsidRPr="00F40E56" w:rsidRDefault="00587BEC" w:rsidP="004B678B">
      <w:pPr>
        <w:ind w:left="420"/>
        <w:contextualSpacing/>
        <w:jc w:val="both"/>
        <w:rPr>
          <w:rFonts w:ascii="Arial" w:hAnsi="Arial" w:cs="Arial"/>
        </w:rPr>
      </w:pPr>
      <w:r w:rsidRPr="00F40E56">
        <w:rPr>
          <w:rFonts w:ascii="Arial" w:hAnsi="Arial" w:cs="Arial"/>
          <w:b/>
        </w:rPr>
        <w:t>I.2.1.5.4</w:t>
      </w:r>
      <w:r w:rsidRPr="00F40E56">
        <w:rPr>
          <w:rFonts w:ascii="Arial" w:hAnsi="Arial" w:cs="Arial"/>
        </w:rPr>
        <w:t xml:space="preserve">. Ujmowany w studniach biogaz spalany będzie w palnikach automatycznych. </w:t>
      </w:r>
    </w:p>
    <w:p w14:paraId="6B195676" w14:textId="12E4BE06" w:rsidR="00587BEC" w:rsidRPr="00F40E56" w:rsidRDefault="00587BEC" w:rsidP="004B678B">
      <w:pPr>
        <w:pStyle w:val="Zwykytekst"/>
        <w:ind w:left="420" w:firstLine="0"/>
        <w:contextualSpacing/>
        <w:rPr>
          <w:color w:val="auto"/>
          <w:sz w:val="24"/>
        </w:rPr>
      </w:pPr>
      <w:r w:rsidRPr="00F40E56">
        <w:rPr>
          <w:b/>
          <w:bCs/>
          <w:color w:val="auto"/>
          <w:sz w:val="24"/>
        </w:rPr>
        <w:t>I.2.1.5.5.</w:t>
      </w:r>
      <w:r w:rsidRPr="00F40E56">
        <w:rPr>
          <w:color w:val="auto"/>
          <w:sz w:val="24"/>
        </w:rPr>
        <w:t xml:space="preserve"> Po zakończeniu przyjmowania odpadów do składowania studnie zostaną połączone systemem kolektorów odprowadzających gaz do stacji zbiorczej biogazu. W stacji zbiorczej rurociągi prowadzące biogaz ze studni zostaną podłączone do kolektora zbiorczego, który odprowadzi gaz do urządzenia do odzysku energii, o ile będzie to technicznie możliwe i uzasadnione ekonomicznie lub do pochodni zbiorczej. Na każdym rurociągu przed połączeniem z kolektorem zbiorczym zostanie zamontowany zawór </w:t>
      </w:r>
      <w:proofErr w:type="spellStart"/>
      <w:r w:rsidRPr="00F40E56">
        <w:rPr>
          <w:color w:val="auto"/>
          <w:sz w:val="24"/>
        </w:rPr>
        <w:t>regulacyjno</w:t>
      </w:r>
      <w:proofErr w:type="spellEnd"/>
      <w:r w:rsidRPr="00F40E56">
        <w:rPr>
          <w:color w:val="auto"/>
          <w:sz w:val="24"/>
        </w:rPr>
        <w:t xml:space="preserve"> - odcinający oraz króciec pomiarowy. Pozostałe studnie zostaną zaślepione.</w:t>
      </w:r>
      <w:r w:rsidR="004B678B" w:rsidRPr="00F40E56">
        <w:rPr>
          <w:color w:val="auto"/>
          <w:sz w:val="24"/>
        </w:rPr>
        <w:t>”</w:t>
      </w:r>
    </w:p>
    <w:p w14:paraId="22DEA78D" w14:textId="77777777" w:rsidR="004B678B" w:rsidRPr="00F40E56" w:rsidRDefault="004B678B" w:rsidP="004B678B">
      <w:pPr>
        <w:tabs>
          <w:tab w:val="left" w:pos="0"/>
        </w:tabs>
        <w:jc w:val="both"/>
        <w:rPr>
          <w:rFonts w:ascii="Arial" w:hAnsi="Arial" w:cs="Arial"/>
          <w:b/>
          <w:u w:val="single"/>
        </w:rPr>
      </w:pPr>
    </w:p>
    <w:p w14:paraId="3BD9AF07" w14:textId="5960F90D" w:rsidR="004B678B" w:rsidRPr="00F40E56" w:rsidRDefault="004B678B" w:rsidP="004B678B">
      <w:pPr>
        <w:pStyle w:val="Akapitzlist10"/>
        <w:spacing w:after="0" w:afterAutospacing="0" w:line="240" w:lineRule="auto"/>
        <w:ind w:left="0"/>
        <w:rPr>
          <w:rFonts w:ascii="Arial" w:hAnsi="Arial" w:cs="Arial"/>
          <w:b/>
          <w:bCs/>
        </w:rPr>
      </w:pPr>
      <w:r w:rsidRPr="00F40E56">
        <w:rPr>
          <w:rFonts w:ascii="Arial" w:hAnsi="Arial" w:cs="Arial"/>
          <w:b/>
          <w:u w:val="single"/>
        </w:rPr>
        <w:t>I.</w:t>
      </w:r>
      <w:r w:rsidR="000222FB" w:rsidRPr="00F40E56">
        <w:rPr>
          <w:rFonts w:ascii="Arial" w:hAnsi="Arial" w:cs="Arial"/>
          <w:b/>
          <w:u w:val="single"/>
        </w:rPr>
        <w:t>7</w:t>
      </w:r>
      <w:r w:rsidRPr="00F40E56">
        <w:rPr>
          <w:rFonts w:ascii="Arial" w:hAnsi="Arial" w:cs="Arial"/>
          <w:b/>
          <w:u w:val="single"/>
        </w:rPr>
        <w:t>.</w:t>
      </w:r>
      <w:r w:rsidRPr="00F40E56">
        <w:rPr>
          <w:rFonts w:ascii="Arial" w:hAnsi="Arial" w:cs="Arial"/>
          <w:u w:val="single"/>
        </w:rPr>
        <w:t xml:space="preserve">  </w:t>
      </w:r>
      <w:r w:rsidRPr="00F40E56">
        <w:rPr>
          <w:rFonts w:ascii="Arial" w:hAnsi="Arial" w:cs="Arial"/>
          <w:b/>
          <w:u w:val="single"/>
        </w:rPr>
        <w:t xml:space="preserve">Podpunkt </w:t>
      </w:r>
      <w:r w:rsidRPr="00F40E56">
        <w:rPr>
          <w:rFonts w:ascii="Arial" w:hAnsi="Arial" w:cs="Arial"/>
          <w:b/>
          <w:bCs/>
          <w:u w:val="single"/>
        </w:rPr>
        <w:t xml:space="preserve">I.2.1.8. </w:t>
      </w:r>
      <w:r w:rsidRPr="00F40E56">
        <w:rPr>
          <w:rFonts w:ascii="Arial" w:hAnsi="Arial" w:cs="Arial"/>
          <w:b/>
          <w:u w:val="single"/>
        </w:rPr>
        <w:t>w punkcie I.2.1. otrzymuje następujące brzmienie</w:t>
      </w:r>
      <w:r w:rsidRPr="00F40E56">
        <w:rPr>
          <w:rFonts w:ascii="Arial" w:hAnsi="Arial" w:cs="Arial"/>
          <w:b/>
          <w:bCs/>
        </w:rPr>
        <w:t xml:space="preserve"> </w:t>
      </w:r>
    </w:p>
    <w:p w14:paraId="43E53C39" w14:textId="77777777" w:rsidR="004B678B" w:rsidRPr="00F40E56" w:rsidRDefault="004B678B" w:rsidP="004B678B">
      <w:pPr>
        <w:pStyle w:val="Akapitzlist10"/>
        <w:spacing w:after="0" w:afterAutospacing="0" w:line="240" w:lineRule="auto"/>
        <w:ind w:left="0" w:firstLine="392"/>
        <w:rPr>
          <w:rFonts w:ascii="Arial" w:hAnsi="Arial" w:cs="Arial"/>
          <w:b/>
          <w:bCs/>
        </w:rPr>
      </w:pPr>
    </w:p>
    <w:p w14:paraId="0E38AA15" w14:textId="291C75F0" w:rsidR="00587BEC" w:rsidRPr="00F40E56" w:rsidRDefault="004B678B" w:rsidP="004B678B">
      <w:pPr>
        <w:pStyle w:val="Akapitzlist10"/>
        <w:spacing w:after="0" w:afterAutospacing="0" w:line="240" w:lineRule="auto"/>
        <w:ind w:left="0" w:firstLine="392"/>
        <w:rPr>
          <w:rFonts w:ascii="Arial" w:hAnsi="Arial" w:cs="Arial"/>
          <w:b/>
          <w:bCs/>
        </w:rPr>
      </w:pPr>
      <w:r w:rsidRPr="00F40E56">
        <w:rPr>
          <w:rFonts w:ascii="Arial" w:hAnsi="Arial" w:cs="Arial"/>
          <w:b/>
          <w:bCs/>
        </w:rPr>
        <w:t>„</w:t>
      </w:r>
      <w:r w:rsidR="00587BEC" w:rsidRPr="00F40E56">
        <w:rPr>
          <w:rFonts w:ascii="Arial" w:hAnsi="Arial" w:cs="Arial"/>
          <w:b/>
          <w:bCs/>
        </w:rPr>
        <w:t>I.2.1.8. Brodzik dezynfekcyjny:</w:t>
      </w:r>
    </w:p>
    <w:p w14:paraId="01547F88" w14:textId="2CE85C8A" w:rsidR="001F179B" w:rsidRPr="00F40E56" w:rsidRDefault="00993739" w:rsidP="004B678B">
      <w:pPr>
        <w:pStyle w:val="Teksttreci20"/>
        <w:shd w:val="clear" w:color="auto" w:fill="auto"/>
        <w:tabs>
          <w:tab w:val="left" w:pos="350"/>
        </w:tabs>
        <w:spacing w:line="240" w:lineRule="auto"/>
        <w:ind w:left="392" w:firstLine="0"/>
        <w:jc w:val="both"/>
        <w:rPr>
          <w:sz w:val="24"/>
          <w:szCs w:val="24"/>
        </w:rPr>
      </w:pPr>
      <w:r w:rsidRPr="00F40E56">
        <w:rPr>
          <w:sz w:val="24"/>
          <w:szCs w:val="24"/>
        </w:rPr>
        <w:t>„B</w:t>
      </w:r>
      <w:r w:rsidR="00760C15" w:rsidRPr="00F40E56">
        <w:rPr>
          <w:sz w:val="24"/>
          <w:szCs w:val="24"/>
        </w:rPr>
        <w:t xml:space="preserve">rodzik dezynfekcyjny zlokalizowany </w:t>
      </w:r>
      <w:r w:rsidR="00AE4D82" w:rsidRPr="00F40E56">
        <w:rPr>
          <w:sz w:val="24"/>
          <w:szCs w:val="24"/>
        </w:rPr>
        <w:t>przy</w:t>
      </w:r>
      <w:r w:rsidR="00760C15" w:rsidRPr="00F40E56">
        <w:rPr>
          <w:sz w:val="24"/>
          <w:szCs w:val="24"/>
        </w:rPr>
        <w:t xml:space="preserve"> dojeździe do zakładu </w:t>
      </w:r>
      <w:r w:rsidR="00AE4D82" w:rsidRPr="00F40E56">
        <w:rPr>
          <w:sz w:val="24"/>
          <w:szCs w:val="24"/>
        </w:rPr>
        <w:t>MBP</w:t>
      </w:r>
      <w:r w:rsidRPr="00F40E56">
        <w:rPr>
          <w:sz w:val="24"/>
          <w:szCs w:val="24"/>
        </w:rPr>
        <w:t>,</w:t>
      </w:r>
      <w:r w:rsidR="00760C15" w:rsidRPr="00F40E56">
        <w:rPr>
          <w:sz w:val="24"/>
          <w:szCs w:val="24"/>
        </w:rPr>
        <w:t xml:space="preserve"> </w:t>
      </w:r>
      <w:r w:rsidRPr="00F40E56">
        <w:rPr>
          <w:sz w:val="24"/>
          <w:szCs w:val="24"/>
        </w:rPr>
        <w:t xml:space="preserve">dla dezynfekcji kół pojazdów opuszczających teren Zakładu. Szczelny (monolityczny) zbiornik zbudowany z żelbetowej płyty dennej, przejezdny. </w:t>
      </w:r>
      <w:r w:rsidR="00760C15" w:rsidRPr="00F40E56">
        <w:rPr>
          <w:sz w:val="24"/>
          <w:szCs w:val="24"/>
        </w:rPr>
        <w:t xml:space="preserve">W najniższym punkcie dna brodzika </w:t>
      </w:r>
      <w:r w:rsidRPr="00F40E56">
        <w:rPr>
          <w:sz w:val="24"/>
          <w:szCs w:val="24"/>
        </w:rPr>
        <w:t xml:space="preserve">odwodnienie z </w:t>
      </w:r>
      <w:r w:rsidR="00760C15" w:rsidRPr="00F40E56">
        <w:rPr>
          <w:sz w:val="24"/>
          <w:szCs w:val="24"/>
        </w:rPr>
        <w:t>osadnik</w:t>
      </w:r>
      <w:r w:rsidRPr="00F40E56">
        <w:rPr>
          <w:sz w:val="24"/>
          <w:szCs w:val="24"/>
        </w:rPr>
        <w:t>iem</w:t>
      </w:r>
      <w:r w:rsidR="00760C15" w:rsidRPr="00F40E56">
        <w:rPr>
          <w:sz w:val="24"/>
          <w:szCs w:val="24"/>
        </w:rPr>
        <w:t xml:space="preserve"> </w:t>
      </w:r>
      <w:r w:rsidRPr="00F40E56">
        <w:rPr>
          <w:sz w:val="24"/>
          <w:szCs w:val="24"/>
        </w:rPr>
        <w:t xml:space="preserve">i odprowadzeniem </w:t>
      </w:r>
      <w:r w:rsidR="00760C15" w:rsidRPr="00F40E56">
        <w:rPr>
          <w:sz w:val="24"/>
          <w:szCs w:val="24"/>
        </w:rPr>
        <w:t>do studzienki spustowej (studnia betonowa</w:t>
      </w:r>
      <w:r w:rsidRPr="00F40E56">
        <w:rPr>
          <w:sz w:val="24"/>
          <w:szCs w:val="24"/>
        </w:rPr>
        <w:t>)</w:t>
      </w:r>
      <w:r w:rsidR="00760C15" w:rsidRPr="00F40E56">
        <w:rPr>
          <w:sz w:val="24"/>
          <w:szCs w:val="24"/>
        </w:rPr>
        <w:t xml:space="preserve">. Całość przykryta żelbetową płytą pokrywową </w:t>
      </w:r>
      <w:r w:rsidR="00BD59FA" w:rsidRPr="00F40E56">
        <w:rPr>
          <w:sz w:val="24"/>
          <w:szCs w:val="24"/>
        </w:rPr>
        <w:br/>
      </w:r>
      <w:r w:rsidR="00760C15" w:rsidRPr="00F40E56">
        <w:rPr>
          <w:sz w:val="24"/>
          <w:szCs w:val="24"/>
        </w:rPr>
        <w:t xml:space="preserve">z włazem. Posadowienie obiektu na </w:t>
      </w:r>
      <w:r w:rsidR="00AE4D82" w:rsidRPr="00F40E56">
        <w:rPr>
          <w:sz w:val="24"/>
          <w:szCs w:val="24"/>
        </w:rPr>
        <w:t>istniejącym</w:t>
      </w:r>
      <w:r w:rsidR="00760C15" w:rsidRPr="00F40E56">
        <w:rPr>
          <w:sz w:val="24"/>
          <w:szCs w:val="24"/>
        </w:rPr>
        <w:t xml:space="preserve"> podłożu z piasku, po jego zagęszczeniu i ułożeniu izolacji z folii PEHD.</w:t>
      </w:r>
      <w:r w:rsidR="001F179B" w:rsidRPr="00F40E56">
        <w:rPr>
          <w:sz w:val="24"/>
          <w:szCs w:val="24"/>
        </w:rPr>
        <w:t xml:space="preserve"> Jako środek dezynfekujący stosowany wodny roztwór wapna chlorowanego.</w:t>
      </w:r>
    </w:p>
    <w:p w14:paraId="4731E699" w14:textId="77777777" w:rsidR="001F179B" w:rsidRPr="00F40E56" w:rsidRDefault="001F179B" w:rsidP="004B678B">
      <w:pPr>
        <w:pStyle w:val="Teksttreci20"/>
        <w:shd w:val="clear" w:color="auto" w:fill="auto"/>
        <w:tabs>
          <w:tab w:val="left" w:pos="350"/>
        </w:tabs>
        <w:spacing w:line="240" w:lineRule="auto"/>
        <w:ind w:left="392" w:firstLine="0"/>
        <w:jc w:val="both"/>
        <w:rPr>
          <w:sz w:val="24"/>
          <w:szCs w:val="24"/>
        </w:rPr>
      </w:pPr>
      <w:r w:rsidRPr="00F40E56">
        <w:rPr>
          <w:sz w:val="24"/>
          <w:szCs w:val="24"/>
        </w:rPr>
        <w:t>Parametry techniczne brodzika:</w:t>
      </w:r>
      <w:r w:rsidRPr="00F40E56">
        <w:rPr>
          <w:sz w:val="24"/>
          <w:szCs w:val="24"/>
        </w:rPr>
        <w:tab/>
      </w:r>
    </w:p>
    <w:p w14:paraId="60685CB0" w14:textId="77777777" w:rsidR="001F179B" w:rsidRPr="00F40E56" w:rsidRDefault="001F179B" w:rsidP="004B678B">
      <w:pPr>
        <w:pStyle w:val="Teksttreci20"/>
        <w:shd w:val="clear" w:color="auto" w:fill="auto"/>
        <w:tabs>
          <w:tab w:val="left" w:pos="350"/>
        </w:tabs>
        <w:spacing w:line="240" w:lineRule="auto"/>
        <w:ind w:left="392" w:firstLine="0"/>
        <w:jc w:val="both"/>
        <w:rPr>
          <w:sz w:val="24"/>
          <w:szCs w:val="24"/>
        </w:rPr>
      </w:pPr>
      <w:r w:rsidRPr="00F40E56">
        <w:rPr>
          <w:sz w:val="24"/>
          <w:szCs w:val="24"/>
        </w:rPr>
        <w:t xml:space="preserve">- długość 12,60 m </w:t>
      </w:r>
    </w:p>
    <w:p w14:paraId="1EB8B55D" w14:textId="77777777" w:rsidR="001F179B" w:rsidRPr="00F40E56" w:rsidRDefault="001F179B" w:rsidP="004B678B">
      <w:pPr>
        <w:pStyle w:val="Teksttreci20"/>
        <w:shd w:val="clear" w:color="auto" w:fill="auto"/>
        <w:tabs>
          <w:tab w:val="left" w:pos="350"/>
        </w:tabs>
        <w:spacing w:line="240" w:lineRule="auto"/>
        <w:ind w:left="392" w:firstLine="0"/>
        <w:jc w:val="both"/>
        <w:rPr>
          <w:sz w:val="24"/>
          <w:szCs w:val="24"/>
        </w:rPr>
      </w:pPr>
      <w:r w:rsidRPr="00F40E56">
        <w:rPr>
          <w:sz w:val="24"/>
          <w:szCs w:val="24"/>
        </w:rPr>
        <w:t xml:space="preserve">- szerokość 3,60 m </w:t>
      </w:r>
    </w:p>
    <w:p w14:paraId="2F127A11" w14:textId="77777777" w:rsidR="001F179B" w:rsidRPr="00F40E56" w:rsidRDefault="001F179B" w:rsidP="004B678B">
      <w:pPr>
        <w:pStyle w:val="Teksttreci20"/>
        <w:shd w:val="clear" w:color="auto" w:fill="auto"/>
        <w:tabs>
          <w:tab w:val="left" w:pos="350"/>
        </w:tabs>
        <w:spacing w:line="240" w:lineRule="auto"/>
        <w:ind w:left="392" w:firstLine="0"/>
        <w:jc w:val="both"/>
        <w:rPr>
          <w:sz w:val="24"/>
          <w:szCs w:val="24"/>
        </w:rPr>
      </w:pPr>
      <w:r w:rsidRPr="00F40E56">
        <w:rPr>
          <w:sz w:val="24"/>
          <w:szCs w:val="24"/>
        </w:rPr>
        <w:t>- głębokość 0,40 m</w:t>
      </w:r>
    </w:p>
    <w:p w14:paraId="72E1AA60" w14:textId="77777777" w:rsidR="001F179B" w:rsidRPr="00F40E56" w:rsidRDefault="001F179B" w:rsidP="004B678B">
      <w:pPr>
        <w:pStyle w:val="Teksttreci20"/>
        <w:shd w:val="clear" w:color="auto" w:fill="auto"/>
        <w:tabs>
          <w:tab w:val="left" w:pos="350"/>
        </w:tabs>
        <w:spacing w:line="240" w:lineRule="auto"/>
        <w:ind w:left="392" w:firstLine="0"/>
        <w:jc w:val="both"/>
        <w:rPr>
          <w:sz w:val="24"/>
          <w:szCs w:val="24"/>
          <w:vertAlign w:val="superscript"/>
        </w:rPr>
      </w:pPr>
      <w:r w:rsidRPr="00F40E56">
        <w:rPr>
          <w:sz w:val="24"/>
          <w:szCs w:val="24"/>
        </w:rPr>
        <w:t>- powierzchnia 45,36 m</w:t>
      </w:r>
      <w:r w:rsidRPr="00F40E56">
        <w:rPr>
          <w:sz w:val="24"/>
          <w:szCs w:val="24"/>
          <w:vertAlign w:val="superscript"/>
        </w:rPr>
        <w:t>2</w:t>
      </w:r>
    </w:p>
    <w:p w14:paraId="56521AA9" w14:textId="74E07BC2" w:rsidR="001F179B" w:rsidRPr="00F40E56" w:rsidRDefault="001F179B" w:rsidP="004B678B">
      <w:pPr>
        <w:pStyle w:val="Teksttreci20"/>
        <w:shd w:val="clear" w:color="auto" w:fill="auto"/>
        <w:tabs>
          <w:tab w:val="left" w:pos="350"/>
        </w:tabs>
        <w:spacing w:line="240" w:lineRule="auto"/>
        <w:ind w:left="392" w:firstLine="0"/>
        <w:jc w:val="both"/>
        <w:rPr>
          <w:sz w:val="24"/>
          <w:szCs w:val="24"/>
          <w:vertAlign w:val="superscript"/>
        </w:rPr>
      </w:pPr>
      <w:r w:rsidRPr="00F40E56">
        <w:rPr>
          <w:sz w:val="24"/>
          <w:szCs w:val="24"/>
        </w:rPr>
        <w:t>- pojemność 18,14 m</w:t>
      </w:r>
      <w:r w:rsidRPr="00F40E56">
        <w:rPr>
          <w:sz w:val="24"/>
          <w:szCs w:val="24"/>
          <w:vertAlign w:val="superscript"/>
        </w:rPr>
        <w:t>3</w:t>
      </w:r>
      <w:r w:rsidRPr="00F40E56">
        <w:rPr>
          <w:sz w:val="24"/>
          <w:szCs w:val="24"/>
        </w:rPr>
        <w:t>.”</w:t>
      </w:r>
    </w:p>
    <w:p w14:paraId="0412755F" w14:textId="1AEF68F1" w:rsidR="000222FB" w:rsidRPr="00F40E56" w:rsidRDefault="00AE4D82" w:rsidP="00945AAA">
      <w:pPr>
        <w:pStyle w:val="Teksttreci20"/>
        <w:shd w:val="clear" w:color="auto" w:fill="auto"/>
        <w:tabs>
          <w:tab w:val="left" w:pos="350"/>
        </w:tabs>
        <w:spacing w:line="240" w:lineRule="auto"/>
        <w:ind w:firstLine="0"/>
        <w:jc w:val="both"/>
        <w:rPr>
          <w:sz w:val="24"/>
          <w:szCs w:val="24"/>
        </w:rPr>
      </w:pPr>
      <w:r w:rsidRPr="00F40E56">
        <w:rPr>
          <w:sz w:val="24"/>
          <w:szCs w:val="24"/>
        </w:rPr>
        <w:tab/>
      </w:r>
      <w:r w:rsidRPr="00F40E56">
        <w:rPr>
          <w:sz w:val="24"/>
          <w:szCs w:val="24"/>
        </w:rPr>
        <w:tab/>
      </w:r>
    </w:p>
    <w:p w14:paraId="7AED847E" w14:textId="62A23685" w:rsidR="004B678B" w:rsidRPr="00F40E56" w:rsidRDefault="004B678B" w:rsidP="004B678B">
      <w:pPr>
        <w:pStyle w:val="Akapitzlist10"/>
        <w:spacing w:after="0" w:afterAutospacing="0" w:line="240" w:lineRule="auto"/>
        <w:ind w:left="0"/>
        <w:rPr>
          <w:rFonts w:ascii="Arial" w:hAnsi="Arial" w:cs="Arial"/>
          <w:b/>
          <w:bCs/>
        </w:rPr>
      </w:pPr>
      <w:r w:rsidRPr="00F40E56">
        <w:rPr>
          <w:rFonts w:ascii="Arial" w:hAnsi="Arial" w:cs="Arial"/>
          <w:b/>
          <w:u w:val="single"/>
        </w:rPr>
        <w:t>I.</w:t>
      </w:r>
      <w:r w:rsidR="000222FB" w:rsidRPr="00F40E56">
        <w:rPr>
          <w:rFonts w:ascii="Arial" w:hAnsi="Arial" w:cs="Arial"/>
          <w:b/>
          <w:u w:val="single"/>
        </w:rPr>
        <w:t>8</w:t>
      </w:r>
      <w:r w:rsidRPr="00F40E56">
        <w:rPr>
          <w:rFonts w:ascii="Arial" w:hAnsi="Arial" w:cs="Arial"/>
          <w:b/>
          <w:u w:val="single"/>
        </w:rPr>
        <w:t>.</w:t>
      </w:r>
      <w:r w:rsidRPr="00F40E56">
        <w:rPr>
          <w:rFonts w:ascii="Arial" w:hAnsi="Arial" w:cs="Arial"/>
          <w:u w:val="single"/>
        </w:rPr>
        <w:t xml:space="preserve">  </w:t>
      </w:r>
      <w:r w:rsidRPr="00F40E56">
        <w:rPr>
          <w:rFonts w:ascii="Arial" w:hAnsi="Arial" w:cs="Arial"/>
          <w:b/>
          <w:u w:val="single"/>
        </w:rPr>
        <w:t xml:space="preserve">Podpunkt </w:t>
      </w:r>
      <w:r w:rsidRPr="00F40E56">
        <w:rPr>
          <w:rFonts w:ascii="Arial" w:hAnsi="Arial" w:cs="Arial"/>
          <w:b/>
          <w:bCs/>
          <w:u w:val="single"/>
        </w:rPr>
        <w:t xml:space="preserve">I.2.1.9. </w:t>
      </w:r>
      <w:r w:rsidRPr="00F40E56">
        <w:rPr>
          <w:rFonts w:ascii="Arial" w:hAnsi="Arial" w:cs="Arial"/>
          <w:b/>
          <w:u w:val="single"/>
        </w:rPr>
        <w:t>w punkcie I.2.1. otrzymuje następujące brzmienie</w:t>
      </w:r>
      <w:r w:rsidRPr="00F40E56">
        <w:rPr>
          <w:rFonts w:ascii="Arial" w:hAnsi="Arial" w:cs="Arial"/>
          <w:b/>
          <w:bCs/>
        </w:rPr>
        <w:t xml:space="preserve"> </w:t>
      </w:r>
    </w:p>
    <w:p w14:paraId="29AB8898" w14:textId="77777777" w:rsidR="004B678B" w:rsidRPr="00F40E56" w:rsidRDefault="004B678B" w:rsidP="004B678B">
      <w:pPr>
        <w:ind w:left="364"/>
        <w:rPr>
          <w:rFonts w:ascii="Arial" w:hAnsi="Arial" w:cs="Arial"/>
          <w:b/>
          <w:bCs/>
        </w:rPr>
      </w:pPr>
    </w:p>
    <w:p w14:paraId="0A995DB2" w14:textId="745CDD87" w:rsidR="00587BEC" w:rsidRPr="00F40E56" w:rsidRDefault="004B678B" w:rsidP="004B678B">
      <w:pPr>
        <w:ind w:left="364"/>
        <w:rPr>
          <w:rFonts w:ascii="Arial" w:hAnsi="Arial" w:cs="Arial"/>
          <w:b/>
          <w:bCs/>
        </w:rPr>
      </w:pPr>
      <w:r w:rsidRPr="00F40E56">
        <w:rPr>
          <w:rFonts w:ascii="Arial" w:hAnsi="Arial" w:cs="Arial"/>
          <w:b/>
          <w:bCs/>
        </w:rPr>
        <w:t>„</w:t>
      </w:r>
      <w:r w:rsidR="00587BEC" w:rsidRPr="00F40E56">
        <w:rPr>
          <w:rFonts w:ascii="Arial" w:hAnsi="Arial" w:cs="Arial"/>
          <w:b/>
          <w:bCs/>
        </w:rPr>
        <w:t>I.2.1.9. Aparatura kontrolno – pomiarowa składowiska:</w:t>
      </w:r>
    </w:p>
    <w:p w14:paraId="38AC2D43" w14:textId="77777777" w:rsidR="00587BEC" w:rsidRPr="00F40E56" w:rsidRDefault="00587BEC" w:rsidP="00D1291F">
      <w:pPr>
        <w:pStyle w:val="Zwykytekst"/>
        <w:numPr>
          <w:ilvl w:val="0"/>
          <w:numId w:val="10"/>
        </w:numPr>
        <w:ind w:left="434" w:hanging="420"/>
        <w:contextualSpacing/>
        <w:rPr>
          <w:b/>
          <w:color w:val="auto"/>
          <w:sz w:val="24"/>
        </w:rPr>
      </w:pPr>
      <w:r w:rsidRPr="00F40E56">
        <w:rPr>
          <w:color w:val="auto"/>
          <w:sz w:val="24"/>
        </w:rPr>
        <w:t xml:space="preserve">piezometry – otwory do poboru prób wód podziemnych oznakowane: </w:t>
      </w:r>
    </w:p>
    <w:p w14:paraId="405134A3" w14:textId="0D363113" w:rsidR="00587BEC" w:rsidRPr="00F40E56" w:rsidRDefault="00587BEC" w:rsidP="00BD59FA">
      <w:pPr>
        <w:pStyle w:val="Zwykytekst"/>
        <w:numPr>
          <w:ilvl w:val="0"/>
          <w:numId w:val="31"/>
        </w:numPr>
        <w:ind w:left="448" w:hanging="238"/>
        <w:contextualSpacing/>
        <w:rPr>
          <w:b/>
          <w:color w:val="auto"/>
          <w:sz w:val="24"/>
        </w:rPr>
      </w:pPr>
      <w:r w:rsidRPr="00F40E56">
        <w:rPr>
          <w:color w:val="auto"/>
          <w:sz w:val="24"/>
        </w:rPr>
        <w:t xml:space="preserve">piezometr P 4 na napływie wód w kierunku kwatery nr 2 </w:t>
      </w:r>
    </w:p>
    <w:p w14:paraId="065D2E21" w14:textId="77777777" w:rsidR="00587BEC" w:rsidRPr="00F40E56" w:rsidRDefault="00587BEC" w:rsidP="00BD59FA">
      <w:pPr>
        <w:pStyle w:val="Zwykytekst"/>
        <w:numPr>
          <w:ilvl w:val="0"/>
          <w:numId w:val="31"/>
        </w:numPr>
        <w:ind w:left="448" w:hanging="238"/>
        <w:contextualSpacing/>
        <w:rPr>
          <w:b/>
          <w:color w:val="auto"/>
          <w:sz w:val="24"/>
        </w:rPr>
      </w:pPr>
      <w:r w:rsidRPr="00F40E56">
        <w:rPr>
          <w:color w:val="auto"/>
          <w:sz w:val="24"/>
        </w:rPr>
        <w:t xml:space="preserve">piezometr P2 na napływie wód w kierunku kwatery nr 1 </w:t>
      </w:r>
    </w:p>
    <w:p w14:paraId="3FBF6475" w14:textId="77777777" w:rsidR="00587BEC" w:rsidRPr="00F40E56" w:rsidRDefault="00587BEC" w:rsidP="00BD59FA">
      <w:pPr>
        <w:pStyle w:val="Zwykytekst"/>
        <w:numPr>
          <w:ilvl w:val="0"/>
          <w:numId w:val="31"/>
        </w:numPr>
        <w:ind w:left="448" w:hanging="238"/>
        <w:contextualSpacing/>
        <w:rPr>
          <w:b/>
          <w:color w:val="auto"/>
          <w:sz w:val="24"/>
        </w:rPr>
      </w:pPr>
      <w:r w:rsidRPr="00F40E56">
        <w:rPr>
          <w:color w:val="auto"/>
          <w:sz w:val="24"/>
        </w:rPr>
        <w:t>piezometry P-1, P-3 na odpływie wód spod kwater nr 1 i nr 2</w:t>
      </w:r>
    </w:p>
    <w:p w14:paraId="2C7DA662" w14:textId="7F878640" w:rsidR="00587BEC" w:rsidRPr="00F40E56" w:rsidRDefault="00587BEC" w:rsidP="00BD59FA">
      <w:pPr>
        <w:pStyle w:val="Zwykytekst"/>
        <w:numPr>
          <w:ilvl w:val="0"/>
          <w:numId w:val="31"/>
        </w:numPr>
        <w:ind w:left="448" w:hanging="238"/>
        <w:contextualSpacing/>
        <w:rPr>
          <w:b/>
          <w:color w:val="auto"/>
          <w:sz w:val="24"/>
        </w:rPr>
      </w:pPr>
      <w:r w:rsidRPr="00F40E56">
        <w:rPr>
          <w:color w:val="auto"/>
          <w:sz w:val="24"/>
        </w:rPr>
        <w:t>piezometr P 5 na kierunku odpływu wód z instalacji MBP</w:t>
      </w:r>
    </w:p>
    <w:p w14:paraId="10123EB1" w14:textId="66FB41D8" w:rsidR="008F53ED" w:rsidRPr="00F40E56" w:rsidRDefault="008F53ED" w:rsidP="00BD59FA">
      <w:pPr>
        <w:pStyle w:val="Zwykytekst"/>
        <w:numPr>
          <w:ilvl w:val="0"/>
          <w:numId w:val="31"/>
        </w:numPr>
        <w:ind w:left="448" w:hanging="238"/>
        <w:contextualSpacing/>
        <w:rPr>
          <w:color w:val="auto"/>
          <w:sz w:val="24"/>
        </w:rPr>
      </w:pPr>
      <w:r w:rsidRPr="00F40E56">
        <w:rPr>
          <w:iCs w:val="0"/>
          <w:color w:val="auto"/>
          <w:sz w:val="24"/>
        </w:rPr>
        <w:t>piezometr P2bis na napływie wód w kierunku kwatery nr 2</w:t>
      </w:r>
      <w:r w:rsidR="00BD59FA" w:rsidRPr="00F40E56">
        <w:rPr>
          <w:iCs w:val="0"/>
          <w:color w:val="auto"/>
          <w:sz w:val="24"/>
        </w:rPr>
        <w:t xml:space="preserve"> </w:t>
      </w:r>
      <w:r w:rsidRPr="00F40E56">
        <w:rPr>
          <w:iCs w:val="0"/>
          <w:color w:val="auto"/>
          <w:sz w:val="24"/>
        </w:rPr>
        <w:t>(przy północnej granicy Instalacji)</w:t>
      </w:r>
    </w:p>
    <w:p w14:paraId="26FBBFC7" w14:textId="73056810" w:rsidR="008F53ED" w:rsidRPr="00F40E56" w:rsidRDefault="008F53ED" w:rsidP="00BD59FA">
      <w:pPr>
        <w:pStyle w:val="Zwykytekst"/>
        <w:numPr>
          <w:ilvl w:val="0"/>
          <w:numId w:val="31"/>
        </w:numPr>
        <w:ind w:left="448" w:hanging="238"/>
        <w:contextualSpacing/>
        <w:rPr>
          <w:color w:val="auto"/>
          <w:sz w:val="24"/>
        </w:rPr>
      </w:pPr>
      <w:r w:rsidRPr="00F40E56">
        <w:rPr>
          <w:iCs w:val="0"/>
          <w:color w:val="auto"/>
          <w:sz w:val="24"/>
        </w:rPr>
        <w:t xml:space="preserve">piezometr P-6 na odpływie wód z instalacji MBP część południowa. </w:t>
      </w:r>
    </w:p>
    <w:p w14:paraId="6B64DB2F" w14:textId="77777777" w:rsidR="00587BEC" w:rsidRPr="00F40E56" w:rsidRDefault="00587BEC" w:rsidP="004B678B">
      <w:pPr>
        <w:pStyle w:val="Zwykytekst"/>
        <w:numPr>
          <w:ilvl w:val="0"/>
          <w:numId w:val="10"/>
        </w:numPr>
        <w:ind w:left="392" w:hanging="392"/>
        <w:rPr>
          <w:color w:val="auto"/>
          <w:sz w:val="24"/>
        </w:rPr>
      </w:pPr>
      <w:r w:rsidRPr="00F40E56">
        <w:rPr>
          <w:color w:val="auto"/>
          <w:sz w:val="24"/>
        </w:rPr>
        <w:lastRenderedPageBreak/>
        <w:t>zbiornik odcieków - punkt poboru prób do oceny ilości i jakości odprowadzanych odcieków,</w:t>
      </w:r>
    </w:p>
    <w:p w14:paraId="17399542" w14:textId="77777777" w:rsidR="00587BEC" w:rsidRPr="00F40E56" w:rsidRDefault="00587BEC" w:rsidP="004B678B">
      <w:pPr>
        <w:pStyle w:val="Zwykytekst"/>
        <w:numPr>
          <w:ilvl w:val="0"/>
          <w:numId w:val="10"/>
        </w:numPr>
        <w:ind w:left="392" w:hanging="392"/>
        <w:rPr>
          <w:color w:val="auto"/>
          <w:sz w:val="24"/>
        </w:rPr>
      </w:pPr>
      <w:r w:rsidRPr="00F40E56">
        <w:rPr>
          <w:color w:val="auto"/>
          <w:sz w:val="24"/>
        </w:rPr>
        <w:t>deszczomierz nizinny nierdzewny, do pomiaru wielkości opadu atmosferycznego,</w:t>
      </w:r>
    </w:p>
    <w:p w14:paraId="171FD022" w14:textId="77777777" w:rsidR="00587BEC" w:rsidRPr="00F40E56" w:rsidRDefault="00587BEC" w:rsidP="004B678B">
      <w:pPr>
        <w:pStyle w:val="Zwykytekst"/>
        <w:numPr>
          <w:ilvl w:val="0"/>
          <w:numId w:val="10"/>
        </w:numPr>
        <w:ind w:left="392" w:hanging="392"/>
        <w:rPr>
          <w:color w:val="auto"/>
          <w:sz w:val="24"/>
        </w:rPr>
      </w:pPr>
      <w:r w:rsidRPr="00F40E56">
        <w:rPr>
          <w:color w:val="auto"/>
          <w:sz w:val="24"/>
        </w:rPr>
        <w:t>9 + 6 studzienek odgazowujących do kontroli emisji i składu biogazu,</w:t>
      </w:r>
    </w:p>
    <w:p w14:paraId="65D61694" w14:textId="61989572" w:rsidR="001F179B" w:rsidRPr="00F40E56" w:rsidRDefault="00587BEC" w:rsidP="004B678B">
      <w:pPr>
        <w:pStyle w:val="Zwykytekst"/>
        <w:numPr>
          <w:ilvl w:val="0"/>
          <w:numId w:val="10"/>
        </w:numPr>
        <w:ind w:left="392" w:hanging="392"/>
        <w:rPr>
          <w:i/>
          <w:iCs w:val="0"/>
          <w:strike/>
          <w:color w:val="auto"/>
          <w:sz w:val="24"/>
        </w:rPr>
      </w:pPr>
      <w:r w:rsidRPr="00F40E56">
        <w:rPr>
          <w:color w:val="auto"/>
          <w:sz w:val="24"/>
        </w:rPr>
        <w:t>elektroniczna waga samochodowa najazdowa 16 ×</w:t>
      </w:r>
      <w:r w:rsidR="00BD59FA" w:rsidRPr="00F40E56">
        <w:rPr>
          <w:color w:val="auto"/>
          <w:sz w:val="24"/>
        </w:rPr>
        <w:t xml:space="preserve"> </w:t>
      </w:r>
      <w:r w:rsidRPr="00F40E56">
        <w:rPr>
          <w:color w:val="auto"/>
          <w:sz w:val="24"/>
        </w:rPr>
        <w:t xml:space="preserve">3 m o nośności minimum </w:t>
      </w:r>
      <w:r w:rsidRPr="00F40E56">
        <w:rPr>
          <w:color w:val="auto"/>
          <w:sz w:val="24"/>
        </w:rPr>
        <w:br/>
        <w:t>60 ton, sprzężona z komputerem do ustalania masy pojazdów i masy odpadów,</w:t>
      </w:r>
      <w:r w:rsidR="001F179B" w:rsidRPr="00F40E56">
        <w:rPr>
          <w:color w:val="auto"/>
          <w:sz w:val="24"/>
        </w:rPr>
        <w:t xml:space="preserve"> zlokalizowana obok hali  przetwarzania odpadów,</w:t>
      </w:r>
    </w:p>
    <w:p w14:paraId="0E368E0C" w14:textId="182F46DE" w:rsidR="008F53ED" w:rsidRPr="00F40E56" w:rsidRDefault="00587BEC" w:rsidP="004B678B">
      <w:pPr>
        <w:pStyle w:val="Zwykytekst"/>
        <w:numPr>
          <w:ilvl w:val="0"/>
          <w:numId w:val="10"/>
        </w:numPr>
        <w:ind w:left="392" w:hanging="392"/>
        <w:rPr>
          <w:b/>
          <w:bCs/>
          <w:color w:val="auto"/>
        </w:rPr>
      </w:pPr>
      <w:r w:rsidRPr="00F40E56">
        <w:rPr>
          <w:color w:val="auto"/>
          <w:sz w:val="24"/>
        </w:rPr>
        <w:t>ustabilizowany reper geodezyjny nr 118, usytuowany przy drodze biegnącej wzdłuż kwatery składowiska na ścianie budynku administracyjno – socjalnego</w:t>
      </w:r>
      <w:r w:rsidR="008F53ED" w:rsidRPr="00F40E56">
        <w:rPr>
          <w:color w:val="auto"/>
          <w:sz w:val="24"/>
        </w:rPr>
        <w:t>.</w:t>
      </w:r>
      <w:r w:rsidR="004B678B" w:rsidRPr="00F40E56">
        <w:rPr>
          <w:color w:val="auto"/>
          <w:sz w:val="24"/>
        </w:rPr>
        <w:t>”</w:t>
      </w:r>
    </w:p>
    <w:p w14:paraId="1B7A6A02" w14:textId="1F620B1C" w:rsidR="00587BEC" w:rsidRPr="00F40E56" w:rsidRDefault="004B678B" w:rsidP="004B678B">
      <w:pPr>
        <w:pStyle w:val="BodyText22"/>
        <w:widowControl/>
        <w:spacing w:before="120" w:line="240" w:lineRule="auto"/>
        <w:ind w:left="350"/>
        <w:rPr>
          <w:rFonts w:cs="Arial"/>
          <w:b/>
          <w:bCs/>
          <w:szCs w:val="24"/>
        </w:rPr>
      </w:pPr>
      <w:r w:rsidRPr="00F40E56">
        <w:rPr>
          <w:rFonts w:cs="Arial"/>
          <w:b/>
          <w:bCs/>
          <w:szCs w:val="24"/>
        </w:rPr>
        <w:t>„</w:t>
      </w:r>
      <w:r w:rsidR="00587BEC" w:rsidRPr="00F40E56">
        <w:rPr>
          <w:rFonts w:cs="Arial"/>
          <w:b/>
          <w:bCs/>
          <w:szCs w:val="24"/>
        </w:rPr>
        <w:t xml:space="preserve">I.2.1.10. Pozostałe </w:t>
      </w:r>
      <w:r w:rsidR="00587BEC" w:rsidRPr="00F40E56">
        <w:rPr>
          <w:rFonts w:cs="Arial"/>
          <w:b/>
          <w:bCs/>
        </w:rPr>
        <w:t>wyposażenie instalacji IPPC stanowią:</w:t>
      </w:r>
    </w:p>
    <w:p w14:paraId="65AB7C61" w14:textId="77777777" w:rsidR="00BD34F0" w:rsidRPr="00F40E56" w:rsidRDefault="00BD34F0" w:rsidP="00D1291F">
      <w:pPr>
        <w:pStyle w:val="Akapitzlist10"/>
        <w:numPr>
          <w:ilvl w:val="0"/>
          <w:numId w:val="7"/>
        </w:numPr>
        <w:spacing w:after="100" w:line="240" w:lineRule="auto"/>
        <w:ind w:left="378"/>
        <w:contextualSpacing/>
        <w:rPr>
          <w:rFonts w:ascii="Arial" w:hAnsi="Arial" w:cs="Arial"/>
        </w:rPr>
      </w:pPr>
      <w:proofErr w:type="spellStart"/>
      <w:r w:rsidRPr="00F40E56">
        <w:rPr>
          <w:rFonts w:ascii="Arial" w:hAnsi="Arial" w:cs="Arial"/>
        </w:rPr>
        <w:t>kompaktor</w:t>
      </w:r>
      <w:proofErr w:type="spellEnd"/>
      <w:r w:rsidRPr="00F40E56">
        <w:rPr>
          <w:rFonts w:ascii="Arial" w:hAnsi="Arial" w:cs="Arial"/>
        </w:rPr>
        <w:t xml:space="preserve"> stacjonarny </w:t>
      </w:r>
    </w:p>
    <w:p w14:paraId="7ECF8E9E" w14:textId="77777777" w:rsidR="00587BEC" w:rsidRPr="00F40E56" w:rsidRDefault="00587BEC" w:rsidP="00D1291F">
      <w:pPr>
        <w:pStyle w:val="Akapitzlist10"/>
        <w:numPr>
          <w:ilvl w:val="0"/>
          <w:numId w:val="7"/>
        </w:numPr>
        <w:spacing w:after="100" w:line="240" w:lineRule="auto"/>
        <w:ind w:left="378"/>
        <w:contextualSpacing/>
        <w:rPr>
          <w:rFonts w:ascii="Arial" w:hAnsi="Arial" w:cs="Arial"/>
        </w:rPr>
      </w:pPr>
      <w:r w:rsidRPr="00F40E56">
        <w:rPr>
          <w:rFonts w:ascii="Arial" w:hAnsi="Arial" w:cs="Arial"/>
        </w:rPr>
        <w:t>ładowarka CAT 950 napędzana silnikiem Diesla,</w:t>
      </w:r>
    </w:p>
    <w:p w14:paraId="7B9F4D7D" w14:textId="77777777" w:rsidR="00587BEC" w:rsidRPr="00F40E56" w:rsidRDefault="00587BEC" w:rsidP="00D1291F">
      <w:pPr>
        <w:pStyle w:val="Akapitzlist10"/>
        <w:numPr>
          <w:ilvl w:val="0"/>
          <w:numId w:val="7"/>
        </w:numPr>
        <w:spacing w:after="100" w:line="240" w:lineRule="auto"/>
        <w:ind w:left="378"/>
        <w:contextualSpacing/>
        <w:rPr>
          <w:rFonts w:ascii="Arial" w:hAnsi="Arial" w:cs="Arial"/>
        </w:rPr>
      </w:pPr>
      <w:r w:rsidRPr="00F40E56">
        <w:rPr>
          <w:rFonts w:ascii="Arial" w:hAnsi="Arial" w:cs="Arial"/>
        </w:rPr>
        <w:t>przenośne ekrany zapobiegające roznoszeniu frakcji lekkich odpadów przez wiatr,</w:t>
      </w:r>
    </w:p>
    <w:p w14:paraId="4900CC4D" w14:textId="77777777" w:rsidR="00BD34F0" w:rsidRPr="00F40E56" w:rsidRDefault="00BD34F0" w:rsidP="00D1291F">
      <w:pPr>
        <w:pStyle w:val="Akapitzlist10"/>
        <w:numPr>
          <w:ilvl w:val="0"/>
          <w:numId w:val="7"/>
        </w:numPr>
        <w:spacing w:after="100" w:line="240" w:lineRule="auto"/>
        <w:ind w:left="378"/>
        <w:contextualSpacing/>
        <w:rPr>
          <w:rFonts w:ascii="Arial" w:hAnsi="Arial" w:cs="Arial"/>
        </w:rPr>
      </w:pPr>
      <w:r w:rsidRPr="00F40E56">
        <w:rPr>
          <w:rFonts w:ascii="Arial" w:hAnsi="Arial" w:cs="Arial"/>
        </w:rPr>
        <w:t xml:space="preserve">ładowacz teleskopowy </w:t>
      </w:r>
    </w:p>
    <w:p w14:paraId="1DAE2014" w14:textId="45D7EBF0" w:rsidR="004B678B" w:rsidRPr="00F40E56" w:rsidRDefault="00BD34F0" w:rsidP="00D1291F">
      <w:pPr>
        <w:pStyle w:val="Akapitzlist10"/>
        <w:numPr>
          <w:ilvl w:val="0"/>
          <w:numId w:val="7"/>
        </w:numPr>
        <w:spacing w:after="100" w:line="240" w:lineRule="auto"/>
        <w:ind w:left="378"/>
        <w:contextualSpacing/>
        <w:rPr>
          <w:rFonts w:ascii="Arial" w:hAnsi="Arial" w:cs="Arial"/>
        </w:rPr>
      </w:pPr>
      <w:r w:rsidRPr="00F40E56">
        <w:rPr>
          <w:rFonts w:ascii="Arial" w:hAnsi="Arial" w:cs="Arial"/>
        </w:rPr>
        <w:t xml:space="preserve">spychacz gąsienicowy </w:t>
      </w:r>
      <w:r w:rsidR="00FE1A59" w:rsidRPr="00F40E56">
        <w:rPr>
          <w:rFonts w:ascii="Arial" w:hAnsi="Arial" w:cs="Arial"/>
        </w:rPr>
        <w:t>„</w:t>
      </w:r>
    </w:p>
    <w:p w14:paraId="07832876" w14:textId="77777777" w:rsidR="00BD59FA" w:rsidRPr="00F40E56" w:rsidRDefault="00BD59FA" w:rsidP="00BD59FA">
      <w:pPr>
        <w:pStyle w:val="Akapitzlist10"/>
        <w:spacing w:after="100" w:line="240" w:lineRule="auto"/>
        <w:ind w:left="378"/>
        <w:contextualSpacing/>
        <w:rPr>
          <w:rFonts w:ascii="Arial" w:hAnsi="Arial" w:cs="Arial"/>
        </w:rPr>
      </w:pPr>
    </w:p>
    <w:p w14:paraId="1019C2DF" w14:textId="0F604217" w:rsidR="004B678B" w:rsidRPr="00F40E56" w:rsidRDefault="004B678B" w:rsidP="004B678B">
      <w:pPr>
        <w:pStyle w:val="Akapitzlist10"/>
        <w:spacing w:after="0" w:afterAutospacing="0" w:line="240" w:lineRule="auto"/>
        <w:ind w:left="0"/>
        <w:rPr>
          <w:rFonts w:ascii="Arial" w:hAnsi="Arial" w:cs="Arial"/>
          <w:b/>
          <w:bCs/>
          <w:u w:val="single"/>
        </w:rPr>
      </w:pPr>
      <w:r w:rsidRPr="00F40E56">
        <w:rPr>
          <w:rFonts w:ascii="Arial" w:hAnsi="Arial" w:cs="Arial"/>
          <w:b/>
          <w:u w:val="single"/>
        </w:rPr>
        <w:t>I.</w:t>
      </w:r>
      <w:r w:rsidR="000222FB" w:rsidRPr="00F40E56">
        <w:rPr>
          <w:rFonts w:ascii="Arial" w:hAnsi="Arial" w:cs="Arial"/>
          <w:b/>
          <w:u w:val="single"/>
        </w:rPr>
        <w:t>9</w:t>
      </w:r>
      <w:r w:rsidRPr="00F40E56">
        <w:rPr>
          <w:rFonts w:ascii="Arial" w:hAnsi="Arial" w:cs="Arial"/>
          <w:b/>
          <w:u w:val="single"/>
        </w:rPr>
        <w:t>.</w:t>
      </w:r>
      <w:r w:rsidRPr="00F40E56">
        <w:rPr>
          <w:rFonts w:ascii="Arial" w:hAnsi="Arial" w:cs="Arial"/>
          <w:u w:val="single"/>
        </w:rPr>
        <w:t xml:space="preserve">  </w:t>
      </w:r>
      <w:r w:rsidRPr="00F40E56">
        <w:rPr>
          <w:rFonts w:ascii="Arial" w:hAnsi="Arial" w:cs="Arial"/>
          <w:b/>
          <w:u w:val="single"/>
        </w:rPr>
        <w:t>Podpunkt I.2.2.3. w punkcie I.2.2. otrzymuje następujące brzmienie</w:t>
      </w:r>
      <w:r w:rsidRPr="00F40E56">
        <w:rPr>
          <w:rFonts w:ascii="Arial" w:hAnsi="Arial" w:cs="Arial"/>
          <w:b/>
          <w:bCs/>
          <w:u w:val="single"/>
        </w:rPr>
        <w:t xml:space="preserve"> </w:t>
      </w:r>
    </w:p>
    <w:p w14:paraId="126D6BF4" w14:textId="77777777" w:rsidR="00587BEC" w:rsidRPr="00F40E56" w:rsidRDefault="00587BEC" w:rsidP="00D1291F">
      <w:pPr>
        <w:contextualSpacing/>
        <w:jc w:val="both"/>
        <w:rPr>
          <w:rFonts w:ascii="Arial" w:hAnsi="Arial" w:cs="Arial"/>
          <w:b/>
        </w:rPr>
      </w:pPr>
    </w:p>
    <w:p w14:paraId="44745DC4" w14:textId="52FB0E92" w:rsidR="00587BEC" w:rsidRPr="00F40E56" w:rsidRDefault="004B678B" w:rsidP="00BD59FA">
      <w:pPr>
        <w:tabs>
          <w:tab w:val="left" w:pos="142"/>
        </w:tabs>
        <w:ind w:left="336"/>
        <w:jc w:val="both"/>
        <w:rPr>
          <w:rFonts w:ascii="Arial" w:hAnsi="Arial" w:cs="Arial"/>
          <w:b/>
          <w:iCs/>
        </w:rPr>
      </w:pPr>
      <w:r w:rsidRPr="00F40E56">
        <w:rPr>
          <w:rFonts w:ascii="Arial" w:hAnsi="Arial" w:cs="Arial"/>
          <w:b/>
        </w:rPr>
        <w:t>„</w:t>
      </w:r>
      <w:r w:rsidR="00587BEC" w:rsidRPr="00F40E56">
        <w:rPr>
          <w:rFonts w:ascii="Arial" w:hAnsi="Arial" w:cs="Arial"/>
          <w:b/>
        </w:rPr>
        <w:t>I.2.2.3. Wiata magazynowa wydzielonych surowców wtórnych</w:t>
      </w:r>
      <w:r w:rsidR="00587BEC" w:rsidRPr="00F40E56">
        <w:rPr>
          <w:rFonts w:ascii="Arial" w:hAnsi="Arial" w:cs="Arial"/>
          <w:b/>
          <w:i/>
        </w:rPr>
        <w:t xml:space="preserve"> </w:t>
      </w:r>
      <w:r w:rsidR="00587BEC" w:rsidRPr="00F40E56">
        <w:rPr>
          <w:rFonts w:ascii="Arial" w:hAnsi="Arial" w:cs="Arial"/>
          <w:b/>
          <w:iCs/>
        </w:rPr>
        <w:t xml:space="preserve">wraz </w:t>
      </w:r>
      <w:r w:rsidR="00587BEC" w:rsidRPr="00F40E56">
        <w:rPr>
          <w:rFonts w:ascii="Arial" w:hAnsi="Arial" w:cs="Arial"/>
          <w:b/>
          <w:iCs/>
        </w:rPr>
        <w:br/>
        <w:t>z przyległym placem:</w:t>
      </w:r>
    </w:p>
    <w:p w14:paraId="055054FC" w14:textId="1D7A49B4" w:rsidR="00F54D3E" w:rsidRPr="00F40E56" w:rsidRDefault="00587BEC" w:rsidP="00BD59FA">
      <w:pPr>
        <w:tabs>
          <w:tab w:val="left" w:pos="142"/>
        </w:tabs>
        <w:ind w:left="336"/>
        <w:jc w:val="both"/>
        <w:rPr>
          <w:rFonts w:ascii="Arial" w:hAnsi="Arial" w:cs="Arial"/>
        </w:rPr>
      </w:pPr>
      <w:r w:rsidRPr="00F40E56">
        <w:rPr>
          <w:rFonts w:ascii="Arial" w:hAnsi="Arial" w:cs="Arial"/>
        </w:rPr>
        <w:t>Wiata (</w:t>
      </w:r>
      <w:proofErr w:type="spellStart"/>
      <w:r w:rsidRPr="00F40E56">
        <w:rPr>
          <w:rFonts w:ascii="Arial" w:hAnsi="Arial" w:cs="Arial"/>
        </w:rPr>
        <w:t>ozn</w:t>
      </w:r>
      <w:proofErr w:type="spellEnd"/>
      <w:r w:rsidRPr="00F40E56">
        <w:rPr>
          <w:rFonts w:ascii="Arial" w:hAnsi="Arial" w:cs="Arial"/>
        </w:rPr>
        <w:t>. 17) zlokalizowana na uszczelnionym placu przy hali segregacji odpadów - wiata o konstrukcji betonowej o wymiarach 24 x 6 m, ze szczelną betonową posadzką, przykryta blachą falistą, podzielona na trzy boksy o równej powierzchni. Boksy służą do magazynowania surowców wtórnych, sprasowanych w formie balotów. Wiata nie jest skanalizowana.</w:t>
      </w:r>
      <w:r w:rsidR="00F54D3E" w:rsidRPr="00F40E56">
        <w:rPr>
          <w:rFonts w:ascii="Arial" w:hAnsi="Arial" w:cs="Arial"/>
        </w:rPr>
        <w:t xml:space="preserve"> Pojemność całkowita wiaty </w:t>
      </w:r>
      <w:r w:rsidR="004B678B" w:rsidRPr="00F40E56">
        <w:rPr>
          <w:rFonts w:ascii="Arial" w:hAnsi="Arial" w:cs="Arial"/>
        </w:rPr>
        <w:br/>
      </w:r>
      <w:r w:rsidR="00F54D3E" w:rsidRPr="00F40E56">
        <w:rPr>
          <w:rFonts w:ascii="Arial" w:hAnsi="Arial" w:cs="Arial"/>
        </w:rPr>
        <w:t>72 Mg.</w:t>
      </w:r>
      <w:r w:rsidR="004B678B" w:rsidRPr="00F40E56">
        <w:rPr>
          <w:rFonts w:ascii="Arial" w:hAnsi="Arial" w:cs="Arial"/>
        </w:rPr>
        <w:t>”</w:t>
      </w:r>
    </w:p>
    <w:p w14:paraId="21D87060" w14:textId="77777777" w:rsidR="000D1E5C" w:rsidRPr="00F40E56" w:rsidRDefault="000D1E5C" w:rsidP="004B678B">
      <w:pPr>
        <w:pStyle w:val="Akapitzlist10"/>
        <w:spacing w:after="0" w:afterAutospacing="0" w:line="240" w:lineRule="auto"/>
        <w:ind w:left="0"/>
        <w:rPr>
          <w:rFonts w:ascii="Arial" w:hAnsi="Arial" w:cs="Arial"/>
          <w:b/>
          <w:u w:val="single"/>
        </w:rPr>
      </w:pPr>
    </w:p>
    <w:p w14:paraId="5D5C45AF" w14:textId="1A4C69C2" w:rsidR="004B678B" w:rsidRPr="00F40E56" w:rsidRDefault="004B678B" w:rsidP="00945AAA">
      <w:pPr>
        <w:pStyle w:val="Akapitzlist10"/>
        <w:spacing w:after="0" w:afterAutospacing="0" w:line="240" w:lineRule="auto"/>
        <w:ind w:left="0"/>
        <w:rPr>
          <w:rFonts w:ascii="Arial" w:hAnsi="Arial" w:cs="Arial"/>
          <w:b/>
          <w:bCs/>
          <w:u w:val="single"/>
        </w:rPr>
      </w:pPr>
      <w:r w:rsidRPr="00F40E56">
        <w:rPr>
          <w:rFonts w:ascii="Arial" w:hAnsi="Arial" w:cs="Arial"/>
          <w:b/>
          <w:u w:val="single"/>
        </w:rPr>
        <w:t>I.</w:t>
      </w:r>
      <w:r w:rsidR="000222FB" w:rsidRPr="00F40E56">
        <w:rPr>
          <w:rFonts w:ascii="Arial" w:hAnsi="Arial" w:cs="Arial"/>
          <w:b/>
          <w:u w:val="single"/>
        </w:rPr>
        <w:t>10</w:t>
      </w:r>
      <w:r w:rsidRPr="00F40E56">
        <w:rPr>
          <w:rFonts w:ascii="Arial" w:hAnsi="Arial" w:cs="Arial"/>
          <w:b/>
          <w:u w:val="single"/>
        </w:rPr>
        <w:t>.</w:t>
      </w:r>
      <w:r w:rsidRPr="00F40E56">
        <w:rPr>
          <w:rFonts w:ascii="Arial" w:hAnsi="Arial" w:cs="Arial"/>
          <w:u w:val="single"/>
        </w:rPr>
        <w:t xml:space="preserve">  </w:t>
      </w:r>
      <w:r w:rsidRPr="00F40E56">
        <w:rPr>
          <w:rFonts w:ascii="Arial" w:hAnsi="Arial" w:cs="Arial"/>
          <w:b/>
          <w:u w:val="single"/>
        </w:rPr>
        <w:t>Podpunkt I.2.3.1.</w:t>
      </w:r>
      <w:r w:rsidRPr="00F40E56">
        <w:rPr>
          <w:rFonts w:ascii="Arial" w:hAnsi="Arial" w:cs="Arial"/>
          <w:u w:val="single"/>
        </w:rPr>
        <w:t xml:space="preserve"> i </w:t>
      </w:r>
      <w:r w:rsidRPr="00F40E56">
        <w:rPr>
          <w:rFonts w:ascii="Arial" w:hAnsi="Arial" w:cs="Arial"/>
          <w:b/>
          <w:u w:val="single"/>
        </w:rPr>
        <w:t>I.2.3.2.</w:t>
      </w:r>
      <w:r w:rsidRPr="00F40E56">
        <w:rPr>
          <w:rFonts w:ascii="Arial" w:hAnsi="Arial" w:cs="Arial"/>
          <w:u w:val="single"/>
        </w:rPr>
        <w:t xml:space="preserve"> </w:t>
      </w:r>
      <w:r w:rsidRPr="00F40E56">
        <w:rPr>
          <w:rFonts w:ascii="Arial" w:hAnsi="Arial" w:cs="Arial"/>
          <w:b/>
          <w:u w:val="single"/>
        </w:rPr>
        <w:t xml:space="preserve">w punkcie </w:t>
      </w:r>
      <w:r w:rsidRPr="00F40E56">
        <w:rPr>
          <w:rFonts w:ascii="Arial" w:hAnsi="Arial" w:cs="Arial"/>
          <w:b/>
          <w:bCs/>
          <w:u w:val="single"/>
        </w:rPr>
        <w:t>I.2.3.</w:t>
      </w:r>
      <w:r w:rsidRPr="00F40E56">
        <w:rPr>
          <w:rFonts w:ascii="Arial" w:hAnsi="Arial" w:cs="Arial"/>
          <w:b/>
          <w:u w:val="single"/>
        </w:rPr>
        <w:t xml:space="preserve"> otrzymuje następujące brzmienie</w:t>
      </w:r>
      <w:r w:rsidR="000D1E5C" w:rsidRPr="00F40E56">
        <w:rPr>
          <w:rFonts w:ascii="Arial" w:hAnsi="Arial" w:cs="Arial"/>
          <w:b/>
          <w:u w:val="single"/>
        </w:rPr>
        <w:t>:</w:t>
      </w:r>
      <w:r w:rsidRPr="00F40E56">
        <w:rPr>
          <w:rFonts w:ascii="Arial" w:hAnsi="Arial" w:cs="Arial"/>
          <w:b/>
          <w:bCs/>
          <w:u w:val="single"/>
        </w:rPr>
        <w:t xml:space="preserve"> </w:t>
      </w:r>
    </w:p>
    <w:p w14:paraId="512B37AC" w14:textId="77777777" w:rsidR="009122E3" w:rsidRPr="00F40E56" w:rsidRDefault="009122E3" w:rsidP="000D1E5C">
      <w:pPr>
        <w:pStyle w:val="Default"/>
        <w:tabs>
          <w:tab w:val="left" w:pos="709"/>
        </w:tabs>
        <w:ind w:left="378"/>
        <w:jc w:val="both"/>
        <w:rPr>
          <w:rFonts w:ascii="Arial" w:hAnsi="Arial" w:cs="Arial"/>
          <w:b/>
          <w:bCs/>
          <w:color w:val="auto"/>
          <w:u w:val="single"/>
        </w:rPr>
      </w:pPr>
    </w:p>
    <w:p w14:paraId="05A68F5C" w14:textId="77E1710A" w:rsidR="00587BEC" w:rsidRPr="00F40E56" w:rsidRDefault="000D1E5C" w:rsidP="00BD59FA">
      <w:pPr>
        <w:tabs>
          <w:tab w:val="left" w:pos="-42"/>
        </w:tabs>
        <w:ind w:left="322"/>
        <w:jc w:val="both"/>
        <w:rPr>
          <w:rFonts w:ascii="Arial" w:hAnsi="Arial" w:cs="Arial"/>
          <w:b/>
        </w:rPr>
      </w:pPr>
      <w:bookmarkStart w:id="7" w:name="_Hlk40266369"/>
      <w:bookmarkStart w:id="8" w:name="_Hlk57385162"/>
      <w:r w:rsidRPr="00F40E56">
        <w:rPr>
          <w:rFonts w:ascii="Arial" w:hAnsi="Arial" w:cs="Arial"/>
          <w:b/>
        </w:rPr>
        <w:t>„</w:t>
      </w:r>
      <w:r w:rsidR="00587BEC" w:rsidRPr="00F40E56">
        <w:rPr>
          <w:rFonts w:ascii="Arial" w:hAnsi="Arial" w:cs="Arial"/>
          <w:b/>
        </w:rPr>
        <w:t>I.2.3.1.</w:t>
      </w:r>
      <w:r w:rsidR="00587BEC" w:rsidRPr="00F40E56">
        <w:rPr>
          <w:rFonts w:ascii="Arial" w:hAnsi="Arial" w:cs="Arial"/>
        </w:rPr>
        <w:t xml:space="preserve"> </w:t>
      </w:r>
      <w:r w:rsidR="00587BEC" w:rsidRPr="00F40E56">
        <w:rPr>
          <w:rFonts w:ascii="Arial" w:hAnsi="Arial" w:cs="Arial"/>
          <w:b/>
        </w:rPr>
        <w:t>Wiata magazynowa frakcji podsitowej (0-80 mm) i odpadów zielonych:</w:t>
      </w:r>
    </w:p>
    <w:p w14:paraId="61D67F7B" w14:textId="6A1063DB" w:rsidR="00587BEC" w:rsidRPr="00F40E56" w:rsidRDefault="00587BEC" w:rsidP="00BD59FA">
      <w:pPr>
        <w:pStyle w:val="Akapitzlist1"/>
        <w:spacing w:after="0" w:line="240" w:lineRule="auto"/>
        <w:ind w:left="322"/>
        <w:jc w:val="both"/>
        <w:rPr>
          <w:rFonts w:ascii="Arial" w:eastAsia="Arial" w:hAnsi="Arial" w:cs="Arial"/>
          <w:b/>
          <w:bCs/>
          <w:sz w:val="24"/>
          <w:szCs w:val="24"/>
        </w:rPr>
      </w:pPr>
      <w:r w:rsidRPr="00F40E56">
        <w:rPr>
          <w:rFonts w:ascii="Arial" w:hAnsi="Arial" w:cs="Arial"/>
          <w:sz w:val="24"/>
          <w:szCs w:val="24"/>
        </w:rPr>
        <w:t xml:space="preserve">Wiata (na planie </w:t>
      </w:r>
      <w:proofErr w:type="spellStart"/>
      <w:r w:rsidRPr="00F40E56">
        <w:rPr>
          <w:rFonts w:ascii="Arial" w:hAnsi="Arial" w:cs="Arial"/>
          <w:sz w:val="24"/>
          <w:szCs w:val="24"/>
        </w:rPr>
        <w:t>ozn</w:t>
      </w:r>
      <w:proofErr w:type="spellEnd"/>
      <w:r w:rsidRPr="00F40E56">
        <w:rPr>
          <w:rFonts w:ascii="Arial" w:hAnsi="Arial" w:cs="Arial"/>
          <w:sz w:val="24"/>
          <w:szCs w:val="24"/>
        </w:rPr>
        <w:t xml:space="preserve">. jako B) do magazynowania frakcji podsitowej </w:t>
      </w:r>
      <w:r w:rsidR="006B1BCA" w:rsidRPr="00F40E56">
        <w:rPr>
          <w:rFonts w:ascii="Arial" w:eastAsia="Arial" w:hAnsi="Arial" w:cs="Arial"/>
          <w:sz w:val="24"/>
          <w:szCs w:val="24"/>
        </w:rPr>
        <w:t xml:space="preserve">i </w:t>
      </w:r>
      <w:proofErr w:type="spellStart"/>
      <w:r w:rsidR="006B1BCA" w:rsidRPr="00F40E56">
        <w:rPr>
          <w:rFonts w:ascii="Arial" w:eastAsia="Arial" w:hAnsi="Arial" w:cs="Arial"/>
          <w:sz w:val="24"/>
          <w:szCs w:val="24"/>
        </w:rPr>
        <w:t>skratek</w:t>
      </w:r>
      <w:proofErr w:type="spellEnd"/>
      <w:r w:rsidR="006B1BCA" w:rsidRPr="00F40E56">
        <w:rPr>
          <w:rFonts w:ascii="Arial" w:eastAsia="Arial" w:hAnsi="Arial" w:cs="Arial"/>
          <w:sz w:val="24"/>
          <w:szCs w:val="24"/>
        </w:rPr>
        <w:t xml:space="preserve"> </w:t>
      </w:r>
      <w:r w:rsidRPr="00F40E56">
        <w:rPr>
          <w:rFonts w:ascii="Arial" w:hAnsi="Arial" w:cs="Arial"/>
          <w:sz w:val="24"/>
          <w:szCs w:val="24"/>
        </w:rPr>
        <w:t>oczekując</w:t>
      </w:r>
      <w:r w:rsidR="00396EC1" w:rsidRPr="00F40E56">
        <w:rPr>
          <w:rFonts w:ascii="Arial" w:hAnsi="Arial" w:cs="Arial"/>
          <w:sz w:val="24"/>
          <w:szCs w:val="24"/>
        </w:rPr>
        <w:t>ych</w:t>
      </w:r>
      <w:r w:rsidRPr="00F40E56">
        <w:rPr>
          <w:rFonts w:ascii="Arial" w:hAnsi="Arial" w:cs="Arial"/>
          <w:sz w:val="24"/>
          <w:szCs w:val="24"/>
        </w:rPr>
        <w:t xml:space="preserve"> na proces przetwarzania biologicznego (proces</w:t>
      </w:r>
      <w:r w:rsidR="00396EC1" w:rsidRPr="00F40E56">
        <w:rPr>
          <w:rFonts w:ascii="Arial" w:hAnsi="Arial" w:cs="Arial"/>
          <w:sz w:val="24"/>
          <w:szCs w:val="24"/>
        </w:rPr>
        <w:t>y R3,</w:t>
      </w:r>
      <w:r w:rsidRPr="00F40E56">
        <w:rPr>
          <w:rFonts w:ascii="Arial" w:hAnsi="Arial" w:cs="Arial"/>
          <w:sz w:val="24"/>
          <w:szCs w:val="24"/>
        </w:rPr>
        <w:t xml:space="preserve"> D8)</w:t>
      </w:r>
      <w:r w:rsidR="006B1BCA" w:rsidRPr="00F40E56">
        <w:rPr>
          <w:rFonts w:ascii="Arial" w:eastAsia="Arial" w:hAnsi="Arial" w:cs="Arial"/>
          <w:sz w:val="24"/>
          <w:szCs w:val="24"/>
        </w:rPr>
        <w:t xml:space="preserve">. </w:t>
      </w:r>
      <w:r w:rsidRPr="00F40E56">
        <w:rPr>
          <w:rFonts w:ascii="Arial" w:hAnsi="Arial" w:cs="Arial"/>
          <w:sz w:val="24"/>
          <w:szCs w:val="24"/>
        </w:rPr>
        <w:t xml:space="preserve">Obiekt wolnostojący, jednokondygnacyjny, zadaszony, ze szczelną posadzką. Budynek </w:t>
      </w:r>
      <w:r w:rsidR="00396EC1" w:rsidRPr="00F40E56">
        <w:rPr>
          <w:rFonts w:ascii="Arial" w:hAnsi="Arial" w:cs="Arial"/>
          <w:sz w:val="24"/>
          <w:szCs w:val="24"/>
        </w:rPr>
        <w:br/>
      </w:r>
      <w:r w:rsidRPr="00F40E56">
        <w:rPr>
          <w:rFonts w:ascii="Arial" w:hAnsi="Arial" w:cs="Arial"/>
          <w:sz w:val="24"/>
          <w:szCs w:val="24"/>
        </w:rPr>
        <w:t xml:space="preserve">o wymiarach zewnętrznych 10,5 x 15,45 m, </w:t>
      </w:r>
      <w:r w:rsidRPr="00F40E56">
        <w:rPr>
          <w:rFonts w:ascii="Arial" w:hAnsi="Arial" w:cs="Arial"/>
          <w:bCs/>
          <w:iCs/>
          <w:sz w:val="24"/>
          <w:szCs w:val="24"/>
        </w:rPr>
        <w:t>obudowany z trzech stron - trzy ściany do wysokości 3,5 m pełne, od strony dostawy odpadów otwarty dla wjazdu samochodów</w:t>
      </w:r>
      <w:r w:rsidRPr="00F40E56">
        <w:rPr>
          <w:rFonts w:ascii="Arial" w:hAnsi="Arial" w:cs="Arial"/>
          <w:sz w:val="24"/>
          <w:szCs w:val="24"/>
        </w:rPr>
        <w:t>. Powierzchnia zabudowy wiaty: 162,23 m</w:t>
      </w:r>
      <w:r w:rsidRPr="00F40E56">
        <w:rPr>
          <w:rFonts w:ascii="Arial" w:hAnsi="Arial" w:cs="Arial"/>
          <w:sz w:val="24"/>
          <w:szCs w:val="24"/>
          <w:vertAlign w:val="superscript"/>
        </w:rPr>
        <w:t>2</w:t>
      </w:r>
      <w:r w:rsidRPr="00F40E56">
        <w:rPr>
          <w:rFonts w:ascii="Arial" w:hAnsi="Arial" w:cs="Arial"/>
          <w:sz w:val="24"/>
          <w:szCs w:val="24"/>
        </w:rPr>
        <w:t>, pojemność magazynowa wiaty ok. 150 Mg (200 m</w:t>
      </w:r>
      <w:r w:rsidRPr="00F40E56">
        <w:rPr>
          <w:rFonts w:ascii="Arial" w:hAnsi="Arial" w:cs="Arial"/>
          <w:sz w:val="24"/>
          <w:szCs w:val="24"/>
          <w:vertAlign w:val="superscript"/>
        </w:rPr>
        <w:t>3</w:t>
      </w:r>
      <w:r w:rsidRPr="00F40E56">
        <w:rPr>
          <w:rFonts w:ascii="Arial" w:hAnsi="Arial" w:cs="Arial"/>
          <w:sz w:val="24"/>
          <w:szCs w:val="24"/>
        </w:rPr>
        <w:t>) frakcji podsitowej.</w:t>
      </w:r>
      <w:r w:rsidR="006B1BCA" w:rsidRPr="00F40E56">
        <w:rPr>
          <w:rFonts w:ascii="Arial" w:eastAsia="Arial" w:hAnsi="Arial" w:cs="Arial"/>
          <w:sz w:val="24"/>
          <w:szCs w:val="24"/>
        </w:rPr>
        <w:t xml:space="preserve"> </w:t>
      </w:r>
      <w:bookmarkEnd w:id="7"/>
      <w:r w:rsidRPr="00F40E56">
        <w:rPr>
          <w:rFonts w:ascii="Arial" w:hAnsi="Arial" w:cs="Arial"/>
          <w:sz w:val="24"/>
          <w:szCs w:val="24"/>
        </w:rPr>
        <w:t xml:space="preserve">Posadzka wiaty betonowa, uszczelniona matą bentonitową przykrytą warstwą ochronną z  geowłókniny, wyprofilowana ze spadkiem do odwodnienia liniowego,  ujmującego ewentualne odcieki z posadzki, które odprowadzone będą do  szczelnego zbiornika </w:t>
      </w:r>
      <w:r w:rsidR="00945AAA" w:rsidRPr="00F40E56">
        <w:rPr>
          <w:rFonts w:ascii="Arial" w:hAnsi="Arial" w:cs="Arial"/>
          <w:sz w:val="24"/>
          <w:szCs w:val="24"/>
        </w:rPr>
        <w:br/>
      </w:r>
      <w:r w:rsidRPr="00F40E56">
        <w:rPr>
          <w:rFonts w:ascii="Arial" w:hAnsi="Arial" w:cs="Arial"/>
          <w:sz w:val="24"/>
          <w:szCs w:val="24"/>
        </w:rPr>
        <w:t>o poj. 500 m</w:t>
      </w:r>
      <w:r w:rsidRPr="00F40E56">
        <w:rPr>
          <w:rFonts w:ascii="Arial" w:hAnsi="Arial" w:cs="Arial"/>
          <w:sz w:val="24"/>
          <w:szCs w:val="24"/>
          <w:vertAlign w:val="superscript"/>
        </w:rPr>
        <w:t>3</w:t>
      </w:r>
      <w:r w:rsidRPr="00F40E56">
        <w:rPr>
          <w:rFonts w:ascii="Arial" w:hAnsi="Arial" w:cs="Arial"/>
          <w:sz w:val="24"/>
          <w:szCs w:val="24"/>
        </w:rPr>
        <w:t xml:space="preserve"> poprzez osadnik o pojemności 10 m</w:t>
      </w:r>
      <w:r w:rsidRPr="00F40E56">
        <w:rPr>
          <w:rFonts w:ascii="Arial" w:hAnsi="Arial" w:cs="Arial"/>
          <w:sz w:val="24"/>
          <w:szCs w:val="24"/>
          <w:vertAlign w:val="superscript"/>
        </w:rPr>
        <w:t>3</w:t>
      </w:r>
      <w:r w:rsidRPr="00F40E56">
        <w:rPr>
          <w:rFonts w:ascii="Arial" w:hAnsi="Arial" w:cs="Arial"/>
          <w:sz w:val="24"/>
          <w:szCs w:val="24"/>
        </w:rPr>
        <w:t>.  Posadzka wiaty wyniesiona będzie około 1-2 cm ponad otaczający teren celem zabezpieczenia przed napływem wód opadowych z zewnątrz.</w:t>
      </w:r>
    </w:p>
    <w:p w14:paraId="1CC4C9E1" w14:textId="344E39F7" w:rsidR="00945AAA" w:rsidRPr="00F40E56" w:rsidRDefault="00EA7111" w:rsidP="00EA7111">
      <w:pPr>
        <w:widowControl w:val="0"/>
        <w:shd w:val="clear" w:color="auto" w:fill="FFFFFF"/>
        <w:tabs>
          <w:tab w:val="left" w:pos="413"/>
        </w:tabs>
        <w:jc w:val="both"/>
        <w:rPr>
          <w:rFonts w:ascii="Arial" w:eastAsia="Arial" w:hAnsi="Arial" w:cs="Arial"/>
          <w:lang w:eastAsia="en-US"/>
        </w:rPr>
      </w:pPr>
      <w:r w:rsidRPr="00F40E56">
        <w:rPr>
          <w:rFonts w:ascii="Arial" w:eastAsia="Arial" w:hAnsi="Arial" w:cs="Arial"/>
          <w:lang w:eastAsia="en-US"/>
        </w:rPr>
        <w:tab/>
      </w:r>
      <w:r w:rsidR="006B1BCA" w:rsidRPr="00F40E56">
        <w:rPr>
          <w:rFonts w:ascii="Arial" w:eastAsia="Arial" w:hAnsi="Arial" w:cs="Arial"/>
          <w:lang w:eastAsia="en-US"/>
        </w:rPr>
        <w:t xml:space="preserve">W wiacie wydzielono również boks </w:t>
      </w:r>
      <w:r w:rsidR="00396EC1" w:rsidRPr="00F40E56">
        <w:rPr>
          <w:rFonts w:ascii="Arial" w:eastAsia="Arial" w:hAnsi="Arial" w:cs="Arial"/>
          <w:lang w:eastAsia="en-US"/>
        </w:rPr>
        <w:t xml:space="preserve">o wymiarach 5 x 5 m i pojemności </w:t>
      </w:r>
      <w:r w:rsidR="00DA6519" w:rsidRPr="00F40E56">
        <w:rPr>
          <w:rFonts w:ascii="Arial" w:hAnsi="Arial" w:cs="Arial"/>
        </w:rPr>
        <w:t>37,50 Mg</w:t>
      </w:r>
      <w:r w:rsidR="006B1BCA" w:rsidRPr="00F40E56">
        <w:rPr>
          <w:rFonts w:ascii="Arial" w:eastAsia="Arial" w:hAnsi="Arial" w:cs="Arial"/>
          <w:lang w:eastAsia="en-US"/>
        </w:rPr>
        <w:t>.</w:t>
      </w:r>
    </w:p>
    <w:p w14:paraId="4C5AA104" w14:textId="0203A49E" w:rsidR="00945AAA" w:rsidRPr="00F40E56" w:rsidRDefault="00945AAA" w:rsidP="009122E3">
      <w:pPr>
        <w:widowControl w:val="0"/>
        <w:shd w:val="clear" w:color="auto" w:fill="FFFFFF"/>
        <w:tabs>
          <w:tab w:val="left" w:pos="413"/>
        </w:tabs>
        <w:ind w:left="322" w:firstLine="56"/>
        <w:jc w:val="both"/>
        <w:rPr>
          <w:rFonts w:ascii="Arial" w:eastAsia="Arial" w:hAnsi="Arial" w:cs="Arial"/>
          <w:lang w:eastAsia="en-US"/>
        </w:rPr>
      </w:pPr>
      <w:r w:rsidRPr="00F40E56">
        <w:rPr>
          <w:rFonts w:ascii="Arial" w:eastAsia="Arial" w:hAnsi="Arial" w:cs="Arial"/>
          <w:lang w:eastAsia="en-US"/>
        </w:rPr>
        <w:t>Odpady będą magazynowane selektywnie.</w:t>
      </w:r>
      <w:r w:rsidR="000D1E5C" w:rsidRPr="00F40E56">
        <w:rPr>
          <w:rFonts w:ascii="Arial" w:eastAsia="Arial" w:hAnsi="Arial" w:cs="Arial"/>
          <w:lang w:eastAsia="en-US"/>
        </w:rPr>
        <w:t>„</w:t>
      </w:r>
      <w:bookmarkStart w:id="9" w:name="_Hlk57385176"/>
      <w:bookmarkEnd w:id="8"/>
    </w:p>
    <w:p w14:paraId="005E127E" w14:textId="77777777" w:rsidR="009122E3" w:rsidRPr="00F40E56" w:rsidRDefault="009122E3" w:rsidP="000D1E5C">
      <w:pPr>
        <w:tabs>
          <w:tab w:val="left" w:pos="-42"/>
        </w:tabs>
        <w:ind w:left="378"/>
        <w:jc w:val="both"/>
        <w:rPr>
          <w:rFonts w:ascii="Arial" w:hAnsi="Arial" w:cs="Arial"/>
          <w:b/>
        </w:rPr>
      </w:pPr>
    </w:p>
    <w:p w14:paraId="29DD1018" w14:textId="60CF00C9" w:rsidR="00587BEC" w:rsidRPr="00F40E56" w:rsidRDefault="000D1E5C" w:rsidP="000D1E5C">
      <w:pPr>
        <w:tabs>
          <w:tab w:val="left" w:pos="-42"/>
        </w:tabs>
        <w:ind w:left="378"/>
        <w:jc w:val="both"/>
        <w:rPr>
          <w:rFonts w:ascii="Arial" w:hAnsi="Arial" w:cs="Arial"/>
          <w:b/>
        </w:rPr>
      </w:pPr>
      <w:r w:rsidRPr="00F40E56">
        <w:rPr>
          <w:rFonts w:ascii="Arial" w:hAnsi="Arial" w:cs="Arial"/>
          <w:b/>
        </w:rPr>
        <w:t>„</w:t>
      </w:r>
      <w:r w:rsidR="00587BEC" w:rsidRPr="00F40E56">
        <w:rPr>
          <w:rFonts w:ascii="Arial" w:hAnsi="Arial" w:cs="Arial"/>
          <w:b/>
        </w:rPr>
        <w:t>I.2.3.2.</w:t>
      </w:r>
      <w:r w:rsidR="00587BEC" w:rsidRPr="00F40E56">
        <w:rPr>
          <w:rFonts w:ascii="Arial" w:hAnsi="Arial" w:cs="Arial"/>
        </w:rPr>
        <w:t xml:space="preserve"> </w:t>
      </w:r>
      <w:r w:rsidR="00587BEC" w:rsidRPr="00F40E56">
        <w:rPr>
          <w:rFonts w:ascii="Arial" w:hAnsi="Arial" w:cs="Arial"/>
          <w:b/>
        </w:rPr>
        <w:t>Plac kompostowania:</w:t>
      </w:r>
    </w:p>
    <w:p w14:paraId="20BF3B5E" w14:textId="0B214C94" w:rsidR="00587BEC" w:rsidRPr="00F40E56" w:rsidRDefault="00587BEC" w:rsidP="000D1E5C">
      <w:pPr>
        <w:tabs>
          <w:tab w:val="left" w:pos="-42"/>
        </w:tabs>
        <w:ind w:left="378"/>
        <w:jc w:val="both"/>
        <w:rPr>
          <w:rFonts w:ascii="Arial" w:hAnsi="Arial" w:cs="Arial"/>
          <w:b/>
        </w:rPr>
      </w:pPr>
      <w:r w:rsidRPr="00F40E56">
        <w:rPr>
          <w:rFonts w:ascii="Arial" w:hAnsi="Arial" w:cs="Arial"/>
        </w:rPr>
        <w:lastRenderedPageBreak/>
        <w:t xml:space="preserve">Utwardzony, szczelny plac pod lokalizację rękawów foliowych do kompostowania, (na planie </w:t>
      </w:r>
      <w:proofErr w:type="spellStart"/>
      <w:r w:rsidRPr="00F40E56">
        <w:rPr>
          <w:rFonts w:ascii="Arial" w:hAnsi="Arial" w:cs="Arial"/>
        </w:rPr>
        <w:t>ozn</w:t>
      </w:r>
      <w:proofErr w:type="spellEnd"/>
      <w:r w:rsidRPr="00F40E56">
        <w:rPr>
          <w:rFonts w:ascii="Arial" w:hAnsi="Arial" w:cs="Arial"/>
        </w:rPr>
        <w:t xml:space="preserve">. A), o wymiarach 75 x 50 m, </w:t>
      </w:r>
      <w:proofErr w:type="spellStart"/>
      <w:r w:rsidRPr="00F40E56">
        <w:rPr>
          <w:rFonts w:ascii="Arial" w:hAnsi="Arial" w:cs="Arial"/>
        </w:rPr>
        <w:t>okrawężnikowany</w:t>
      </w:r>
      <w:proofErr w:type="spellEnd"/>
      <w:r w:rsidRPr="00F40E56">
        <w:rPr>
          <w:rFonts w:ascii="Arial" w:hAnsi="Arial" w:cs="Arial"/>
        </w:rPr>
        <w:t>, z kanalizacją odprowadzającą odcieki poprzez osadnik poziomy o poj. czynnej 10 m</w:t>
      </w:r>
      <w:r w:rsidRPr="00F40E56">
        <w:rPr>
          <w:rFonts w:ascii="Arial" w:hAnsi="Arial" w:cs="Arial"/>
          <w:vertAlign w:val="superscript"/>
        </w:rPr>
        <w:t>3</w:t>
      </w:r>
      <w:r w:rsidRPr="00F40E56">
        <w:rPr>
          <w:rFonts w:ascii="Arial" w:hAnsi="Arial" w:cs="Arial"/>
        </w:rPr>
        <w:t xml:space="preserve"> - </w:t>
      </w:r>
      <w:r w:rsidRPr="00F40E56">
        <w:rPr>
          <w:rFonts w:ascii="Arial" w:hAnsi="Arial" w:cs="Arial"/>
        </w:rPr>
        <w:br/>
        <w:t>do szczelnego zbiornika o poj. 500 m</w:t>
      </w:r>
      <w:r w:rsidRPr="00F40E56">
        <w:rPr>
          <w:rFonts w:ascii="Arial" w:hAnsi="Arial" w:cs="Arial"/>
          <w:vertAlign w:val="superscript"/>
        </w:rPr>
        <w:t>3</w:t>
      </w:r>
      <w:r w:rsidRPr="00F40E56">
        <w:rPr>
          <w:rFonts w:ascii="Arial" w:hAnsi="Arial" w:cs="Arial"/>
        </w:rPr>
        <w:t xml:space="preserve">. Nawierzchnia placu z betonu asfaltowego ułożonego na podbudowie o odpowiedniej nośności, tj. na obciążenia od sprzętu mechanicznego oraz od ciężaru rękawa z odpadami. Plac kompostowania wykonany ze spadkiem w kierunku położonego w najniższym jego punkcie odwodnienia liniowego, które po rozcięciu rękawów przejmie zgromadzony </w:t>
      </w:r>
      <w:r w:rsidR="000D1E5C" w:rsidRPr="00F40E56">
        <w:rPr>
          <w:rFonts w:ascii="Arial" w:hAnsi="Arial" w:cs="Arial"/>
        </w:rPr>
        <w:br/>
      </w:r>
      <w:r w:rsidRPr="00F40E56">
        <w:rPr>
          <w:rFonts w:ascii="Arial" w:hAnsi="Arial" w:cs="Arial"/>
        </w:rPr>
        <w:t>w rękawie odciek i odprowadzi go do szczelnego zbiornika odcieków o poj. 500 m</w:t>
      </w:r>
      <w:r w:rsidRPr="00F40E56">
        <w:rPr>
          <w:rFonts w:ascii="Arial" w:hAnsi="Arial" w:cs="Arial"/>
          <w:vertAlign w:val="superscript"/>
        </w:rPr>
        <w:t>3</w:t>
      </w:r>
      <w:r w:rsidRPr="00F40E56">
        <w:rPr>
          <w:rFonts w:ascii="Arial" w:hAnsi="Arial" w:cs="Arial"/>
        </w:rPr>
        <w:t>.</w:t>
      </w:r>
    </w:p>
    <w:p w14:paraId="63554609" w14:textId="72D74BF6" w:rsidR="006B1BCA" w:rsidRPr="00F40E56" w:rsidRDefault="00410B4D" w:rsidP="000D1E5C">
      <w:pPr>
        <w:widowControl w:val="0"/>
        <w:shd w:val="clear" w:color="auto" w:fill="FFFFFF"/>
        <w:tabs>
          <w:tab w:val="left" w:pos="413"/>
        </w:tabs>
        <w:ind w:left="378"/>
        <w:jc w:val="both"/>
        <w:rPr>
          <w:rFonts w:ascii="Arial" w:eastAsia="Arial" w:hAnsi="Arial" w:cs="Arial"/>
          <w:lang w:eastAsia="en-US"/>
        </w:rPr>
      </w:pPr>
      <w:bookmarkStart w:id="10" w:name="_Hlk56766886"/>
      <w:r w:rsidRPr="00F40E56">
        <w:rPr>
          <w:rFonts w:ascii="Arial" w:hAnsi="Arial" w:cs="Arial"/>
          <w:b/>
        </w:rPr>
        <w:t>I.2.3.2.1.</w:t>
      </w:r>
      <w:r w:rsidRPr="00F40E56">
        <w:rPr>
          <w:rFonts w:ascii="Arial" w:hAnsi="Arial" w:cs="Arial"/>
        </w:rPr>
        <w:t xml:space="preserve"> </w:t>
      </w:r>
      <w:r w:rsidR="006B1BCA" w:rsidRPr="00F40E56">
        <w:rPr>
          <w:rFonts w:ascii="Arial" w:eastAsia="Arial" w:hAnsi="Arial" w:cs="Arial"/>
          <w:lang w:eastAsia="en-US"/>
        </w:rPr>
        <w:t xml:space="preserve">Za odwodnieniem liniowym utworzony zostanie boks magazynowy </w:t>
      </w:r>
      <w:r w:rsidR="000D1E5C" w:rsidRPr="00F40E56">
        <w:rPr>
          <w:rFonts w:ascii="Arial" w:eastAsia="Arial" w:hAnsi="Arial" w:cs="Arial"/>
          <w:lang w:eastAsia="en-US"/>
        </w:rPr>
        <w:br/>
      </w:r>
      <w:r w:rsidR="006B1BCA" w:rsidRPr="00F40E56">
        <w:rPr>
          <w:rFonts w:ascii="Arial" w:eastAsia="Arial" w:hAnsi="Arial" w:cs="Arial"/>
          <w:lang w:eastAsia="en-US"/>
        </w:rPr>
        <w:t xml:space="preserve">z dwoma ścianami oporowymi na  odpady kierowane do procesu D8 lub R3 </w:t>
      </w:r>
      <w:r w:rsidR="000D1E5C" w:rsidRPr="00F40E56">
        <w:rPr>
          <w:rFonts w:ascii="Arial" w:eastAsia="Arial" w:hAnsi="Arial" w:cs="Arial"/>
          <w:lang w:eastAsia="en-US"/>
        </w:rPr>
        <w:br/>
      </w:r>
      <w:r w:rsidR="006B1BCA" w:rsidRPr="00F40E56">
        <w:rPr>
          <w:rFonts w:ascii="Arial" w:eastAsia="Arial" w:hAnsi="Arial" w:cs="Arial"/>
          <w:lang w:eastAsia="en-US"/>
        </w:rPr>
        <w:t xml:space="preserve">z przestrzenią umożliwiającą odpowiednie przygotowanie wsadu do ww. procesów. </w:t>
      </w:r>
      <w:r w:rsidR="00655F77" w:rsidRPr="00F40E56">
        <w:rPr>
          <w:rFonts w:ascii="Arial" w:eastAsia="Arial" w:hAnsi="Arial" w:cs="Arial"/>
          <w:lang w:eastAsia="en-US"/>
        </w:rPr>
        <w:t xml:space="preserve">Pojemność całkowita </w:t>
      </w:r>
      <w:r w:rsidRPr="00F40E56">
        <w:rPr>
          <w:rFonts w:ascii="Arial" w:eastAsia="Arial" w:hAnsi="Arial" w:cs="Arial"/>
          <w:lang w:eastAsia="en-US"/>
        </w:rPr>
        <w:t xml:space="preserve">boksu </w:t>
      </w:r>
      <w:r w:rsidR="00655F77" w:rsidRPr="00F40E56">
        <w:rPr>
          <w:rFonts w:ascii="Arial" w:eastAsia="Arial" w:hAnsi="Arial" w:cs="Arial"/>
          <w:lang w:eastAsia="en-US"/>
        </w:rPr>
        <w:t>168 Mg</w:t>
      </w:r>
      <w:r w:rsidR="000D1E5C" w:rsidRPr="00F40E56">
        <w:rPr>
          <w:rFonts w:ascii="Arial" w:eastAsia="Arial" w:hAnsi="Arial" w:cs="Arial"/>
          <w:lang w:eastAsia="en-US"/>
        </w:rPr>
        <w:t>”</w:t>
      </w:r>
      <w:r w:rsidRPr="00F40E56">
        <w:rPr>
          <w:rFonts w:ascii="Arial" w:eastAsia="Arial" w:hAnsi="Arial" w:cs="Arial"/>
          <w:lang w:eastAsia="en-US"/>
        </w:rPr>
        <w:t>.</w:t>
      </w:r>
    </w:p>
    <w:bookmarkEnd w:id="9"/>
    <w:bookmarkEnd w:id="10"/>
    <w:p w14:paraId="7F0C77FF" w14:textId="77777777" w:rsidR="006B1BCA" w:rsidRPr="00F40E56" w:rsidRDefault="006B1BCA" w:rsidP="00D1291F">
      <w:pPr>
        <w:pStyle w:val="Akapitzlist1"/>
        <w:tabs>
          <w:tab w:val="left" w:pos="284"/>
          <w:tab w:val="left" w:pos="426"/>
          <w:tab w:val="left" w:pos="709"/>
          <w:tab w:val="left" w:pos="3261"/>
          <w:tab w:val="left" w:pos="4253"/>
          <w:tab w:val="left" w:pos="5103"/>
          <w:tab w:val="left" w:pos="5812"/>
        </w:tabs>
        <w:spacing w:after="0" w:line="240" w:lineRule="auto"/>
        <w:ind w:left="0"/>
        <w:jc w:val="both"/>
        <w:rPr>
          <w:rFonts w:ascii="Arial" w:hAnsi="Arial" w:cs="Arial"/>
          <w:sz w:val="24"/>
          <w:szCs w:val="24"/>
        </w:rPr>
      </w:pPr>
    </w:p>
    <w:p w14:paraId="5EBAD5B9" w14:textId="3AF3D9DC" w:rsidR="000D1E5C" w:rsidRPr="00F40E56" w:rsidRDefault="000D1E5C" w:rsidP="000D1E5C">
      <w:pPr>
        <w:pStyle w:val="Akapitzlist10"/>
        <w:spacing w:after="0" w:afterAutospacing="0" w:line="240" w:lineRule="auto"/>
        <w:ind w:left="0"/>
        <w:rPr>
          <w:rFonts w:ascii="Arial" w:hAnsi="Arial" w:cs="Arial"/>
          <w:b/>
          <w:bCs/>
          <w:u w:val="single"/>
        </w:rPr>
      </w:pPr>
      <w:bookmarkStart w:id="11" w:name="_Hlk57385340"/>
      <w:r w:rsidRPr="00F40E56">
        <w:rPr>
          <w:rFonts w:ascii="Arial" w:hAnsi="Arial" w:cs="Arial"/>
          <w:b/>
          <w:u w:val="single"/>
        </w:rPr>
        <w:t>I.1</w:t>
      </w:r>
      <w:r w:rsidR="000222FB" w:rsidRPr="00F40E56">
        <w:rPr>
          <w:rFonts w:ascii="Arial" w:hAnsi="Arial" w:cs="Arial"/>
          <w:b/>
          <w:u w:val="single"/>
        </w:rPr>
        <w:t>1</w:t>
      </w:r>
      <w:r w:rsidRPr="00F40E56">
        <w:rPr>
          <w:rFonts w:ascii="Arial" w:hAnsi="Arial" w:cs="Arial"/>
          <w:b/>
          <w:u w:val="single"/>
        </w:rPr>
        <w:t>.</w:t>
      </w:r>
      <w:r w:rsidRPr="00F40E56">
        <w:rPr>
          <w:rFonts w:ascii="Arial" w:hAnsi="Arial" w:cs="Arial"/>
          <w:u w:val="single"/>
        </w:rPr>
        <w:t xml:space="preserve">  </w:t>
      </w:r>
      <w:r w:rsidRPr="00F40E56">
        <w:rPr>
          <w:rFonts w:ascii="Arial" w:hAnsi="Arial" w:cs="Arial"/>
          <w:b/>
          <w:u w:val="single"/>
        </w:rPr>
        <w:t>Podpunkt I.2.3.5.</w:t>
      </w:r>
      <w:r w:rsidRPr="00F40E56">
        <w:rPr>
          <w:rFonts w:ascii="Arial" w:hAnsi="Arial" w:cs="Arial"/>
          <w:u w:val="single"/>
        </w:rPr>
        <w:t xml:space="preserve"> </w:t>
      </w:r>
      <w:r w:rsidRPr="00F40E56">
        <w:rPr>
          <w:rFonts w:ascii="Arial" w:hAnsi="Arial" w:cs="Arial"/>
          <w:b/>
          <w:u w:val="single"/>
        </w:rPr>
        <w:t xml:space="preserve">w punkcie </w:t>
      </w:r>
      <w:r w:rsidRPr="00F40E56">
        <w:rPr>
          <w:rFonts w:ascii="Arial" w:hAnsi="Arial" w:cs="Arial"/>
          <w:b/>
          <w:bCs/>
          <w:u w:val="single"/>
        </w:rPr>
        <w:t>I.2.3.</w:t>
      </w:r>
      <w:r w:rsidRPr="00F40E56">
        <w:rPr>
          <w:rFonts w:ascii="Arial" w:hAnsi="Arial" w:cs="Arial"/>
          <w:b/>
          <w:u w:val="single"/>
        </w:rPr>
        <w:t xml:space="preserve"> otrzymuje następujące brzmienie:</w:t>
      </w:r>
      <w:r w:rsidRPr="00F40E56">
        <w:rPr>
          <w:rFonts w:ascii="Arial" w:hAnsi="Arial" w:cs="Arial"/>
          <w:b/>
          <w:bCs/>
          <w:u w:val="single"/>
        </w:rPr>
        <w:t xml:space="preserve"> </w:t>
      </w:r>
    </w:p>
    <w:p w14:paraId="41C02F5F" w14:textId="77777777" w:rsidR="000D1E5C" w:rsidRPr="00F40E56" w:rsidRDefault="000D1E5C" w:rsidP="00D1291F">
      <w:pPr>
        <w:jc w:val="both"/>
        <w:rPr>
          <w:rFonts w:ascii="Arial" w:hAnsi="Arial" w:cs="Arial"/>
          <w:b/>
        </w:rPr>
      </w:pPr>
    </w:p>
    <w:p w14:paraId="1C6478F6" w14:textId="31459022" w:rsidR="00587BEC" w:rsidRPr="00F40E56" w:rsidRDefault="000D1E5C" w:rsidP="000D1E5C">
      <w:pPr>
        <w:ind w:left="350"/>
        <w:jc w:val="both"/>
        <w:rPr>
          <w:rFonts w:ascii="Arial" w:hAnsi="Arial" w:cs="Arial"/>
          <w:b/>
        </w:rPr>
      </w:pPr>
      <w:r w:rsidRPr="00F40E56">
        <w:rPr>
          <w:rFonts w:ascii="Arial" w:hAnsi="Arial" w:cs="Arial"/>
          <w:b/>
        </w:rPr>
        <w:t>„</w:t>
      </w:r>
      <w:r w:rsidR="00587BEC" w:rsidRPr="00F40E56">
        <w:rPr>
          <w:rFonts w:ascii="Arial" w:hAnsi="Arial" w:cs="Arial"/>
          <w:b/>
        </w:rPr>
        <w:t>I.2.3.5.</w:t>
      </w:r>
      <w:r w:rsidR="00587BEC" w:rsidRPr="00F40E56">
        <w:rPr>
          <w:rFonts w:ascii="Arial" w:hAnsi="Arial" w:cs="Arial"/>
        </w:rPr>
        <w:t xml:space="preserve"> </w:t>
      </w:r>
      <w:r w:rsidR="00587BEC" w:rsidRPr="00F40E56">
        <w:rPr>
          <w:rFonts w:ascii="Arial" w:hAnsi="Arial" w:cs="Arial"/>
          <w:b/>
        </w:rPr>
        <w:t>Wiata dojrzewania stabilizatu:</w:t>
      </w:r>
    </w:p>
    <w:p w14:paraId="55812AA4" w14:textId="64D8CACE" w:rsidR="00587BEC" w:rsidRPr="00F40E56" w:rsidRDefault="00587BEC" w:rsidP="000D1E5C">
      <w:pPr>
        <w:pStyle w:val="Akapitzlist1"/>
        <w:spacing w:after="0" w:line="240" w:lineRule="auto"/>
        <w:ind w:left="350"/>
        <w:jc w:val="both"/>
        <w:rPr>
          <w:rFonts w:ascii="Arial" w:hAnsi="Arial" w:cs="Arial"/>
          <w:sz w:val="24"/>
          <w:szCs w:val="24"/>
        </w:rPr>
      </w:pPr>
      <w:r w:rsidRPr="00F40E56">
        <w:rPr>
          <w:rFonts w:ascii="Arial" w:hAnsi="Arial" w:cs="Arial"/>
          <w:sz w:val="24"/>
          <w:szCs w:val="24"/>
        </w:rPr>
        <w:t xml:space="preserve">Budynek wolnostojący jednokondygnacyjny (na planie </w:t>
      </w:r>
      <w:proofErr w:type="spellStart"/>
      <w:r w:rsidRPr="00F40E56">
        <w:rPr>
          <w:rFonts w:ascii="Arial" w:hAnsi="Arial" w:cs="Arial"/>
          <w:sz w:val="24"/>
          <w:szCs w:val="24"/>
        </w:rPr>
        <w:t>ozn</w:t>
      </w:r>
      <w:proofErr w:type="spellEnd"/>
      <w:r w:rsidRPr="00F40E56">
        <w:rPr>
          <w:rFonts w:ascii="Arial" w:hAnsi="Arial" w:cs="Arial"/>
          <w:sz w:val="24"/>
          <w:szCs w:val="24"/>
        </w:rPr>
        <w:t xml:space="preserve">. C) zabudowany ze wszystkich stron, z bramami wjazdowymi. Wymiary zewnętrzne: </w:t>
      </w:r>
      <w:r w:rsidR="00301BEC" w:rsidRPr="00F40E56">
        <w:rPr>
          <w:rFonts w:ascii="Arial" w:hAnsi="Arial" w:cs="Arial"/>
          <w:sz w:val="24"/>
          <w:szCs w:val="24"/>
        </w:rPr>
        <w:t xml:space="preserve">60 m x 22,25 m </w:t>
      </w:r>
      <w:r w:rsidR="000D1E5C" w:rsidRPr="00F40E56">
        <w:rPr>
          <w:rFonts w:ascii="Arial" w:hAnsi="Arial" w:cs="Arial"/>
          <w:sz w:val="24"/>
          <w:szCs w:val="24"/>
        </w:rPr>
        <w:br/>
      </w:r>
      <w:r w:rsidR="00301BEC" w:rsidRPr="00F40E56">
        <w:rPr>
          <w:rFonts w:ascii="Arial" w:hAnsi="Arial" w:cs="Arial"/>
          <w:sz w:val="24"/>
          <w:szCs w:val="24"/>
        </w:rPr>
        <w:t>x</w:t>
      </w:r>
      <w:r w:rsidR="00701D9F" w:rsidRPr="00F40E56">
        <w:rPr>
          <w:rFonts w:ascii="Arial" w:hAnsi="Arial" w:cs="Arial"/>
          <w:sz w:val="24"/>
          <w:szCs w:val="24"/>
        </w:rPr>
        <w:t xml:space="preserve"> </w:t>
      </w:r>
      <w:r w:rsidR="00301BEC" w:rsidRPr="00F40E56">
        <w:rPr>
          <w:rFonts w:ascii="Arial" w:hAnsi="Arial" w:cs="Arial"/>
          <w:sz w:val="24"/>
          <w:szCs w:val="24"/>
        </w:rPr>
        <w:t>36,5 m x 36,5 m</w:t>
      </w:r>
      <w:r w:rsidRPr="00F40E56">
        <w:rPr>
          <w:rFonts w:ascii="Arial" w:hAnsi="Arial" w:cs="Arial"/>
          <w:sz w:val="24"/>
          <w:szCs w:val="24"/>
        </w:rPr>
        <w:t>, powierzchnia zabudowy hali 1332,25 m</w:t>
      </w:r>
      <w:r w:rsidRPr="00F40E56">
        <w:rPr>
          <w:rFonts w:ascii="Arial" w:hAnsi="Arial" w:cs="Arial"/>
          <w:sz w:val="24"/>
          <w:szCs w:val="24"/>
          <w:vertAlign w:val="superscript"/>
        </w:rPr>
        <w:t>2</w:t>
      </w:r>
      <w:r w:rsidRPr="00F40E56">
        <w:rPr>
          <w:rFonts w:ascii="Arial" w:hAnsi="Arial" w:cs="Arial"/>
          <w:sz w:val="24"/>
          <w:szCs w:val="24"/>
        </w:rPr>
        <w:t>, pojemność magazynowa wiaty ok. 1300 m</w:t>
      </w:r>
      <w:r w:rsidRPr="00F40E56">
        <w:rPr>
          <w:rFonts w:ascii="Arial" w:hAnsi="Arial" w:cs="Arial"/>
          <w:sz w:val="24"/>
          <w:szCs w:val="24"/>
          <w:vertAlign w:val="superscript"/>
        </w:rPr>
        <w:t>3</w:t>
      </w:r>
      <w:r w:rsidRPr="00F40E56">
        <w:rPr>
          <w:rFonts w:ascii="Arial" w:hAnsi="Arial" w:cs="Arial"/>
          <w:sz w:val="24"/>
          <w:szCs w:val="24"/>
        </w:rPr>
        <w:t xml:space="preserve"> frakcji podsitowej; odpady będą magazynowane </w:t>
      </w:r>
      <w:r w:rsidR="00BC5349" w:rsidRPr="00F40E56">
        <w:rPr>
          <w:rFonts w:ascii="Arial" w:hAnsi="Arial" w:cs="Arial"/>
          <w:sz w:val="24"/>
          <w:szCs w:val="24"/>
        </w:rPr>
        <w:br/>
      </w:r>
      <w:r w:rsidRPr="00F40E56">
        <w:rPr>
          <w:rFonts w:ascii="Arial" w:hAnsi="Arial" w:cs="Arial"/>
          <w:sz w:val="24"/>
          <w:szCs w:val="24"/>
        </w:rPr>
        <w:t>w pryzmach o wysokości maksymalnej 3 m.</w:t>
      </w:r>
    </w:p>
    <w:p w14:paraId="574DB509" w14:textId="0081E9FC" w:rsidR="00587BEC" w:rsidRPr="00F40E56" w:rsidRDefault="00587BEC" w:rsidP="000D1E5C">
      <w:pPr>
        <w:pStyle w:val="Akapitzlist1"/>
        <w:spacing w:after="0" w:line="240" w:lineRule="auto"/>
        <w:ind w:left="350"/>
        <w:jc w:val="both"/>
        <w:rPr>
          <w:rFonts w:ascii="Arial" w:hAnsi="Arial" w:cs="Arial"/>
          <w:sz w:val="24"/>
          <w:szCs w:val="24"/>
        </w:rPr>
      </w:pPr>
      <w:r w:rsidRPr="00F40E56">
        <w:rPr>
          <w:rFonts w:ascii="Arial" w:hAnsi="Arial" w:cs="Arial"/>
          <w:sz w:val="24"/>
          <w:szCs w:val="24"/>
        </w:rPr>
        <w:t xml:space="preserve">Posadzka hali betonowa, uszczelniona matą bentonitową i geowłókniną, </w:t>
      </w:r>
      <w:r w:rsidR="00BB565C" w:rsidRPr="00F40E56">
        <w:rPr>
          <w:rFonts w:ascii="Arial" w:hAnsi="Arial" w:cs="Arial"/>
          <w:sz w:val="24"/>
          <w:szCs w:val="24"/>
        </w:rPr>
        <w:t xml:space="preserve">otoczona krawężnikiem </w:t>
      </w:r>
      <w:r w:rsidRPr="00F40E56">
        <w:rPr>
          <w:rFonts w:ascii="Arial" w:hAnsi="Arial" w:cs="Arial"/>
          <w:sz w:val="24"/>
          <w:szCs w:val="24"/>
        </w:rPr>
        <w:t>i wyprofilowana ze spadkami do wewnątrz</w:t>
      </w:r>
      <w:r w:rsidRPr="00F40E56">
        <w:rPr>
          <w:rFonts w:ascii="Arial" w:hAnsi="Arial" w:cs="Arial"/>
          <w:i/>
          <w:sz w:val="24"/>
          <w:szCs w:val="24"/>
        </w:rPr>
        <w:t xml:space="preserve"> </w:t>
      </w:r>
      <w:r w:rsidRPr="00F40E56">
        <w:rPr>
          <w:rFonts w:ascii="Arial" w:hAnsi="Arial" w:cs="Arial"/>
          <w:sz w:val="24"/>
          <w:szCs w:val="24"/>
        </w:rPr>
        <w:t>do kanalizacji liniowej przejmującej i odprowadzającej powstający ewentualnie odciek do szczelnego zbiornika o poj. 500 m</w:t>
      </w:r>
      <w:r w:rsidRPr="00F40E56">
        <w:rPr>
          <w:rFonts w:ascii="Arial" w:hAnsi="Arial" w:cs="Arial"/>
          <w:sz w:val="24"/>
          <w:szCs w:val="24"/>
          <w:vertAlign w:val="superscript"/>
        </w:rPr>
        <w:t>3</w:t>
      </w:r>
      <w:r w:rsidRPr="00F40E56">
        <w:rPr>
          <w:rFonts w:ascii="Arial" w:hAnsi="Arial" w:cs="Arial"/>
          <w:sz w:val="24"/>
          <w:szCs w:val="24"/>
        </w:rPr>
        <w:t>, poprzez osadnik o pojemności czynnej 10 m</w:t>
      </w:r>
      <w:r w:rsidRPr="00F40E56">
        <w:rPr>
          <w:rFonts w:ascii="Arial" w:hAnsi="Arial" w:cs="Arial"/>
          <w:sz w:val="24"/>
          <w:szCs w:val="24"/>
          <w:vertAlign w:val="superscript"/>
        </w:rPr>
        <w:t>3</w:t>
      </w:r>
      <w:r w:rsidRPr="00F40E56">
        <w:rPr>
          <w:rFonts w:ascii="Arial" w:hAnsi="Arial" w:cs="Arial"/>
          <w:sz w:val="24"/>
          <w:szCs w:val="24"/>
        </w:rPr>
        <w:t>.</w:t>
      </w:r>
      <w:r w:rsidR="000D1E5C" w:rsidRPr="00F40E56">
        <w:rPr>
          <w:rFonts w:ascii="Arial" w:hAnsi="Arial" w:cs="Arial"/>
          <w:sz w:val="24"/>
          <w:szCs w:val="24"/>
        </w:rPr>
        <w:t>„</w:t>
      </w:r>
    </w:p>
    <w:bookmarkEnd w:id="11"/>
    <w:p w14:paraId="5B2703D8" w14:textId="77777777" w:rsidR="00CF7662" w:rsidRPr="00F40E56" w:rsidRDefault="00CF7662" w:rsidP="00D1291F">
      <w:pPr>
        <w:pStyle w:val="Akapitzlist10"/>
        <w:spacing w:before="0" w:after="0" w:afterAutospacing="0" w:line="240" w:lineRule="auto"/>
        <w:ind w:left="0"/>
        <w:rPr>
          <w:rFonts w:ascii="Arial" w:hAnsi="Arial" w:cs="Arial"/>
          <w:b/>
        </w:rPr>
      </w:pPr>
    </w:p>
    <w:p w14:paraId="1D802B07" w14:textId="7E06C973" w:rsidR="000D1E5C" w:rsidRPr="00F40E56" w:rsidRDefault="000D1E5C" w:rsidP="000D1E5C">
      <w:pPr>
        <w:pStyle w:val="Akapitzlist10"/>
        <w:spacing w:after="0" w:afterAutospacing="0" w:line="240" w:lineRule="auto"/>
        <w:ind w:left="0"/>
        <w:rPr>
          <w:rFonts w:ascii="Arial" w:hAnsi="Arial" w:cs="Arial"/>
          <w:b/>
          <w:bCs/>
          <w:u w:val="single"/>
        </w:rPr>
      </w:pPr>
      <w:r w:rsidRPr="00F40E56">
        <w:rPr>
          <w:rFonts w:ascii="Arial" w:hAnsi="Arial" w:cs="Arial"/>
          <w:b/>
          <w:u w:val="single"/>
        </w:rPr>
        <w:t>I.1</w:t>
      </w:r>
      <w:r w:rsidR="000222FB" w:rsidRPr="00F40E56">
        <w:rPr>
          <w:rFonts w:ascii="Arial" w:hAnsi="Arial" w:cs="Arial"/>
          <w:b/>
          <w:u w:val="single"/>
        </w:rPr>
        <w:t>2</w:t>
      </w:r>
      <w:r w:rsidRPr="00F40E56">
        <w:rPr>
          <w:rFonts w:ascii="Arial" w:hAnsi="Arial" w:cs="Arial"/>
          <w:b/>
          <w:u w:val="single"/>
        </w:rPr>
        <w:t>.</w:t>
      </w:r>
      <w:r w:rsidRPr="00F40E56">
        <w:rPr>
          <w:rFonts w:ascii="Arial" w:hAnsi="Arial" w:cs="Arial"/>
          <w:u w:val="single"/>
        </w:rPr>
        <w:t xml:space="preserve">  </w:t>
      </w:r>
      <w:r w:rsidRPr="00F40E56">
        <w:rPr>
          <w:rFonts w:ascii="Arial" w:hAnsi="Arial" w:cs="Arial"/>
          <w:b/>
          <w:u w:val="single"/>
        </w:rPr>
        <w:t>Podpunkt I.2.3.5.</w:t>
      </w:r>
      <w:r w:rsidRPr="00F40E56">
        <w:rPr>
          <w:rFonts w:ascii="Arial" w:hAnsi="Arial" w:cs="Arial"/>
          <w:u w:val="single"/>
        </w:rPr>
        <w:t xml:space="preserve"> </w:t>
      </w:r>
      <w:r w:rsidRPr="00F40E56">
        <w:rPr>
          <w:rFonts w:ascii="Arial" w:hAnsi="Arial" w:cs="Arial"/>
          <w:b/>
          <w:u w:val="single"/>
        </w:rPr>
        <w:t xml:space="preserve">w punkcie </w:t>
      </w:r>
      <w:r w:rsidRPr="00F40E56">
        <w:rPr>
          <w:rFonts w:ascii="Arial" w:hAnsi="Arial" w:cs="Arial"/>
          <w:b/>
          <w:bCs/>
          <w:u w:val="single"/>
        </w:rPr>
        <w:t>I.2.3.</w:t>
      </w:r>
      <w:r w:rsidRPr="00F40E56">
        <w:rPr>
          <w:rFonts w:ascii="Arial" w:hAnsi="Arial" w:cs="Arial"/>
          <w:b/>
          <w:u w:val="single"/>
        </w:rPr>
        <w:t xml:space="preserve"> otrzymuje następujące brzmienie:</w:t>
      </w:r>
      <w:r w:rsidRPr="00F40E56">
        <w:rPr>
          <w:rFonts w:ascii="Arial" w:hAnsi="Arial" w:cs="Arial"/>
          <w:b/>
          <w:bCs/>
          <w:u w:val="single"/>
        </w:rPr>
        <w:t xml:space="preserve"> </w:t>
      </w:r>
    </w:p>
    <w:p w14:paraId="015EA403" w14:textId="77777777" w:rsidR="000D1E5C" w:rsidRPr="00F40E56" w:rsidRDefault="000D1E5C" w:rsidP="00D1291F">
      <w:pPr>
        <w:pStyle w:val="Akapitzlist10"/>
        <w:spacing w:before="0" w:after="0" w:afterAutospacing="0" w:line="240" w:lineRule="auto"/>
        <w:ind w:left="0"/>
        <w:rPr>
          <w:rFonts w:ascii="Arial" w:hAnsi="Arial" w:cs="Arial"/>
          <w:b/>
        </w:rPr>
      </w:pPr>
    </w:p>
    <w:p w14:paraId="02CB4CB0" w14:textId="2A7A87A8" w:rsidR="00587BEC" w:rsidRPr="00F40E56" w:rsidRDefault="000D1E5C" w:rsidP="000D1E5C">
      <w:pPr>
        <w:pStyle w:val="Akapitzlist10"/>
        <w:spacing w:before="0" w:after="0" w:afterAutospacing="0" w:line="240" w:lineRule="auto"/>
        <w:ind w:left="284"/>
        <w:rPr>
          <w:rFonts w:ascii="Arial" w:hAnsi="Arial" w:cs="Arial"/>
          <w:b/>
        </w:rPr>
      </w:pPr>
      <w:r w:rsidRPr="00F40E56">
        <w:rPr>
          <w:rFonts w:ascii="Arial" w:hAnsi="Arial" w:cs="Arial"/>
          <w:b/>
        </w:rPr>
        <w:t>„</w:t>
      </w:r>
      <w:r w:rsidR="00587BEC" w:rsidRPr="00F40E56">
        <w:rPr>
          <w:rFonts w:ascii="Arial" w:hAnsi="Arial" w:cs="Arial"/>
          <w:b/>
        </w:rPr>
        <w:t>I.2.3.6. Dodatkowe urządzenia</w:t>
      </w:r>
      <w:r w:rsidR="006267CD" w:rsidRPr="00F40E56">
        <w:rPr>
          <w:rFonts w:ascii="Arial" w:hAnsi="Arial" w:cs="Arial"/>
          <w:b/>
        </w:rPr>
        <w:t>,</w:t>
      </w:r>
      <w:r w:rsidR="00587BEC" w:rsidRPr="00F40E56">
        <w:rPr>
          <w:rFonts w:ascii="Arial" w:hAnsi="Arial" w:cs="Arial"/>
          <w:b/>
        </w:rPr>
        <w:t xml:space="preserve"> </w:t>
      </w:r>
      <w:r w:rsidR="006267CD" w:rsidRPr="00F40E56">
        <w:rPr>
          <w:rFonts w:ascii="Arial" w:hAnsi="Arial" w:cs="Arial"/>
          <w:b/>
          <w:bCs/>
          <w:lang w:eastAsia="en-US"/>
        </w:rPr>
        <w:t xml:space="preserve">maszyny i aparatura kontrolna lub pomiarowa </w:t>
      </w:r>
      <w:r w:rsidR="00587BEC" w:rsidRPr="00F40E56">
        <w:rPr>
          <w:rFonts w:ascii="Arial" w:hAnsi="Arial" w:cs="Arial"/>
          <w:b/>
        </w:rPr>
        <w:t>stosowane podczas procesu biologicznego przetwarzania lub kompostowania odpadów:</w:t>
      </w:r>
    </w:p>
    <w:p w14:paraId="4453AABB" w14:textId="77777777" w:rsidR="00CF7662" w:rsidRPr="00F40E56" w:rsidRDefault="00CF7662" w:rsidP="00D1291F">
      <w:pPr>
        <w:numPr>
          <w:ilvl w:val="0"/>
          <w:numId w:val="48"/>
        </w:numPr>
        <w:tabs>
          <w:tab w:val="left" w:pos="-567"/>
        </w:tabs>
        <w:ind w:left="426" w:hanging="426"/>
        <w:contextualSpacing/>
        <w:jc w:val="both"/>
        <w:rPr>
          <w:rFonts w:ascii="Arial" w:hAnsi="Arial" w:cs="Arial"/>
          <w:lang w:eastAsia="en-US"/>
        </w:rPr>
      </w:pPr>
      <w:r w:rsidRPr="00F40E56">
        <w:rPr>
          <w:rFonts w:ascii="Arial" w:hAnsi="Arial" w:cs="Arial"/>
          <w:lang w:eastAsia="en-US"/>
        </w:rPr>
        <w:t>mobilna maszyna tłokowa do napełniania rękawów odpadami;</w:t>
      </w:r>
    </w:p>
    <w:p w14:paraId="58C9A00C" w14:textId="77777777" w:rsidR="00CF7662" w:rsidRPr="00F40E56" w:rsidRDefault="00CF7662" w:rsidP="00D1291F">
      <w:pPr>
        <w:pStyle w:val="Akapitzlist"/>
        <w:numPr>
          <w:ilvl w:val="0"/>
          <w:numId w:val="49"/>
        </w:numPr>
        <w:tabs>
          <w:tab w:val="left" w:pos="-567"/>
        </w:tabs>
        <w:spacing w:after="0" w:afterAutospacing="0"/>
        <w:ind w:left="434"/>
        <w:contextualSpacing/>
        <w:rPr>
          <w:rFonts w:ascii="Arial" w:hAnsi="Arial" w:cs="Arial"/>
          <w:sz w:val="24"/>
          <w:szCs w:val="24"/>
        </w:rPr>
      </w:pPr>
      <w:r w:rsidRPr="00F40E56">
        <w:rPr>
          <w:rFonts w:ascii="Arial" w:hAnsi="Arial" w:cs="Arial"/>
          <w:sz w:val="24"/>
          <w:szCs w:val="24"/>
        </w:rPr>
        <w:t>objętość jednego cyklu napełniania - 7,5 m</w:t>
      </w:r>
      <w:r w:rsidRPr="00F40E56">
        <w:rPr>
          <w:rFonts w:ascii="Arial" w:hAnsi="Arial" w:cs="Arial"/>
          <w:sz w:val="24"/>
          <w:szCs w:val="24"/>
          <w:vertAlign w:val="superscript"/>
        </w:rPr>
        <w:t>3</w:t>
      </w:r>
      <w:r w:rsidRPr="00F40E56">
        <w:rPr>
          <w:rFonts w:ascii="Arial" w:hAnsi="Arial" w:cs="Arial"/>
          <w:sz w:val="24"/>
          <w:szCs w:val="24"/>
        </w:rPr>
        <w:t xml:space="preserve"> lub inna odpowiednio dobrana </w:t>
      </w:r>
      <w:r w:rsidRPr="00F40E56">
        <w:rPr>
          <w:rFonts w:ascii="Arial" w:hAnsi="Arial" w:cs="Arial"/>
          <w:sz w:val="24"/>
          <w:szCs w:val="24"/>
        </w:rPr>
        <w:br/>
        <w:t>w zależności od potrzeb,</w:t>
      </w:r>
    </w:p>
    <w:p w14:paraId="4A0DDD93" w14:textId="38776BE4" w:rsidR="00CF7662" w:rsidRPr="00F40E56" w:rsidRDefault="00CF7662" w:rsidP="00D1291F">
      <w:pPr>
        <w:pStyle w:val="Akapitzlist"/>
        <w:numPr>
          <w:ilvl w:val="0"/>
          <w:numId w:val="49"/>
        </w:numPr>
        <w:tabs>
          <w:tab w:val="left" w:pos="-567"/>
        </w:tabs>
        <w:spacing w:after="0" w:afterAutospacing="0"/>
        <w:ind w:left="434"/>
        <w:contextualSpacing/>
        <w:rPr>
          <w:rFonts w:ascii="Arial" w:hAnsi="Arial" w:cs="Arial"/>
          <w:sz w:val="24"/>
          <w:szCs w:val="24"/>
        </w:rPr>
      </w:pPr>
      <w:r w:rsidRPr="00F40E56">
        <w:rPr>
          <w:rFonts w:ascii="Arial" w:hAnsi="Arial" w:cs="Arial"/>
          <w:sz w:val="24"/>
          <w:szCs w:val="24"/>
        </w:rPr>
        <w:t xml:space="preserve">wydajność w ciągu godziny - </w:t>
      </w:r>
      <w:r w:rsidR="00701D9F" w:rsidRPr="00F40E56">
        <w:rPr>
          <w:rFonts w:ascii="Arial" w:hAnsi="Arial" w:cs="Arial"/>
          <w:sz w:val="24"/>
          <w:szCs w:val="24"/>
        </w:rPr>
        <w:t xml:space="preserve">do 120 Mg/h, </w:t>
      </w:r>
      <w:r w:rsidRPr="00F40E56">
        <w:rPr>
          <w:rFonts w:ascii="Arial" w:hAnsi="Arial" w:cs="Arial"/>
          <w:sz w:val="24"/>
          <w:szCs w:val="24"/>
        </w:rPr>
        <w:t xml:space="preserve">zależna od sposobu podawania </w:t>
      </w:r>
      <w:r w:rsidR="00701D9F" w:rsidRPr="00F40E56">
        <w:rPr>
          <w:rFonts w:ascii="Arial" w:hAnsi="Arial" w:cs="Arial"/>
          <w:sz w:val="24"/>
          <w:szCs w:val="24"/>
        </w:rPr>
        <w:br/>
      </w:r>
      <w:r w:rsidRPr="00F40E56">
        <w:rPr>
          <w:rFonts w:ascii="Arial" w:hAnsi="Arial" w:cs="Arial"/>
          <w:sz w:val="24"/>
          <w:szCs w:val="24"/>
        </w:rPr>
        <w:t>i gęstości materiału</w:t>
      </w:r>
      <w:r w:rsidR="00701D9F" w:rsidRPr="00F40E56">
        <w:rPr>
          <w:rFonts w:ascii="Arial" w:hAnsi="Arial" w:cs="Arial"/>
          <w:sz w:val="24"/>
          <w:szCs w:val="24"/>
        </w:rPr>
        <w:t>.</w:t>
      </w:r>
    </w:p>
    <w:p w14:paraId="6AD6DFCD" w14:textId="77777777" w:rsidR="00CF7662" w:rsidRPr="00F40E56" w:rsidRDefault="00CF7662" w:rsidP="00D1291F">
      <w:pPr>
        <w:numPr>
          <w:ilvl w:val="0"/>
          <w:numId w:val="48"/>
        </w:numPr>
        <w:tabs>
          <w:tab w:val="left" w:pos="-567"/>
        </w:tabs>
        <w:spacing w:after="200"/>
        <w:ind w:left="426"/>
        <w:contextualSpacing/>
        <w:jc w:val="both"/>
        <w:rPr>
          <w:rFonts w:ascii="Arial" w:hAnsi="Arial" w:cs="Arial"/>
          <w:lang w:eastAsia="en-US"/>
        </w:rPr>
      </w:pPr>
      <w:r w:rsidRPr="00F40E56">
        <w:rPr>
          <w:rFonts w:ascii="Arial" w:hAnsi="Arial" w:cs="Arial"/>
          <w:lang w:eastAsia="en-US"/>
        </w:rPr>
        <w:t xml:space="preserve">ładowarka teleskopowa – do załadunku odpadów do komory załadowczej maszyny tłokowej, </w:t>
      </w:r>
    </w:p>
    <w:p w14:paraId="5054B1DC" w14:textId="77777777" w:rsidR="00CF7662" w:rsidRPr="00F40E56" w:rsidRDefault="00CF7662" w:rsidP="00D1291F">
      <w:pPr>
        <w:numPr>
          <w:ilvl w:val="0"/>
          <w:numId w:val="48"/>
        </w:numPr>
        <w:tabs>
          <w:tab w:val="left" w:pos="-567"/>
        </w:tabs>
        <w:spacing w:after="200"/>
        <w:ind w:left="426"/>
        <w:contextualSpacing/>
        <w:jc w:val="both"/>
        <w:rPr>
          <w:rFonts w:ascii="Arial" w:hAnsi="Arial" w:cs="Arial"/>
          <w:lang w:eastAsia="en-US"/>
        </w:rPr>
      </w:pPr>
      <w:r w:rsidRPr="00F40E56">
        <w:rPr>
          <w:rFonts w:ascii="Arial" w:hAnsi="Arial" w:cs="Arial"/>
          <w:lang w:eastAsia="en-US"/>
        </w:rPr>
        <w:t>ładowarka – do przewożenia odpadów z rozciętych rękawów i ich załadunku do maszyny tłokowej w razie awarii ładowarki teleskopowej,</w:t>
      </w:r>
    </w:p>
    <w:p w14:paraId="5C381E76" w14:textId="77777777" w:rsidR="00CF7662" w:rsidRPr="00F40E56" w:rsidRDefault="00CF7662" w:rsidP="00D1291F">
      <w:pPr>
        <w:numPr>
          <w:ilvl w:val="0"/>
          <w:numId w:val="48"/>
        </w:numPr>
        <w:tabs>
          <w:tab w:val="left" w:pos="-567"/>
        </w:tabs>
        <w:spacing w:after="200"/>
        <w:ind w:left="426"/>
        <w:contextualSpacing/>
        <w:jc w:val="both"/>
        <w:rPr>
          <w:rFonts w:ascii="Arial" w:hAnsi="Arial" w:cs="Arial"/>
          <w:lang w:eastAsia="en-US"/>
        </w:rPr>
      </w:pPr>
      <w:r w:rsidRPr="00F40E56">
        <w:rPr>
          <w:rFonts w:ascii="Arial" w:hAnsi="Arial" w:cs="Arial"/>
          <w:lang w:eastAsia="en-US"/>
        </w:rPr>
        <w:t xml:space="preserve">koparko-ładowarka – do przewożenia odpadów z rozciętych rękawów do wiaty dojrzewania, oraz do przemieszczania dowożonych odpadów wewnątrz wiaty rozładunkowej hali sortowni, </w:t>
      </w:r>
    </w:p>
    <w:p w14:paraId="6FF57107" w14:textId="77777777" w:rsidR="00CF7662" w:rsidRPr="00F40E56" w:rsidRDefault="00CF7662" w:rsidP="00D1291F">
      <w:pPr>
        <w:numPr>
          <w:ilvl w:val="0"/>
          <w:numId w:val="48"/>
        </w:numPr>
        <w:tabs>
          <w:tab w:val="left" w:pos="-567"/>
        </w:tabs>
        <w:spacing w:after="200"/>
        <w:ind w:left="426"/>
        <w:contextualSpacing/>
        <w:jc w:val="both"/>
        <w:rPr>
          <w:rFonts w:ascii="Arial" w:hAnsi="Arial" w:cs="Arial"/>
          <w:lang w:eastAsia="en-US"/>
        </w:rPr>
      </w:pPr>
      <w:r w:rsidRPr="00F40E56">
        <w:rPr>
          <w:rFonts w:ascii="Arial" w:hAnsi="Arial" w:cs="Arial"/>
          <w:lang w:eastAsia="en-US"/>
        </w:rPr>
        <w:t>ciągnik wraz z ładowaczem TUR z przyczepą do kontenerów i rębakiem do gałęzi,</w:t>
      </w:r>
    </w:p>
    <w:p w14:paraId="35FE036B" w14:textId="77777777" w:rsidR="00CF7662" w:rsidRPr="00F40E56" w:rsidRDefault="00CF7662" w:rsidP="00D1291F">
      <w:pPr>
        <w:numPr>
          <w:ilvl w:val="0"/>
          <w:numId w:val="48"/>
        </w:numPr>
        <w:tabs>
          <w:tab w:val="left" w:pos="-567"/>
        </w:tabs>
        <w:spacing w:after="200"/>
        <w:ind w:left="426"/>
        <w:contextualSpacing/>
        <w:jc w:val="both"/>
        <w:rPr>
          <w:rFonts w:ascii="Arial" w:hAnsi="Arial" w:cs="Arial"/>
          <w:lang w:eastAsia="en-US"/>
        </w:rPr>
      </w:pPr>
      <w:r w:rsidRPr="00F40E56">
        <w:rPr>
          <w:rFonts w:ascii="Arial" w:hAnsi="Arial" w:cs="Arial"/>
          <w:lang w:eastAsia="en-US"/>
        </w:rPr>
        <w:t>sito mobilne o prześwicie oczek 0-20 mm,</w:t>
      </w:r>
    </w:p>
    <w:p w14:paraId="6CD5ECAC" w14:textId="77777777" w:rsidR="00CF7662" w:rsidRPr="00F40E56" w:rsidRDefault="00CF7662" w:rsidP="00D1291F">
      <w:pPr>
        <w:numPr>
          <w:ilvl w:val="0"/>
          <w:numId w:val="48"/>
        </w:numPr>
        <w:tabs>
          <w:tab w:val="left" w:pos="-567"/>
        </w:tabs>
        <w:ind w:left="426"/>
        <w:contextualSpacing/>
        <w:jc w:val="both"/>
        <w:rPr>
          <w:rFonts w:ascii="Arial" w:hAnsi="Arial" w:cs="Arial"/>
          <w:lang w:eastAsia="en-US"/>
        </w:rPr>
      </w:pPr>
      <w:r w:rsidRPr="00F40E56">
        <w:rPr>
          <w:rFonts w:ascii="Arial" w:hAnsi="Arial" w:cs="Arial"/>
          <w:lang w:eastAsia="en-US"/>
        </w:rPr>
        <w:t>specjalistyczne urządzenie do przerzucania odpadów – do przerzucania stabilizatu w II-</w:t>
      </w:r>
      <w:proofErr w:type="spellStart"/>
      <w:r w:rsidRPr="00F40E56">
        <w:rPr>
          <w:rFonts w:ascii="Arial" w:hAnsi="Arial" w:cs="Arial"/>
          <w:lang w:eastAsia="en-US"/>
        </w:rPr>
        <w:t>gim</w:t>
      </w:r>
      <w:proofErr w:type="spellEnd"/>
      <w:r w:rsidRPr="00F40E56">
        <w:rPr>
          <w:rFonts w:ascii="Arial" w:hAnsi="Arial" w:cs="Arial"/>
          <w:lang w:eastAsia="en-US"/>
        </w:rPr>
        <w:t xml:space="preserve"> etapie kompostowania w pryzmach w hali dojrzewania,</w:t>
      </w:r>
    </w:p>
    <w:p w14:paraId="2C1F01CC" w14:textId="396EC0C1" w:rsidR="00CF7662" w:rsidRPr="00F40E56" w:rsidRDefault="00CF7662" w:rsidP="00D1291F">
      <w:pPr>
        <w:numPr>
          <w:ilvl w:val="0"/>
          <w:numId w:val="48"/>
        </w:numPr>
        <w:tabs>
          <w:tab w:val="left" w:pos="-567"/>
        </w:tabs>
        <w:ind w:left="426"/>
        <w:contextualSpacing/>
        <w:jc w:val="both"/>
        <w:rPr>
          <w:rFonts w:ascii="Arial" w:hAnsi="Arial" w:cs="Arial"/>
          <w:lang w:eastAsia="en-US"/>
        </w:rPr>
      </w:pPr>
      <w:proofErr w:type="spellStart"/>
      <w:r w:rsidRPr="00F40E56">
        <w:rPr>
          <w:rFonts w:ascii="Arial" w:hAnsi="Arial" w:cs="Arial"/>
          <w:lang w:eastAsia="en-US"/>
        </w:rPr>
        <w:t>wagosuszarka</w:t>
      </w:r>
      <w:proofErr w:type="spellEnd"/>
      <w:r w:rsidRPr="00F40E56">
        <w:rPr>
          <w:rFonts w:ascii="Arial" w:hAnsi="Arial" w:cs="Arial"/>
          <w:lang w:eastAsia="en-US"/>
        </w:rPr>
        <w:t xml:space="preserve"> - laboratoryjny przyrząd pomiarowy przeznaczony do wyznaczania względnej wilgotności próbek</w:t>
      </w:r>
      <w:r w:rsidR="000D1E5C" w:rsidRPr="00F40E56">
        <w:rPr>
          <w:rFonts w:ascii="Arial" w:hAnsi="Arial" w:cs="Arial"/>
          <w:lang w:eastAsia="en-US"/>
        </w:rPr>
        <w:t>”</w:t>
      </w:r>
      <w:r w:rsidRPr="00F40E56">
        <w:rPr>
          <w:rFonts w:ascii="Arial" w:hAnsi="Arial" w:cs="Arial"/>
          <w:lang w:eastAsia="en-US"/>
        </w:rPr>
        <w:t>.</w:t>
      </w:r>
    </w:p>
    <w:p w14:paraId="3BD0987E" w14:textId="5F01CAFF" w:rsidR="000D1E5C" w:rsidRPr="00F40E56" w:rsidRDefault="000D1E5C" w:rsidP="000D1E5C">
      <w:pPr>
        <w:pStyle w:val="Akapitzlist10"/>
        <w:spacing w:after="0" w:afterAutospacing="0" w:line="240" w:lineRule="auto"/>
        <w:ind w:left="0"/>
        <w:rPr>
          <w:rFonts w:ascii="Arial" w:hAnsi="Arial" w:cs="Arial"/>
          <w:b/>
          <w:bCs/>
          <w:u w:val="single"/>
        </w:rPr>
      </w:pPr>
      <w:r w:rsidRPr="00F40E56">
        <w:rPr>
          <w:rFonts w:ascii="Arial" w:hAnsi="Arial" w:cs="Arial"/>
          <w:b/>
          <w:u w:val="single"/>
        </w:rPr>
        <w:lastRenderedPageBreak/>
        <w:t>I.1</w:t>
      </w:r>
      <w:r w:rsidR="000222FB" w:rsidRPr="00F40E56">
        <w:rPr>
          <w:rFonts w:ascii="Arial" w:hAnsi="Arial" w:cs="Arial"/>
          <w:b/>
          <w:u w:val="single"/>
        </w:rPr>
        <w:t>3</w:t>
      </w:r>
      <w:r w:rsidRPr="00F40E56">
        <w:rPr>
          <w:rFonts w:ascii="Arial" w:hAnsi="Arial" w:cs="Arial"/>
          <w:b/>
          <w:u w:val="single"/>
        </w:rPr>
        <w:t>.</w:t>
      </w:r>
      <w:r w:rsidRPr="00F40E56">
        <w:rPr>
          <w:rFonts w:ascii="Arial" w:hAnsi="Arial" w:cs="Arial"/>
          <w:u w:val="single"/>
        </w:rPr>
        <w:t xml:space="preserve">  </w:t>
      </w:r>
      <w:r w:rsidRPr="00F40E56">
        <w:rPr>
          <w:rFonts w:ascii="Arial" w:hAnsi="Arial" w:cs="Arial"/>
          <w:b/>
          <w:u w:val="single"/>
        </w:rPr>
        <w:t>Podpunkt I.2.4.1.</w:t>
      </w:r>
      <w:r w:rsidRPr="00F40E56">
        <w:rPr>
          <w:rFonts w:ascii="Arial" w:hAnsi="Arial" w:cs="Arial"/>
          <w:u w:val="single"/>
        </w:rPr>
        <w:t xml:space="preserve"> </w:t>
      </w:r>
      <w:r w:rsidRPr="00F40E56">
        <w:rPr>
          <w:rFonts w:ascii="Arial" w:hAnsi="Arial" w:cs="Arial"/>
          <w:b/>
          <w:u w:val="single"/>
        </w:rPr>
        <w:t xml:space="preserve">w punkcie </w:t>
      </w:r>
      <w:r w:rsidRPr="00F40E56">
        <w:rPr>
          <w:rFonts w:ascii="Arial" w:hAnsi="Arial" w:cs="Arial"/>
          <w:b/>
          <w:bCs/>
          <w:u w:val="single"/>
        </w:rPr>
        <w:t>I.2.4.</w:t>
      </w:r>
      <w:r w:rsidRPr="00F40E56">
        <w:rPr>
          <w:rFonts w:ascii="Arial" w:hAnsi="Arial" w:cs="Arial"/>
          <w:b/>
          <w:u w:val="single"/>
        </w:rPr>
        <w:t xml:space="preserve"> otrzymuje następujące brzmienie:</w:t>
      </w:r>
      <w:r w:rsidRPr="00F40E56">
        <w:rPr>
          <w:rFonts w:ascii="Arial" w:hAnsi="Arial" w:cs="Arial"/>
          <w:b/>
          <w:bCs/>
          <w:u w:val="single"/>
        </w:rPr>
        <w:t xml:space="preserve"> </w:t>
      </w:r>
    </w:p>
    <w:p w14:paraId="069CDAE2" w14:textId="77777777" w:rsidR="000D1E5C" w:rsidRPr="00F40E56" w:rsidRDefault="000D1E5C" w:rsidP="00D1291F">
      <w:pPr>
        <w:pStyle w:val="Akapitzlist10"/>
        <w:spacing w:after="0" w:afterAutospacing="0" w:line="240" w:lineRule="auto"/>
        <w:ind w:left="0"/>
        <w:rPr>
          <w:rFonts w:ascii="Arial" w:hAnsi="Arial" w:cs="Arial"/>
          <w:b/>
        </w:rPr>
      </w:pPr>
    </w:p>
    <w:p w14:paraId="7D0850C6" w14:textId="21F6595A" w:rsidR="00587BEC" w:rsidRPr="00F40E56" w:rsidRDefault="000D1E5C" w:rsidP="000D1E5C">
      <w:pPr>
        <w:pStyle w:val="Akapitzlist10"/>
        <w:spacing w:after="0" w:afterAutospacing="0" w:line="240" w:lineRule="auto"/>
        <w:ind w:left="284"/>
        <w:rPr>
          <w:rFonts w:ascii="Arial" w:hAnsi="Arial" w:cs="Arial"/>
          <w:b/>
        </w:rPr>
      </w:pPr>
      <w:r w:rsidRPr="00F40E56">
        <w:rPr>
          <w:rFonts w:ascii="Arial" w:hAnsi="Arial" w:cs="Arial"/>
          <w:b/>
        </w:rPr>
        <w:t>„</w:t>
      </w:r>
      <w:r w:rsidR="00587BEC" w:rsidRPr="00F40E56">
        <w:rPr>
          <w:rFonts w:ascii="Arial" w:hAnsi="Arial" w:cs="Arial"/>
          <w:b/>
        </w:rPr>
        <w:t>I.2.4.1. Drogi i place:</w:t>
      </w:r>
    </w:p>
    <w:p w14:paraId="33A8C3BB" w14:textId="5227D4D8" w:rsidR="006B68A1" w:rsidRPr="00F40E56" w:rsidRDefault="00587BEC" w:rsidP="006B68A1">
      <w:pPr>
        <w:pStyle w:val="Akapitzlist10"/>
        <w:numPr>
          <w:ilvl w:val="0"/>
          <w:numId w:val="23"/>
        </w:numPr>
        <w:tabs>
          <w:tab w:val="clear" w:pos="397"/>
        </w:tabs>
        <w:spacing w:after="0" w:afterAutospacing="0" w:line="240" w:lineRule="auto"/>
        <w:ind w:left="364"/>
        <w:contextualSpacing/>
        <w:rPr>
          <w:rFonts w:ascii="Arial" w:hAnsi="Arial" w:cs="Arial"/>
          <w:b/>
        </w:rPr>
      </w:pPr>
      <w:bookmarkStart w:id="12" w:name="_Hlk57385429"/>
      <w:r w:rsidRPr="00F40E56">
        <w:rPr>
          <w:rFonts w:ascii="Arial" w:hAnsi="Arial" w:cs="Arial"/>
          <w:b/>
        </w:rPr>
        <w:t xml:space="preserve">Plac utwardzony </w:t>
      </w:r>
      <w:r w:rsidRPr="00F40E56">
        <w:rPr>
          <w:rFonts w:ascii="Arial" w:hAnsi="Arial" w:cs="Arial"/>
        </w:rPr>
        <w:t>(</w:t>
      </w:r>
      <w:proofErr w:type="spellStart"/>
      <w:r w:rsidRPr="00F40E56">
        <w:rPr>
          <w:rFonts w:ascii="Arial" w:hAnsi="Arial" w:cs="Arial"/>
        </w:rPr>
        <w:t>ozn</w:t>
      </w:r>
      <w:proofErr w:type="spellEnd"/>
      <w:r w:rsidRPr="00F40E56">
        <w:rPr>
          <w:rFonts w:ascii="Arial" w:hAnsi="Arial" w:cs="Arial"/>
        </w:rPr>
        <w:t xml:space="preserve">. jako M) do magazynowania odpadów  budowlanych </w:t>
      </w:r>
      <w:r w:rsidR="00410B4D" w:rsidRPr="00F40E56">
        <w:rPr>
          <w:rFonts w:ascii="Arial" w:hAnsi="Arial" w:cs="Arial"/>
        </w:rPr>
        <w:br/>
      </w:r>
      <w:r w:rsidRPr="00F40E56">
        <w:rPr>
          <w:rFonts w:ascii="Arial" w:hAnsi="Arial" w:cs="Arial"/>
        </w:rPr>
        <w:t>i gruzu, przeznaczonych np. do budowy warstw przekładkowych, dróg technologicznych składowiska</w:t>
      </w:r>
      <w:r w:rsidR="00BB565C" w:rsidRPr="00F40E56">
        <w:t xml:space="preserve"> </w:t>
      </w:r>
      <w:r w:rsidR="00BB565C" w:rsidRPr="00F40E56">
        <w:rPr>
          <w:rFonts w:ascii="Arial" w:hAnsi="Arial" w:cs="Arial"/>
        </w:rPr>
        <w:t>oraz</w:t>
      </w:r>
      <w:r w:rsidR="006B68A1" w:rsidRPr="00F40E56">
        <w:rPr>
          <w:rFonts w:ascii="Arial" w:hAnsi="Arial" w:cs="Arial"/>
        </w:rPr>
        <w:t xml:space="preserve"> </w:t>
      </w:r>
      <w:r w:rsidR="00410B4D" w:rsidRPr="00F40E56">
        <w:rPr>
          <w:rFonts w:ascii="Arial" w:hAnsi="Arial" w:cs="Arial"/>
        </w:rPr>
        <w:t xml:space="preserve">magazynowania odpadów wielkogabarytowych </w:t>
      </w:r>
      <w:r w:rsidR="006B68A1" w:rsidRPr="00F40E56">
        <w:rPr>
          <w:rFonts w:ascii="Arial" w:hAnsi="Arial" w:cs="Arial"/>
        </w:rPr>
        <w:t>po wstępnym ręcznym demontażu</w:t>
      </w:r>
      <w:r w:rsidR="00BB565C" w:rsidRPr="00F40E56">
        <w:rPr>
          <w:rFonts w:ascii="Arial" w:hAnsi="Arial" w:cs="Arial"/>
        </w:rPr>
        <w:t>.</w:t>
      </w:r>
      <w:r w:rsidR="006B68A1" w:rsidRPr="00F40E56">
        <w:rPr>
          <w:rFonts w:ascii="Arial" w:hAnsi="Arial" w:cs="Arial"/>
        </w:rPr>
        <w:t xml:space="preserve"> </w:t>
      </w:r>
    </w:p>
    <w:p w14:paraId="10F214D6" w14:textId="480F384F" w:rsidR="008237B6" w:rsidRPr="00F40E56" w:rsidRDefault="006B68A1" w:rsidP="006B68A1">
      <w:pPr>
        <w:pStyle w:val="Akapitzlist10"/>
        <w:numPr>
          <w:ilvl w:val="0"/>
          <w:numId w:val="23"/>
        </w:numPr>
        <w:tabs>
          <w:tab w:val="clear" w:pos="397"/>
        </w:tabs>
        <w:spacing w:after="0" w:afterAutospacing="0" w:line="240" w:lineRule="auto"/>
        <w:ind w:left="364"/>
        <w:contextualSpacing/>
        <w:rPr>
          <w:rFonts w:ascii="Arial" w:hAnsi="Arial" w:cs="Arial"/>
          <w:b/>
        </w:rPr>
      </w:pPr>
      <w:r w:rsidRPr="00F40E56">
        <w:rPr>
          <w:rFonts w:ascii="Arial" w:hAnsi="Arial" w:cs="Arial"/>
        </w:rPr>
        <w:t>Plac o wymiarach 48 x 58</w:t>
      </w:r>
      <w:r w:rsidR="00587BEC" w:rsidRPr="00F40E56">
        <w:rPr>
          <w:rFonts w:ascii="Arial" w:hAnsi="Arial" w:cs="Arial"/>
        </w:rPr>
        <w:t>m i powierzchni 2784 m</w:t>
      </w:r>
      <w:r w:rsidR="00587BEC" w:rsidRPr="00F40E56">
        <w:rPr>
          <w:rFonts w:ascii="Arial" w:hAnsi="Arial" w:cs="Arial"/>
          <w:vertAlign w:val="superscript"/>
        </w:rPr>
        <w:t>2</w:t>
      </w:r>
      <w:r w:rsidR="00587BEC" w:rsidRPr="00F40E56">
        <w:rPr>
          <w:rFonts w:ascii="Arial" w:hAnsi="Arial" w:cs="Arial"/>
        </w:rPr>
        <w:t xml:space="preserve"> otoczony krawężnikami. </w:t>
      </w:r>
      <w:r w:rsidR="00410B4D" w:rsidRPr="00F40E56">
        <w:rPr>
          <w:rFonts w:ascii="Arial" w:hAnsi="Arial" w:cs="Arial"/>
        </w:rPr>
        <w:br/>
      </w:r>
      <w:r w:rsidR="00587BEC" w:rsidRPr="00F40E56">
        <w:rPr>
          <w:rFonts w:ascii="Arial" w:hAnsi="Arial" w:cs="Arial"/>
        </w:rPr>
        <w:t xml:space="preserve">Pod nawierzchnią z betonu asfaltowego projektuje się warstwę uszczelniającą </w:t>
      </w:r>
      <w:r w:rsidR="00410B4D" w:rsidRPr="00F40E56">
        <w:rPr>
          <w:rFonts w:ascii="Arial" w:hAnsi="Arial" w:cs="Arial"/>
        </w:rPr>
        <w:br/>
      </w:r>
      <w:r w:rsidR="00587BEC" w:rsidRPr="00F40E56">
        <w:rPr>
          <w:rFonts w:ascii="Arial" w:hAnsi="Arial" w:cs="Arial"/>
        </w:rPr>
        <w:t>z masy bentonitowej o granulacji min. 4000 g/m</w:t>
      </w:r>
      <w:r w:rsidR="00587BEC" w:rsidRPr="00F40E56">
        <w:rPr>
          <w:rFonts w:ascii="Arial" w:hAnsi="Arial" w:cs="Arial"/>
          <w:vertAlign w:val="superscript"/>
        </w:rPr>
        <w:t>2</w:t>
      </w:r>
      <w:r w:rsidR="00587BEC" w:rsidRPr="00F40E56">
        <w:rPr>
          <w:rFonts w:ascii="Arial" w:hAnsi="Arial" w:cs="Arial"/>
        </w:rPr>
        <w:t xml:space="preserve">, zabezpieczonej geowłókniną </w:t>
      </w:r>
      <w:r w:rsidR="00FD13B4" w:rsidRPr="00F40E56">
        <w:rPr>
          <w:rFonts w:ascii="Arial" w:hAnsi="Arial" w:cs="Arial"/>
        </w:rPr>
        <w:br/>
      </w:r>
      <w:r w:rsidR="00587BEC" w:rsidRPr="00F40E56">
        <w:rPr>
          <w:rFonts w:ascii="Arial" w:hAnsi="Arial" w:cs="Arial"/>
        </w:rPr>
        <w:t>o gramaturze min. 800 g/m</w:t>
      </w:r>
      <w:r w:rsidR="00587BEC" w:rsidRPr="00F40E56">
        <w:rPr>
          <w:rFonts w:ascii="Arial" w:hAnsi="Arial" w:cs="Arial"/>
          <w:vertAlign w:val="superscript"/>
        </w:rPr>
        <w:t>2</w:t>
      </w:r>
      <w:r w:rsidR="00587BEC" w:rsidRPr="00F40E56">
        <w:rPr>
          <w:rFonts w:ascii="Arial" w:hAnsi="Arial" w:cs="Arial"/>
        </w:rPr>
        <w:t xml:space="preserve">. </w:t>
      </w:r>
    </w:p>
    <w:bookmarkEnd w:id="12"/>
    <w:p w14:paraId="12519D1D" w14:textId="432FCEC7" w:rsidR="008237B6" w:rsidRPr="00F40E56" w:rsidRDefault="00587BEC" w:rsidP="006B68A1">
      <w:pPr>
        <w:pStyle w:val="Akapitzlist10"/>
        <w:spacing w:after="0" w:afterAutospacing="0" w:line="240" w:lineRule="auto"/>
        <w:ind w:left="360"/>
        <w:contextualSpacing/>
        <w:rPr>
          <w:rFonts w:ascii="Arial" w:hAnsi="Arial" w:cs="Arial"/>
        </w:rPr>
      </w:pPr>
      <w:r w:rsidRPr="00F40E56">
        <w:rPr>
          <w:rFonts w:ascii="Arial" w:hAnsi="Arial" w:cs="Arial"/>
        </w:rPr>
        <w:t>Odcieki ujęte do odwodnienia liniowego i odprowadzone do szczelnego zbiornika o poj. 500 m</w:t>
      </w:r>
      <w:r w:rsidRPr="00F40E56">
        <w:rPr>
          <w:rFonts w:ascii="Arial" w:hAnsi="Arial" w:cs="Arial"/>
          <w:vertAlign w:val="superscript"/>
        </w:rPr>
        <w:t>3</w:t>
      </w:r>
      <w:r w:rsidRPr="00F40E56">
        <w:rPr>
          <w:rFonts w:ascii="Arial" w:hAnsi="Arial" w:cs="Arial"/>
        </w:rPr>
        <w:t xml:space="preserve"> poprzez osadnik o pojemności 10 m</w:t>
      </w:r>
      <w:r w:rsidRPr="00F40E56">
        <w:rPr>
          <w:rFonts w:ascii="Arial" w:hAnsi="Arial" w:cs="Arial"/>
          <w:vertAlign w:val="superscript"/>
        </w:rPr>
        <w:t>3</w:t>
      </w:r>
      <w:r w:rsidRPr="00F40E56">
        <w:rPr>
          <w:rFonts w:ascii="Arial" w:hAnsi="Arial" w:cs="Arial"/>
        </w:rPr>
        <w:t>.</w:t>
      </w:r>
    </w:p>
    <w:p w14:paraId="36730EEF" w14:textId="77777777" w:rsidR="00587BEC" w:rsidRPr="00F40E56" w:rsidRDefault="00587BEC" w:rsidP="00D1291F">
      <w:pPr>
        <w:numPr>
          <w:ilvl w:val="0"/>
          <w:numId w:val="23"/>
        </w:numPr>
        <w:jc w:val="both"/>
        <w:rPr>
          <w:rFonts w:ascii="Arial" w:hAnsi="Arial" w:cs="Arial"/>
        </w:rPr>
      </w:pPr>
      <w:r w:rsidRPr="00F40E56">
        <w:rPr>
          <w:rFonts w:ascii="Arial" w:hAnsi="Arial" w:cs="Arial"/>
          <w:b/>
        </w:rPr>
        <w:t>Droga dojazdowa</w:t>
      </w:r>
      <w:r w:rsidRPr="00F40E56">
        <w:rPr>
          <w:rFonts w:ascii="Arial" w:hAnsi="Arial" w:cs="Arial"/>
        </w:rPr>
        <w:t xml:space="preserve"> na teren instalacji IPPC prowadząca od drogi publicznej Krzeszów – Kulno – Leżajsk wykonana jest jako droga asfaltowa o długości </w:t>
      </w:r>
      <w:r w:rsidRPr="00F40E56">
        <w:rPr>
          <w:rFonts w:ascii="Arial" w:hAnsi="Arial" w:cs="Arial"/>
        </w:rPr>
        <w:br/>
        <w:t>930 m, szerokości 5 m, co daje powierzchnię 4650 m</w:t>
      </w:r>
      <w:r w:rsidRPr="00F40E56">
        <w:rPr>
          <w:rFonts w:ascii="Arial" w:hAnsi="Arial" w:cs="Arial"/>
          <w:vertAlign w:val="superscript"/>
        </w:rPr>
        <w:t>2</w:t>
      </w:r>
      <w:r w:rsidRPr="00F40E56">
        <w:rPr>
          <w:rFonts w:ascii="Arial" w:hAnsi="Arial" w:cs="Arial"/>
        </w:rPr>
        <w:t xml:space="preserve">; droga wykonana na podsypce o grubości 25 cm.  </w:t>
      </w:r>
    </w:p>
    <w:p w14:paraId="7710C1B6" w14:textId="77777777" w:rsidR="00587BEC" w:rsidRPr="00F40E56" w:rsidRDefault="00587BEC" w:rsidP="00D1291F">
      <w:pPr>
        <w:pStyle w:val="Zwykytekst"/>
        <w:numPr>
          <w:ilvl w:val="0"/>
          <w:numId w:val="23"/>
        </w:numPr>
        <w:contextualSpacing/>
        <w:rPr>
          <w:color w:val="auto"/>
          <w:sz w:val="24"/>
        </w:rPr>
      </w:pPr>
      <w:r w:rsidRPr="00F40E56">
        <w:rPr>
          <w:b/>
          <w:color w:val="auto"/>
          <w:sz w:val="24"/>
        </w:rPr>
        <w:t>Drogi wewnętrzne (technologiczne)</w:t>
      </w:r>
      <w:r w:rsidRPr="00F40E56">
        <w:rPr>
          <w:color w:val="auto"/>
          <w:sz w:val="24"/>
        </w:rPr>
        <w:t xml:space="preserve"> na składowisku odpadów wykonane z płyt żelbetowych lub materiałów mineralnych a ich szerokość wynosi 4 m.</w:t>
      </w:r>
    </w:p>
    <w:p w14:paraId="58E4499E" w14:textId="77777777" w:rsidR="00587BEC" w:rsidRPr="00F40E56" w:rsidRDefault="00587BEC" w:rsidP="00D1291F">
      <w:pPr>
        <w:pStyle w:val="Akapitzlist10"/>
        <w:numPr>
          <w:ilvl w:val="0"/>
          <w:numId w:val="23"/>
        </w:numPr>
        <w:spacing w:after="0" w:afterAutospacing="0" w:line="240" w:lineRule="auto"/>
        <w:contextualSpacing/>
        <w:rPr>
          <w:rFonts w:ascii="Arial" w:hAnsi="Arial" w:cs="Arial"/>
        </w:rPr>
      </w:pPr>
      <w:r w:rsidRPr="00F40E56">
        <w:rPr>
          <w:rFonts w:ascii="Arial" w:hAnsi="Arial" w:cs="Arial"/>
          <w:b/>
        </w:rPr>
        <w:t>Utwardzone place i drogi manewrowe</w:t>
      </w:r>
      <w:r w:rsidRPr="00F40E56">
        <w:rPr>
          <w:rFonts w:ascii="Arial" w:hAnsi="Arial" w:cs="Arial"/>
        </w:rPr>
        <w:t xml:space="preserve"> z kanalizacją odprowadzającą odcieki do szczelnego zbiornika o poj. 500 m</w:t>
      </w:r>
      <w:r w:rsidRPr="00F40E56">
        <w:rPr>
          <w:rFonts w:ascii="Arial" w:hAnsi="Arial" w:cs="Arial"/>
          <w:vertAlign w:val="superscript"/>
        </w:rPr>
        <w:t>3</w:t>
      </w:r>
      <w:r w:rsidRPr="00F40E56">
        <w:rPr>
          <w:rFonts w:ascii="Arial" w:hAnsi="Arial" w:cs="Arial"/>
        </w:rPr>
        <w:t>.</w:t>
      </w:r>
    </w:p>
    <w:p w14:paraId="48E91ED2" w14:textId="7508EB57" w:rsidR="00587BEC" w:rsidRPr="00F40E56" w:rsidRDefault="00732F55" w:rsidP="00D1291F">
      <w:pPr>
        <w:pStyle w:val="Akapitzlist10"/>
        <w:numPr>
          <w:ilvl w:val="0"/>
          <w:numId w:val="23"/>
        </w:numPr>
        <w:spacing w:after="0" w:afterAutospacing="0" w:line="240" w:lineRule="auto"/>
        <w:contextualSpacing/>
        <w:rPr>
          <w:rFonts w:ascii="Arial" w:hAnsi="Arial" w:cs="Arial"/>
        </w:rPr>
      </w:pPr>
      <w:r w:rsidRPr="00F40E56">
        <w:rPr>
          <w:rFonts w:ascii="Arial" w:hAnsi="Arial" w:cs="Arial"/>
        </w:rPr>
        <w:t xml:space="preserve">Droga dojazdowa do kwatery nr 2 </w:t>
      </w:r>
      <w:r w:rsidR="00AE4D82" w:rsidRPr="00F40E56">
        <w:rPr>
          <w:rFonts w:ascii="Arial" w:hAnsi="Arial" w:cs="Arial"/>
        </w:rPr>
        <w:t xml:space="preserve">od strony zachodniej </w:t>
      </w:r>
      <w:r w:rsidRPr="00F40E56">
        <w:rPr>
          <w:rFonts w:ascii="Arial" w:hAnsi="Arial" w:cs="Arial"/>
        </w:rPr>
        <w:t xml:space="preserve">o szerokości 3,0 m </w:t>
      </w:r>
      <w:r w:rsidR="00AE4D82" w:rsidRPr="00F40E56">
        <w:rPr>
          <w:rFonts w:ascii="Arial" w:hAnsi="Arial" w:cs="Arial"/>
        </w:rPr>
        <w:br/>
      </w:r>
      <w:r w:rsidRPr="00F40E56">
        <w:rPr>
          <w:rFonts w:ascii="Arial" w:hAnsi="Arial" w:cs="Arial"/>
        </w:rPr>
        <w:t xml:space="preserve">i długości 101 m </w:t>
      </w:r>
      <w:r w:rsidR="00AE4D82" w:rsidRPr="00F40E56">
        <w:rPr>
          <w:rFonts w:ascii="Arial" w:hAnsi="Arial" w:cs="Arial"/>
        </w:rPr>
        <w:t xml:space="preserve">utwardzona płytami drogowymi na podbudowie z pospółki, </w:t>
      </w:r>
      <w:r w:rsidRPr="00F40E56">
        <w:rPr>
          <w:rFonts w:ascii="Arial" w:hAnsi="Arial" w:cs="Arial"/>
        </w:rPr>
        <w:t>połączona z istn</w:t>
      </w:r>
      <w:r w:rsidR="00BB565C" w:rsidRPr="00F40E56">
        <w:rPr>
          <w:rFonts w:ascii="Arial" w:hAnsi="Arial" w:cs="Arial"/>
        </w:rPr>
        <w:t>iejącym</w:t>
      </w:r>
      <w:r w:rsidRPr="00F40E56">
        <w:rPr>
          <w:rFonts w:ascii="Arial" w:hAnsi="Arial" w:cs="Arial"/>
        </w:rPr>
        <w:t xml:space="preserve"> placem utwardzonym. </w:t>
      </w:r>
    </w:p>
    <w:p w14:paraId="68608916" w14:textId="39EDC040" w:rsidR="00AE4D82" w:rsidRPr="00F40E56" w:rsidRDefault="00AE4D82" w:rsidP="00AE4D82">
      <w:pPr>
        <w:pStyle w:val="Akapitzlist10"/>
        <w:numPr>
          <w:ilvl w:val="0"/>
          <w:numId w:val="23"/>
        </w:numPr>
        <w:spacing w:after="0" w:afterAutospacing="0" w:line="240" w:lineRule="auto"/>
        <w:contextualSpacing/>
        <w:rPr>
          <w:rFonts w:ascii="Arial" w:hAnsi="Arial" w:cs="Arial"/>
        </w:rPr>
      </w:pPr>
      <w:r w:rsidRPr="00F40E56">
        <w:rPr>
          <w:rFonts w:ascii="Arial" w:hAnsi="Arial" w:cs="Arial"/>
        </w:rPr>
        <w:t xml:space="preserve">Po wykonaniu rozbiórki istniejącego dojazdu do rekultywowanej kwatery nr 1 wykonać należy dojazd od strony wschodniej drogą o nawierzchni z betonu asfaltowego o szer. jezdni 5,0 m i długości 110 </w:t>
      </w:r>
      <w:proofErr w:type="spellStart"/>
      <w:r w:rsidRPr="00F40E56">
        <w:rPr>
          <w:rFonts w:ascii="Arial" w:hAnsi="Arial" w:cs="Arial"/>
        </w:rPr>
        <w:t>mb</w:t>
      </w:r>
      <w:proofErr w:type="spellEnd"/>
      <w:r w:rsidRPr="00F40E56">
        <w:rPr>
          <w:rFonts w:ascii="Arial" w:hAnsi="Arial" w:cs="Arial"/>
        </w:rPr>
        <w:t>.</w:t>
      </w:r>
      <w:r w:rsidR="000D1E5C" w:rsidRPr="00F40E56">
        <w:rPr>
          <w:rFonts w:ascii="Arial" w:hAnsi="Arial" w:cs="Arial"/>
        </w:rPr>
        <w:t>”</w:t>
      </w:r>
    </w:p>
    <w:p w14:paraId="325031C3" w14:textId="77777777" w:rsidR="00BD34F0" w:rsidRPr="00F40E56" w:rsidRDefault="00BD34F0" w:rsidP="00D1291F">
      <w:pPr>
        <w:pStyle w:val="Akapitzlist10"/>
        <w:spacing w:after="0" w:afterAutospacing="0" w:line="240" w:lineRule="auto"/>
        <w:ind w:left="0"/>
        <w:contextualSpacing/>
        <w:rPr>
          <w:rFonts w:ascii="Arial" w:hAnsi="Arial" w:cs="Arial"/>
          <w:b/>
          <w:sz w:val="10"/>
          <w:szCs w:val="10"/>
        </w:rPr>
      </w:pPr>
    </w:p>
    <w:p w14:paraId="08385EBD" w14:textId="77777777" w:rsidR="000D1E5C" w:rsidRPr="00F40E56" w:rsidRDefault="000D1E5C" w:rsidP="00D1291F">
      <w:pPr>
        <w:pStyle w:val="Akapitzlist10"/>
        <w:spacing w:after="0" w:afterAutospacing="0" w:line="240" w:lineRule="auto"/>
        <w:ind w:left="0"/>
        <w:rPr>
          <w:rFonts w:ascii="Arial" w:hAnsi="Arial" w:cs="Arial"/>
          <w:b/>
        </w:rPr>
      </w:pPr>
    </w:p>
    <w:p w14:paraId="45ACF38E" w14:textId="31B52292" w:rsidR="000D1E5C" w:rsidRPr="00F40E56" w:rsidRDefault="000D1E5C" w:rsidP="000D1E5C">
      <w:pPr>
        <w:pStyle w:val="Akapitzlist10"/>
        <w:spacing w:after="0" w:afterAutospacing="0" w:line="240" w:lineRule="auto"/>
        <w:ind w:left="0"/>
        <w:rPr>
          <w:rFonts w:ascii="Arial" w:hAnsi="Arial" w:cs="Arial"/>
          <w:b/>
          <w:bCs/>
          <w:u w:val="single"/>
        </w:rPr>
      </w:pPr>
      <w:r w:rsidRPr="00F40E56">
        <w:rPr>
          <w:rFonts w:ascii="Arial" w:hAnsi="Arial" w:cs="Arial"/>
          <w:b/>
          <w:u w:val="single"/>
        </w:rPr>
        <w:t>I.1</w:t>
      </w:r>
      <w:r w:rsidR="000222FB" w:rsidRPr="00F40E56">
        <w:rPr>
          <w:rFonts w:ascii="Arial" w:hAnsi="Arial" w:cs="Arial"/>
          <w:b/>
          <w:u w:val="single"/>
        </w:rPr>
        <w:t>4</w:t>
      </w:r>
      <w:r w:rsidRPr="00F40E56">
        <w:rPr>
          <w:rFonts w:ascii="Arial" w:hAnsi="Arial" w:cs="Arial"/>
          <w:b/>
          <w:u w:val="single"/>
        </w:rPr>
        <w:t>.</w:t>
      </w:r>
      <w:r w:rsidRPr="00F40E56">
        <w:rPr>
          <w:rFonts w:ascii="Arial" w:hAnsi="Arial" w:cs="Arial"/>
          <w:u w:val="single"/>
        </w:rPr>
        <w:t xml:space="preserve">  </w:t>
      </w:r>
      <w:r w:rsidRPr="00F40E56">
        <w:rPr>
          <w:rFonts w:ascii="Arial" w:hAnsi="Arial" w:cs="Arial"/>
          <w:b/>
          <w:u w:val="single"/>
        </w:rPr>
        <w:t>Podpunkt I.2.4.3.</w:t>
      </w:r>
      <w:r w:rsidRPr="00F40E56">
        <w:rPr>
          <w:rFonts w:ascii="Arial" w:hAnsi="Arial" w:cs="Arial"/>
          <w:u w:val="single"/>
        </w:rPr>
        <w:t xml:space="preserve"> </w:t>
      </w:r>
      <w:r w:rsidRPr="00F40E56">
        <w:rPr>
          <w:rFonts w:ascii="Arial" w:hAnsi="Arial" w:cs="Arial"/>
          <w:b/>
          <w:u w:val="single"/>
        </w:rPr>
        <w:t xml:space="preserve">w punkcie </w:t>
      </w:r>
      <w:r w:rsidRPr="00F40E56">
        <w:rPr>
          <w:rFonts w:ascii="Arial" w:hAnsi="Arial" w:cs="Arial"/>
          <w:b/>
          <w:bCs/>
          <w:u w:val="single"/>
        </w:rPr>
        <w:t>I.2.4.</w:t>
      </w:r>
      <w:r w:rsidRPr="00F40E56">
        <w:rPr>
          <w:rFonts w:ascii="Arial" w:hAnsi="Arial" w:cs="Arial"/>
          <w:b/>
          <w:u w:val="single"/>
        </w:rPr>
        <w:t xml:space="preserve"> otrzymuje następujące brzmienie:</w:t>
      </w:r>
      <w:r w:rsidRPr="00F40E56">
        <w:rPr>
          <w:rFonts w:ascii="Arial" w:hAnsi="Arial" w:cs="Arial"/>
          <w:b/>
          <w:bCs/>
          <w:u w:val="single"/>
        </w:rPr>
        <w:t xml:space="preserve"> </w:t>
      </w:r>
    </w:p>
    <w:p w14:paraId="3AB756F5" w14:textId="77777777" w:rsidR="000D1E5C" w:rsidRPr="00F40E56" w:rsidRDefault="000D1E5C" w:rsidP="00D1291F">
      <w:pPr>
        <w:pStyle w:val="Akapitzlist10"/>
        <w:spacing w:after="0" w:afterAutospacing="0" w:line="240" w:lineRule="auto"/>
        <w:ind w:left="0"/>
        <w:rPr>
          <w:rFonts w:ascii="Arial" w:hAnsi="Arial" w:cs="Arial"/>
          <w:b/>
        </w:rPr>
      </w:pPr>
    </w:p>
    <w:p w14:paraId="2364F8D1" w14:textId="57C6287B" w:rsidR="00587BEC" w:rsidRPr="00F40E56" w:rsidRDefault="000D1E5C" w:rsidP="000D1E5C">
      <w:pPr>
        <w:ind w:left="284"/>
        <w:rPr>
          <w:rFonts w:ascii="Arial" w:hAnsi="Arial" w:cs="Arial"/>
          <w:b/>
        </w:rPr>
      </w:pPr>
      <w:r w:rsidRPr="00F40E56">
        <w:rPr>
          <w:rFonts w:ascii="Arial" w:hAnsi="Arial" w:cs="Arial"/>
          <w:b/>
        </w:rPr>
        <w:t>„</w:t>
      </w:r>
      <w:r w:rsidR="00587BEC" w:rsidRPr="00F40E56">
        <w:rPr>
          <w:rFonts w:ascii="Arial" w:hAnsi="Arial" w:cs="Arial"/>
          <w:b/>
        </w:rPr>
        <w:t>I.2.4.3. Dodatkowe urządzenia wspólne dla wszystkich instalacji:</w:t>
      </w:r>
    </w:p>
    <w:p w14:paraId="73AA3347" w14:textId="77777777" w:rsidR="00587BEC" w:rsidRPr="00F40E56" w:rsidRDefault="00587BEC" w:rsidP="00D1291F">
      <w:pPr>
        <w:pStyle w:val="Akapitzlist10"/>
        <w:numPr>
          <w:ilvl w:val="0"/>
          <w:numId w:val="25"/>
        </w:numPr>
        <w:tabs>
          <w:tab w:val="left" w:pos="426"/>
        </w:tabs>
        <w:spacing w:after="0" w:afterAutospacing="0" w:line="240" w:lineRule="auto"/>
        <w:ind w:left="426" w:hanging="426"/>
        <w:rPr>
          <w:rFonts w:ascii="Arial" w:hAnsi="Arial" w:cs="Arial"/>
        </w:rPr>
      </w:pPr>
      <w:r w:rsidRPr="00F40E56">
        <w:rPr>
          <w:rFonts w:ascii="Arial" w:hAnsi="Arial" w:cs="Arial"/>
        </w:rPr>
        <w:t>ogrodzenie siatkowe i brama wjazdowa,</w:t>
      </w:r>
    </w:p>
    <w:p w14:paraId="637E2453" w14:textId="2B110581" w:rsidR="00587BEC" w:rsidRPr="00F40E56" w:rsidRDefault="00587BEC" w:rsidP="00D1291F">
      <w:pPr>
        <w:pStyle w:val="Akapitzlist1"/>
        <w:numPr>
          <w:ilvl w:val="0"/>
          <w:numId w:val="25"/>
        </w:numPr>
        <w:tabs>
          <w:tab w:val="left" w:pos="426"/>
        </w:tabs>
        <w:spacing w:after="0" w:line="240" w:lineRule="auto"/>
        <w:ind w:left="426" w:hanging="426"/>
        <w:jc w:val="both"/>
        <w:rPr>
          <w:rFonts w:ascii="Arial" w:hAnsi="Arial" w:cs="Arial"/>
          <w:sz w:val="24"/>
          <w:szCs w:val="24"/>
        </w:rPr>
      </w:pPr>
      <w:r w:rsidRPr="00F40E56">
        <w:rPr>
          <w:rFonts w:ascii="Arial" w:hAnsi="Arial" w:cs="Arial"/>
          <w:sz w:val="24"/>
          <w:szCs w:val="24"/>
        </w:rPr>
        <w:t>elektroniczna waga samochodowa najazdowa 1</w:t>
      </w:r>
      <w:r w:rsidR="006C03BC" w:rsidRPr="00F40E56">
        <w:rPr>
          <w:rFonts w:ascii="Arial" w:hAnsi="Arial" w:cs="Arial"/>
          <w:sz w:val="24"/>
          <w:szCs w:val="24"/>
        </w:rPr>
        <w:t>6</w:t>
      </w:r>
      <w:r w:rsidRPr="00F40E56">
        <w:rPr>
          <w:rFonts w:ascii="Arial" w:hAnsi="Arial" w:cs="Arial"/>
          <w:sz w:val="24"/>
          <w:szCs w:val="24"/>
        </w:rPr>
        <w:t xml:space="preserve"> × 3 m o nośności </w:t>
      </w:r>
      <w:r w:rsidRPr="00F40E56">
        <w:rPr>
          <w:rFonts w:ascii="Arial" w:hAnsi="Arial" w:cs="Arial"/>
          <w:sz w:val="24"/>
          <w:szCs w:val="24"/>
        </w:rPr>
        <w:br/>
        <w:t>ok. 60 ton,</w:t>
      </w:r>
      <w:r w:rsidRPr="00F40E56">
        <w:t xml:space="preserve"> </w:t>
      </w:r>
      <w:r w:rsidRPr="00F40E56">
        <w:rPr>
          <w:rFonts w:ascii="Arial" w:hAnsi="Arial" w:cs="Arial"/>
          <w:sz w:val="24"/>
          <w:szCs w:val="24"/>
        </w:rPr>
        <w:t xml:space="preserve">gdzie wszystkie pojazdy dowożące odpady będą ważone z odpadami </w:t>
      </w:r>
      <w:r w:rsidRPr="00F40E56">
        <w:rPr>
          <w:rFonts w:ascii="Arial" w:hAnsi="Arial" w:cs="Arial"/>
          <w:sz w:val="24"/>
          <w:szCs w:val="24"/>
        </w:rPr>
        <w:br/>
        <w:t xml:space="preserve">i po opróżnieniu, </w:t>
      </w:r>
    </w:p>
    <w:p w14:paraId="4FEEB953" w14:textId="780730DB" w:rsidR="006C03BC" w:rsidRPr="00F40E56" w:rsidRDefault="006C03BC" w:rsidP="006C03BC">
      <w:pPr>
        <w:pStyle w:val="Akapitzlist1"/>
        <w:numPr>
          <w:ilvl w:val="0"/>
          <w:numId w:val="25"/>
        </w:numPr>
        <w:tabs>
          <w:tab w:val="left" w:pos="426"/>
        </w:tabs>
        <w:spacing w:after="0" w:line="240" w:lineRule="auto"/>
        <w:ind w:left="426" w:hanging="426"/>
        <w:jc w:val="both"/>
        <w:rPr>
          <w:rFonts w:ascii="Arial" w:hAnsi="Arial" w:cs="Arial"/>
          <w:kern w:val="1"/>
          <w:sz w:val="24"/>
          <w:szCs w:val="24"/>
          <w:lang w:eastAsia="hi-IN" w:bidi="hi-IN"/>
        </w:rPr>
      </w:pPr>
      <w:r w:rsidRPr="00F40E56">
        <w:rPr>
          <w:rFonts w:ascii="Arial" w:hAnsi="Arial" w:cs="Arial"/>
          <w:kern w:val="1"/>
          <w:sz w:val="24"/>
          <w:szCs w:val="24"/>
          <w:lang w:eastAsia="hi-IN" w:bidi="hi-IN"/>
        </w:rPr>
        <w:t>samochód "</w:t>
      </w:r>
      <w:proofErr w:type="spellStart"/>
      <w:r w:rsidRPr="00F40E56">
        <w:rPr>
          <w:rFonts w:ascii="Arial" w:hAnsi="Arial" w:cs="Arial"/>
          <w:kern w:val="1"/>
          <w:sz w:val="24"/>
          <w:szCs w:val="24"/>
          <w:lang w:eastAsia="hi-IN" w:bidi="hi-IN"/>
        </w:rPr>
        <w:t>hakowiec</w:t>
      </w:r>
      <w:proofErr w:type="spellEnd"/>
      <w:r w:rsidRPr="00F40E56">
        <w:rPr>
          <w:rFonts w:ascii="Arial" w:hAnsi="Arial" w:cs="Arial"/>
          <w:kern w:val="1"/>
          <w:sz w:val="24"/>
          <w:szCs w:val="24"/>
          <w:lang w:eastAsia="hi-IN" w:bidi="hi-IN"/>
        </w:rPr>
        <w:t>" trzyosiowy  i dwuosiowy  z możliwością podnoszenia kontenerów o poj. 7- 36 m</w:t>
      </w:r>
      <w:r w:rsidRPr="00F40E56">
        <w:rPr>
          <w:rFonts w:ascii="Arial" w:hAnsi="Arial" w:cs="Arial"/>
          <w:kern w:val="1"/>
          <w:sz w:val="24"/>
          <w:szCs w:val="24"/>
          <w:vertAlign w:val="superscript"/>
          <w:lang w:eastAsia="hi-IN" w:bidi="hi-IN"/>
        </w:rPr>
        <w:t>3</w:t>
      </w:r>
      <w:r w:rsidRPr="00F40E56">
        <w:rPr>
          <w:rFonts w:ascii="Arial" w:hAnsi="Arial" w:cs="Arial"/>
          <w:kern w:val="1"/>
          <w:sz w:val="24"/>
          <w:szCs w:val="24"/>
          <w:lang w:eastAsia="hi-IN" w:bidi="hi-IN"/>
        </w:rPr>
        <w:t xml:space="preserve">, oraz podłączenia przyczepy z kontenerem </w:t>
      </w:r>
      <w:r w:rsidRPr="00F40E56">
        <w:rPr>
          <w:rFonts w:ascii="Arial" w:hAnsi="Arial" w:cs="Arial"/>
          <w:kern w:val="1"/>
          <w:sz w:val="24"/>
          <w:szCs w:val="24"/>
          <w:lang w:eastAsia="hi-IN" w:bidi="hi-IN"/>
        </w:rPr>
        <w:br/>
        <w:t>o poj. 36 m</w:t>
      </w:r>
      <w:r w:rsidRPr="00F40E56">
        <w:rPr>
          <w:rFonts w:ascii="Arial" w:hAnsi="Arial" w:cs="Arial"/>
          <w:kern w:val="1"/>
          <w:sz w:val="24"/>
          <w:szCs w:val="24"/>
          <w:vertAlign w:val="superscript"/>
          <w:lang w:eastAsia="hi-IN" w:bidi="hi-IN"/>
        </w:rPr>
        <w:t>3</w:t>
      </w:r>
      <w:r w:rsidRPr="00F40E56">
        <w:rPr>
          <w:rFonts w:ascii="Arial" w:hAnsi="Arial" w:cs="Arial"/>
          <w:kern w:val="1"/>
          <w:sz w:val="24"/>
          <w:szCs w:val="24"/>
          <w:lang w:eastAsia="hi-IN" w:bidi="hi-IN"/>
        </w:rPr>
        <w:t>,</w:t>
      </w:r>
    </w:p>
    <w:p w14:paraId="3B67B2E1" w14:textId="77777777" w:rsidR="006C03BC" w:rsidRPr="00F40E56" w:rsidRDefault="006C03BC" w:rsidP="006C03BC">
      <w:pPr>
        <w:pStyle w:val="Akapitzlist10"/>
        <w:numPr>
          <w:ilvl w:val="0"/>
          <w:numId w:val="25"/>
        </w:numPr>
        <w:tabs>
          <w:tab w:val="left" w:pos="426"/>
        </w:tabs>
        <w:spacing w:after="100" w:line="240" w:lineRule="auto"/>
        <w:ind w:left="426" w:hanging="426"/>
        <w:contextualSpacing/>
        <w:rPr>
          <w:rFonts w:ascii="Arial" w:hAnsi="Arial" w:cs="Arial"/>
        </w:rPr>
      </w:pPr>
      <w:r w:rsidRPr="00F40E56">
        <w:rPr>
          <w:rFonts w:ascii="Arial" w:hAnsi="Arial" w:cs="Arial"/>
        </w:rPr>
        <w:t>przyczepa do transportu kontenerów o pojemności 7- 36 m</w:t>
      </w:r>
      <w:r w:rsidRPr="00F40E56">
        <w:rPr>
          <w:rFonts w:ascii="Arial" w:hAnsi="Arial" w:cs="Arial"/>
          <w:vertAlign w:val="superscript"/>
        </w:rPr>
        <w:t>3</w:t>
      </w:r>
      <w:r w:rsidRPr="00F40E56">
        <w:rPr>
          <w:rFonts w:ascii="Arial" w:hAnsi="Arial" w:cs="Arial"/>
        </w:rPr>
        <w:t xml:space="preserve"> z możliwością połączenia z pojazdem </w:t>
      </w:r>
      <w:proofErr w:type="spellStart"/>
      <w:r w:rsidRPr="00F40E56">
        <w:rPr>
          <w:rFonts w:ascii="Arial" w:hAnsi="Arial" w:cs="Arial"/>
        </w:rPr>
        <w:t>hakowcem</w:t>
      </w:r>
      <w:proofErr w:type="spellEnd"/>
      <w:r w:rsidRPr="00F40E56">
        <w:rPr>
          <w:rFonts w:ascii="Arial" w:hAnsi="Arial" w:cs="Arial"/>
        </w:rPr>
        <w:t xml:space="preserve"> w zestaw transportowy,</w:t>
      </w:r>
    </w:p>
    <w:p w14:paraId="3F954168" w14:textId="536DE390" w:rsidR="006C03BC" w:rsidRPr="00F40E56" w:rsidRDefault="006C03BC" w:rsidP="006C03BC">
      <w:pPr>
        <w:pStyle w:val="Akapitzlist10"/>
        <w:numPr>
          <w:ilvl w:val="0"/>
          <w:numId w:val="62"/>
        </w:numPr>
        <w:tabs>
          <w:tab w:val="left" w:pos="-567"/>
        </w:tabs>
        <w:spacing w:before="0" w:after="0" w:afterAutospacing="0" w:line="240" w:lineRule="auto"/>
        <w:ind w:left="434" w:hanging="426"/>
        <w:contextualSpacing/>
        <w:rPr>
          <w:rFonts w:ascii="Arial" w:hAnsi="Arial" w:cs="Arial"/>
        </w:rPr>
      </w:pPr>
      <w:r w:rsidRPr="00F40E56">
        <w:rPr>
          <w:rFonts w:ascii="Arial" w:hAnsi="Arial" w:cs="Arial"/>
        </w:rPr>
        <w:t>ładowarka,</w:t>
      </w:r>
    </w:p>
    <w:p w14:paraId="5BFB0BB8" w14:textId="23B40A50" w:rsidR="006C03BC" w:rsidRPr="00F40E56" w:rsidRDefault="006C03BC" w:rsidP="006C03BC">
      <w:pPr>
        <w:pStyle w:val="Akapitzlist10"/>
        <w:numPr>
          <w:ilvl w:val="0"/>
          <w:numId w:val="62"/>
        </w:numPr>
        <w:tabs>
          <w:tab w:val="left" w:pos="-567"/>
        </w:tabs>
        <w:spacing w:before="0" w:after="0" w:afterAutospacing="0" w:line="240" w:lineRule="auto"/>
        <w:ind w:left="434" w:hanging="426"/>
        <w:contextualSpacing/>
        <w:rPr>
          <w:rFonts w:ascii="Arial" w:hAnsi="Arial" w:cs="Arial"/>
        </w:rPr>
      </w:pPr>
      <w:r w:rsidRPr="00F40E56">
        <w:rPr>
          <w:rFonts w:ascii="Arial" w:hAnsi="Arial" w:cs="Arial"/>
        </w:rPr>
        <w:t>ładowacz teleskopowy,</w:t>
      </w:r>
    </w:p>
    <w:p w14:paraId="4FCCCB1D" w14:textId="4AC3CC41" w:rsidR="006C03BC" w:rsidRPr="00F40E56" w:rsidRDefault="006C03BC" w:rsidP="006C03BC">
      <w:pPr>
        <w:pStyle w:val="Akapitzlist10"/>
        <w:numPr>
          <w:ilvl w:val="0"/>
          <w:numId w:val="62"/>
        </w:numPr>
        <w:tabs>
          <w:tab w:val="left" w:pos="-567"/>
        </w:tabs>
        <w:spacing w:before="0" w:after="0" w:afterAutospacing="0" w:line="240" w:lineRule="auto"/>
        <w:ind w:left="434" w:hanging="426"/>
        <w:contextualSpacing/>
        <w:rPr>
          <w:rFonts w:ascii="Arial" w:hAnsi="Arial" w:cs="Arial"/>
        </w:rPr>
      </w:pPr>
      <w:r w:rsidRPr="00F40E56">
        <w:rPr>
          <w:rFonts w:ascii="Arial" w:hAnsi="Arial" w:cs="Arial"/>
        </w:rPr>
        <w:t>ciągnik z przyczepą do kontenerów,</w:t>
      </w:r>
    </w:p>
    <w:p w14:paraId="44CA6F41" w14:textId="28B6E433" w:rsidR="006C03BC" w:rsidRPr="00F40E56" w:rsidRDefault="006C03BC" w:rsidP="006C03BC">
      <w:pPr>
        <w:pStyle w:val="Akapitzlist10"/>
        <w:numPr>
          <w:ilvl w:val="0"/>
          <w:numId w:val="62"/>
        </w:numPr>
        <w:tabs>
          <w:tab w:val="left" w:pos="-567"/>
        </w:tabs>
        <w:spacing w:before="0" w:after="0" w:afterAutospacing="0" w:line="240" w:lineRule="auto"/>
        <w:ind w:left="434" w:hanging="426"/>
        <w:contextualSpacing/>
        <w:rPr>
          <w:rFonts w:ascii="Arial" w:hAnsi="Arial" w:cs="Arial"/>
        </w:rPr>
      </w:pPr>
      <w:r w:rsidRPr="00F40E56">
        <w:rPr>
          <w:rFonts w:ascii="Arial" w:hAnsi="Arial" w:cs="Arial"/>
        </w:rPr>
        <w:t>2 zbiorniki o pojemności 32 m</w:t>
      </w:r>
      <w:r w:rsidRPr="00F40E56">
        <w:rPr>
          <w:rFonts w:ascii="Arial" w:hAnsi="Arial" w:cs="Arial"/>
          <w:vertAlign w:val="superscript"/>
        </w:rPr>
        <w:t>3</w:t>
      </w:r>
      <w:r w:rsidRPr="00F40E56">
        <w:rPr>
          <w:rFonts w:ascii="Arial" w:hAnsi="Arial" w:cs="Arial"/>
        </w:rPr>
        <w:t xml:space="preserve"> przystosowane do   współpracy z </w:t>
      </w:r>
      <w:proofErr w:type="spellStart"/>
      <w:r w:rsidRPr="00F40E56">
        <w:rPr>
          <w:rFonts w:ascii="Arial" w:hAnsi="Arial" w:cs="Arial"/>
        </w:rPr>
        <w:t>kompaktorem</w:t>
      </w:r>
      <w:proofErr w:type="spellEnd"/>
      <w:r w:rsidRPr="00F40E56">
        <w:rPr>
          <w:rFonts w:ascii="Arial" w:hAnsi="Arial" w:cs="Arial"/>
        </w:rPr>
        <w:t xml:space="preserve"> stacjonarnym typu KPHS,</w:t>
      </w:r>
    </w:p>
    <w:p w14:paraId="251AE49C" w14:textId="5824A3C0" w:rsidR="006C03BC" w:rsidRPr="00F40E56" w:rsidRDefault="006C03BC" w:rsidP="006C03BC">
      <w:pPr>
        <w:pStyle w:val="Akapitzlist10"/>
        <w:numPr>
          <w:ilvl w:val="0"/>
          <w:numId w:val="62"/>
        </w:numPr>
        <w:tabs>
          <w:tab w:val="left" w:pos="-567"/>
        </w:tabs>
        <w:spacing w:before="0" w:after="0" w:afterAutospacing="0" w:line="240" w:lineRule="auto"/>
        <w:ind w:left="434" w:hanging="426"/>
        <w:contextualSpacing/>
        <w:rPr>
          <w:rFonts w:ascii="Arial" w:hAnsi="Arial" w:cs="Arial"/>
        </w:rPr>
      </w:pPr>
      <w:r w:rsidRPr="00F40E56">
        <w:rPr>
          <w:rFonts w:ascii="Arial" w:hAnsi="Arial" w:cs="Arial"/>
        </w:rPr>
        <w:t xml:space="preserve">rozdrabniacz </w:t>
      </w:r>
      <w:proofErr w:type="spellStart"/>
      <w:r w:rsidRPr="00F40E56">
        <w:rPr>
          <w:rFonts w:ascii="Arial" w:hAnsi="Arial" w:cs="Arial"/>
        </w:rPr>
        <w:t>Hammel</w:t>
      </w:r>
      <w:proofErr w:type="spellEnd"/>
      <w:r w:rsidRPr="00F40E56">
        <w:rPr>
          <w:rFonts w:ascii="Arial" w:hAnsi="Arial" w:cs="Arial"/>
        </w:rPr>
        <w:t xml:space="preserve"> dwuwałowy,</w:t>
      </w:r>
    </w:p>
    <w:p w14:paraId="746D3C76" w14:textId="77777777" w:rsidR="00587BEC" w:rsidRPr="00F40E56" w:rsidRDefault="00587BEC" w:rsidP="00D1291F">
      <w:pPr>
        <w:pStyle w:val="Akapitzlist10"/>
        <w:numPr>
          <w:ilvl w:val="0"/>
          <w:numId w:val="25"/>
        </w:numPr>
        <w:tabs>
          <w:tab w:val="left" w:pos="426"/>
        </w:tabs>
        <w:spacing w:after="100" w:line="240" w:lineRule="auto"/>
        <w:ind w:left="426" w:hanging="426"/>
        <w:contextualSpacing/>
        <w:rPr>
          <w:rFonts w:ascii="Arial" w:hAnsi="Arial" w:cs="Arial"/>
        </w:rPr>
      </w:pPr>
      <w:r w:rsidRPr="00F40E56">
        <w:rPr>
          <w:rFonts w:ascii="Arial" w:hAnsi="Arial" w:cs="Arial"/>
        </w:rPr>
        <w:lastRenderedPageBreak/>
        <w:t xml:space="preserve">wózek wieloczynnościowy widłowy samobieżny na gaz o nośności powyżej </w:t>
      </w:r>
      <w:r w:rsidRPr="00F40E56">
        <w:rPr>
          <w:rFonts w:ascii="Arial" w:hAnsi="Arial" w:cs="Arial"/>
        </w:rPr>
        <w:br/>
        <w:t>1,5 tony, wyposażony w podnośnik hydrauliczny widłowy, chwytak do zbelowanych odpadów, lemiesz do przepychania odpadów, łyżkę do przemieszczania odpadów,</w:t>
      </w:r>
    </w:p>
    <w:p w14:paraId="1DB58231" w14:textId="77777777" w:rsidR="00587BEC" w:rsidRPr="00F40E56" w:rsidRDefault="00587BEC" w:rsidP="00D1291F">
      <w:pPr>
        <w:pStyle w:val="Akapitzlist10"/>
        <w:numPr>
          <w:ilvl w:val="0"/>
          <w:numId w:val="25"/>
        </w:numPr>
        <w:tabs>
          <w:tab w:val="left" w:pos="426"/>
        </w:tabs>
        <w:spacing w:after="100" w:line="240" w:lineRule="auto"/>
        <w:ind w:left="426" w:hanging="426"/>
        <w:contextualSpacing/>
        <w:rPr>
          <w:rFonts w:ascii="Arial" w:hAnsi="Arial" w:cs="Arial"/>
        </w:rPr>
      </w:pPr>
      <w:r w:rsidRPr="00F40E56">
        <w:rPr>
          <w:rFonts w:ascii="Arial" w:hAnsi="Arial" w:cs="Arial"/>
        </w:rPr>
        <w:t>2 kontenery metalowe, przedzielone na 2 części  szczelną przegrodą, stanowiące miejsca czasowego magazynowania odpadów niebezpiecznych,</w:t>
      </w:r>
    </w:p>
    <w:p w14:paraId="57504713" w14:textId="77777777" w:rsidR="00587BEC" w:rsidRPr="00F40E56" w:rsidRDefault="00587BEC" w:rsidP="00D1291F">
      <w:pPr>
        <w:pStyle w:val="Akapitzlist10"/>
        <w:numPr>
          <w:ilvl w:val="0"/>
          <w:numId w:val="25"/>
        </w:numPr>
        <w:tabs>
          <w:tab w:val="left" w:pos="426"/>
        </w:tabs>
        <w:spacing w:after="100" w:line="240" w:lineRule="auto"/>
        <w:ind w:left="426" w:hanging="426"/>
        <w:contextualSpacing/>
        <w:rPr>
          <w:rFonts w:ascii="Arial" w:hAnsi="Arial" w:cs="Arial"/>
        </w:rPr>
      </w:pPr>
      <w:r w:rsidRPr="00F40E56">
        <w:rPr>
          <w:rFonts w:ascii="Arial" w:hAnsi="Arial" w:cs="Arial"/>
        </w:rPr>
        <w:t>myjka Karcher do czyszczenia posadzek w halach -1 szt.,</w:t>
      </w:r>
    </w:p>
    <w:p w14:paraId="3DC3835D" w14:textId="54619300" w:rsidR="00587BEC" w:rsidRPr="00F40E56" w:rsidRDefault="00587BEC" w:rsidP="00D1291F">
      <w:pPr>
        <w:pStyle w:val="Akapitzlist10"/>
        <w:numPr>
          <w:ilvl w:val="0"/>
          <w:numId w:val="25"/>
        </w:numPr>
        <w:tabs>
          <w:tab w:val="left" w:pos="426"/>
        </w:tabs>
        <w:spacing w:after="100" w:line="240" w:lineRule="auto"/>
        <w:ind w:left="426" w:hanging="426"/>
        <w:contextualSpacing/>
        <w:rPr>
          <w:rFonts w:ascii="Arial" w:hAnsi="Arial" w:cs="Arial"/>
        </w:rPr>
      </w:pPr>
      <w:r w:rsidRPr="00F40E56">
        <w:rPr>
          <w:rFonts w:ascii="Arial" w:hAnsi="Arial" w:cs="Arial"/>
        </w:rPr>
        <w:t xml:space="preserve">profesjonalna zamiatarka ręczna -1 szt. przeznaczona do zamiatania posadzek </w:t>
      </w:r>
      <w:r w:rsidR="00BD59FA" w:rsidRPr="00F40E56">
        <w:rPr>
          <w:rFonts w:ascii="Arial" w:hAnsi="Arial" w:cs="Arial"/>
        </w:rPr>
        <w:br/>
      </w:r>
      <w:r w:rsidRPr="00F40E56">
        <w:rPr>
          <w:rFonts w:ascii="Arial" w:hAnsi="Arial" w:cs="Arial"/>
        </w:rPr>
        <w:t>w halach – 1 szt.,</w:t>
      </w:r>
    </w:p>
    <w:p w14:paraId="10934A00" w14:textId="77777777" w:rsidR="00587BEC" w:rsidRPr="00F40E56" w:rsidRDefault="00587BEC" w:rsidP="00D1291F">
      <w:pPr>
        <w:pStyle w:val="Akapitzlist10"/>
        <w:numPr>
          <w:ilvl w:val="0"/>
          <w:numId w:val="25"/>
        </w:numPr>
        <w:tabs>
          <w:tab w:val="left" w:pos="426"/>
        </w:tabs>
        <w:spacing w:after="100" w:line="240" w:lineRule="auto"/>
        <w:ind w:left="426" w:hanging="426"/>
        <w:contextualSpacing/>
        <w:rPr>
          <w:rFonts w:ascii="Arial" w:hAnsi="Arial" w:cs="Arial"/>
        </w:rPr>
      </w:pPr>
      <w:r w:rsidRPr="00F40E56">
        <w:rPr>
          <w:rFonts w:ascii="Arial" w:hAnsi="Arial" w:cs="Arial"/>
        </w:rPr>
        <w:t>profesjonalne urządzenie do mycia i czyszczenia dróg oraz placów technologicznych – 1 szt.,</w:t>
      </w:r>
    </w:p>
    <w:p w14:paraId="7D8A92DA" w14:textId="77777777" w:rsidR="00587BEC" w:rsidRPr="00F40E56" w:rsidRDefault="00587BEC" w:rsidP="00D1291F">
      <w:pPr>
        <w:pStyle w:val="Akapitzlist10"/>
        <w:numPr>
          <w:ilvl w:val="0"/>
          <w:numId w:val="25"/>
        </w:numPr>
        <w:tabs>
          <w:tab w:val="left" w:pos="426"/>
        </w:tabs>
        <w:spacing w:after="100" w:line="240" w:lineRule="auto"/>
        <w:ind w:left="426" w:hanging="426"/>
        <w:contextualSpacing/>
        <w:rPr>
          <w:rFonts w:ascii="Arial" w:hAnsi="Arial" w:cs="Arial"/>
        </w:rPr>
      </w:pPr>
      <w:r w:rsidRPr="00F40E56">
        <w:rPr>
          <w:rFonts w:ascii="Arial" w:hAnsi="Arial" w:cs="Arial"/>
        </w:rPr>
        <w:t xml:space="preserve">pojemniki na odpady problemowe, w tym niebezpieczne o poj. 20 l. lub 30 l </w:t>
      </w:r>
      <w:r w:rsidRPr="00F40E56">
        <w:rPr>
          <w:rFonts w:ascii="Arial" w:hAnsi="Arial" w:cs="Arial"/>
        </w:rPr>
        <w:br/>
        <w:t>do wstawienia w kabinie sortowniczej i podestach - 12 szt.,</w:t>
      </w:r>
    </w:p>
    <w:p w14:paraId="48309F85" w14:textId="77777777" w:rsidR="00587BEC" w:rsidRPr="00F40E56" w:rsidRDefault="00587BEC" w:rsidP="00D1291F">
      <w:pPr>
        <w:pStyle w:val="Akapitzlist10"/>
        <w:numPr>
          <w:ilvl w:val="0"/>
          <w:numId w:val="25"/>
        </w:numPr>
        <w:tabs>
          <w:tab w:val="left" w:pos="426"/>
        </w:tabs>
        <w:spacing w:line="240" w:lineRule="auto"/>
        <w:ind w:left="426" w:hanging="426"/>
        <w:rPr>
          <w:rFonts w:ascii="Arial" w:hAnsi="Arial" w:cs="Arial"/>
        </w:rPr>
      </w:pPr>
      <w:r w:rsidRPr="00F40E56">
        <w:rPr>
          <w:rFonts w:ascii="Arial" w:hAnsi="Arial" w:cs="Arial"/>
        </w:rPr>
        <w:t>kontenery na odpady wielkogabarytowe o pojemności 24 m</w:t>
      </w:r>
      <w:r w:rsidRPr="00F40E56">
        <w:rPr>
          <w:rFonts w:ascii="Arial" w:hAnsi="Arial" w:cs="Arial"/>
          <w:vertAlign w:val="superscript"/>
        </w:rPr>
        <w:t>3</w:t>
      </w:r>
      <w:r w:rsidRPr="00F40E56">
        <w:rPr>
          <w:rFonts w:ascii="Arial" w:hAnsi="Arial" w:cs="Arial"/>
        </w:rPr>
        <w:t xml:space="preserve"> - 2 szt.,</w:t>
      </w:r>
    </w:p>
    <w:p w14:paraId="0C648191" w14:textId="77777777" w:rsidR="00587BEC" w:rsidRPr="00F40E56" w:rsidRDefault="00587BEC" w:rsidP="00D1291F">
      <w:pPr>
        <w:pStyle w:val="Akapitzlist10"/>
        <w:numPr>
          <w:ilvl w:val="0"/>
          <w:numId w:val="25"/>
        </w:numPr>
        <w:tabs>
          <w:tab w:val="left" w:pos="426"/>
        </w:tabs>
        <w:spacing w:line="240" w:lineRule="auto"/>
        <w:ind w:left="426" w:hanging="426"/>
        <w:rPr>
          <w:rFonts w:ascii="Arial" w:hAnsi="Arial" w:cs="Arial"/>
        </w:rPr>
      </w:pPr>
      <w:r w:rsidRPr="00F40E56">
        <w:rPr>
          <w:rFonts w:ascii="Arial" w:hAnsi="Arial" w:cs="Arial"/>
        </w:rPr>
        <w:t xml:space="preserve">kontenery do wysortowanych lekkich surowców wtórnych, o pojemnościach </w:t>
      </w:r>
      <w:r w:rsidRPr="00F40E56">
        <w:rPr>
          <w:rFonts w:ascii="Arial" w:hAnsi="Arial" w:cs="Arial"/>
        </w:rPr>
        <w:br/>
        <w:t>1,2 – 2,5 m</w:t>
      </w:r>
      <w:r w:rsidRPr="00F40E56">
        <w:rPr>
          <w:rFonts w:ascii="Arial" w:hAnsi="Arial" w:cs="Arial"/>
          <w:vertAlign w:val="superscript"/>
        </w:rPr>
        <w:t>3</w:t>
      </w:r>
      <w:r w:rsidRPr="00F40E56">
        <w:rPr>
          <w:rFonts w:ascii="Arial" w:hAnsi="Arial" w:cs="Arial"/>
        </w:rPr>
        <w:t>, nośność do 1 tony oraz dla szkła i metali,</w:t>
      </w:r>
    </w:p>
    <w:p w14:paraId="06CB5FC3" w14:textId="77777777" w:rsidR="00587BEC" w:rsidRPr="00F40E56" w:rsidRDefault="00587BEC" w:rsidP="00D1291F">
      <w:pPr>
        <w:pStyle w:val="Akapitzlist10"/>
        <w:numPr>
          <w:ilvl w:val="0"/>
          <w:numId w:val="25"/>
        </w:numPr>
        <w:tabs>
          <w:tab w:val="left" w:pos="426"/>
        </w:tabs>
        <w:spacing w:line="240" w:lineRule="auto"/>
        <w:ind w:left="426" w:hanging="426"/>
        <w:rPr>
          <w:rFonts w:ascii="Arial" w:hAnsi="Arial" w:cs="Arial"/>
        </w:rPr>
      </w:pPr>
      <w:r w:rsidRPr="00F40E56">
        <w:rPr>
          <w:rFonts w:ascii="Arial" w:hAnsi="Arial" w:cs="Arial"/>
        </w:rPr>
        <w:t>kontenery dla frakcji mineralnej 0 – 20 mm o pojemności 16 m</w:t>
      </w:r>
      <w:r w:rsidRPr="00F40E56">
        <w:rPr>
          <w:rFonts w:ascii="Arial" w:hAnsi="Arial" w:cs="Arial"/>
          <w:vertAlign w:val="superscript"/>
        </w:rPr>
        <w:t>3</w:t>
      </w:r>
      <w:r w:rsidRPr="00F40E56">
        <w:rPr>
          <w:rFonts w:ascii="Arial" w:hAnsi="Arial" w:cs="Arial"/>
        </w:rPr>
        <w:t xml:space="preserve"> - 2 szt.,</w:t>
      </w:r>
    </w:p>
    <w:p w14:paraId="43256546" w14:textId="77777777" w:rsidR="00587BEC" w:rsidRPr="00F40E56" w:rsidRDefault="00587BEC" w:rsidP="00D1291F">
      <w:pPr>
        <w:pStyle w:val="Akapitzlist10"/>
        <w:numPr>
          <w:ilvl w:val="0"/>
          <w:numId w:val="25"/>
        </w:numPr>
        <w:tabs>
          <w:tab w:val="left" w:pos="426"/>
        </w:tabs>
        <w:spacing w:before="0" w:after="0" w:afterAutospacing="0" w:line="240" w:lineRule="auto"/>
        <w:ind w:left="426" w:hanging="426"/>
        <w:rPr>
          <w:rFonts w:ascii="Arial" w:hAnsi="Arial" w:cs="Arial"/>
        </w:rPr>
      </w:pPr>
      <w:r w:rsidRPr="00F40E56">
        <w:rPr>
          <w:rFonts w:ascii="Arial" w:hAnsi="Arial" w:cs="Arial"/>
        </w:rPr>
        <w:t>kontenery dla frakcji organicznej o pojemności 24 m</w:t>
      </w:r>
      <w:r w:rsidRPr="00F40E56">
        <w:rPr>
          <w:rFonts w:ascii="Arial" w:hAnsi="Arial" w:cs="Arial"/>
          <w:vertAlign w:val="superscript"/>
        </w:rPr>
        <w:t>3</w:t>
      </w:r>
      <w:r w:rsidRPr="00F40E56">
        <w:rPr>
          <w:rFonts w:ascii="Arial" w:hAnsi="Arial" w:cs="Arial"/>
        </w:rPr>
        <w:t xml:space="preserve"> - trwała  powłoka antykorozyjna, plandeka lub siatka do przykrycia odpadów – 2 szt.,</w:t>
      </w:r>
      <w:r w:rsidRPr="00F40E56">
        <w:rPr>
          <w:rFonts w:ascii="Arial" w:hAnsi="Arial" w:cs="Arial"/>
        </w:rPr>
        <w:tab/>
      </w:r>
    </w:p>
    <w:p w14:paraId="0CAB196E" w14:textId="320173E7" w:rsidR="00587BEC" w:rsidRPr="00F40E56" w:rsidRDefault="00587BEC" w:rsidP="00D1291F">
      <w:pPr>
        <w:pStyle w:val="Akapitzlist10"/>
        <w:numPr>
          <w:ilvl w:val="0"/>
          <w:numId w:val="26"/>
        </w:numPr>
        <w:spacing w:before="0" w:after="0" w:afterAutospacing="0" w:line="240" w:lineRule="auto"/>
        <w:ind w:left="426" w:hanging="426"/>
        <w:rPr>
          <w:rFonts w:ascii="Arial" w:hAnsi="Arial" w:cs="Arial"/>
        </w:rPr>
      </w:pPr>
      <w:r w:rsidRPr="00F40E56">
        <w:rPr>
          <w:rFonts w:ascii="Arial" w:hAnsi="Arial" w:cs="Arial"/>
        </w:rPr>
        <w:t>zasilanie w energię elektryczną poprzez własną podstację z sieci ZE.</w:t>
      </w:r>
      <w:r w:rsidR="000D1E5C" w:rsidRPr="00F40E56">
        <w:rPr>
          <w:rFonts w:ascii="Arial" w:hAnsi="Arial" w:cs="Arial"/>
        </w:rPr>
        <w:t>”</w:t>
      </w:r>
    </w:p>
    <w:bookmarkEnd w:id="3"/>
    <w:p w14:paraId="0EC3A98E" w14:textId="77777777" w:rsidR="000D1E5C" w:rsidRPr="00F40E56" w:rsidRDefault="000D1E5C" w:rsidP="000D1E5C">
      <w:pPr>
        <w:pStyle w:val="Akapitzlist10"/>
        <w:spacing w:after="0" w:afterAutospacing="0" w:line="240" w:lineRule="auto"/>
        <w:ind w:left="0"/>
        <w:rPr>
          <w:rFonts w:ascii="Arial" w:hAnsi="Arial" w:cs="Arial"/>
          <w:b/>
          <w:u w:val="single"/>
        </w:rPr>
      </w:pPr>
    </w:p>
    <w:p w14:paraId="59995B02" w14:textId="3C9D3A37" w:rsidR="000D1E5C" w:rsidRPr="00F40E56" w:rsidRDefault="000D1E5C" w:rsidP="000D1E5C">
      <w:pPr>
        <w:pStyle w:val="Akapitzlist10"/>
        <w:spacing w:after="0" w:afterAutospacing="0" w:line="240" w:lineRule="auto"/>
        <w:ind w:left="0"/>
        <w:rPr>
          <w:rFonts w:ascii="Arial" w:hAnsi="Arial" w:cs="Arial"/>
          <w:b/>
          <w:u w:val="single"/>
        </w:rPr>
      </w:pPr>
      <w:r w:rsidRPr="00F40E56">
        <w:rPr>
          <w:rFonts w:ascii="Arial" w:hAnsi="Arial" w:cs="Arial"/>
          <w:b/>
          <w:u w:val="single"/>
        </w:rPr>
        <w:t>I.1</w:t>
      </w:r>
      <w:r w:rsidR="000222FB" w:rsidRPr="00F40E56">
        <w:rPr>
          <w:rFonts w:ascii="Arial" w:hAnsi="Arial" w:cs="Arial"/>
          <w:b/>
          <w:u w:val="single"/>
        </w:rPr>
        <w:t>5</w:t>
      </w:r>
      <w:r w:rsidRPr="00F40E56">
        <w:rPr>
          <w:rFonts w:ascii="Arial" w:hAnsi="Arial" w:cs="Arial"/>
          <w:b/>
          <w:u w:val="single"/>
        </w:rPr>
        <w:t>.</w:t>
      </w:r>
      <w:r w:rsidRPr="00F40E56">
        <w:rPr>
          <w:rFonts w:ascii="Arial" w:hAnsi="Arial" w:cs="Arial"/>
          <w:u w:val="single"/>
        </w:rPr>
        <w:t xml:space="preserve">  </w:t>
      </w:r>
      <w:r w:rsidRPr="00F40E56">
        <w:rPr>
          <w:rFonts w:ascii="Arial" w:hAnsi="Arial" w:cs="Arial"/>
          <w:b/>
          <w:u w:val="single"/>
        </w:rPr>
        <w:t xml:space="preserve">W punkcie </w:t>
      </w:r>
      <w:r w:rsidRPr="00F40E56">
        <w:rPr>
          <w:rFonts w:ascii="Arial" w:hAnsi="Arial" w:cs="Arial"/>
          <w:b/>
          <w:bCs/>
          <w:u w:val="single"/>
        </w:rPr>
        <w:t>I.2.4.</w:t>
      </w:r>
      <w:r w:rsidRPr="00F40E56">
        <w:rPr>
          <w:rFonts w:ascii="Arial" w:hAnsi="Arial" w:cs="Arial"/>
          <w:b/>
          <w:u w:val="single"/>
        </w:rPr>
        <w:t xml:space="preserve"> dodaję podpunkt I.2.4.4. o brzmieniu:</w:t>
      </w:r>
    </w:p>
    <w:p w14:paraId="648BA6DA" w14:textId="77777777" w:rsidR="000D1E5C" w:rsidRPr="00F40E56" w:rsidRDefault="000D1E5C" w:rsidP="00D1291F">
      <w:pPr>
        <w:rPr>
          <w:rFonts w:ascii="Arial" w:hAnsi="Arial" w:cs="Arial"/>
          <w:b/>
        </w:rPr>
      </w:pPr>
    </w:p>
    <w:p w14:paraId="207FB263" w14:textId="40BFE791" w:rsidR="00701D9F" w:rsidRPr="00F40E56" w:rsidRDefault="000D1E5C" w:rsidP="000D1E5C">
      <w:pPr>
        <w:ind w:left="364"/>
        <w:rPr>
          <w:rFonts w:ascii="Arial" w:hAnsi="Arial" w:cs="Arial"/>
          <w:b/>
        </w:rPr>
      </w:pPr>
      <w:r w:rsidRPr="00F40E56">
        <w:rPr>
          <w:rFonts w:ascii="Arial" w:hAnsi="Arial" w:cs="Arial"/>
          <w:b/>
        </w:rPr>
        <w:t>„</w:t>
      </w:r>
      <w:r w:rsidR="00701D9F" w:rsidRPr="00F40E56">
        <w:rPr>
          <w:rFonts w:ascii="Arial" w:hAnsi="Arial" w:cs="Arial"/>
          <w:b/>
        </w:rPr>
        <w:t>I.2.4.4. Całkowita pojemność magazynowa instalacji:</w:t>
      </w:r>
    </w:p>
    <w:p w14:paraId="72AC817B" w14:textId="77777777" w:rsidR="000D1E5C" w:rsidRPr="00F40E56" w:rsidRDefault="000D1E5C" w:rsidP="00D1291F">
      <w:pPr>
        <w:autoSpaceDE w:val="0"/>
        <w:autoSpaceDN w:val="0"/>
        <w:adjustRightInd w:val="0"/>
        <w:jc w:val="both"/>
        <w:rPr>
          <w:rFonts w:ascii="Arial" w:hAnsi="Arial" w:cs="Arial"/>
          <w:b/>
          <w:sz w:val="20"/>
          <w:szCs w:val="20"/>
        </w:rPr>
      </w:pPr>
    </w:p>
    <w:p w14:paraId="4A6CCDDB" w14:textId="1D236A2A" w:rsidR="000C4A9A" w:rsidRPr="00F40E56" w:rsidRDefault="000548E7" w:rsidP="00D1291F">
      <w:pPr>
        <w:autoSpaceDE w:val="0"/>
        <w:autoSpaceDN w:val="0"/>
        <w:adjustRightInd w:val="0"/>
        <w:jc w:val="both"/>
        <w:rPr>
          <w:rFonts w:ascii="Arial" w:hAnsi="Arial" w:cs="Arial"/>
          <w:b/>
          <w:sz w:val="20"/>
          <w:szCs w:val="20"/>
        </w:rPr>
      </w:pPr>
      <w:r w:rsidRPr="00F40E56">
        <w:rPr>
          <w:rFonts w:ascii="Arial" w:hAnsi="Arial" w:cs="Arial"/>
          <w:b/>
          <w:sz w:val="20"/>
          <w:szCs w:val="20"/>
        </w:rPr>
        <w:t>Tabela A</w:t>
      </w:r>
    </w:p>
    <w:tbl>
      <w:tblPr>
        <w:tblStyle w:val="Tabela-Siatka"/>
        <w:tblW w:w="9288" w:type="dxa"/>
        <w:tblLayout w:type="fixed"/>
        <w:tblLook w:val="04A0" w:firstRow="1" w:lastRow="0" w:firstColumn="1" w:lastColumn="0" w:noHBand="0" w:noVBand="1"/>
        <w:tblCaption w:val="Całkowita pojemnosc magazynowa na terenie Zakładu "/>
        <w:tblDescription w:val="Pojemnośc magazynowa"/>
      </w:tblPr>
      <w:tblGrid>
        <w:gridCol w:w="1951"/>
        <w:gridCol w:w="1701"/>
        <w:gridCol w:w="29"/>
        <w:gridCol w:w="1672"/>
        <w:gridCol w:w="29"/>
        <w:gridCol w:w="1247"/>
        <w:gridCol w:w="29"/>
        <w:gridCol w:w="1247"/>
        <w:gridCol w:w="28"/>
        <w:gridCol w:w="1355"/>
      </w:tblGrid>
      <w:tr w:rsidR="00CC08E6" w:rsidRPr="00F40E56" w14:paraId="624AF012" w14:textId="77777777" w:rsidTr="00CC08E6">
        <w:trPr>
          <w:tblHeader/>
        </w:trPr>
        <w:tc>
          <w:tcPr>
            <w:tcW w:w="1951" w:type="dxa"/>
          </w:tcPr>
          <w:p w14:paraId="77E1CA2D" w14:textId="77777777" w:rsidR="000C4A9A" w:rsidRPr="00F40E56" w:rsidRDefault="000C4A9A" w:rsidP="00D1291F">
            <w:pPr>
              <w:jc w:val="center"/>
              <w:rPr>
                <w:rFonts w:ascii="Arial" w:hAnsi="Arial" w:cs="Arial"/>
                <w:b/>
                <w:sz w:val="20"/>
                <w:szCs w:val="20"/>
              </w:rPr>
            </w:pPr>
            <w:bookmarkStart w:id="13" w:name="_Hlk56431395"/>
            <w:bookmarkStart w:id="14" w:name="_Hlk56604910"/>
            <w:r w:rsidRPr="00F40E56">
              <w:rPr>
                <w:rFonts w:ascii="Arial" w:hAnsi="Arial" w:cs="Arial"/>
                <w:b/>
                <w:sz w:val="20"/>
                <w:szCs w:val="20"/>
              </w:rPr>
              <w:t>Miejsca magazynowania</w:t>
            </w:r>
          </w:p>
        </w:tc>
        <w:tc>
          <w:tcPr>
            <w:tcW w:w="1701" w:type="dxa"/>
          </w:tcPr>
          <w:p w14:paraId="2C1628F2" w14:textId="77777777" w:rsidR="000C4A9A" w:rsidRPr="00F40E56" w:rsidRDefault="000C4A9A" w:rsidP="00D1291F">
            <w:pPr>
              <w:jc w:val="center"/>
              <w:rPr>
                <w:rFonts w:ascii="Arial" w:hAnsi="Arial" w:cs="Arial"/>
                <w:b/>
                <w:sz w:val="20"/>
                <w:szCs w:val="20"/>
              </w:rPr>
            </w:pPr>
            <w:r w:rsidRPr="00F40E56">
              <w:rPr>
                <w:rFonts w:ascii="Arial" w:hAnsi="Arial" w:cs="Arial"/>
                <w:b/>
                <w:sz w:val="20"/>
                <w:szCs w:val="20"/>
              </w:rPr>
              <w:t>Kategoria odpadu</w:t>
            </w:r>
          </w:p>
          <w:p w14:paraId="692D847C" w14:textId="77777777" w:rsidR="000C4A9A" w:rsidRPr="00F40E56" w:rsidRDefault="000C4A9A" w:rsidP="00D1291F">
            <w:pPr>
              <w:jc w:val="center"/>
              <w:rPr>
                <w:rFonts w:ascii="Arial" w:hAnsi="Arial" w:cs="Arial"/>
                <w:b/>
                <w:sz w:val="20"/>
                <w:szCs w:val="20"/>
              </w:rPr>
            </w:pPr>
          </w:p>
        </w:tc>
        <w:tc>
          <w:tcPr>
            <w:tcW w:w="1701" w:type="dxa"/>
            <w:gridSpan w:val="2"/>
          </w:tcPr>
          <w:p w14:paraId="12406835" w14:textId="77777777" w:rsidR="000C4A9A" w:rsidRPr="00F40E56" w:rsidRDefault="000C4A9A" w:rsidP="00D1291F">
            <w:pPr>
              <w:jc w:val="center"/>
              <w:rPr>
                <w:rFonts w:ascii="Arial" w:hAnsi="Arial" w:cs="Arial"/>
                <w:b/>
                <w:sz w:val="20"/>
                <w:szCs w:val="20"/>
              </w:rPr>
            </w:pPr>
            <w:r w:rsidRPr="00F40E56">
              <w:rPr>
                <w:rFonts w:ascii="Arial" w:hAnsi="Arial" w:cs="Arial"/>
                <w:b/>
                <w:sz w:val="20"/>
                <w:szCs w:val="20"/>
              </w:rPr>
              <w:t>Powierzchnia</w:t>
            </w:r>
          </w:p>
          <w:p w14:paraId="4BEA86F4" w14:textId="77777777" w:rsidR="000C4A9A" w:rsidRPr="00F40E56" w:rsidRDefault="000C4A9A" w:rsidP="00D1291F">
            <w:pPr>
              <w:jc w:val="center"/>
              <w:rPr>
                <w:rFonts w:ascii="Arial" w:hAnsi="Arial" w:cs="Arial"/>
                <w:b/>
                <w:sz w:val="20"/>
                <w:szCs w:val="20"/>
              </w:rPr>
            </w:pPr>
            <w:r w:rsidRPr="00F40E56">
              <w:rPr>
                <w:rFonts w:ascii="Arial" w:hAnsi="Arial" w:cs="Arial"/>
                <w:b/>
                <w:sz w:val="20"/>
                <w:szCs w:val="20"/>
              </w:rPr>
              <w:t>[m</w:t>
            </w:r>
            <w:r w:rsidRPr="00F40E56">
              <w:rPr>
                <w:rFonts w:ascii="Arial" w:hAnsi="Arial" w:cs="Arial"/>
                <w:b/>
                <w:sz w:val="20"/>
                <w:szCs w:val="20"/>
                <w:vertAlign w:val="superscript"/>
              </w:rPr>
              <w:t>2</w:t>
            </w:r>
            <w:r w:rsidRPr="00F40E56">
              <w:rPr>
                <w:rFonts w:ascii="Arial" w:hAnsi="Arial" w:cs="Arial"/>
                <w:b/>
                <w:sz w:val="20"/>
                <w:szCs w:val="20"/>
              </w:rPr>
              <w:t>]</w:t>
            </w:r>
          </w:p>
        </w:tc>
        <w:tc>
          <w:tcPr>
            <w:tcW w:w="1276" w:type="dxa"/>
            <w:gridSpan w:val="2"/>
          </w:tcPr>
          <w:p w14:paraId="7F482656" w14:textId="77777777" w:rsidR="000C4A9A" w:rsidRPr="00F40E56" w:rsidRDefault="000C4A9A" w:rsidP="00D1291F">
            <w:pPr>
              <w:jc w:val="center"/>
              <w:rPr>
                <w:rFonts w:ascii="Arial" w:hAnsi="Arial" w:cs="Arial"/>
                <w:b/>
                <w:sz w:val="20"/>
                <w:szCs w:val="20"/>
              </w:rPr>
            </w:pPr>
            <w:r w:rsidRPr="00F40E56">
              <w:rPr>
                <w:rFonts w:ascii="Arial" w:hAnsi="Arial" w:cs="Arial"/>
                <w:b/>
                <w:sz w:val="20"/>
                <w:szCs w:val="20"/>
              </w:rPr>
              <w:t>Kubatura</w:t>
            </w:r>
          </w:p>
          <w:p w14:paraId="0DF3C06F" w14:textId="77777777" w:rsidR="000C4A9A" w:rsidRPr="00F40E56" w:rsidRDefault="000C4A9A" w:rsidP="00D1291F">
            <w:pPr>
              <w:jc w:val="center"/>
              <w:rPr>
                <w:rFonts w:ascii="Arial" w:hAnsi="Arial" w:cs="Arial"/>
                <w:b/>
                <w:sz w:val="20"/>
                <w:szCs w:val="20"/>
              </w:rPr>
            </w:pPr>
            <w:r w:rsidRPr="00F40E56">
              <w:rPr>
                <w:rFonts w:ascii="Arial" w:hAnsi="Arial" w:cs="Arial"/>
                <w:b/>
                <w:sz w:val="20"/>
                <w:szCs w:val="20"/>
              </w:rPr>
              <w:t>[m</w:t>
            </w:r>
            <w:r w:rsidRPr="00F40E56">
              <w:rPr>
                <w:rFonts w:ascii="Arial" w:hAnsi="Arial" w:cs="Arial"/>
                <w:b/>
                <w:sz w:val="20"/>
                <w:szCs w:val="20"/>
                <w:vertAlign w:val="superscript"/>
              </w:rPr>
              <w:t>3</w:t>
            </w:r>
            <w:r w:rsidRPr="00F40E56">
              <w:rPr>
                <w:rFonts w:ascii="Arial" w:hAnsi="Arial" w:cs="Arial"/>
                <w:b/>
                <w:sz w:val="20"/>
                <w:szCs w:val="20"/>
              </w:rPr>
              <w:t>]</w:t>
            </w:r>
          </w:p>
        </w:tc>
        <w:tc>
          <w:tcPr>
            <w:tcW w:w="1276" w:type="dxa"/>
            <w:gridSpan w:val="2"/>
          </w:tcPr>
          <w:p w14:paraId="5B2A1A4B" w14:textId="77777777" w:rsidR="000C4A9A" w:rsidRPr="00F40E56" w:rsidRDefault="000C4A9A" w:rsidP="00D1291F">
            <w:pPr>
              <w:jc w:val="center"/>
              <w:rPr>
                <w:rFonts w:ascii="Arial" w:hAnsi="Arial" w:cs="Arial"/>
                <w:b/>
                <w:sz w:val="20"/>
                <w:szCs w:val="20"/>
              </w:rPr>
            </w:pPr>
            <w:r w:rsidRPr="00F40E56">
              <w:rPr>
                <w:rFonts w:ascii="Arial" w:hAnsi="Arial" w:cs="Arial"/>
                <w:b/>
                <w:sz w:val="20"/>
                <w:szCs w:val="20"/>
              </w:rPr>
              <w:t xml:space="preserve">Gęstość nasypowa </w:t>
            </w:r>
          </w:p>
          <w:p w14:paraId="793FA362" w14:textId="77777777" w:rsidR="000C4A9A" w:rsidRPr="00F40E56" w:rsidRDefault="000C4A9A" w:rsidP="00D1291F">
            <w:pPr>
              <w:jc w:val="center"/>
              <w:rPr>
                <w:rFonts w:ascii="Arial" w:hAnsi="Arial" w:cs="Arial"/>
                <w:b/>
                <w:sz w:val="20"/>
                <w:szCs w:val="20"/>
              </w:rPr>
            </w:pPr>
            <w:r w:rsidRPr="00F40E56">
              <w:rPr>
                <w:rFonts w:ascii="Arial" w:hAnsi="Arial" w:cs="Arial"/>
                <w:b/>
                <w:sz w:val="20"/>
                <w:szCs w:val="20"/>
              </w:rPr>
              <w:t>[Mg/m</w:t>
            </w:r>
            <w:r w:rsidRPr="00F40E56">
              <w:rPr>
                <w:rFonts w:ascii="Arial" w:hAnsi="Arial" w:cs="Arial"/>
                <w:b/>
                <w:sz w:val="20"/>
                <w:szCs w:val="20"/>
                <w:vertAlign w:val="superscript"/>
              </w:rPr>
              <w:t>3</w:t>
            </w:r>
            <w:r w:rsidRPr="00F40E56">
              <w:rPr>
                <w:rFonts w:ascii="Arial" w:hAnsi="Arial" w:cs="Arial"/>
                <w:b/>
                <w:sz w:val="20"/>
                <w:szCs w:val="20"/>
              </w:rPr>
              <w:t>]</w:t>
            </w:r>
          </w:p>
        </w:tc>
        <w:tc>
          <w:tcPr>
            <w:tcW w:w="1383" w:type="dxa"/>
            <w:gridSpan w:val="2"/>
          </w:tcPr>
          <w:p w14:paraId="196BD546" w14:textId="77777777" w:rsidR="000C4A9A" w:rsidRPr="00F40E56" w:rsidRDefault="000C4A9A" w:rsidP="00D1291F">
            <w:pPr>
              <w:jc w:val="center"/>
              <w:rPr>
                <w:rFonts w:ascii="Arial" w:hAnsi="Arial" w:cs="Arial"/>
                <w:b/>
                <w:sz w:val="20"/>
                <w:szCs w:val="20"/>
              </w:rPr>
            </w:pPr>
            <w:r w:rsidRPr="00F40E56">
              <w:rPr>
                <w:rFonts w:ascii="Arial" w:hAnsi="Arial" w:cs="Arial"/>
                <w:b/>
                <w:sz w:val="20"/>
                <w:szCs w:val="20"/>
              </w:rPr>
              <w:t xml:space="preserve">Całkowita pojemność </w:t>
            </w:r>
          </w:p>
          <w:p w14:paraId="58E19CD8" w14:textId="77777777" w:rsidR="000C4A9A" w:rsidRPr="00F40E56" w:rsidRDefault="000C4A9A" w:rsidP="00D1291F">
            <w:pPr>
              <w:jc w:val="center"/>
              <w:rPr>
                <w:rFonts w:ascii="Arial" w:hAnsi="Arial" w:cs="Arial"/>
                <w:b/>
                <w:sz w:val="20"/>
                <w:szCs w:val="20"/>
              </w:rPr>
            </w:pPr>
            <w:r w:rsidRPr="00F40E56">
              <w:rPr>
                <w:rFonts w:ascii="Arial" w:hAnsi="Arial" w:cs="Arial"/>
                <w:b/>
                <w:sz w:val="20"/>
                <w:szCs w:val="20"/>
              </w:rPr>
              <w:t>[Mg]</w:t>
            </w:r>
          </w:p>
        </w:tc>
      </w:tr>
      <w:tr w:rsidR="00CC08E6" w:rsidRPr="00F40E56" w14:paraId="301C8FFE" w14:textId="77777777" w:rsidTr="00C11BF6">
        <w:tc>
          <w:tcPr>
            <w:tcW w:w="1951" w:type="dxa"/>
          </w:tcPr>
          <w:p w14:paraId="6FE8C810" w14:textId="77777777" w:rsidR="000C4A9A" w:rsidRPr="00F40E56" w:rsidRDefault="000C4A9A" w:rsidP="00D1291F">
            <w:pPr>
              <w:jc w:val="center"/>
              <w:rPr>
                <w:rFonts w:ascii="Arial" w:hAnsi="Arial" w:cs="Arial"/>
                <w:b/>
                <w:bCs/>
                <w:sz w:val="20"/>
                <w:szCs w:val="20"/>
              </w:rPr>
            </w:pPr>
            <w:r w:rsidRPr="00F40E56">
              <w:rPr>
                <w:rFonts w:ascii="Arial" w:hAnsi="Arial" w:cs="Arial"/>
                <w:b/>
                <w:bCs/>
                <w:sz w:val="20"/>
                <w:szCs w:val="20"/>
              </w:rPr>
              <w:t xml:space="preserve">Plac magazynowy </w:t>
            </w:r>
            <w:proofErr w:type="spellStart"/>
            <w:r w:rsidRPr="00F40E56">
              <w:rPr>
                <w:rFonts w:ascii="Arial" w:hAnsi="Arial" w:cs="Arial"/>
                <w:b/>
                <w:bCs/>
                <w:sz w:val="20"/>
                <w:szCs w:val="20"/>
              </w:rPr>
              <w:t>ozn</w:t>
            </w:r>
            <w:proofErr w:type="spellEnd"/>
            <w:r w:rsidRPr="00F40E56">
              <w:rPr>
                <w:rFonts w:ascii="Arial" w:hAnsi="Arial" w:cs="Arial"/>
                <w:b/>
                <w:bCs/>
                <w:sz w:val="20"/>
                <w:szCs w:val="20"/>
              </w:rPr>
              <w:t>: M</w:t>
            </w:r>
          </w:p>
          <w:p w14:paraId="16C4AB29" w14:textId="25E1A4D3" w:rsidR="008237B6" w:rsidRPr="00F40E56" w:rsidRDefault="008237B6" w:rsidP="00D1291F">
            <w:pPr>
              <w:jc w:val="center"/>
              <w:rPr>
                <w:rFonts w:ascii="Arial" w:hAnsi="Arial" w:cs="Arial"/>
                <w:bCs/>
                <w:sz w:val="20"/>
                <w:szCs w:val="20"/>
              </w:rPr>
            </w:pPr>
            <w:r w:rsidRPr="00F40E56">
              <w:rPr>
                <w:rFonts w:ascii="Arial" w:hAnsi="Arial" w:cs="Arial"/>
                <w:bCs/>
                <w:sz w:val="20"/>
                <w:szCs w:val="20"/>
              </w:rPr>
              <w:t>wybetonowany plac przeznaczony do gromadzenia odpadów</w:t>
            </w:r>
          </w:p>
          <w:p w14:paraId="11E703D0" w14:textId="68F60173" w:rsidR="008237B6" w:rsidRPr="00F40E56" w:rsidRDefault="008237B6" w:rsidP="00D1291F">
            <w:pPr>
              <w:jc w:val="center"/>
              <w:rPr>
                <w:rFonts w:ascii="Arial" w:hAnsi="Arial" w:cs="Arial"/>
                <w:bCs/>
                <w:sz w:val="20"/>
                <w:szCs w:val="20"/>
              </w:rPr>
            </w:pPr>
            <w:r w:rsidRPr="00F40E56">
              <w:rPr>
                <w:rFonts w:ascii="Arial" w:hAnsi="Arial" w:cs="Arial"/>
                <w:bCs/>
                <w:sz w:val="20"/>
                <w:szCs w:val="20"/>
              </w:rPr>
              <w:t>do odzysku o powierzchni 2784 m</w:t>
            </w:r>
            <w:r w:rsidRPr="00F40E56">
              <w:rPr>
                <w:rFonts w:ascii="Arial" w:hAnsi="Arial" w:cs="Arial"/>
                <w:bCs/>
                <w:sz w:val="20"/>
                <w:szCs w:val="20"/>
                <w:vertAlign w:val="superscript"/>
              </w:rPr>
              <w:t>2</w:t>
            </w:r>
            <w:r w:rsidRPr="00F40E56">
              <w:rPr>
                <w:rFonts w:ascii="Arial" w:hAnsi="Arial" w:cs="Arial"/>
                <w:bCs/>
                <w:sz w:val="20"/>
                <w:szCs w:val="20"/>
              </w:rPr>
              <w:t xml:space="preserve"> </w:t>
            </w:r>
          </w:p>
          <w:p w14:paraId="505012BC" w14:textId="3760D78A" w:rsidR="008237B6" w:rsidRPr="00F40E56" w:rsidRDefault="008237B6" w:rsidP="00D1291F">
            <w:pPr>
              <w:jc w:val="center"/>
              <w:rPr>
                <w:rFonts w:ascii="Arial" w:hAnsi="Arial" w:cs="Arial"/>
                <w:b/>
                <w:bCs/>
                <w:sz w:val="20"/>
                <w:szCs w:val="20"/>
              </w:rPr>
            </w:pPr>
          </w:p>
        </w:tc>
        <w:tc>
          <w:tcPr>
            <w:tcW w:w="1701" w:type="dxa"/>
          </w:tcPr>
          <w:p w14:paraId="2AEB9921" w14:textId="77777777" w:rsidR="000C4A9A" w:rsidRPr="00F40E56" w:rsidRDefault="000C4A9A" w:rsidP="00D1291F">
            <w:pPr>
              <w:ind w:left="-106" w:right="-109"/>
              <w:jc w:val="center"/>
              <w:rPr>
                <w:rFonts w:ascii="Arial" w:hAnsi="Arial" w:cs="Arial"/>
                <w:sz w:val="20"/>
                <w:szCs w:val="20"/>
              </w:rPr>
            </w:pPr>
            <w:r w:rsidRPr="00F40E56">
              <w:rPr>
                <w:rFonts w:ascii="Arial" w:hAnsi="Arial" w:cs="Arial"/>
                <w:sz w:val="20"/>
                <w:szCs w:val="20"/>
              </w:rPr>
              <w:t>Odpady kierowane do odzysku na składowisku:</w:t>
            </w:r>
          </w:p>
          <w:p w14:paraId="2B5E50DF" w14:textId="77777777" w:rsidR="000C4A9A" w:rsidRPr="00F40E56" w:rsidRDefault="000C4A9A" w:rsidP="00D1291F">
            <w:pPr>
              <w:ind w:left="-106" w:right="-109"/>
              <w:jc w:val="center"/>
              <w:rPr>
                <w:rFonts w:ascii="Arial" w:hAnsi="Arial" w:cs="Arial"/>
                <w:sz w:val="20"/>
                <w:szCs w:val="20"/>
              </w:rPr>
            </w:pPr>
            <w:r w:rsidRPr="00F40E56">
              <w:rPr>
                <w:rFonts w:ascii="Arial" w:hAnsi="Arial" w:cs="Arial"/>
                <w:sz w:val="20"/>
                <w:szCs w:val="20"/>
              </w:rPr>
              <w:t xml:space="preserve">(gruz betonowy </w:t>
            </w:r>
          </w:p>
          <w:p w14:paraId="5C51323C" w14:textId="77777777" w:rsidR="000C4A9A" w:rsidRPr="00F40E56" w:rsidRDefault="000C4A9A" w:rsidP="00D1291F">
            <w:pPr>
              <w:ind w:left="-106" w:right="-109"/>
              <w:rPr>
                <w:rFonts w:ascii="Arial" w:hAnsi="Arial" w:cs="Arial"/>
                <w:sz w:val="20"/>
                <w:szCs w:val="20"/>
              </w:rPr>
            </w:pPr>
            <w:r w:rsidRPr="00F40E56">
              <w:rPr>
                <w:rFonts w:ascii="Arial" w:hAnsi="Arial" w:cs="Arial"/>
                <w:sz w:val="20"/>
                <w:szCs w:val="20"/>
              </w:rPr>
              <w:t>ceglany, odpady innych materiałów ceramicznych,</w:t>
            </w:r>
          </w:p>
          <w:p w14:paraId="3200FC9E" w14:textId="77777777" w:rsidR="000C4A9A" w:rsidRPr="00F40E56" w:rsidRDefault="000C4A9A" w:rsidP="00D1291F">
            <w:pPr>
              <w:ind w:left="-106" w:right="-109"/>
              <w:jc w:val="center"/>
              <w:rPr>
                <w:rFonts w:ascii="Arial" w:hAnsi="Arial" w:cs="Arial"/>
                <w:sz w:val="20"/>
                <w:szCs w:val="20"/>
              </w:rPr>
            </w:pPr>
            <w:r w:rsidRPr="00F40E56">
              <w:rPr>
                <w:rFonts w:ascii="Arial" w:hAnsi="Arial" w:cs="Arial"/>
                <w:sz w:val="20"/>
                <w:szCs w:val="20"/>
              </w:rPr>
              <w:t xml:space="preserve">gleba i ziemia, </w:t>
            </w:r>
            <w:r w:rsidRPr="00F40E56">
              <w:rPr>
                <w:rFonts w:ascii="Arial" w:hAnsi="Arial" w:cs="Arial"/>
                <w:sz w:val="20"/>
                <w:szCs w:val="20"/>
              </w:rPr>
              <w:br/>
              <w:t>w tym kamienie,</w:t>
            </w:r>
          </w:p>
          <w:p w14:paraId="6AE8048D" w14:textId="4775789D" w:rsidR="000C4A9A" w:rsidRPr="00F40E56" w:rsidRDefault="000C4A9A" w:rsidP="00D1291F">
            <w:pPr>
              <w:ind w:left="-106" w:right="-109"/>
              <w:jc w:val="center"/>
              <w:rPr>
                <w:rFonts w:ascii="Arial" w:hAnsi="Arial" w:cs="Arial"/>
                <w:sz w:val="20"/>
                <w:szCs w:val="20"/>
              </w:rPr>
            </w:pPr>
            <w:r w:rsidRPr="00F40E56">
              <w:rPr>
                <w:rFonts w:ascii="Arial" w:hAnsi="Arial" w:cs="Arial"/>
                <w:sz w:val="20"/>
                <w:szCs w:val="20"/>
              </w:rPr>
              <w:t xml:space="preserve">odpady z budowy, remontów </w:t>
            </w:r>
            <w:r w:rsidRPr="00F40E56">
              <w:rPr>
                <w:rFonts w:ascii="Arial" w:hAnsi="Arial" w:cs="Arial"/>
                <w:sz w:val="20"/>
                <w:szCs w:val="20"/>
              </w:rPr>
              <w:br/>
              <w:t>i demontażu</w:t>
            </w:r>
            <w:r w:rsidR="00620915" w:rsidRPr="00F40E56">
              <w:rPr>
                <w:rFonts w:ascii="Arial" w:hAnsi="Arial" w:cs="Arial"/>
                <w:sz w:val="20"/>
                <w:szCs w:val="20"/>
              </w:rPr>
              <w:t>)</w:t>
            </w:r>
          </w:p>
          <w:p w14:paraId="6203762E" w14:textId="786EA323" w:rsidR="00620915" w:rsidRPr="00F40E56" w:rsidRDefault="00620915" w:rsidP="00051099">
            <w:pPr>
              <w:ind w:right="-109"/>
              <w:rPr>
                <w:rFonts w:ascii="Arial" w:hAnsi="Arial" w:cs="Arial"/>
                <w:sz w:val="20"/>
                <w:szCs w:val="20"/>
              </w:rPr>
            </w:pPr>
            <w:r w:rsidRPr="00F40E56">
              <w:rPr>
                <w:rFonts w:ascii="Arial" w:hAnsi="Arial" w:cs="Arial"/>
                <w:sz w:val="20"/>
                <w:szCs w:val="20"/>
              </w:rPr>
              <w:t xml:space="preserve">Odpady wielkogabarytowe </w:t>
            </w:r>
          </w:p>
        </w:tc>
        <w:tc>
          <w:tcPr>
            <w:tcW w:w="1701" w:type="dxa"/>
            <w:gridSpan w:val="2"/>
          </w:tcPr>
          <w:p w14:paraId="39D99E59" w14:textId="77777777" w:rsidR="000C4A9A" w:rsidRPr="00F40E56" w:rsidRDefault="000C4A9A" w:rsidP="00D1291F">
            <w:pPr>
              <w:jc w:val="center"/>
              <w:rPr>
                <w:rFonts w:ascii="Arial" w:hAnsi="Arial" w:cs="Arial"/>
                <w:sz w:val="20"/>
                <w:szCs w:val="20"/>
              </w:rPr>
            </w:pPr>
          </w:p>
          <w:p w14:paraId="6C9C9BCA"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2 784</w:t>
            </w:r>
          </w:p>
          <w:p w14:paraId="4F117DF5" w14:textId="77777777" w:rsidR="000C4A9A" w:rsidRPr="00F40E56" w:rsidRDefault="000C4A9A" w:rsidP="00D1291F">
            <w:pPr>
              <w:jc w:val="center"/>
              <w:rPr>
                <w:rFonts w:ascii="Arial" w:hAnsi="Arial" w:cs="Arial"/>
                <w:sz w:val="20"/>
                <w:szCs w:val="20"/>
              </w:rPr>
            </w:pPr>
          </w:p>
          <w:p w14:paraId="6D19F74B"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 xml:space="preserve">Do obliczeń przyjęto wysokość magazynowania </w:t>
            </w:r>
          </w:p>
          <w:p w14:paraId="1830E98A"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2 m</w:t>
            </w:r>
          </w:p>
          <w:p w14:paraId="277C1F30" w14:textId="77777777" w:rsidR="000C4A9A" w:rsidRPr="00F40E56" w:rsidRDefault="000C4A9A" w:rsidP="00D1291F">
            <w:pPr>
              <w:jc w:val="center"/>
              <w:rPr>
                <w:rFonts w:ascii="Arial" w:hAnsi="Arial" w:cs="Arial"/>
                <w:bCs/>
                <w:sz w:val="20"/>
                <w:szCs w:val="20"/>
              </w:rPr>
            </w:pPr>
          </w:p>
          <w:p w14:paraId="5FC535EC" w14:textId="00A10577" w:rsidR="000C4A9A" w:rsidRPr="00F40E56" w:rsidRDefault="000C4A9A" w:rsidP="00D1291F">
            <w:pPr>
              <w:jc w:val="center"/>
              <w:rPr>
                <w:rFonts w:ascii="Arial" w:hAnsi="Arial" w:cs="Arial"/>
                <w:sz w:val="20"/>
                <w:szCs w:val="20"/>
              </w:rPr>
            </w:pPr>
          </w:p>
        </w:tc>
        <w:tc>
          <w:tcPr>
            <w:tcW w:w="1276" w:type="dxa"/>
            <w:gridSpan w:val="2"/>
          </w:tcPr>
          <w:p w14:paraId="2BB2957F" w14:textId="77777777" w:rsidR="000C4A9A" w:rsidRPr="00F40E56" w:rsidRDefault="000C4A9A" w:rsidP="00D1291F">
            <w:pPr>
              <w:jc w:val="center"/>
              <w:rPr>
                <w:rFonts w:ascii="Arial" w:hAnsi="Arial" w:cs="Arial"/>
                <w:sz w:val="20"/>
                <w:szCs w:val="20"/>
              </w:rPr>
            </w:pPr>
          </w:p>
          <w:p w14:paraId="7D1DFF27" w14:textId="33B578F6" w:rsidR="000C4A9A" w:rsidRPr="00F40E56" w:rsidRDefault="000C4A9A" w:rsidP="00D1291F">
            <w:pPr>
              <w:jc w:val="center"/>
              <w:rPr>
                <w:rFonts w:ascii="Arial" w:hAnsi="Arial" w:cs="Arial"/>
                <w:bCs/>
                <w:sz w:val="20"/>
                <w:szCs w:val="20"/>
              </w:rPr>
            </w:pPr>
            <w:r w:rsidRPr="00F40E56">
              <w:rPr>
                <w:rFonts w:ascii="Arial" w:hAnsi="Arial" w:cs="Arial"/>
                <w:sz w:val="20"/>
                <w:szCs w:val="20"/>
              </w:rPr>
              <w:t>5 568</w:t>
            </w:r>
          </w:p>
          <w:p w14:paraId="02D26918" w14:textId="77777777" w:rsidR="000C4A9A" w:rsidRPr="00F40E56" w:rsidRDefault="000C4A9A" w:rsidP="00D1291F">
            <w:pPr>
              <w:jc w:val="center"/>
              <w:rPr>
                <w:rFonts w:ascii="Arial" w:hAnsi="Arial" w:cs="Arial"/>
                <w:bCs/>
                <w:sz w:val="20"/>
                <w:szCs w:val="20"/>
              </w:rPr>
            </w:pPr>
          </w:p>
          <w:p w14:paraId="5D165CD0" w14:textId="77777777" w:rsidR="000C4A9A" w:rsidRPr="00F40E56" w:rsidRDefault="000C4A9A" w:rsidP="00D1291F">
            <w:pPr>
              <w:jc w:val="center"/>
              <w:rPr>
                <w:rFonts w:ascii="Arial" w:hAnsi="Arial" w:cs="Arial"/>
                <w:sz w:val="20"/>
                <w:szCs w:val="20"/>
              </w:rPr>
            </w:pPr>
          </w:p>
        </w:tc>
        <w:tc>
          <w:tcPr>
            <w:tcW w:w="1276" w:type="dxa"/>
            <w:gridSpan w:val="2"/>
          </w:tcPr>
          <w:p w14:paraId="3DF38004" w14:textId="77777777" w:rsidR="000C4A9A" w:rsidRPr="00F40E56" w:rsidRDefault="000C4A9A" w:rsidP="00D1291F">
            <w:pPr>
              <w:jc w:val="center"/>
              <w:rPr>
                <w:rFonts w:ascii="Arial" w:hAnsi="Arial" w:cs="Arial"/>
                <w:sz w:val="20"/>
                <w:szCs w:val="20"/>
              </w:rPr>
            </w:pPr>
          </w:p>
          <w:p w14:paraId="4182EBE0"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1,50</w:t>
            </w:r>
          </w:p>
        </w:tc>
        <w:tc>
          <w:tcPr>
            <w:tcW w:w="1383" w:type="dxa"/>
            <w:gridSpan w:val="2"/>
          </w:tcPr>
          <w:p w14:paraId="569FC2B8" w14:textId="77777777" w:rsidR="000C4A9A" w:rsidRPr="00F40E56" w:rsidRDefault="000C4A9A" w:rsidP="00D1291F">
            <w:pPr>
              <w:jc w:val="center"/>
              <w:rPr>
                <w:rFonts w:ascii="Arial" w:hAnsi="Arial" w:cs="Arial"/>
                <w:b/>
                <w:bCs/>
                <w:sz w:val="20"/>
                <w:szCs w:val="20"/>
              </w:rPr>
            </w:pPr>
          </w:p>
          <w:p w14:paraId="49FDFE96" w14:textId="77777777" w:rsidR="000C4A9A" w:rsidRPr="00F40E56" w:rsidRDefault="000C4A9A" w:rsidP="00D1291F">
            <w:pPr>
              <w:jc w:val="center"/>
              <w:rPr>
                <w:rFonts w:ascii="Arial" w:hAnsi="Arial" w:cs="Arial"/>
                <w:b/>
                <w:bCs/>
                <w:sz w:val="20"/>
                <w:szCs w:val="20"/>
              </w:rPr>
            </w:pPr>
            <w:r w:rsidRPr="00F40E56">
              <w:rPr>
                <w:rFonts w:ascii="Arial" w:hAnsi="Arial" w:cs="Arial"/>
                <w:b/>
                <w:bCs/>
                <w:sz w:val="20"/>
                <w:szCs w:val="20"/>
              </w:rPr>
              <w:t>8 352</w:t>
            </w:r>
          </w:p>
        </w:tc>
      </w:tr>
      <w:tr w:rsidR="00CC08E6" w:rsidRPr="00F40E56" w14:paraId="23BF616D" w14:textId="77777777" w:rsidTr="00C11BF6">
        <w:tc>
          <w:tcPr>
            <w:tcW w:w="1951" w:type="dxa"/>
          </w:tcPr>
          <w:p w14:paraId="22B8ABC8" w14:textId="77777777" w:rsidR="000C4A9A" w:rsidRPr="00F40E56" w:rsidRDefault="000C4A9A" w:rsidP="00D1291F">
            <w:pPr>
              <w:jc w:val="center"/>
              <w:rPr>
                <w:rFonts w:ascii="Arial" w:hAnsi="Arial" w:cs="Arial"/>
                <w:b/>
                <w:bCs/>
                <w:sz w:val="20"/>
                <w:szCs w:val="20"/>
              </w:rPr>
            </w:pPr>
            <w:r w:rsidRPr="00F40E56">
              <w:rPr>
                <w:rFonts w:ascii="Arial" w:hAnsi="Arial" w:cs="Arial"/>
                <w:b/>
                <w:bCs/>
                <w:sz w:val="20"/>
                <w:szCs w:val="20"/>
              </w:rPr>
              <w:t>Wiata rozładunkowa</w:t>
            </w:r>
          </w:p>
          <w:p w14:paraId="21A2EEA6"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 xml:space="preserve">Strefa przyjęcia </w:t>
            </w:r>
            <w:r w:rsidRPr="00F40E56">
              <w:rPr>
                <w:rFonts w:ascii="Arial" w:hAnsi="Arial" w:cs="Arial"/>
                <w:sz w:val="20"/>
                <w:szCs w:val="20"/>
              </w:rPr>
              <w:br/>
              <w:t xml:space="preserve">i wstępnej segregacji zmieszanych odpadów komunalnych </w:t>
            </w:r>
            <w:r w:rsidRPr="00F40E56">
              <w:rPr>
                <w:rFonts w:ascii="Arial" w:hAnsi="Arial" w:cs="Arial"/>
                <w:sz w:val="20"/>
                <w:szCs w:val="20"/>
              </w:rPr>
              <w:br/>
              <w:t xml:space="preserve">i odpadów </w:t>
            </w:r>
            <w:r w:rsidRPr="00F40E56">
              <w:rPr>
                <w:rFonts w:ascii="Arial" w:hAnsi="Arial" w:cs="Arial"/>
                <w:sz w:val="20"/>
                <w:szCs w:val="20"/>
              </w:rPr>
              <w:br/>
              <w:t xml:space="preserve">z selektywnej zbiórki </w:t>
            </w:r>
          </w:p>
          <w:p w14:paraId="02AA2BBA"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(proces R12)</w:t>
            </w:r>
          </w:p>
          <w:p w14:paraId="63A93EC4" w14:textId="13F2C841" w:rsidR="00F33E72" w:rsidRPr="00F40E56" w:rsidRDefault="00F33E72" w:rsidP="00D1291F">
            <w:pPr>
              <w:jc w:val="center"/>
              <w:rPr>
                <w:rFonts w:ascii="Arial" w:hAnsi="Arial" w:cs="Arial"/>
                <w:sz w:val="20"/>
                <w:szCs w:val="20"/>
              </w:rPr>
            </w:pPr>
            <w:r w:rsidRPr="00F40E56">
              <w:rPr>
                <w:rFonts w:ascii="Arial" w:hAnsi="Arial" w:cs="Arial"/>
                <w:sz w:val="20"/>
                <w:szCs w:val="20"/>
              </w:rPr>
              <w:lastRenderedPageBreak/>
              <w:t>Odpady kierowane do „doczyszczenia” na linii sortowniczej</w:t>
            </w:r>
          </w:p>
          <w:p w14:paraId="555C34BE" w14:textId="77777777" w:rsidR="000C4A9A" w:rsidRPr="00F40E56" w:rsidRDefault="000C4A9A" w:rsidP="00D1291F">
            <w:pPr>
              <w:jc w:val="center"/>
              <w:rPr>
                <w:rFonts w:ascii="Arial" w:hAnsi="Arial" w:cs="Arial"/>
                <w:sz w:val="20"/>
                <w:szCs w:val="20"/>
              </w:rPr>
            </w:pPr>
          </w:p>
        </w:tc>
        <w:tc>
          <w:tcPr>
            <w:tcW w:w="1701" w:type="dxa"/>
          </w:tcPr>
          <w:p w14:paraId="4D604361" w14:textId="77777777" w:rsidR="000C4A9A" w:rsidRPr="00F40E56" w:rsidRDefault="000C4A9A" w:rsidP="00D1291F">
            <w:pPr>
              <w:ind w:right="-109"/>
              <w:jc w:val="center"/>
              <w:rPr>
                <w:rFonts w:ascii="Arial" w:hAnsi="Arial" w:cs="Arial"/>
                <w:sz w:val="20"/>
                <w:szCs w:val="20"/>
              </w:rPr>
            </w:pPr>
            <w:r w:rsidRPr="00F40E56">
              <w:rPr>
                <w:rFonts w:ascii="Arial" w:hAnsi="Arial" w:cs="Arial"/>
                <w:sz w:val="20"/>
                <w:szCs w:val="20"/>
              </w:rPr>
              <w:lastRenderedPageBreak/>
              <w:t>Niesegregowane</w:t>
            </w:r>
            <w:r w:rsidRPr="00F40E56">
              <w:rPr>
                <w:rFonts w:ascii="Arial" w:hAnsi="Arial" w:cs="Arial"/>
                <w:sz w:val="20"/>
                <w:szCs w:val="20"/>
              </w:rPr>
              <w:br/>
              <w:t>zmieszane odpady.</w:t>
            </w:r>
          </w:p>
          <w:p w14:paraId="0105AF5E"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 xml:space="preserve">Inne odpady </w:t>
            </w:r>
            <w:r w:rsidRPr="00F40E56">
              <w:rPr>
                <w:rFonts w:ascii="Arial" w:hAnsi="Arial" w:cs="Arial"/>
                <w:sz w:val="20"/>
                <w:szCs w:val="20"/>
              </w:rPr>
              <w:br/>
              <w:t>nie ulegające biodegradacji</w:t>
            </w:r>
          </w:p>
          <w:p w14:paraId="5225556E"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 xml:space="preserve">Odpady komunalne nie wymienione </w:t>
            </w:r>
            <w:r w:rsidRPr="00F40E56">
              <w:rPr>
                <w:rFonts w:ascii="Arial" w:hAnsi="Arial" w:cs="Arial"/>
                <w:sz w:val="20"/>
                <w:szCs w:val="20"/>
              </w:rPr>
              <w:br/>
              <w:t>w innych podgrupach</w:t>
            </w:r>
          </w:p>
          <w:p w14:paraId="7D4B4436"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lastRenderedPageBreak/>
              <w:t>Zmieszane odpady opakowaniowe</w:t>
            </w:r>
          </w:p>
          <w:p w14:paraId="4B84BC75"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Inne niewymienione frakcje zbierane w sposób selektywny</w:t>
            </w:r>
          </w:p>
          <w:p w14:paraId="3E3EC39F"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Papier i tektura</w:t>
            </w:r>
          </w:p>
          <w:p w14:paraId="08E392EA"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Tworzywa sztuczne.</w:t>
            </w:r>
          </w:p>
          <w:p w14:paraId="1D87E0EB" w14:textId="11749C0C" w:rsidR="002755F0" w:rsidRPr="00F40E56" w:rsidRDefault="00051099" w:rsidP="00051099">
            <w:pPr>
              <w:jc w:val="center"/>
              <w:rPr>
                <w:rFonts w:ascii="Arial" w:hAnsi="Arial" w:cs="Arial"/>
                <w:sz w:val="20"/>
                <w:szCs w:val="20"/>
              </w:rPr>
            </w:pPr>
            <w:r w:rsidRPr="00F40E56">
              <w:rPr>
                <w:rFonts w:ascii="Arial" w:hAnsi="Arial" w:cs="Arial"/>
                <w:sz w:val="20"/>
                <w:szCs w:val="20"/>
              </w:rPr>
              <w:t>O</w:t>
            </w:r>
            <w:r w:rsidR="00505E05" w:rsidRPr="00F40E56">
              <w:rPr>
                <w:rFonts w:ascii="Arial" w:hAnsi="Arial" w:cs="Arial"/>
                <w:sz w:val="20"/>
                <w:szCs w:val="20"/>
              </w:rPr>
              <w:t xml:space="preserve">dpady kierowane do wstępnej segregacji </w:t>
            </w:r>
            <w:r w:rsidRPr="00F40E56">
              <w:rPr>
                <w:rFonts w:ascii="Arial" w:hAnsi="Arial" w:cs="Arial"/>
                <w:sz w:val="20"/>
                <w:szCs w:val="20"/>
              </w:rPr>
              <w:t>.</w:t>
            </w:r>
          </w:p>
        </w:tc>
        <w:tc>
          <w:tcPr>
            <w:tcW w:w="1701" w:type="dxa"/>
            <w:gridSpan w:val="2"/>
          </w:tcPr>
          <w:p w14:paraId="00CC5CE9" w14:textId="77777777" w:rsidR="000C4A9A" w:rsidRPr="00F40E56" w:rsidRDefault="000C4A9A" w:rsidP="00D1291F">
            <w:pPr>
              <w:jc w:val="center"/>
              <w:rPr>
                <w:rFonts w:ascii="Arial" w:hAnsi="Arial" w:cs="Arial"/>
                <w:sz w:val="20"/>
                <w:szCs w:val="20"/>
              </w:rPr>
            </w:pPr>
          </w:p>
          <w:p w14:paraId="3B14F956"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432</w:t>
            </w:r>
          </w:p>
          <w:p w14:paraId="2EAE35E8" w14:textId="77777777" w:rsidR="000C4A9A" w:rsidRPr="00F40E56" w:rsidRDefault="000C4A9A" w:rsidP="00D1291F">
            <w:pPr>
              <w:jc w:val="center"/>
              <w:rPr>
                <w:rFonts w:ascii="Arial" w:hAnsi="Arial" w:cs="Arial"/>
                <w:sz w:val="20"/>
                <w:szCs w:val="20"/>
              </w:rPr>
            </w:pPr>
          </w:p>
          <w:p w14:paraId="6C56C62B"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 xml:space="preserve">Do obliczeń przyjęto wysokość magazynowania </w:t>
            </w:r>
          </w:p>
          <w:p w14:paraId="57FD44FF" w14:textId="6E3AB17C" w:rsidR="000C4A9A" w:rsidRPr="00F40E56" w:rsidRDefault="00493009" w:rsidP="00D1291F">
            <w:pPr>
              <w:jc w:val="center"/>
              <w:rPr>
                <w:rFonts w:ascii="Arial" w:hAnsi="Arial" w:cs="Arial"/>
                <w:sz w:val="20"/>
                <w:szCs w:val="20"/>
              </w:rPr>
            </w:pPr>
            <w:r w:rsidRPr="00F40E56">
              <w:rPr>
                <w:rFonts w:ascii="Arial" w:hAnsi="Arial" w:cs="Arial"/>
                <w:sz w:val="20"/>
                <w:szCs w:val="20"/>
              </w:rPr>
              <w:t>3</w:t>
            </w:r>
            <w:r w:rsidR="000C4A9A" w:rsidRPr="00F40E56">
              <w:rPr>
                <w:rFonts w:ascii="Arial" w:hAnsi="Arial" w:cs="Arial"/>
                <w:sz w:val="20"/>
                <w:szCs w:val="20"/>
              </w:rPr>
              <w:t xml:space="preserve"> m</w:t>
            </w:r>
          </w:p>
          <w:p w14:paraId="2756D5EC"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 xml:space="preserve"> </w:t>
            </w:r>
          </w:p>
          <w:p w14:paraId="2A4CE1B3" w14:textId="3C5B6552" w:rsidR="00493009" w:rsidRPr="00F40E56" w:rsidRDefault="00493009" w:rsidP="00493009">
            <w:pPr>
              <w:jc w:val="center"/>
              <w:rPr>
                <w:rFonts w:ascii="Arial" w:hAnsi="Arial" w:cs="Arial"/>
                <w:sz w:val="20"/>
                <w:szCs w:val="20"/>
              </w:rPr>
            </w:pPr>
          </w:p>
        </w:tc>
        <w:tc>
          <w:tcPr>
            <w:tcW w:w="1276" w:type="dxa"/>
            <w:gridSpan w:val="2"/>
          </w:tcPr>
          <w:p w14:paraId="627B5B8E" w14:textId="77777777" w:rsidR="000C4A9A" w:rsidRPr="00F40E56" w:rsidRDefault="000C4A9A" w:rsidP="00D1291F">
            <w:pPr>
              <w:jc w:val="center"/>
              <w:rPr>
                <w:rFonts w:ascii="Arial" w:hAnsi="Arial" w:cs="Arial"/>
                <w:sz w:val="20"/>
                <w:szCs w:val="20"/>
              </w:rPr>
            </w:pPr>
          </w:p>
          <w:p w14:paraId="31743406"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 xml:space="preserve"> 1 296</w:t>
            </w:r>
          </w:p>
        </w:tc>
        <w:tc>
          <w:tcPr>
            <w:tcW w:w="1276" w:type="dxa"/>
            <w:gridSpan w:val="2"/>
          </w:tcPr>
          <w:p w14:paraId="51FC9110" w14:textId="77777777" w:rsidR="000C4A9A" w:rsidRPr="00F40E56" w:rsidRDefault="000C4A9A" w:rsidP="00D1291F">
            <w:pPr>
              <w:jc w:val="center"/>
              <w:rPr>
                <w:rFonts w:ascii="Arial" w:hAnsi="Arial" w:cs="Arial"/>
                <w:sz w:val="20"/>
                <w:szCs w:val="20"/>
              </w:rPr>
            </w:pPr>
          </w:p>
          <w:p w14:paraId="6155E635"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0,25</w:t>
            </w:r>
          </w:p>
        </w:tc>
        <w:tc>
          <w:tcPr>
            <w:tcW w:w="1383" w:type="dxa"/>
            <w:gridSpan w:val="2"/>
          </w:tcPr>
          <w:p w14:paraId="376D5F76" w14:textId="77777777" w:rsidR="000C4A9A" w:rsidRPr="00F40E56" w:rsidRDefault="000C4A9A" w:rsidP="00D1291F">
            <w:pPr>
              <w:jc w:val="center"/>
              <w:rPr>
                <w:rFonts w:ascii="Arial" w:hAnsi="Arial" w:cs="Arial"/>
                <w:sz w:val="20"/>
                <w:szCs w:val="20"/>
              </w:rPr>
            </w:pPr>
          </w:p>
          <w:p w14:paraId="79F41465" w14:textId="77777777" w:rsidR="000C4A9A" w:rsidRPr="00F40E56" w:rsidRDefault="000C4A9A" w:rsidP="00D1291F">
            <w:pPr>
              <w:jc w:val="center"/>
              <w:rPr>
                <w:rFonts w:ascii="Arial" w:hAnsi="Arial" w:cs="Arial"/>
                <w:b/>
                <w:bCs/>
                <w:sz w:val="20"/>
                <w:szCs w:val="20"/>
              </w:rPr>
            </w:pPr>
            <w:r w:rsidRPr="00F40E56">
              <w:rPr>
                <w:rFonts w:ascii="Arial" w:hAnsi="Arial" w:cs="Arial"/>
                <w:b/>
                <w:bCs/>
                <w:sz w:val="20"/>
                <w:szCs w:val="20"/>
              </w:rPr>
              <w:t>324</w:t>
            </w:r>
          </w:p>
        </w:tc>
      </w:tr>
      <w:tr w:rsidR="00CC08E6" w:rsidRPr="00F40E56" w14:paraId="053A628B" w14:textId="77777777" w:rsidTr="00C11BF6">
        <w:tc>
          <w:tcPr>
            <w:tcW w:w="1951" w:type="dxa"/>
          </w:tcPr>
          <w:p w14:paraId="00095A75" w14:textId="77777777" w:rsidR="000C4A9A" w:rsidRPr="00F40E56" w:rsidRDefault="000C4A9A" w:rsidP="00D1291F">
            <w:pPr>
              <w:jc w:val="center"/>
              <w:rPr>
                <w:rFonts w:ascii="Arial" w:hAnsi="Arial" w:cs="Arial"/>
                <w:b/>
                <w:bCs/>
                <w:sz w:val="20"/>
                <w:szCs w:val="20"/>
              </w:rPr>
            </w:pPr>
            <w:r w:rsidRPr="00F40E56">
              <w:rPr>
                <w:rFonts w:ascii="Arial" w:hAnsi="Arial" w:cs="Arial"/>
                <w:b/>
                <w:bCs/>
                <w:sz w:val="20"/>
                <w:szCs w:val="20"/>
              </w:rPr>
              <w:t xml:space="preserve">Wiata magazynowa frakcji podsitowej </w:t>
            </w:r>
            <w:r w:rsidRPr="00F40E56">
              <w:rPr>
                <w:rFonts w:ascii="Arial" w:hAnsi="Arial" w:cs="Arial"/>
                <w:b/>
                <w:bCs/>
                <w:sz w:val="20"/>
                <w:szCs w:val="20"/>
              </w:rPr>
              <w:br/>
              <w:t xml:space="preserve">i </w:t>
            </w:r>
            <w:proofErr w:type="spellStart"/>
            <w:r w:rsidRPr="00F40E56">
              <w:rPr>
                <w:rFonts w:ascii="Arial" w:hAnsi="Arial" w:cs="Arial"/>
                <w:b/>
                <w:bCs/>
                <w:sz w:val="20"/>
                <w:szCs w:val="20"/>
              </w:rPr>
              <w:t>skratek</w:t>
            </w:r>
            <w:proofErr w:type="spellEnd"/>
            <w:r w:rsidRPr="00F40E56">
              <w:rPr>
                <w:rFonts w:ascii="Arial" w:hAnsi="Arial" w:cs="Arial"/>
                <w:b/>
                <w:bCs/>
                <w:sz w:val="20"/>
                <w:szCs w:val="20"/>
              </w:rPr>
              <w:t xml:space="preserve"> </w:t>
            </w:r>
          </w:p>
          <w:p w14:paraId="01DFF567"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(proces D8)</w:t>
            </w:r>
          </w:p>
        </w:tc>
        <w:tc>
          <w:tcPr>
            <w:tcW w:w="1701" w:type="dxa"/>
          </w:tcPr>
          <w:p w14:paraId="07D61B0F"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 xml:space="preserve">Inne odpady </w:t>
            </w:r>
            <w:r w:rsidRPr="00F40E56">
              <w:rPr>
                <w:rFonts w:ascii="Arial" w:hAnsi="Arial" w:cs="Arial"/>
                <w:sz w:val="20"/>
                <w:szCs w:val="20"/>
              </w:rPr>
              <w:br/>
              <w:t xml:space="preserve">(w tym zmieszane substancje </w:t>
            </w:r>
            <w:r w:rsidRPr="00F40E56">
              <w:rPr>
                <w:rFonts w:ascii="Arial" w:hAnsi="Arial" w:cs="Arial"/>
                <w:sz w:val="20"/>
                <w:szCs w:val="20"/>
              </w:rPr>
              <w:br/>
              <w:t>i przedmioty)</w:t>
            </w:r>
          </w:p>
          <w:p w14:paraId="3BD8B6C8" w14:textId="77777777" w:rsidR="000C4A9A" w:rsidRPr="00F40E56" w:rsidRDefault="000C4A9A" w:rsidP="00D1291F">
            <w:pPr>
              <w:jc w:val="center"/>
              <w:rPr>
                <w:rFonts w:ascii="Arial" w:hAnsi="Arial" w:cs="Arial"/>
                <w:sz w:val="20"/>
                <w:szCs w:val="20"/>
              </w:rPr>
            </w:pPr>
            <w:proofErr w:type="spellStart"/>
            <w:r w:rsidRPr="00F40E56">
              <w:rPr>
                <w:rFonts w:ascii="Arial" w:hAnsi="Arial" w:cs="Arial"/>
                <w:sz w:val="20"/>
                <w:szCs w:val="20"/>
              </w:rPr>
              <w:t>Skratki</w:t>
            </w:r>
            <w:proofErr w:type="spellEnd"/>
          </w:p>
        </w:tc>
        <w:tc>
          <w:tcPr>
            <w:tcW w:w="1701" w:type="dxa"/>
            <w:gridSpan w:val="2"/>
          </w:tcPr>
          <w:p w14:paraId="1799C1B4" w14:textId="77777777" w:rsidR="000C4A9A" w:rsidRPr="00F40E56" w:rsidRDefault="000C4A9A" w:rsidP="00051099">
            <w:pPr>
              <w:jc w:val="center"/>
              <w:rPr>
                <w:rFonts w:ascii="Arial" w:hAnsi="Arial" w:cs="Arial"/>
                <w:sz w:val="20"/>
                <w:szCs w:val="20"/>
              </w:rPr>
            </w:pPr>
            <w:r w:rsidRPr="00F40E56">
              <w:rPr>
                <w:rFonts w:ascii="Arial" w:hAnsi="Arial" w:cs="Arial"/>
                <w:sz w:val="20"/>
                <w:szCs w:val="20"/>
              </w:rPr>
              <w:t>162,23</w:t>
            </w:r>
          </w:p>
          <w:p w14:paraId="00A8DB1B"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 xml:space="preserve">Do obliczeń przyjęto wysokość magazynowania </w:t>
            </w:r>
          </w:p>
          <w:p w14:paraId="68EA3D93" w14:textId="46562018" w:rsidR="0096689E" w:rsidRPr="00F40E56" w:rsidRDefault="0096689E" w:rsidP="00051099">
            <w:pPr>
              <w:jc w:val="center"/>
              <w:rPr>
                <w:rFonts w:ascii="Arial" w:hAnsi="Arial" w:cs="Arial"/>
                <w:sz w:val="20"/>
                <w:szCs w:val="20"/>
              </w:rPr>
            </w:pPr>
            <w:r w:rsidRPr="00F40E56">
              <w:rPr>
                <w:rFonts w:ascii="Arial" w:hAnsi="Arial" w:cs="Arial"/>
                <w:sz w:val="20"/>
                <w:szCs w:val="20"/>
              </w:rPr>
              <w:t xml:space="preserve">1,23 </w:t>
            </w:r>
            <w:r w:rsidR="000C4A9A" w:rsidRPr="00F40E56">
              <w:rPr>
                <w:rFonts w:ascii="Arial" w:hAnsi="Arial" w:cs="Arial"/>
                <w:sz w:val="20"/>
                <w:szCs w:val="20"/>
              </w:rPr>
              <w:t>m</w:t>
            </w:r>
          </w:p>
        </w:tc>
        <w:tc>
          <w:tcPr>
            <w:tcW w:w="1276" w:type="dxa"/>
            <w:gridSpan w:val="2"/>
          </w:tcPr>
          <w:p w14:paraId="7D491507" w14:textId="77777777" w:rsidR="000C4A9A" w:rsidRPr="00F40E56" w:rsidRDefault="000C4A9A" w:rsidP="00D1291F">
            <w:pPr>
              <w:jc w:val="center"/>
              <w:rPr>
                <w:rFonts w:ascii="Arial" w:hAnsi="Arial" w:cs="Arial"/>
                <w:sz w:val="20"/>
                <w:szCs w:val="20"/>
              </w:rPr>
            </w:pPr>
          </w:p>
          <w:p w14:paraId="77B8B709"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200</w:t>
            </w:r>
          </w:p>
        </w:tc>
        <w:tc>
          <w:tcPr>
            <w:tcW w:w="1276" w:type="dxa"/>
            <w:gridSpan w:val="2"/>
          </w:tcPr>
          <w:p w14:paraId="0452BA1A" w14:textId="77777777" w:rsidR="000C4A9A" w:rsidRPr="00F40E56" w:rsidRDefault="000C4A9A" w:rsidP="00D1291F">
            <w:pPr>
              <w:jc w:val="center"/>
              <w:rPr>
                <w:rFonts w:ascii="Arial" w:hAnsi="Arial" w:cs="Arial"/>
                <w:sz w:val="20"/>
                <w:szCs w:val="20"/>
              </w:rPr>
            </w:pPr>
          </w:p>
          <w:p w14:paraId="74BA2539"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0,75</w:t>
            </w:r>
          </w:p>
        </w:tc>
        <w:tc>
          <w:tcPr>
            <w:tcW w:w="1383" w:type="dxa"/>
            <w:gridSpan w:val="2"/>
          </w:tcPr>
          <w:p w14:paraId="2432FB3D" w14:textId="77777777" w:rsidR="000C4A9A" w:rsidRPr="00F40E56" w:rsidRDefault="000C4A9A" w:rsidP="00D1291F">
            <w:pPr>
              <w:jc w:val="center"/>
              <w:rPr>
                <w:rFonts w:ascii="Arial" w:hAnsi="Arial" w:cs="Arial"/>
                <w:sz w:val="20"/>
                <w:szCs w:val="20"/>
              </w:rPr>
            </w:pPr>
          </w:p>
          <w:p w14:paraId="52DD0CA1" w14:textId="77777777" w:rsidR="000C4A9A" w:rsidRPr="00F40E56" w:rsidRDefault="000C4A9A" w:rsidP="00D1291F">
            <w:pPr>
              <w:jc w:val="center"/>
              <w:rPr>
                <w:rFonts w:ascii="Arial" w:hAnsi="Arial" w:cs="Arial"/>
                <w:b/>
                <w:bCs/>
                <w:sz w:val="20"/>
                <w:szCs w:val="20"/>
              </w:rPr>
            </w:pPr>
            <w:r w:rsidRPr="00F40E56">
              <w:rPr>
                <w:rFonts w:ascii="Arial" w:hAnsi="Arial" w:cs="Arial"/>
                <w:b/>
                <w:bCs/>
                <w:sz w:val="20"/>
                <w:szCs w:val="20"/>
              </w:rPr>
              <w:t>150</w:t>
            </w:r>
          </w:p>
        </w:tc>
      </w:tr>
      <w:tr w:rsidR="00CC08E6" w:rsidRPr="00F40E56" w14:paraId="51D3CEB1" w14:textId="77777777" w:rsidTr="00C11BF6">
        <w:tc>
          <w:tcPr>
            <w:tcW w:w="1951" w:type="dxa"/>
          </w:tcPr>
          <w:p w14:paraId="53956E5A" w14:textId="77777777" w:rsidR="00681D72" w:rsidRPr="00F40E56" w:rsidRDefault="000C4A9A" w:rsidP="00D1291F">
            <w:pPr>
              <w:jc w:val="center"/>
              <w:rPr>
                <w:rFonts w:ascii="Arial" w:hAnsi="Arial" w:cs="Arial"/>
                <w:b/>
                <w:bCs/>
                <w:sz w:val="20"/>
                <w:szCs w:val="20"/>
              </w:rPr>
            </w:pPr>
            <w:r w:rsidRPr="00F40E56">
              <w:rPr>
                <w:rFonts w:ascii="Arial" w:hAnsi="Arial" w:cs="Arial"/>
                <w:b/>
                <w:bCs/>
                <w:sz w:val="20"/>
                <w:szCs w:val="20"/>
              </w:rPr>
              <w:t xml:space="preserve">Boks magazynowy </w:t>
            </w:r>
          </w:p>
          <w:p w14:paraId="6C63DBBD" w14:textId="1C5BEA52" w:rsidR="000C4A9A" w:rsidRPr="00F40E56" w:rsidRDefault="00681D72" w:rsidP="0000261A">
            <w:pPr>
              <w:jc w:val="center"/>
              <w:rPr>
                <w:rFonts w:ascii="Arial" w:hAnsi="Arial" w:cs="Arial"/>
                <w:sz w:val="20"/>
                <w:szCs w:val="20"/>
              </w:rPr>
            </w:pPr>
            <w:r w:rsidRPr="00F40E56">
              <w:rPr>
                <w:rFonts w:ascii="Arial" w:hAnsi="Arial" w:cs="Arial"/>
                <w:sz w:val="20"/>
                <w:szCs w:val="20"/>
              </w:rPr>
              <w:t xml:space="preserve">wydzielony </w:t>
            </w:r>
            <w:r w:rsidR="00051099" w:rsidRPr="00F40E56">
              <w:rPr>
                <w:rFonts w:ascii="Arial" w:hAnsi="Arial" w:cs="Arial"/>
                <w:sz w:val="20"/>
                <w:szCs w:val="20"/>
              </w:rPr>
              <w:br/>
            </w:r>
            <w:r w:rsidRPr="00F40E56">
              <w:rPr>
                <w:rFonts w:ascii="Arial" w:hAnsi="Arial" w:cs="Arial"/>
                <w:sz w:val="20"/>
                <w:szCs w:val="20"/>
              </w:rPr>
              <w:t xml:space="preserve">w wiacie magazynowej </w:t>
            </w:r>
          </w:p>
          <w:p w14:paraId="45DFC501" w14:textId="711A1A6C" w:rsidR="00D1291F" w:rsidRPr="00F40E56" w:rsidRDefault="00D1291F" w:rsidP="00051099">
            <w:pPr>
              <w:jc w:val="center"/>
              <w:rPr>
                <w:rFonts w:ascii="Arial" w:hAnsi="Arial" w:cs="Arial"/>
                <w:b/>
                <w:bCs/>
                <w:sz w:val="20"/>
                <w:szCs w:val="20"/>
              </w:rPr>
            </w:pPr>
            <w:r w:rsidRPr="00F40E56">
              <w:rPr>
                <w:rFonts w:ascii="Arial" w:hAnsi="Arial" w:cs="Arial"/>
                <w:sz w:val="20"/>
                <w:szCs w:val="20"/>
              </w:rPr>
              <w:t xml:space="preserve">frakcji podsitowej </w:t>
            </w:r>
            <w:r w:rsidRPr="00F40E56">
              <w:rPr>
                <w:rFonts w:ascii="Arial" w:hAnsi="Arial" w:cs="Arial"/>
                <w:sz w:val="20"/>
                <w:szCs w:val="20"/>
              </w:rPr>
              <w:br/>
            </w:r>
            <w:r w:rsidR="0000261A" w:rsidRPr="00F40E56">
              <w:rPr>
                <w:rFonts w:ascii="Arial" w:hAnsi="Arial" w:cs="Arial"/>
                <w:sz w:val="20"/>
                <w:szCs w:val="20"/>
              </w:rPr>
              <w:t xml:space="preserve">dla </w:t>
            </w:r>
            <w:r w:rsidRPr="00F40E56">
              <w:rPr>
                <w:rFonts w:ascii="Arial" w:hAnsi="Arial" w:cs="Arial"/>
                <w:sz w:val="20"/>
                <w:szCs w:val="20"/>
              </w:rPr>
              <w:t>odpadów zielonych</w:t>
            </w:r>
          </w:p>
        </w:tc>
        <w:tc>
          <w:tcPr>
            <w:tcW w:w="1701" w:type="dxa"/>
          </w:tcPr>
          <w:p w14:paraId="34959C4B" w14:textId="1784BAE9" w:rsidR="000C4A9A" w:rsidRPr="00F40E56" w:rsidRDefault="000C4A9A" w:rsidP="00D1291F">
            <w:pPr>
              <w:jc w:val="center"/>
              <w:rPr>
                <w:rFonts w:ascii="Arial" w:hAnsi="Arial" w:cs="Arial"/>
                <w:sz w:val="20"/>
                <w:szCs w:val="20"/>
              </w:rPr>
            </w:pPr>
            <w:r w:rsidRPr="00F40E56">
              <w:rPr>
                <w:rFonts w:ascii="Arial" w:hAnsi="Arial" w:cs="Arial"/>
                <w:sz w:val="20"/>
                <w:szCs w:val="20"/>
              </w:rPr>
              <w:t>Odpady kuchenne biodegradacji</w:t>
            </w:r>
          </w:p>
          <w:p w14:paraId="25F82A86" w14:textId="6C93DF36" w:rsidR="000C4A9A" w:rsidRPr="00F40E56" w:rsidRDefault="000C4A9A" w:rsidP="00D1291F">
            <w:pPr>
              <w:jc w:val="center"/>
              <w:rPr>
                <w:rFonts w:ascii="Arial" w:hAnsi="Arial" w:cs="Arial"/>
                <w:sz w:val="20"/>
                <w:szCs w:val="20"/>
              </w:rPr>
            </w:pPr>
          </w:p>
        </w:tc>
        <w:tc>
          <w:tcPr>
            <w:tcW w:w="1701" w:type="dxa"/>
            <w:gridSpan w:val="2"/>
          </w:tcPr>
          <w:p w14:paraId="315848C3" w14:textId="77777777" w:rsidR="000C4A9A" w:rsidRPr="00F40E56" w:rsidRDefault="000C4A9A" w:rsidP="00051099">
            <w:pPr>
              <w:jc w:val="center"/>
              <w:rPr>
                <w:rFonts w:ascii="Arial" w:hAnsi="Arial" w:cs="Arial"/>
                <w:sz w:val="20"/>
                <w:szCs w:val="20"/>
              </w:rPr>
            </w:pPr>
            <w:r w:rsidRPr="00F40E56">
              <w:rPr>
                <w:rFonts w:ascii="Arial" w:hAnsi="Arial" w:cs="Arial"/>
                <w:sz w:val="20"/>
                <w:szCs w:val="20"/>
              </w:rPr>
              <w:t>25</w:t>
            </w:r>
          </w:p>
          <w:p w14:paraId="22EC404D"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 xml:space="preserve">Do obliczeń przyjęto wysokość magazynowania </w:t>
            </w:r>
          </w:p>
          <w:p w14:paraId="32B32016" w14:textId="77777777" w:rsidR="000C4A9A" w:rsidRPr="00F40E56" w:rsidRDefault="00F96D09" w:rsidP="00D1291F">
            <w:pPr>
              <w:jc w:val="center"/>
              <w:rPr>
                <w:rFonts w:ascii="Arial" w:hAnsi="Arial" w:cs="Arial"/>
                <w:sz w:val="20"/>
                <w:szCs w:val="20"/>
              </w:rPr>
            </w:pPr>
            <w:r w:rsidRPr="00F40E56">
              <w:rPr>
                <w:rFonts w:ascii="Arial" w:hAnsi="Arial" w:cs="Arial"/>
                <w:sz w:val="20"/>
                <w:szCs w:val="20"/>
              </w:rPr>
              <w:t>2 m</w:t>
            </w:r>
          </w:p>
          <w:p w14:paraId="437026AE" w14:textId="77777777" w:rsidR="00F96D09" w:rsidRPr="00F40E56" w:rsidRDefault="00F96D09" w:rsidP="00D1291F">
            <w:pPr>
              <w:jc w:val="center"/>
              <w:rPr>
                <w:rFonts w:ascii="Arial" w:hAnsi="Arial" w:cs="Arial"/>
                <w:bCs/>
                <w:sz w:val="20"/>
                <w:szCs w:val="20"/>
              </w:rPr>
            </w:pPr>
          </w:p>
          <w:p w14:paraId="5C6B8D2F" w14:textId="0D391406" w:rsidR="00F96D09" w:rsidRPr="00F40E56" w:rsidRDefault="00F96D09" w:rsidP="00051099">
            <w:pPr>
              <w:rPr>
                <w:rFonts w:ascii="Arial" w:hAnsi="Arial" w:cs="Arial"/>
                <w:sz w:val="20"/>
                <w:szCs w:val="20"/>
              </w:rPr>
            </w:pPr>
          </w:p>
        </w:tc>
        <w:tc>
          <w:tcPr>
            <w:tcW w:w="1276" w:type="dxa"/>
            <w:gridSpan w:val="2"/>
          </w:tcPr>
          <w:p w14:paraId="25141B4B" w14:textId="77777777" w:rsidR="000C4A9A" w:rsidRPr="00F40E56" w:rsidRDefault="000C4A9A" w:rsidP="00D1291F">
            <w:pPr>
              <w:jc w:val="center"/>
              <w:rPr>
                <w:rFonts w:ascii="Arial" w:hAnsi="Arial" w:cs="Arial"/>
                <w:sz w:val="20"/>
                <w:szCs w:val="20"/>
              </w:rPr>
            </w:pPr>
          </w:p>
          <w:p w14:paraId="0F67D036"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50</w:t>
            </w:r>
          </w:p>
        </w:tc>
        <w:tc>
          <w:tcPr>
            <w:tcW w:w="1276" w:type="dxa"/>
            <w:gridSpan w:val="2"/>
          </w:tcPr>
          <w:p w14:paraId="1CAB516E" w14:textId="77777777" w:rsidR="000C4A9A" w:rsidRPr="00F40E56" w:rsidRDefault="000C4A9A" w:rsidP="00D1291F">
            <w:pPr>
              <w:jc w:val="center"/>
              <w:rPr>
                <w:rFonts w:ascii="Arial" w:hAnsi="Arial" w:cs="Arial"/>
                <w:sz w:val="20"/>
                <w:szCs w:val="20"/>
              </w:rPr>
            </w:pPr>
          </w:p>
          <w:p w14:paraId="735FAA12"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0,75</w:t>
            </w:r>
          </w:p>
        </w:tc>
        <w:tc>
          <w:tcPr>
            <w:tcW w:w="1383" w:type="dxa"/>
            <w:gridSpan w:val="2"/>
          </w:tcPr>
          <w:p w14:paraId="380C6ED3" w14:textId="77777777" w:rsidR="000C4A9A" w:rsidRPr="00F40E56" w:rsidRDefault="000C4A9A" w:rsidP="00D1291F">
            <w:pPr>
              <w:jc w:val="center"/>
              <w:rPr>
                <w:rFonts w:ascii="Arial" w:hAnsi="Arial" w:cs="Arial"/>
                <w:sz w:val="20"/>
                <w:szCs w:val="20"/>
              </w:rPr>
            </w:pPr>
          </w:p>
          <w:p w14:paraId="500458E9" w14:textId="77777777" w:rsidR="000C4A9A" w:rsidRPr="00F40E56" w:rsidRDefault="000C4A9A" w:rsidP="00D1291F">
            <w:pPr>
              <w:jc w:val="center"/>
              <w:rPr>
                <w:rFonts w:ascii="Arial" w:hAnsi="Arial" w:cs="Arial"/>
                <w:b/>
                <w:bCs/>
                <w:sz w:val="20"/>
                <w:szCs w:val="20"/>
              </w:rPr>
            </w:pPr>
            <w:r w:rsidRPr="00F40E56">
              <w:rPr>
                <w:rFonts w:ascii="Arial" w:hAnsi="Arial" w:cs="Arial"/>
                <w:b/>
                <w:bCs/>
                <w:sz w:val="20"/>
                <w:szCs w:val="20"/>
              </w:rPr>
              <w:t>37,50</w:t>
            </w:r>
          </w:p>
        </w:tc>
      </w:tr>
      <w:tr w:rsidR="00CC08E6" w:rsidRPr="00F40E56" w14:paraId="66571E09" w14:textId="77777777" w:rsidTr="00C11BF6">
        <w:tc>
          <w:tcPr>
            <w:tcW w:w="1951" w:type="dxa"/>
            <w:vMerge w:val="restart"/>
          </w:tcPr>
          <w:p w14:paraId="45AD334B" w14:textId="77777777" w:rsidR="00737EF0" w:rsidRPr="00F40E56" w:rsidRDefault="00737EF0" w:rsidP="00D1291F">
            <w:pPr>
              <w:jc w:val="center"/>
              <w:rPr>
                <w:rFonts w:ascii="Arial" w:hAnsi="Arial" w:cs="Arial"/>
                <w:b/>
                <w:bCs/>
                <w:sz w:val="20"/>
                <w:szCs w:val="20"/>
              </w:rPr>
            </w:pPr>
            <w:r w:rsidRPr="00F40E56">
              <w:rPr>
                <w:rFonts w:ascii="Arial" w:hAnsi="Arial" w:cs="Arial"/>
                <w:b/>
                <w:bCs/>
                <w:sz w:val="20"/>
                <w:szCs w:val="20"/>
              </w:rPr>
              <w:t xml:space="preserve">Plac magazynowy </w:t>
            </w:r>
          </w:p>
          <w:p w14:paraId="209599AB" w14:textId="77777777" w:rsidR="00737EF0" w:rsidRPr="00F40E56" w:rsidRDefault="00737EF0" w:rsidP="00D1291F">
            <w:pPr>
              <w:jc w:val="center"/>
              <w:rPr>
                <w:rFonts w:ascii="Arial" w:hAnsi="Arial" w:cs="Arial"/>
                <w:b/>
                <w:bCs/>
                <w:sz w:val="20"/>
                <w:szCs w:val="20"/>
              </w:rPr>
            </w:pPr>
            <w:r w:rsidRPr="00F40E56">
              <w:rPr>
                <w:rFonts w:ascii="Arial" w:hAnsi="Arial" w:cs="Arial"/>
                <w:b/>
                <w:bCs/>
                <w:sz w:val="20"/>
                <w:szCs w:val="20"/>
              </w:rPr>
              <w:t>działka 613 na terenie PSZOK</w:t>
            </w:r>
          </w:p>
          <w:p w14:paraId="2634EB4C" w14:textId="77777777" w:rsidR="00737EF0" w:rsidRPr="00F40E56" w:rsidRDefault="00737EF0" w:rsidP="00D1291F">
            <w:pPr>
              <w:jc w:val="center"/>
              <w:rPr>
                <w:rFonts w:ascii="Arial" w:hAnsi="Arial" w:cs="Arial"/>
                <w:b/>
                <w:bCs/>
                <w:sz w:val="20"/>
                <w:szCs w:val="20"/>
              </w:rPr>
            </w:pPr>
            <w:r w:rsidRPr="00F40E56">
              <w:rPr>
                <w:rFonts w:ascii="Arial" w:hAnsi="Arial" w:cs="Arial"/>
                <w:sz w:val="20"/>
                <w:szCs w:val="20"/>
              </w:rPr>
              <w:t>(kontenery lub luzem na placu</w:t>
            </w:r>
            <w:r w:rsidRPr="00F40E56">
              <w:rPr>
                <w:rFonts w:ascii="Arial" w:hAnsi="Arial" w:cs="Arial"/>
                <w:b/>
                <w:bCs/>
                <w:sz w:val="20"/>
                <w:szCs w:val="20"/>
              </w:rPr>
              <w:t>)</w:t>
            </w:r>
          </w:p>
          <w:p w14:paraId="57338299" w14:textId="4F2949B4" w:rsidR="00737EF0" w:rsidRPr="00F40E56" w:rsidRDefault="00737EF0" w:rsidP="00D1291F">
            <w:pPr>
              <w:jc w:val="center"/>
              <w:rPr>
                <w:rFonts w:ascii="Arial" w:hAnsi="Arial" w:cs="Arial"/>
                <w:sz w:val="20"/>
                <w:szCs w:val="20"/>
              </w:rPr>
            </w:pPr>
          </w:p>
        </w:tc>
        <w:tc>
          <w:tcPr>
            <w:tcW w:w="1701" w:type="dxa"/>
          </w:tcPr>
          <w:p w14:paraId="0BACD0A4" w14:textId="77777777" w:rsidR="00737EF0" w:rsidRPr="00F40E56" w:rsidRDefault="00737EF0" w:rsidP="00D1291F">
            <w:pPr>
              <w:ind w:right="-109"/>
              <w:jc w:val="center"/>
              <w:rPr>
                <w:rFonts w:ascii="Arial" w:hAnsi="Arial" w:cs="Arial"/>
                <w:sz w:val="20"/>
                <w:szCs w:val="20"/>
              </w:rPr>
            </w:pPr>
            <w:r w:rsidRPr="00F40E56">
              <w:rPr>
                <w:rFonts w:ascii="Arial" w:hAnsi="Arial" w:cs="Arial"/>
                <w:sz w:val="20"/>
                <w:szCs w:val="20"/>
              </w:rPr>
              <w:t>Odpady wielkogabarytowe</w:t>
            </w:r>
          </w:p>
          <w:p w14:paraId="22AB5E11" w14:textId="77777777" w:rsidR="00737EF0" w:rsidRPr="00F40E56" w:rsidRDefault="00737EF0" w:rsidP="00D1291F">
            <w:pPr>
              <w:ind w:right="-109"/>
              <w:jc w:val="center"/>
              <w:rPr>
                <w:rFonts w:ascii="Arial" w:hAnsi="Arial" w:cs="Arial"/>
                <w:sz w:val="20"/>
                <w:szCs w:val="20"/>
              </w:rPr>
            </w:pPr>
            <w:r w:rsidRPr="00F40E56">
              <w:rPr>
                <w:rFonts w:ascii="Arial" w:hAnsi="Arial" w:cs="Arial"/>
                <w:sz w:val="20"/>
                <w:szCs w:val="20"/>
              </w:rPr>
              <w:t>Do wstępnego demontażu</w:t>
            </w:r>
          </w:p>
          <w:p w14:paraId="6E260610" w14:textId="13A8D613" w:rsidR="00737EF0" w:rsidRPr="00F40E56" w:rsidRDefault="00737EF0" w:rsidP="00D1291F">
            <w:pPr>
              <w:ind w:right="-109"/>
              <w:jc w:val="center"/>
              <w:rPr>
                <w:rFonts w:ascii="Arial" w:hAnsi="Arial" w:cs="Arial"/>
                <w:sz w:val="20"/>
                <w:szCs w:val="20"/>
              </w:rPr>
            </w:pPr>
            <w:r w:rsidRPr="00F40E56">
              <w:rPr>
                <w:rFonts w:ascii="Arial" w:hAnsi="Arial" w:cs="Arial"/>
                <w:sz w:val="20"/>
                <w:szCs w:val="20"/>
              </w:rPr>
              <w:t>R12</w:t>
            </w:r>
          </w:p>
        </w:tc>
        <w:tc>
          <w:tcPr>
            <w:tcW w:w="1701" w:type="dxa"/>
            <w:gridSpan w:val="2"/>
          </w:tcPr>
          <w:p w14:paraId="415A0BE4" w14:textId="77777777" w:rsidR="00737EF0" w:rsidRPr="00F40E56" w:rsidRDefault="00737EF0" w:rsidP="00051099">
            <w:pPr>
              <w:jc w:val="center"/>
              <w:rPr>
                <w:rFonts w:ascii="Arial" w:hAnsi="Arial" w:cs="Arial"/>
                <w:sz w:val="20"/>
                <w:szCs w:val="20"/>
              </w:rPr>
            </w:pPr>
            <w:r w:rsidRPr="00F40E56">
              <w:rPr>
                <w:rFonts w:ascii="Arial" w:hAnsi="Arial" w:cs="Arial"/>
                <w:sz w:val="20"/>
                <w:szCs w:val="20"/>
              </w:rPr>
              <w:t>600</w:t>
            </w:r>
          </w:p>
          <w:p w14:paraId="36870F48" w14:textId="77777777" w:rsidR="00737EF0" w:rsidRPr="00F40E56" w:rsidRDefault="00737EF0" w:rsidP="00D1291F">
            <w:pPr>
              <w:jc w:val="center"/>
              <w:rPr>
                <w:rFonts w:ascii="Arial" w:hAnsi="Arial" w:cs="Arial"/>
                <w:sz w:val="20"/>
                <w:szCs w:val="20"/>
              </w:rPr>
            </w:pPr>
            <w:r w:rsidRPr="00F40E56">
              <w:rPr>
                <w:rFonts w:ascii="Arial" w:hAnsi="Arial" w:cs="Arial"/>
                <w:sz w:val="20"/>
                <w:szCs w:val="20"/>
              </w:rPr>
              <w:t xml:space="preserve">Do obliczeń przyjęto wysokość magazynowania </w:t>
            </w:r>
          </w:p>
          <w:p w14:paraId="766214BF" w14:textId="65F6C0FA" w:rsidR="00737EF0" w:rsidRPr="00F40E56" w:rsidRDefault="00737EF0" w:rsidP="00051099">
            <w:pPr>
              <w:jc w:val="center"/>
              <w:rPr>
                <w:rFonts w:ascii="Arial" w:hAnsi="Arial" w:cs="Arial"/>
                <w:sz w:val="20"/>
                <w:szCs w:val="20"/>
              </w:rPr>
            </w:pPr>
            <w:r w:rsidRPr="00F40E56">
              <w:rPr>
                <w:rFonts w:ascii="Arial" w:hAnsi="Arial" w:cs="Arial"/>
                <w:sz w:val="20"/>
                <w:szCs w:val="20"/>
              </w:rPr>
              <w:t>1,5 m</w:t>
            </w:r>
          </w:p>
        </w:tc>
        <w:tc>
          <w:tcPr>
            <w:tcW w:w="1276" w:type="dxa"/>
            <w:gridSpan w:val="2"/>
          </w:tcPr>
          <w:p w14:paraId="2BC2CA31" w14:textId="77777777" w:rsidR="00737EF0" w:rsidRPr="00F40E56" w:rsidRDefault="00737EF0" w:rsidP="00D1291F">
            <w:pPr>
              <w:jc w:val="center"/>
              <w:rPr>
                <w:rFonts w:ascii="Arial" w:hAnsi="Arial" w:cs="Arial"/>
                <w:sz w:val="20"/>
                <w:szCs w:val="20"/>
              </w:rPr>
            </w:pPr>
          </w:p>
          <w:p w14:paraId="6AD3755E" w14:textId="77777777" w:rsidR="00737EF0" w:rsidRPr="00F40E56" w:rsidRDefault="00737EF0" w:rsidP="00D1291F">
            <w:pPr>
              <w:jc w:val="center"/>
              <w:rPr>
                <w:rFonts w:ascii="Arial" w:hAnsi="Arial" w:cs="Arial"/>
                <w:sz w:val="20"/>
                <w:szCs w:val="20"/>
              </w:rPr>
            </w:pPr>
            <w:r w:rsidRPr="00F40E56">
              <w:rPr>
                <w:rFonts w:ascii="Arial" w:hAnsi="Arial" w:cs="Arial"/>
                <w:sz w:val="20"/>
                <w:szCs w:val="20"/>
              </w:rPr>
              <w:t>900</w:t>
            </w:r>
          </w:p>
        </w:tc>
        <w:tc>
          <w:tcPr>
            <w:tcW w:w="1276" w:type="dxa"/>
            <w:gridSpan w:val="2"/>
          </w:tcPr>
          <w:p w14:paraId="4D4A807F" w14:textId="77777777" w:rsidR="00737EF0" w:rsidRPr="00F40E56" w:rsidRDefault="00737EF0" w:rsidP="00D1291F">
            <w:pPr>
              <w:jc w:val="center"/>
              <w:rPr>
                <w:rFonts w:ascii="Arial" w:hAnsi="Arial" w:cs="Arial"/>
                <w:sz w:val="20"/>
                <w:szCs w:val="20"/>
              </w:rPr>
            </w:pPr>
          </w:p>
          <w:p w14:paraId="3E3070F6" w14:textId="77777777" w:rsidR="00737EF0" w:rsidRPr="00F40E56" w:rsidRDefault="00737EF0" w:rsidP="00D1291F">
            <w:pPr>
              <w:jc w:val="center"/>
              <w:rPr>
                <w:rFonts w:ascii="Arial" w:hAnsi="Arial" w:cs="Arial"/>
                <w:sz w:val="20"/>
                <w:szCs w:val="20"/>
              </w:rPr>
            </w:pPr>
            <w:r w:rsidRPr="00F40E56">
              <w:rPr>
                <w:rFonts w:ascii="Arial" w:hAnsi="Arial" w:cs="Arial"/>
                <w:sz w:val="20"/>
                <w:szCs w:val="20"/>
              </w:rPr>
              <w:t>0,10</w:t>
            </w:r>
          </w:p>
        </w:tc>
        <w:tc>
          <w:tcPr>
            <w:tcW w:w="1383" w:type="dxa"/>
            <w:gridSpan w:val="2"/>
          </w:tcPr>
          <w:p w14:paraId="636A6BA0" w14:textId="77777777" w:rsidR="00737EF0" w:rsidRPr="00F40E56" w:rsidRDefault="00737EF0" w:rsidP="00D1291F">
            <w:pPr>
              <w:rPr>
                <w:rFonts w:ascii="Arial" w:hAnsi="Arial" w:cs="Arial"/>
                <w:sz w:val="20"/>
                <w:szCs w:val="20"/>
              </w:rPr>
            </w:pPr>
          </w:p>
          <w:p w14:paraId="04AFC64D" w14:textId="77777777" w:rsidR="00737EF0" w:rsidRPr="00F40E56" w:rsidRDefault="00737EF0" w:rsidP="00D1291F">
            <w:pPr>
              <w:jc w:val="center"/>
              <w:rPr>
                <w:rFonts w:ascii="Arial" w:hAnsi="Arial" w:cs="Arial"/>
                <w:b/>
                <w:bCs/>
                <w:sz w:val="20"/>
                <w:szCs w:val="20"/>
              </w:rPr>
            </w:pPr>
            <w:r w:rsidRPr="00F40E56">
              <w:rPr>
                <w:rFonts w:ascii="Arial" w:hAnsi="Arial" w:cs="Arial"/>
                <w:b/>
                <w:bCs/>
                <w:sz w:val="20"/>
                <w:szCs w:val="20"/>
              </w:rPr>
              <w:t>60</w:t>
            </w:r>
          </w:p>
        </w:tc>
      </w:tr>
      <w:tr w:rsidR="00CC08E6" w:rsidRPr="00F40E56" w14:paraId="2BAE17B1" w14:textId="77777777" w:rsidTr="00C11BF6">
        <w:tc>
          <w:tcPr>
            <w:tcW w:w="1951" w:type="dxa"/>
            <w:vMerge/>
          </w:tcPr>
          <w:p w14:paraId="141778A8" w14:textId="77777777" w:rsidR="00737EF0" w:rsidRPr="00F40E56" w:rsidRDefault="00737EF0" w:rsidP="00D1291F">
            <w:pPr>
              <w:jc w:val="center"/>
              <w:rPr>
                <w:rFonts w:ascii="Arial" w:hAnsi="Arial" w:cs="Arial"/>
                <w:b/>
                <w:bCs/>
                <w:sz w:val="20"/>
                <w:szCs w:val="20"/>
              </w:rPr>
            </w:pPr>
          </w:p>
        </w:tc>
        <w:tc>
          <w:tcPr>
            <w:tcW w:w="1701" w:type="dxa"/>
          </w:tcPr>
          <w:p w14:paraId="637C743C" w14:textId="2BD5E5A9" w:rsidR="00737EF0" w:rsidRPr="00F40E56" w:rsidRDefault="00737EF0" w:rsidP="00D1291F">
            <w:pPr>
              <w:ind w:right="-109"/>
              <w:jc w:val="center"/>
              <w:rPr>
                <w:rFonts w:ascii="Arial" w:hAnsi="Arial" w:cs="Arial"/>
                <w:sz w:val="20"/>
                <w:szCs w:val="20"/>
              </w:rPr>
            </w:pPr>
            <w:r w:rsidRPr="00F40E56">
              <w:rPr>
                <w:rFonts w:ascii="Arial" w:hAnsi="Arial" w:cs="Arial"/>
                <w:sz w:val="20"/>
                <w:szCs w:val="20"/>
              </w:rPr>
              <w:t>Zużyte opony</w:t>
            </w:r>
          </w:p>
        </w:tc>
        <w:tc>
          <w:tcPr>
            <w:tcW w:w="1701" w:type="dxa"/>
            <w:gridSpan w:val="2"/>
          </w:tcPr>
          <w:p w14:paraId="51174751" w14:textId="77777777" w:rsidR="00737EF0" w:rsidRPr="00F40E56" w:rsidRDefault="00737EF0" w:rsidP="00051099">
            <w:pPr>
              <w:jc w:val="center"/>
              <w:rPr>
                <w:rFonts w:ascii="Arial" w:hAnsi="Arial" w:cs="Arial"/>
                <w:bCs/>
                <w:sz w:val="20"/>
                <w:szCs w:val="20"/>
              </w:rPr>
            </w:pPr>
            <w:r w:rsidRPr="00F40E56">
              <w:rPr>
                <w:rFonts w:ascii="Arial" w:hAnsi="Arial" w:cs="Arial"/>
                <w:bCs/>
                <w:sz w:val="20"/>
                <w:szCs w:val="20"/>
              </w:rPr>
              <w:t>20</w:t>
            </w:r>
          </w:p>
          <w:p w14:paraId="0517C113" w14:textId="77777777" w:rsidR="00737EF0" w:rsidRPr="00F40E56" w:rsidRDefault="00737EF0" w:rsidP="00453253">
            <w:pPr>
              <w:jc w:val="center"/>
              <w:rPr>
                <w:rFonts w:ascii="Arial" w:hAnsi="Arial" w:cs="Arial"/>
                <w:sz w:val="20"/>
                <w:szCs w:val="20"/>
              </w:rPr>
            </w:pPr>
            <w:r w:rsidRPr="00F40E56">
              <w:rPr>
                <w:rFonts w:ascii="Arial" w:hAnsi="Arial" w:cs="Arial"/>
                <w:sz w:val="20"/>
                <w:szCs w:val="20"/>
              </w:rPr>
              <w:t xml:space="preserve">Do obliczeń przyjęto wysokość magazynowania </w:t>
            </w:r>
          </w:p>
          <w:p w14:paraId="38840C45" w14:textId="445C158E" w:rsidR="00737EF0" w:rsidRPr="00F40E56" w:rsidRDefault="00737EF0" w:rsidP="00051099">
            <w:pPr>
              <w:jc w:val="center"/>
              <w:rPr>
                <w:rFonts w:ascii="Arial" w:hAnsi="Arial" w:cs="Arial"/>
                <w:sz w:val="20"/>
                <w:szCs w:val="20"/>
              </w:rPr>
            </w:pPr>
            <w:r w:rsidRPr="00F40E56">
              <w:rPr>
                <w:rFonts w:ascii="Arial" w:hAnsi="Arial" w:cs="Arial"/>
                <w:sz w:val="20"/>
                <w:szCs w:val="20"/>
              </w:rPr>
              <w:t>2 m</w:t>
            </w:r>
          </w:p>
        </w:tc>
        <w:tc>
          <w:tcPr>
            <w:tcW w:w="1276" w:type="dxa"/>
            <w:gridSpan w:val="2"/>
          </w:tcPr>
          <w:p w14:paraId="688446A9" w14:textId="77777777" w:rsidR="00737EF0" w:rsidRPr="00F40E56" w:rsidRDefault="00737EF0" w:rsidP="00453253">
            <w:pPr>
              <w:jc w:val="center"/>
              <w:rPr>
                <w:rFonts w:ascii="Arial" w:hAnsi="Arial" w:cs="Arial"/>
                <w:bCs/>
                <w:sz w:val="20"/>
                <w:szCs w:val="20"/>
              </w:rPr>
            </w:pPr>
          </w:p>
          <w:p w14:paraId="3CD7912D" w14:textId="35979ED5" w:rsidR="00737EF0" w:rsidRPr="00F40E56" w:rsidRDefault="00737EF0" w:rsidP="00D1291F">
            <w:pPr>
              <w:jc w:val="center"/>
              <w:rPr>
                <w:rFonts w:ascii="Arial" w:hAnsi="Arial" w:cs="Arial"/>
                <w:sz w:val="20"/>
                <w:szCs w:val="20"/>
              </w:rPr>
            </w:pPr>
            <w:r w:rsidRPr="00F40E56">
              <w:rPr>
                <w:rFonts w:ascii="Arial" w:hAnsi="Arial" w:cs="Arial"/>
                <w:bCs/>
                <w:sz w:val="20"/>
                <w:szCs w:val="20"/>
              </w:rPr>
              <w:t>40</w:t>
            </w:r>
          </w:p>
        </w:tc>
        <w:tc>
          <w:tcPr>
            <w:tcW w:w="1276" w:type="dxa"/>
            <w:gridSpan w:val="2"/>
          </w:tcPr>
          <w:p w14:paraId="14B51844" w14:textId="77777777" w:rsidR="00737EF0" w:rsidRPr="00F40E56" w:rsidRDefault="00737EF0" w:rsidP="00453253">
            <w:pPr>
              <w:jc w:val="center"/>
              <w:rPr>
                <w:rFonts w:ascii="Arial" w:hAnsi="Arial" w:cs="Arial"/>
                <w:bCs/>
                <w:sz w:val="20"/>
                <w:szCs w:val="20"/>
              </w:rPr>
            </w:pPr>
          </w:p>
          <w:p w14:paraId="34E94A95" w14:textId="027095BD" w:rsidR="00737EF0" w:rsidRPr="00F40E56" w:rsidRDefault="00737EF0" w:rsidP="00D1291F">
            <w:pPr>
              <w:jc w:val="center"/>
              <w:rPr>
                <w:rFonts w:ascii="Arial" w:hAnsi="Arial" w:cs="Arial"/>
                <w:sz w:val="20"/>
                <w:szCs w:val="20"/>
              </w:rPr>
            </w:pPr>
            <w:r w:rsidRPr="00F40E56">
              <w:rPr>
                <w:rFonts w:ascii="Arial" w:hAnsi="Arial" w:cs="Arial"/>
                <w:bCs/>
                <w:sz w:val="20"/>
                <w:szCs w:val="20"/>
              </w:rPr>
              <w:t>0,50</w:t>
            </w:r>
          </w:p>
        </w:tc>
        <w:tc>
          <w:tcPr>
            <w:tcW w:w="1383" w:type="dxa"/>
            <w:gridSpan w:val="2"/>
          </w:tcPr>
          <w:p w14:paraId="342D2D81" w14:textId="77777777" w:rsidR="00737EF0" w:rsidRPr="00F40E56" w:rsidRDefault="00737EF0" w:rsidP="00453253">
            <w:pPr>
              <w:jc w:val="center"/>
              <w:rPr>
                <w:rFonts w:ascii="Arial" w:hAnsi="Arial" w:cs="Arial"/>
                <w:b/>
                <w:sz w:val="20"/>
                <w:szCs w:val="20"/>
              </w:rPr>
            </w:pPr>
          </w:p>
          <w:p w14:paraId="74DF0ACC" w14:textId="44379065" w:rsidR="00737EF0" w:rsidRPr="00F40E56" w:rsidRDefault="00737EF0" w:rsidP="00737EF0">
            <w:pPr>
              <w:jc w:val="center"/>
              <w:rPr>
                <w:rFonts w:ascii="Arial" w:hAnsi="Arial" w:cs="Arial"/>
                <w:sz w:val="20"/>
                <w:szCs w:val="20"/>
              </w:rPr>
            </w:pPr>
            <w:r w:rsidRPr="00F40E56">
              <w:rPr>
                <w:rFonts w:ascii="Arial" w:hAnsi="Arial" w:cs="Arial"/>
                <w:b/>
                <w:sz w:val="20"/>
                <w:szCs w:val="20"/>
              </w:rPr>
              <w:t>20</w:t>
            </w:r>
          </w:p>
        </w:tc>
      </w:tr>
      <w:tr w:rsidR="00CC08E6" w:rsidRPr="00F40E56" w14:paraId="4D3ECFB9" w14:textId="77777777" w:rsidTr="00C11BF6">
        <w:tc>
          <w:tcPr>
            <w:tcW w:w="1951" w:type="dxa"/>
            <w:vMerge w:val="restart"/>
          </w:tcPr>
          <w:p w14:paraId="37282399" w14:textId="6562A0B2" w:rsidR="00B97E88" w:rsidRPr="00F40E56" w:rsidRDefault="00B97E88" w:rsidP="00D1291F">
            <w:pPr>
              <w:jc w:val="center"/>
              <w:rPr>
                <w:rFonts w:ascii="Arial" w:hAnsi="Arial" w:cs="Arial"/>
                <w:bCs/>
                <w:sz w:val="20"/>
                <w:szCs w:val="20"/>
              </w:rPr>
            </w:pPr>
            <w:r w:rsidRPr="00F40E56">
              <w:rPr>
                <w:rFonts w:ascii="Arial" w:hAnsi="Arial" w:cs="Arial"/>
                <w:b/>
                <w:sz w:val="20"/>
                <w:szCs w:val="20"/>
              </w:rPr>
              <w:t xml:space="preserve">Wiata PSZOK </w:t>
            </w:r>
            <w:r w:rsidRPr="00F40E56">
              <w:rPr>
                <w:rFonts w:ascii="Arial" w:hAnsi="Arial" w:cs="Arial"/>
                <w:bCs/>
                <w:sz w:val="20"/>
                <w:szCs w:val="20"/>
              </w:rPr>
              <w:t xml:space="preserve">(kontenery </w:t>
            </w:r>
          </w:p>
          <w:p w14:paraId="19EA86BE" w14:textId="77777777" w:rsidR="00B97E88" w:rsidRPr="00F40E56" w:rsidRDefault="00B97E88" w:rsidP="00D1291F">
            <w:pPr>
              <w:jc w:val="center"/>
              <w:rPr>
                <w:rFonts w:ascii="Arial" w:hAnsi="Arial" w:cs="Arial"/>
                <w:bCs/>
                <w:sz w:val="20"/>
                <w:szCs w:val="20"/>
              </w:rPr>
            </w:pPr>
            <w:r w:rsidRPr="00F40E56">
              <w:rPr>
                <w:rFonts w:ascii="Arial" w:hAnsi="Arial" w:cs="Arial"/>
                <w:bCs/>
                <w:sz w:val="20"/>
                <w:szCs w:val="20"/>
              </w:rPr>
              <w:t>KP-7</w:t>
            </w:r>
          </w:p>
          <w:p w14:paraId="553FD88D" w14:textId="77777777" w:rsidR="00B97E88" w:rsidRPr="00F40E56" w:rsidRDefault="00B97E88" w:rsidP="00D1291F">
            <w:pPr>
              <w:jc w:val="center"/>
              <w:rPr>
                <w:rFonts w:ascii="Arial" w:hAnsi="Arial" w:cs="Arial"/>
                <w:b/>
                <w:sz w:val="20"/>
                <w:szCs w:val="20"/>
              </w:rPr>
            </w:pPr>
            <w:r w:rsidRPr="00F40E56">
              <w:rPr>
                <w:rFonts w:ascii="Arial" w:hAnsi="Arial" w:cs="Arial"/>
                <w:bCs/>
                <w:sz w:val="20"/>
                <w:szCs w:val="20"/>
              </w:rPr>
              <w:t>pojemniki lub worki pod wiatą PSZOK)</w:t>
            </w:r>
          </w:p>
        </w:tc>
        <w:tc>
          <w:tcPr>
            <w:tcW w:w="1730" w:type="dxa"/>
            <w:gridSpan w:val="2"/>
          </w:tcPr>
          <w:p w14:paraId="0D63758A" w14:textId="77777777" w:rsidR="00B97E88" w:rsidRPr="00F40E56" w:rsidRDefault="00B97E88" w:rsidP="00D1291F">
            <w:pPr>
              <w:jc w:val="center"/>
              <w:rPr>
                <w:rFonts w:ascii="Arial" w:hAnsi="Arial" w:cs="Arial"/>
                <w:sz w:val="20"/>
                <w:szCs w:val="20"/>
              </w:rPr>
            </w:pPr>
            <w:r w:rsidRPr="00F40E56">
              <w:rPr>
                <w:rFonts w:ascii="Arial" w:hAnsi="Arial" w:cs="Arial"/>
                <w:sz w:val="20"/>
                <w:szCs w:val="20"/>
              </w:rPr>
              <w:t xml:space="preserve">Szkło, Metale </w:t>
            </w:r>
          </w:p>
          <w:p w14:paraId="3BA0DA38" w14:textId="77777777" w:rsidR="00B97E88" w:rsidRPr="00F40E56" w:rsidRDefault="00B97E88" w:rsidP="00D1291F">
            <w:pPr>
              <w:jc w:val="center"/>
              <w:rPr>
                <w:rFonts w:ascii="Arial" w:hAnsi="Arial" w:cs="Arial"/>
                <w:sz w:val="20"/>
                <w:szCs w:val="20"/>
              </w:rPr>
            </w:pPr>
            <w:r w:rsidRPr="00F40E56">
              <w:rPr>
                <w:rFonts w:ascii="Arial" w:hAnsi="Arial" w:cs="Arial"/>
                <w:sz w:val="20"/>
                <w:szCs w:val="20"/>
              </w:rPr>
              <w:t>Odzież, Tekstylia</w:t>
            </w:r>
          </w:p>
          <w:p w14:paraId="24E05AD5" w14:textId="07447F72" w:rsidR="00B97E88" w:rsidRPr="00F40E56" w:rsidRDefault="00B97E88" w:rsidP="004F548B">
            <w:pPr>
              <w:jc w:val="center"/>
              <w:rPr>
                <w:rFonts w:ascii="Arial" w:hAnsi="Arial" w:cs="Arial"/>
                <w:sz w:val="20"/>
                <w:szCs w:val="20"/>
              </w:rPr>
            </w:pPr>
          </w:p>
        </w:tc>
        <w:tc>
          <w:tcPr>
            <w:tcW w:w="1701" w:type="dxa"/>
            <w:gridSpan w:val="2"/>
          </w:tcPr>
          <w:p w14:paraId="568C71F0" w14:textId="7179E2F4" w:rsidR="00B97E88" w:rsidRPr="00F40E56" w:rsidRDefault="00B97E88" w:rsidP="00051099">
            <w:pPr>
              <w:jc w:val="center"/>
              <w:rPr>
                <w:rFonts w:ascii="Arial" w:hAnsi="Arial" w:cs="Arial"/>
                <w:bCs/>
                <w:sz w:val="20"/>
                <w:szCs w:val="20"/>
              </w:rPr>
            </w:pPr>
            <w:r w:rsidRPr="00F40E56">
              <w:rPr>
                <w:rFonts w:ascii="Arial" w:hAnsi="Arial" w:cs="Arial"/>
                <w:bCs/>
                <w:sz w:val="20"/>
                <w:szCs w:val="20"/>
              </w:rPr>
              <w:t>70</w:t>
            </w:r>
          </w:p>
          <w:p w14:paraId="64FBDABA" w14:textId="77777777" w:rsidR="00B97E88" w:rsidRPr="00F40E56" w:rsidRDefault="00B97E88" w:rsidP="00D1291F">
            <w:pPr>
              <w:jc w:val="center"/>
              <w:rPr>
                <w:rFonts w:ascii="Arial" w:hAnsi="Arial" w:cs="Arial"/>
                <w:sz w:val="20"/>
                <w:szCs w:val="20"/>
              </w:rPr>
            </w:pPr>
            <w:r w:rsidRPr="00F40E56">
              <w:rPr>
                <w:rFonts w:ascii="Arial" w:hAnsi="Arial" w:cs="Arial"/>
                <w:sz w:val="20"/>
                <w:szCs w:val="20"/>
              </w:rPr>
              <w:t xml:space="preserve">Do obliczeń przyjęto wysokość magazynowania </w:t>
            </w:r>
          </w:p>
          <w:p w14:paraId="2D0309E8" w14:textId="598FE8C5" w:rsidR="00B97E88" w:rsidRPr="00F40E56" w:rsidRDefault="00B97E88" w:rsidP="00051099">
            <w:pPr>
              <w:jc w:val="center"/>
              <w:rPr>
                <w:rFonts w:ascii="Arial" w:hAnsi="Arial" w:cs="Arial"/>
                <w:sz w:val="20"/>
                <w:szCs w:val="20"/>
              </w:rPr>
            </w:pPr>
            <w:r w:rsidRPr="00F40E56">
              <w:rPr>
                <w:rFonts w:ascii="Arial" w:hAnsi="Arial" w:cs="Arial"/>
                <w:sz w:val="20"/>
                <w:szCs w:val="20"/>
              </w:rPr>
              <w:t>1,5 m</w:t>
            </w:r>
          </w:p>
        </w:tc>
        <w:tc>
          <w:tcPr>
            <w:tcW w:w="1276" w:type="dxa"/>
            <w:gridSpan w:val="2"/>
          </w:tcPr>
          <w:p w14:paraId="689FD82E" w14:textId="77777777" w:rsidR="00B97E88" w:rsidRPr="00F40E56" w:rsidRDefault="00B97E88" w:rsidP="00D1291F">
            <w:pPr>
              <w:jc w:val="center"/>
              <w:rPr>
                <w:rFonts w:ascii="Arial" w:hAnsi="Arial" w:cs="Arial"/>
                <w:bCs/>
                <w:sz w:val="20"/>
                <w:szCs w:val="20"/>
              </w:rPr>
            </w:pPr>
          </w:p>
          <w:p w14:paraId="573540D0" w14:textId="77777777" w:rsidR="00B97E88" w:rsidRPr="00F40E56" w:rsidRDefault="00B97E88" w:rsidP="00D1291F">
            <w:pPr>
              <w:jc w:val="center"/>
              <w:rPr>
                <w:rFonts w:ascii="Arial" w:hAnsi="Arial" w:cs="Arial"/>
                <w:bCs/>
                <w:sz w:val="20"/>
                <w:szCs w:val="20"/>
              </w:rPr>
            </w:pPr>
            <w:r w:rsidRPr="00F40E56">
              <w:rPr>
                <w:rFonts w:ascii="Arial" w:hAnsi="Arial" w:cs="Arial"/>
                <w:bCs/>
                <w:sz w:val="20"/>
                <w:szCs w:val="20"/>
              </w:rPr>
              <w:t xml:space="preserve"> 105</w:t>
            </w:r>
          </w:p>
        </w:tc>
        <w:tc>
          <w:tcPr>
            <w:tcW w:w="1275" w:type="dxa"/>
            <w:gridSpan w:val="2"/>
          </w:tcPr>
          <w:p w14:paraId="31045F2E" w14:textId="77777777" w:rsidR="00B97E88" w:rsidRPr="00F40E56" w:rsidRDefault="00B97E88" w:rsidP="00D1291F">
            <w:pPr>
              <w:jc w:val="center"/>
              <w:rPr>
                <w:rFonts w:ascii="Arial" w:hAnsi="Arial" w:cs="Arial"/>
                <w:bCs/>
                <w:sz w:val="20"/>
                <w:szCs w:val="20"/>
              </w:rPr>
            </w:pPr>
          </w:p>
          <w:p w14:paraId="0FC4259B" w14:textId="77777777" w:rsidR="00B97E88" w:rsidRPr="00F40E56" w:rsidRDefault="00B97E88" w:rsidP="00D1291F">
            <w:pPr>
              <w:jc w:val="center"/>
              <w:rPr>
                <w:rFonts w:ascii="Arial" w:hAnsi="Arial" w:cs="Arial"/>
                <w:bCs/>
                <w:sz w:val="20"/>
                <w:szCs w:val="20"/>
              </w:rPr>
            </w:pPr>
            <w:r w:rsidRPr="00F40E56">
              <w:rPr>
                <w:rFonts w:ascii="Arial" w:hAnsi="Arial" w:cs="Arial"/>
                <w:bCs/>
                <w:sz w:val="20"/>
                <w:szCs w:val="20"/>
              </w:rPr>
              <w:t>0,20</w:t>
            </w:r>
          </w:p>
        </w:tc>
        <w:tc>
          <w:tcPr>
            <w:tcW w:w="1355" w:type="dxa"/>
          </w:tcPr>
          <w:p w14:paraId="72E36021" w14:textId="77777777" w:rsidR="00B97E88" w:rsidRPr="00F40E56" w:rsidRDefault="00B97E88" w:rsidP="00D1291F">
            <w:pPr>
              <w:jc w:val="center"/>
              <w:rPr>
                <w:rFonts w:ascii="Arial" w:hAnsi="Arial" w:cs="Arial"/>
                <w:b/>
                <w:sz w:val="20"/>
                <w:szCs w:val="20"/>
              </w:rPr>
            </w:pPr>
          </w:p>
          <w:p w14:paraId="17EBD45E" w14:textId="77777777" w:rsidR="00B97E88" w:rsidRPr="00F40E56" w:rsidRDefault="00B97E88" w:rsidP="00D1291F">
            <w:pPr>
              <w:jc w:val="center"/>
              <w:rPr>
                <w:rFonts w:ascii="Arial" w:hAnsi="Arial" w:cs="Arial"/>
                <w:b/>
                <w:sz w:val="20"/>
                <w:szCs w:val="20"/>
              </w:rPr>
            </w:pPr>
            <w:r w:rsidRPr="00F40E56">
              <w:rPr>
                <w:rFonts w:ascii="Arial" w:hAnsi="Arial" w:cs="Arial"/>
                <w:b/>
                <w:sz w:val="20"/>
                <w:szCs w:val="20"/>
              </w:rPr>
              <w:t>20</w:t>
            </w:r>
          </w:p>
        </w:tc>
      </w:tr>
      <w:tr w:rsidR="00CC08E6" w:rsidRPr="00F40E56" w14:paraId="2F269169" w14:textId="77777777" w:rsidTr="00C11BF6">
        <w:tc>
          <w:tcPr>
            <w:tcW w:w="1951" w:type="dxa"/>
            <w:vMerge/>
          </w:tcPr>
          <w:p w14:paraId="7DB3C12C" w14:textId="6B6D2217" w:rsidR="00B97E88" w:rsidRPr="00F40E56" w:rsidRDefault="00B97E88" w:rsidP="00DA0220">
            <w:pPr>
              <w:jc w:val="center"/>
              <w:rPr>
                <w:rFonts w:ascii="Arial" w:hAnsi="Arial" w:cs="Arial"/>
                <w:b/>
                <w:sz w:val="20"/>
                <w:szCs w:val="20"/>
              </w:rPr>
            </w:pPr>
          </w:p>
        </w:tc>
        <w:tc>
          <w:tcPr>
            <w:tcW w:w="1730" w:type="dxa"/>
            <w:gridSpan w:val="2"/>
          </w:tcPr>
          <w:p w14:paraId="7406B46F" w14:textId="77777777" w:rsidR="00B97E88" w:rsidRPr="00F40E56" w:rsidRDefault="00B97E88" w:rsidP="00D1291F">
            <w:pPr>
              <w:jc w:val="center"/>
              <w:rPr>
                <w:rFonts w:ascii="Arial" w:hAnsi="Arial" w:cs="Arial"/>
                <w:b/>
                <w:sz w:val="20"/>
                <w:szCs w:val="20"/>
              </w:rPr>
            </w:pPr>
            <w:r w:rsidRPr="00F40E56">
              <w:rPr>
                <w:rFonts w:ascii="Arial" w:hAnsi="Arial" w:cs="Arial"/>
                <w:sz w:val="20"/>
                <w:szCs w:val="20"/>
              </w:rPr>
              <w:t xml:space="preserve">Zużyte urządzenia elektryczne </w:t>
            </w:r>
            <w:r w:rsidRPr="00F40E56">
              <w:rPr>
                <w:rFonts w:ascii="Arial" w:hAnsi="Arial" w:cs="Arial"/>
                <w:sz w:val="20"/>
                <w:szCs w:val="20"/>
              </w:rPr>
              <w:br/>
              <w:t>i elektroniczne</w:t>
            </w:r>
          </w:p>
        </w:tc>
        <w:tc>
          <w:tcPr>
            <w:tcW w:w="1701" w:type="dxa"/>
            <w:gridSpan w:val="2"/>
          </w:tcPr>
          <w:p w14:paraId="32EFFC9A" w14:textId="77777777" w:rsidR="00B97E88" w:rsidRPr="00F40E56" w:rsidRDefault="00B97E88" w:rsidP="00051099">
            <w:pPr>
              <w:jc w:val="center"/>
              <w:rPr>
                <w:rFonts w:ascii="Arial" w:hAnsi="Arial" w:cs="Arial"/>
                <w:bCs/>
                <w:sz w:val="20"/>
                <w:szCs w:val="20"/>
              </w:rPr>
            </w:pPr>
            <w:r w:rsidRPr="00F40E56">
              <w:rPr>
                <w:rFonts w:ascii="Arial" w:hAnsi="Arial" w:cs="Arial"/>
                <w:bCs/>
                <w:sz w:val="20"/>
                <w:szCs w:val="20"/>
              </w:rPr>
              <w:t>20</w:t>
            </w:r>
          </w:p>
          <w:p w14:paraId="725D651D" w14:textId="00E1AFCD" w:rsidR="00B97E88" w:rsidRPr="00F40E56" w:rsidRDefault="00B97E88" w:rsidP="00051099">
            <w:pPr>
              <w:jc w:val="center"/>
              <w:rPr>
                <w:rFonts w:ascii="Arial" w:hAnsi="Arial" w:cs="Arial"/>
                <w:sz w:val="20"/>
                <w:szCs w:val="20"/>
              </w:rPr>
            </w:pPr>
            <w:r w:rsidRPr="00F40E56">
              <w:rPr>
                <w:rFonts w:ascii="Arial" w:hAnsi="Arial" w:cs="Arial"/>
                <w:sz w:val="20"/>
                <w:szCs w:val="20"/>
              </w:rPr>
              <w:t xml:space="preserve">Do obliczeń przyjęto wysokość magazynowania </w:t>
            </w:r>
          </w:p>
          <w:p w14:paraId="79FEDB49" w14:textId="4CFF1949" w:rsidR="00B97E88" w:rsidRPr="00F40E56" w:rsidRDefault="00B97E88" w:rsidP="00051099">
            <w:pPr>
              <w:jc w:val="center"/>
              <w:rPr>
                <w:rFonts w:ascii="Arial" w:hAnsi="Arial" w:cs="Arial"/>
                <w:sz w:val="20"/>
                <w:szCs w:val="20"/>
              </w:rPr>
            </w:pPr>
            <w:r w:rsidRPr="00F40E56">
              <w:rPr>
                <w:rFonts w:ascii="Arial" w:hAnsi="Arial" w:cs="Arial"/>
                <w:sz w:val="20"/>
                <w:szCs w:val="20"/>
              </w:rPr>
              <w:t>1 m</w:t>
            </w:r>
          </w:p>
        </w:tc>
        <w:tc>
          <w:tcPr>
            <w:tcW w:w="1276" w:type="dxa"/>
            <w:gridSpan w:val="2"/>
          </w:tcPr>
          <w:p w14:paraId="412F7CF3" w14:textId="77777777" w:rsidR="00B97E88" w:rsidRPr="00F40E56" w:rsidRDefault="00B97E88" w:rsidP="00D1291F">
            <w:pPr>
              <w:jc w:val="center"/>
              <w:rPr>
                <w:rFonts w:ascii="Arial" w:hAnsi="Arial" w:cs="Arial"/>
                <w:bCs/>
                <w:sz w:val="20"/>
                <w:szCs w:val="20"/>
              </w:rPr>
            </w:pPr>
          </w:p>
          <w:p w14:paraId="55D952D0" w14:textId="77777777" w:rsidR="00B97E88" w:rsidRPr="00F40E56" w:rsidRDefault="00B97E88" w:rsidP="00D1291F">
            <w:pPr>
              <w:jc w:val="center"/>
              <w:rPr>
                <w:rFonts w:ascii="Arial" w:hAnsi="Arial" w:cs="Arial"/>
                <w:bCs/>
                <w:sz w:val="20"/>
                <w:szCs w:val="20"/>
              </w:rPr>
            </w:pPr>
            <w:r w:rsidRPr="00F40E56">
              <w:rPr>
                <w:rFonts w:ascii="Arial" w:hAnsi="Arial" w:cs="Arial"/>
                <w:bCs/>
                <w:sz w:val="20"/>
                <w:szCs w:val="20"/>
              </w:rPr>
              <w:t>20</w:t>
            </w:r>
          </w:p>
        </w:tc>
        <w:tc>
          <w:tcPr>
            <w:tcW w:w="1275" w:type="dxa"/>
            <w:gridSpan w:val="2"/>
          </w:tcPr>
          <w:p w14:paraId="0D4ADBEB" w14:textId="77777777" w:rsidR="00B97E88" w:rsidRPr="00F40E56" w:rsidRDefault="00B97E88" w:rsidP="00D1291F">
            <w:pPr>
              <w:jc w:val="center"/>
              <w:rPr>
                <w:rFonts w:ascii="Arial" w:hAnsi="Arial" w:cs="Arial"/>
                <w:bCs/>
                <w:sz w:val="20"/>
                <w:szCs w:val="20"/>
              </w:rPr>
            </w:pPr>
          </w:p>
          <w:p w14:paraId="0BE37E7F" w14:textId="77777777" w:rsidR="00B97E88" w:rsidRPr="00F40E56" w:rsidRDefault="00B97E88" w:rsidP="00D1291F">
            <w:pPr>
              <w:jc w:val="center"/>
              <w:rPr>
                <w:rFonts w:ascii="Arial" w:hAnsi="Arial" w:cs="Arial"/>
                <w:bCs/>
                <w:sz w:val="20"/>
                <w:szCs w:val="20"/>
              </w:rPr>
            </w:pPr>
            <w:r w:rsidRPr="00F40E56">
              <w:rPr>
                <w:rFonts w:ascii="Arial" w:hAnsi="Arial" w:cs="Arial"/>
                <w:bCs/>
                <w:sz w:val="20"/>
                <w:szCs w:val="20"/>
              </w:rPr>
              <w:t>0,75</w:t>
            </w:r>
          </w:p>
        </w:tc>
        <w:tc>
          <w:tcPr>
            <w:tcW w:w="1355" w:type="dxa"/>
          </w:tcPr>
          <w:p w14:paraId="3178837D" w14:textId="77777777" w:rsidR="00B97E88" w:rsidRPr="00F40E56" w:rsidRDefault="00B97E88" w:rsidP="00D1291F">
            <w:pPr>
              <w:jc w:val="center"/>
              <w:rPr>
                <w:rFonts w:ascii="Arial" w:hAnsi="Arial" w:cs="Arial"/>
                <w:b/>
                <w:sz w:val="20"/>
                <w:szCs w:val="20"/>
              </w:rPr>
            </w:pPr>
          </w:p>
          <w:p w14:paraId="77591279" w14:textId="77777777" w:rsidR="00B97E88" w:rsidRPr="00F40E56" w:rsidRDefault="00B97E88" w:rsidP="00D1291F">
            <w:pPr>
              <w:jc w:val="center"/>
              <w:rPr>
                <w:rFonts w:ascii="Arial" w:hAnsi="Arial" w:cs="Arial"/>
                <w:b/>
                <w:sz w:val="20"/>
                <w:szCs w:val="20"/>
              </w:rPr>
            </w:pPr>
            <w:r w:rsidRPr="00F40E56">
              <w:rPr>
                <w:rFonts w:ascii="Arial" w:hAnsi="Arial" w:cs="Arial"/>
                <w:b/>
                <w:sz w:val="20"/>
                <w:szCs w:val="20"/>
              </w:rPr>
              <w:t>15</w:t>
            </w:r>
          </w:p>
        </w:tc>
      </w:tr>
      <w:tr w:rsidR="00CC08E6" w:rsidRPr="00F40E56" w14:paraId="57AB3353" w14:textId="77777777" w:rsidTr="00C11BF6">
        <w:tc>
          <w:tcPr>
            <w:tcW w:w="1951" w:type="dxa"/>
            <w:vMerge/>
          </w:tcPr>
          <w:p w14:paraId="5FB712D7" w14:textId="355EC20B" w:rsidR="00B97E88" w:rsidRPr="00F40E56" w:rsidRDefault="00B97E88" w:rsidP="00D1291F">
            <w:pPr>
              <w:jc w:val="center"/>
              <w:rPr>
                <w:rFonts w:ascii="Arial" w:hAnsi="Arial" w:cs="Arial"/>
                <w:b/>
                <w:sz w:val="20"/>
                <w:szCs w:val="20"/>
              </w:rPr>
            </w:pPr>
          </w:p>
        </w:tc>
        <w:tc>
          <w:tcPr>
            <w:tcW w:w="1730" w:type="dxa"/>
            <w:gridSpan w:val="2"/>
          </w:tcPr>
          <w:p w14:paraId="0D5A9BF3" w14:textId="77777777" w:rsidR="00B97E88" w:rsidRPr="00F40E56" w:rsidRDefault="00B97E88" w:rsidP="00D1291F">
            <w:pPr>
              <w:jc w:val="center"/>
              <w:rPr>
                <w:rFonts w:ascii="Arial" w:hAnsi="Arial" w:cs="Arial"/>
                <w:sz w:val="20"/>
                <w:szCs w:val="20"/>
              </w:rPr>
            </w:pPr>
            <w:r w:rsidRPr="00F40E56">
              <w:rPr>
                <w:rFonts w:ascii="Arial" w:hAnsi="Arial" w:cs="Arial"/>
                <w:sz w:val="20"/>
                <w:szCs w:val="20"/>
              </w:rPr>
              <w:t>Drewno</w:t>
            </w:r>
          </w:p>
        </w:tc>
        <w:tc>
          <w:tcPr>
            <w:tcW w:w="1701" w:type="dxa"/>
            <w:gridSpan w:val="2"/>
          </w:tcPr>
          <w:p w14:paraId="4AA8A7E2" w14:textId="77777777" w:rsidR="00B97E88" w:rsidRPr="00F40E56" w:rsidRDefault="00B97E88" w:rsidP="00051099">
            <w:pPr>
              <w:jc w:val="center"/>
              <w:rPr>
                <w:rFonts w:ascii="Arial" w:hAnsi="Arial" w:cs="Arial"/>
                <w:bCs/>
                <w:sz w:val="20"/>
                <w:szCs w:val="20"/>
              </w:rPr>
            </w:pPr>
            <w:r w:rsidRPr="00F40E56">
              <w:rPr>
                <w:rFonts w:ascii="Arial" w:hAnsi="Arial" w:cs="Arial"/>
                <w:bCs/>
                <w:sz w:val="20"/>
                <w:szCs w:val="20"/>
              </w:rPr>
              <w:t>20</w:t>
            </w:r>
          </w:p>
          <w:p w14:paraId="433D5754" w14:textId="77777777" w:rsidR="00B97E88" w:rsidRPr="00F40E56" w:rsidRDefault="00B97E88" w:rsidP="00D1291F">
            <w:pPr>
              <w:jc w:val="center"/>
              <w:rPr>
                <w:rFonts w:ascii="Arial" w:hAnsi="Arial" w:cs="Arial"/>
                <w:sz w:val="20"/>
                <w:szCs w:val="20"/>
              </w:rPr>
            </w:pPr>
            <w:r w:rsidRPr="00F40E56">
              <w:rPr>
                <w:rFonts w:ascii="Arial" w:hAnsi="Arial" w:cs="Arial"/>
                <w:sz w:val="20"/>
                <w:szCs w:val="20"/>
              </w:rPr>
              <w:t xml:space="preserve">Do obliczeń przyjęto </w:t>
            </w:r>
            <w:r w:rsidRPr="00F40E56">
              <w:rPr>
                <w:rFonts w:ascii="Arial" w:hAnsi="Arial" w:cs="Arial"/>
                <w:sz w:val="20"/>
                <w:szCs w:val="20"/>
              </w:rPr>
              <w:lastRenderedPageBreak/>
              <w:t xml:space="preserve">wysokość magazynowania </w:t>
            </w:r>
          </w:p>
          <w:p w14:paraId="234BFD45" w14:textId="0743B304" w:rsidR="00B97E88" w:rsidRPr="00F40E56" w:rsidRDefault="00B97E88" w:rsidP="00051099">
            <w:pPr>
              <w:jc w:val="center"/>
              <w:rPr>
                <w:rFonts w:ascii="Arial" w:hAnsi="Arial" w:cs="Arial"/>
                <w:sz w:val="20"/>
                <w:szCs w:val="20"/>
              </w:rPr>
            </w:pPr>
            <w:r w:rsidRPr="00F40E56">
              <w:rPr>
                <w:rFonts w:ascii="Arial" w:hAnsi="Arial" w:cs="Arial"/>
                <w:sz w:val="20"/>
                <w:szCs w:val="20"/>
              </w:rPr>
              <w:t>2 m</w:t>
            </w:r>
          </w:p>
        </w:tc>
        <w:tc>
          <w:tcPr>
            <w:tcW w:w="1276" w:type="dxa"/>
            <w:gridSpan w:val="2"/>
          </w:tcPr>
          <w:p w14:paraId="35400C0B" w14:textId="77777777" w:rsidR="00B97E88" w:rsidRPr="00F40E56" w:rsidRDefault="00B97E88" w:rsidP="00D1291F">
            <w:pPr>
              <w:jc w:val="center"/>
              <w:rPr>
                <w:rFonts w:ascii="Arial" w:hAnsi="Arial" w:cs="Arial"/>
                <w:bCs/>
                <w:sz w:val="20"/>
                <w:szCs w:val="20"/>
              </w:rPr>
            </w:pPr>
          </w:p>
          <w:p w14:paraId="751AE2E0" w14:textId="77777777" w:rsidR="00B97E88" w:rsidRPr="00F40E56" w:rsidRDefault="00B97E88" w:rsidP="00D1291F">
            <w:pPr>
              <w:jc w:val="center"/>
              <w:rPr>
                <w:rFonts w:ascii="Arial" w:hAnsi="Arial" w:cs="Arial"/>
                <w:bCs/>
                <w:sz w:val="20"/>
                <w:szCs w:val="20"/>
              </w:rPr>
            </w:pPr>
            <w:r w:rsidRPr="00F40E56">
              <w:rPr>
                <w:rFonts w:ascii="Arial" w:hAnsi="Arial" w:cs="Arial"/>
                <w:bCs/>
                <w:sz w:val="20"/>
                <w:szCs w:val="20"/>
              </w:rPr>
              <w:t>40</w:t>
            </w:r>
          </w:p>
        </w:tc>
        <w:tc>
          <w:tcPr>
            <w:tcW w:w="1275" w:type="dxa"/>
            <w:gridSpan w:val="2"/>
          </w:tcPr>
          <w:p w14:paraId="237EA642" w14:textId="77777777" w:rsidR="00B97E88" w:rsidRPr="00F40E56" w:rsidRDefault="00B97E88" w:rsidP="00D1291F">
            <w:pPr>
              <w:jc w:val="center"/>
              <w:rPr>
                <w:rFonts w:ascii="Arial" w:hAnsi="Arial" w:cs="Arial"/>
                <w:bCs/>
                <w:sz w:val="20"/>
                <w:szCs w:val="20"/>
              </w:rPr>
            </w:pPr>
          </w:p>
          <w:p w14:paraId="4CBD079F" w14:textId="77777777" w:rsidR="00B97E88" w:rsidRPr="00F40E56" w:rsidRDefault="00B97E88" w:rsidP="00D1291F">
            <w:pPr>
              <w:jc w:val="center"/>
              <w:rPr>
                <w:rFonts w:ascii="Arial" w:hAnsi="Arial" w:cs="Arial"/>
                <w:bCs/>
                <w:sz w:val="20"/>
                <w:szCs w:val="20"/>
              </w:rPr>
            </w:pPr>
            <w:r w:rsidRPr="00F40E56">
              <w:rPr>
                <w:rFonts w:ascii="Arial" w:hAnsi="Arial" w:cs="Arial"/>
                <w:bCs/>
                <w:sz w:val="20"/>
                <w:szCs w:val="20"/>
              </w:rPr>
              <w:t>0,50</w:t>
            </w:r>
          </w:p>
        </w:tc>
        <w:tc>
          <w:tcPr>
            <w:tcW w:w="1355" w:type="dxa"/>
          </w:tcPr>
          <w:p w14:paraId="0ADA29D8" w14:textId="77777777" w:rsidR="00B97E88" w:rsidRPr="00F40E56" w:rsidRDefault="00B97E88" w:rsidP="00D1291F">
            <w:pPr>
              <w:jc w:val="center"/>
              <w:rPr>
                <w:rFonts w:ascii="Arial" w:hAnsi="Arial" w:cs="Arial"/>
                <w:b/>
                <w:sz w:val="20"/>
                <w:szCs w:val="20"/>
              </w:rPr>
            </w:pPr>
          </w:p>
          <w:p w14:paraId="6E83F718" w14:textId="77777777" w:rsidR="00B97E88" w:rsidRPr="00F40E56" w:rsidRDefault="00B97E88" w:rsidP="00D1291F">
            <w:pPr>
              <w:jc w:val="center"/>
              <w:rPr>
                <w:rFonts w:ascii="Arial" w:hAnsi="Arial" w:cs="Arial"/>
                <w:b/>
                <w:sz w:val="20"/>
                <w:szCs w:val="20"/>
              </w:rPr>
            </w:pPr>
            <w:r w:rsidRPr="00F40E56">
              <w:rPr>
                <w:rFonts w:ascii="Arial" w:hAnsi="Arial" w:cs="Arial"/>
                <w:b/>
                <w:sz w:val="20"/>
                <w:szCs w:val="20"/>
              </w:rPr>
              <w:t>20</w:t>
            </w:r>
          </w:p>
        </w:tc>
      </w:tr>
      <w:tr w:rsidR="00CC08E6" w:rsidRPr="00F40E56" w14:paraId="5F94742E" w14:textId="77777777" w:rsidTr="00C11BF6">
        <w:tc>
          <w:tcPr>
            <w:tcW w:w="1951" w:type="dxa"/>
          </w:tcPr>
          <w:p w14:paraId="49A8F6DC" w14:textId="77777777" w:rsidR="000C4A9A" w:rsidRPr="00F40E56" w:rsidRDefault="000C4A9A" w:rsidP="00D1291F">
            <w:pPr>
              <w:jc w:val="center"/>
              <w:rPr>
                <w:rFonts w:ascii="Arial" w:hAnsi="Arial" w:cs="Arial"/>
                <w:b/>
                <w:sz w:val="20"/>
                <w:szCs w:val="20"/>
              </w:rPr>
            </w:pPr>
          </w:p>
          <w:p w14:paraId="72132DE3" w14:textId="77777777" w:rsidR="000C4A9A" w:rsidRPr="00F40E56" w:rsidRDefault="000C4A9A" w:rsidP="00D1291F">
            <w:pPr>
              <w:jc w:val="center"/>
              <w:rPr>
                <w:rFonts w:ascii="Arial" w:hAnsi="Arial" w:cs="Arial"/>
                <w:b/>
                <w:sz w:val="20"/>
                <w:szCs w:val="20"/>
              </w:rPr>
            </w:pPr>
            <w:r w:rsidRPr="00F40E56">
              <w:rPr>
                <w:rFonts w:ascii="Arial" w:hAnsi="Arial" w:cs="Arial"/>
                <w:b/>
                <w:sz w:val="20"/>
                <w:szCs w:val="20"/>
              </w:rPr>
              <w:t>Wiata magazynowa na surowce wtórne</w:t>
            </w:r>
          </w:p>
          <w:p w14:paraId="64D440BE" w14:textId="77777777" w:rsidR="000C4A9A" w:rsidRPr="00F40E56" w:rsidRDefault="000C4A9A" w:rsidP="00D1291F">
            <w:pPr>
              <w:jc w:val="center"/>
              <w:rPr>
                <w:rFonts w:ascii="Arial" w:hAnsi="Arial" w:cs="Arial"/>
                <w:b/>
                <w:sz w:val="20"/>
                <w:szCs w:val="20"/>
              </w:rPr>
            </w:pPr>
          </w:p>
        </w:tc>
        <w:tc>
          <w:tcPr>
            <w:tcW w:w="1730" w:type="dxa"/>
            <w:gridSpan w:val="2"/>
          </w:tcPr>
          <w:p w14:paraId="3DC4ACCA"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 xml:space="preserve">Opakowania </w:t>
            </w:r>
            <w:r w:rsidRPr="00F40E56">
              <w:rPr>
                <w:rFonts w:ascii="Arial" w:hAnsi="Arial" w:cs="Arial"/>
                <w:sz w:val="20"/>
                <w:szCs w:val="20"/>
              </w:rPr>
              <w:br/>
              <w:t>z papieru</w:t>
            </w:r>
          </w:p>
          <w:p w14:paraId="3D258D36"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Papier i tektura Opakowania ze szkła, metali</w:t>
            </w:r>
          </w:p>
        </w:tc>
        <w:tc>
          <w:tcPr>
            <w:tcW w:w="1701" w:type="dxa"/>
            <w:gridSpan w:val="2"/>
          </w:tcPr>
          <w:p w14:paraId="7B0C2812" w14:textId="77777777" w:rsidR="000C4A9A" w:rsidRPr="00F40E56" w:rsidRDefault="000C4A9A" w:rsidP="00051099">
            <w:pPr>
              <w:jc w:val="center"/>
              <w:rPr>
                <w:rFonts w:ascii="Arial" w:hAnsi="Arial" w:cs="Arial"/>
                <w:bCs/>
                <w:sz w:val="20"/>
                <w:szCs w:val="20"/>
              </w:rPr>
            </w:pPr>
            <w:r w:rsidRPr="00F40E56">
              <w:rPr>
                <w:rFonts w:ascii="Arial" w:hAnsi="Arial" w:cs="Arial"/>
                <w:bCs/>
                <w:sz w:val="20"/>
                <w:szCs w:val="20"/>
              </w:rPr>
              <w:t>144</w:t>
            </w:r>
          </w:p>
          <w:p w14:paraId="1C6A35CC"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 xml:space="preserve">Do obliczeń przyjęto wysokość magazynowania </w:t>
            </w:r>
          </w:p>
          <w:p w14:paraId="319EA54F" w14:textId="21E9C22C" w:rsidR="000C4A9A" w:rsidRPr="00F40E56" w:rsidRDefault="00626BF9" w:rsidP="00051099">
            <w:pPr>
              <w:jc w:val="center"/>
              <w:rPr>
                <w:rFonts w:ascii="Arial" w:hAnsi="Arial" w:cs="Arial"/>
                <w:sz w:val="20"/>
                <w:szCs w:val="20"/>
              </w:rPr>
            </w:pPr>
            <w:r w:rsidRPr="00F40E56">
              <w:rPr>
                <w:rFonts w:ascii="Arial" w:hAnsi="Arial" w:cs="Arial"/>
                <w:sz w:val="20"/>
                <w:szCs w:val="20"/>
              </w:rPr>
              <w:t>2 m</w:t>
            </w:r>
          </w:p>
        </w:tc>
        <w:tc>
          <w:tcPr>
            <w:tcW w:w="1276" w:type="dxa"/>
            <w:gridSpan w:val="2"/>
          </w:tcPr>
          <w:p w14:paraId="2E388524" w14:textId="77777777" w:rsidR="000C4A9A" w:rsidRPr="00F40E56" w:rsidRDefault="000C4A9A" w:rsidP="00D1291F">
            <w:pPr>
              <w:jc w:val="center"/>
              <w:rPr>
                <w:rFonts w:ascii="Arial" w:hAnsi="Arial" w:cs="Arial"/>
                <w:bCs/>
                <w:sz w:val="20"/>
                <w:szCs w:val="20"/>
              </w:rPr>
            </w:pPr>
          </w:p>
          <w:p w14:paraId="49588DD2" w14:textId="77777777" w:rsidR="000C4A9A" w:rsidRPr="00F40E56" w:rsidRDefault="000C4A9A" w:rsidP="00D1291F">
            <w:pPr>
              <w:jc w:val="center"/>
              <w:rPr>
                <w:rFonts w:ascii="Arial" w:hAnsi="Arial" w:cs="Arial"/>
                <w:bCs/>
                <w:sz w:val="20"/>
                <w:szCs w:val="20"/>
              </w:rPr>
            </w:pPr>
            <w:r w:rsidRPr="00F40E56">
              <w:rPr>
                <w:rFonts w:ascii="Arial" w:hAnsi="Arial" w:cs="Arial"/>
                <w:bCs/>
                <w:sz w:val="20"/>
                <w:szCs w:val="20"/>
              </w:rPr>
              <w:t>288</w:t>
            </w:r>
          </w:p>
        </w:tc>
        <w:tc>
          <w:tcPr>
            <w:tcW w:w="1275" w:type="dxa"/>
            <w:gridSpan w:val="2"/>
          </w:tcPr>
          <w:p w14:paraId="65457FA9" w14:textId="77777777" w:rsidR="000C4A9A" w:rsidRPr="00F40E56" w:rsidRDefault="000C4A9A" w:rsidP="00D1291F">
            <w:pPr>
              <w:jc w:val="center"/>
              <w:rPr>
                <w:rFonts w:ascii="Arial" w:hAnsi="Arial" w:cs="Arial"/>
                <w:bCs/>
                <w:sz w:val="20"/>
                <w:szCs w:val="20"/>
              </w:rPr>
            </w:pPr>
          </w:p>
          <w:p w14:paraId="363F7673" w14:textId="77777777" w:rsidR="000C4A9A" w:rsidRPr="00F40E56" w:rsidRDefault="000C4A9A" w:rsidP="00D1291F">
            <w:pPr>
              <w:jc w:val="center"/>
              <w:rPr>
                <w:rFonts w:ascii="Arial" w:hAnsi="Arial" w:cs="Arial"/>
                <w:bCs/>
                <w:sz w:val="20"/>
                <w:szCs w:val="20"/>
              </w:rPr>
            </w:pPr>
            <w:r w:rsidRPr="00F40E56">
              <w:rPr>
                <w:rFonts w:ascii="Arial" w:hAnsi="Arial" w:cs="Arial"/>
                <w:bCs/>
                <w:sz w:val="20"/>
                <w:szCs w:val="20"/>
              </w:rPr>
              <w:t>0,25</w:t>
            </w:r>
          </w:p>
        </w:tc>
        <w:tc>
          <w:tcPr>
            <w:tcW w:w="1355" w:type="dxa"/>
          </w:tcPr>
          <w:p w14:paraId="3BAFDD83" w14:textId="77777777" w:rsidR="000C4A9A" w:rsidRPr="00F40E56" w:rsidRDefault="000C4A9A" w:rsidP="00D1291F">
            <w:pPr>
              <w:jc w:val="center"/>
              <w:rPr>
                <w:rFonts w:ascii="Arial" w:hAnsi="Arial" w:cs="Arial"/>
                <w:b/>
                <w:sz w:val="20"/>
                <w:szCs w:val="20"/>
              </w:rPr>
            </w:pPr>
          </w:p>
          <w:p w14:paraId="64D1CC38" w14:textId="77777777" w:rsidR="000C4A9A" w:rsidRPr="00F40E56" w:rsidRDefault="000C4A9A" w:rsidP="00D1291F">
            <w:pPr>
              <w:jc w:val="center"/>
              <w:rPr>
                <w:rFonts w:ascii="Arial" w:hAnsi="Arial" w:cs="Arial"/>
                <w:b/>
                <w:sz w:val="20"/>
                <w:szCs w:val="20"/>
              </w:rPr>
            </w:pPr>
            <w:r w:rsidRPr="00F40E56">
              <w:rPr>
                <w:rFonts w:ascii="Arial" w:hAnsi="Arial" w:cs="Arial"/>
                <w:b/>
                <w:sz w:val="20"/>
                <w:szCs w:val="20"/>
              </w:rPr>
              <w:t>72</w:t>
            </w:r>
          </w:p>
        </w:tc>
      </w:tr>
      <w:tr w:rsidR="00CC08E6" w:rsidRPr="00F40E56" w14:paraId="5BFC623C" w14:textId="77777777" w:rsidTr="00C11BF6">
        <w:tc>
          <w:tcPr>
            <w:tcW w:w="1951" w:type="dxa"/>
          </w:tcPr>
          <w:p w14:paraId="5D3A01DE" w14:textId="77777777" w:rsidR="000C4A9A" w:rsidRPr="00F40E56" w:rsidRDefault="000C4A9A" w:rsidP="00D1291F">
            <w:pPr>
              <w:jc w:val="center"/>
              <w:rPr>
                <w:rFonts w:ascii="Arial" w:hAnsi="Arial" w:cs="Arial"/>
                <w:b/>
                <w:sz w:val="20"/>
                <w:szCs w:val="20"/>
              </w:rPr>
            </w:pPr>
            <w:r w:rsidRPr="00F40E56">
              <w:rPr>
                <w:rFonts w:ascii="Arial" w:hAnsi="Arial" w:cs="Arial"/>
                <w:b/>
                <w:sz w:val="20"/>
                <w:szCs w:val="20"/>
              </w:rPr>
              <w:t>Plac magazynowy surowców wtórnych</w:t>
            </w:r>
          </w:p>
        </w:tc>
        <w:tc>
          <w:tcPr>
            <w:tcW w:w="1730" w:type="dxa"/>
            <w:gridSpan w:val="2"/>
          </w:tcPr>
          <w:p w14:paraId="156696D7" w14:textId="593AAD71" w:rsidR="000C4A9A" w:rsidRPr="00F40E56" w:rsidRDefault="000C4A9A" w:rsidP="00D1291F">
            <w:pPr>
              <w:jc w:val="center"/>
              <w:rPr>
                <w:rFonts w:ascii="Arial" w:hAnsi="Arial" w:cs="Arial"/>
                <w:sz w:val="20"/>
                <w:szCs w:val="20"/>
              </w:rPr>
            </w:pPr>
            <w:r w:rsidRPr="00F40E56">
              <w:rPr>
                <w:rFonts w:ascii="Arial" w:hAnsi="Arial" w:cs="Arial"/>
                <w:sz w:val="20"/>
                <w:szCs w:val="20"/>
              </w:rPr>
              <w:t xml:space="preserve">Opakowania </w:t>
            </w:r>
            <w:r w:rsidR="00051099" w:rsidRPr="00F40E56">
              <w:rPr>
                <w:rFonts w:ascii="Arial" w:hAnsi="Arial" w:cs="Arial"/>
                <w:sz w:val="20"/>
                <w:szCs w:val="20"/>
              </w:rPr>
              <w:br/>
            </w:r>
            <w:r w:rsidRPr="00F40E56">
              <w:rPr>
                <w:rFonts w:ascii="Arial" w:hAnsi="Arial" w:cs="Arial"/>
                <w:sz w:val="20"/>
                <w:szCs w:val="20"/>
              </w:rPr>
              <w:t xml:space="preserve">z tworzyw sztucznych </w:t>
            </w:r>
          </w:p>
          <w:p w14:paraId="579D756B" w14:textId="77777777" w:rsidR="00051099" w:rsidRPr="00F40E56" w:rsidRDefault="000C4A9A" w:rsidP="00D1291F">
            <w:pPr>
              <w:jc w:val="center"/>
              <w:rPr>
                <w:rFonts w:ascii="Arial" w:hAnsi="Arial" w:cs="Arial"/>
                <w:sz w:val="20"/>
                <w:szCs w:val="20"/>
              </w:rPr>
            </w:pPr>
            <w:r w:rsidRPr="00F40E56">
              <w:rPr>
                <w:rFonts w:ascii="Arial" w:hAnsi="Arial" w:cs="Arial"/>
                <w:sz w:val="20"/>
                <w:szCs w:val="20"/>
              </w:rPr>
              <w:t xml:space="preserve">Opakowania </w:t>
            </w:r>
            <w:proofErr w:type="spellStart"/>
            <w:r w:rsidRPr="00F40E56">
              <w:rPr>
                <w:rFonts w:ascii="Arial" w:hAnsi="Arial" w:cs="Arial"/>
                <w:sz w:val="20"/>
                <w:szCs w:val="20"/>
              </w:rPr>
              <w:t>wielomateria</w:t>
            </w:r>
            <w:proofErr w:type="spellEnd"/>
          </w:p>
          <w:p w14:paraId="1BB56CE1" w14:textId="4EAE6462" w:rsidR="000C4A9A" w:rsidRPr="00F40E56" w:rsidRDefault="00051099" w:rsidP="00D1291F">
            <w:pPr>
              <w:jc w:val="center"/>
              <w:rPr>
                <w:rFonts w:ascii="Arial" w:hAnsi="Arial" w:cs="Arial"/>
                <w:sz w:val="20"/>
                <w:szCs w:val="20"/>
              </w:rPr>
            </w:pPr>
            <w:r w:rsidRPr="00F40E56">
              <w:rPr>
                <w:rFonts w:ascii="Arial" w:hAnsi="Arial" w:cs="Arial"/>
                <w:sz w:val="20"/>
                <w:szCs w:val="20"/>
              </w:rPr>
              <w:t>-</w:t>
            </w:r>
            <w:proofErr w:type="spellStart"/>
            <w:r w:rsidR="000C4A9A" w:rsidRPr="00F40E56">
              <w:rPr>
                <w:rFonts w:ascii="Arial" w:hAnsi="Arial" w:cs="Arial"/>
                <w:sz w:val="20"/>
                <w:szCs w:val="20"/>
              </w:rPr>
              <w:t>łowe</w:t>
            </w:r>
            <w:proofErr w:type="spellEnd"/>
          </w:p>
          <w:p w14:paraId="1A1EC51D"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Tworzywa sztuczne</w:t>
            </w:r>
          </w:p>
        </w:tc>
        <w:tc>
          <w:tcPr>
            <w:tcW w:w="1701" w:type="dxa"/>
            <w:gridSpan w:val="2"/>
          </w:tcPr>
          <w:p w14:paraId="297CA70E" w14:textId="77777777" w:rsidR="000C4A9A" w:rsidRPr="00F40E56" w:rsidRDefault="000C4A9A" w:rsidP="00D1291F">
            <w:pPr>
              <w:jc w:val="center"/>
              <w:rPr>
                <w:rFonts w:ascii="Arial" w:hAnsi="Arial" w:cs="Arial"/>
                <w:bCs/>
                <w:sz w:val="20"/>
                <w:szCs w:val="20"/>
              </w:rPr>
            </w:pPr>
            <w:r w:rsidRPr="00F40E56">
              <w:rPr>
                <w:rFonts w:ascii="Arial" w:hAnsi="Arial" w:cs="Arial"/>
                <w:bCs/>
                <w:sz w:val="20"/>
                <w:szCs w:val="20"/>
              </w:rPr>
              <w:t>910</w:t>
            </w:r>
          </w:p>
          <w:p w14:paraId="2E217C6F" w14:textId="77777777" w:rsidR="000C4A9A" w:rsidRPr="00F40E56" w:rsidRDefault="000C4A9A" w:rsidP="00D1291F">
            <w:pPr>
              <w:jc w:val="center"/>
              <w:rPr>
                <w:rFonts w:ascii="Arial" w:hAnsi="Arial" w:cs="Arial"/>
                <w:sz w:val="20"/>
                <w:szCs w:val="20"/>
              </w:rPr>
            </w:pPr>
            <w:r w:rsidRPr="00F40E56">
              <w:rPr>
                <w:rFonts w:ascii="Arial" w:hAnsi="Arial" w:cs="Arial"/>
                <w:sz w:val="20"/>
                <w:szCs w:val="20"/>
              </w:rPr>
              <w:t xml:space="preserve">Do obliczeń przyjęto wysokość magazynowania </w:t>
            </w:r>
          </w:p>
          <w:p w14:paraId="55AF7894" w14:textId="45729E96" w:rsidR="000C4A9A" w:rsidRPr="00F40E56" w:rsidRDefault="00626BF9" w:rsidP="00051099">
            <w:pPr>
              <w:jc w:val="center"/>
              <w:rPr>
                <w:rFonts w:ascii="Arial" w:hAnsi="Arial" w:cs="Arial"/>
                <w:sz w:val="20"/>
                <w:szCs w:val="20"/>
              </w:rPr>
            </w:pPr>
            <w:r w:rsidRPr="00F40E56">
              <w:rPr>
                <w:rFonts w:ascii="Arial" w:hAnsi="Arial" w:cs="Arial"/>
                <w:sz w:val="20"/>
                <w:szCs w:val="20"/>
              </w:rPr>
              <w:t>1 m</w:t>
            </w:r>
          </w:p>
        </w:tc>
        <w:tc>
          <w:tcPr>
            <w:tcW w:w="1276" w:type="dxa"/>
            <w:gridSpan w:val="2"/>
          </w:tcPr>
          <w:p w14:paraId="47B19FD4" w14:textId="77777777" w:rsidR="000C4A9A" w:rsidRPr="00F40E56" w:rsidRDefault="000C4A9A" w:rsidP="00D1291F">
            <w:pPr>
              <w:jc w:val="center"/>
              <w:rPr>
                <w:rFonts w:ascii="Arial" w:hAnsi="Arial" w:cs="Arial"/>
                <w:bCs/>
                <w:sz w:val="20"/>
                <w:szCs w:val="20"/>
              </w:rPr>
            </w:pPr>
            <w:r w:rsidRPr="00F40E56">
              <w:rPr>
                <w:rFonts w:ascii="Arial" w:hAnsi="Arial" w:cs="Arial"/>
                <w:bCs/>
                <w:sz w:val="20"/>
                <w:szCs w:val="20"/>
              </w:rPr>
              <w:t>910</w:t>
            </w:r>
          </w:p>
        </w:tc>
        <w:tc>
          <w:tcPr>
            <w:tcW w:w="1275" w:type="dxa"/>
            <w:gridSpan w:val="2"/>
          </w:tcPr>
          <w:p w14:paraId="044D6E99" w14:textId="77777777" w:rsidR="000C4A9A" w:rsidRPr="00F40E56" w:rsidRDefault="000C4A9A" w:rsidP="00D1291F">
            <w:pPr>
              <w:jc w:val="center"/>
              <w:rPr>
                <w:rFonts w:ascii="Arial" w:hAnsi="Arial" w:cs="Arial"/>
                <w:bCs/>
                <w:sz w:val="20"/>
                <w:szCs w:val="20"/>
              </w:rPr>
            </w:pPr>
            <w:r w:rsidRPr="00F40E56">
              <w:rPr>
                <w:rFonts w:ascii="Arial" w:hAnsi="Arial" w:cs="Arial"/>
                <w:bCs/>
                <w:sz w:val="20"/>
                <w:szCs w:val="20"/>
              </w:rPr>
              <w:t>0,10</w:t>
            </w:r>
          </w:p>
        </w:tc>
        <w:tc>
          <w:tcPr>
            <w:tcW w:w="1355" w:type="dxa"/>
          </w:tcPr>
          <w:p w14:paraId="29988A3F" w14:textId="77777777" w:rsidR="000C4A9A" w:rsidRPr="00F40E56" w:rsidRDefault="000C4A9A" w:rsidP="00D1291F">
            <w:pPr>
              <w:jc w:val="center"/>
              <w:rPr>
                <w:rFonts w:ascii="Arial" w:hAnsi="Arial" w:cs="Arial"/>
                <w:b/>
                <w:sz w:val="20"/>
                <w:szCs w:val="20"/>
              </w:rPr>
            </w:pPr>
            <w:r w:rsidRPr="00F40E56">
              <w:rPr>
                <w:rFonts w:ascii="Arial" w:hAnsi="Arial" w:cs="Arial"/>
                <w:b/>
                <w:sz w:val="20"/>
                <w:szCs w:val="20"/>
              </w:rPr>
              <w:t>100</w:t>
            </w:r>
          </w:p>
        </w:tc>
      </w:tr>
      <w:tr w:rsidR="00CC08E6" w:rsidRPr="00F40E56" w14:paraId="3A0F5380" w14:textId="77777777" w:rsidTr="00C11BF6">
        <w:tc>
          <w:tcPr>
            <w:tcW w:w="1951" w:type="dxa"/>
          </w:tcPr>
          <w:p w14:paraId="0A756BB2" w14:textId="77777777" w:rsidR="0090696A" w:rsidRPr="00F40E56" w:rsidRDefault="0090696A" w:rsidP="00D1291F">
            <w:pPr>
              <w:jc w:val="center"/>
              <w:rPr>
                <w:rFonts w:ascii="Arial" w:hAnsi="Arial" w:cs="Arial"/>
                <w:b/>
                <w:sz w:val="20"/>
                <w:szCs w:val="20"/>
              </w:rPr>
            </w:pPr>
            <w:r w:rsidRPr="00F40E56">
              <w:rPr>
                <w:rFonts w:ascii="Arial" w:hAnsi="Arial" w:cs="Arial"/>
                <w:b/>
                <w:sz w:val="20"/>
                <w:szCs w:val="20"/>
              </w:rPr>
              <w:t>Boks magazynowy</w:t>
            </w:r>
          </w:p>
          <w:p w14:paraId="4952E87E" w14:textId="4D5446A8" w:rsidR="0090696A" w:rsidRPr="00F40E56" w:rsidRDefault="0090696A" w:rsidP="00D1291F">
            <w:pPr>
              <w:jc w:val="center"/>
              <w:rPr>
                <w:rFonts w:ascii="Arial" w:hAnsi="Arial" w:cs="Arial"/>
                <w:bCs/>
                <w:sz w:val="20"/>
                <w:szCs w:val="20"/>
              </w:rPr>
            </w:pPr>
            <w:r w:rsidRPr="00F40E56">
              <w:rPr>
                <w:rFonts w:ascii="Arial" w:hAnsi="Arial" w:cs="Arial"/>
                <w:bCs/>
                <w:sz w:val="20"/>
                <w:szCs w:val="20"/>
              </w:rPr>
              <w:t xml:space="preserve">na </w:t>
            </w:r>
            <w:r w:rsidR="00051099" w:rsidRPr="00F40E56">
              <w:rPr>
                <w:rFonts w:ascii="Arial" w:hAnsi="Arial" w:cs="Arial"/>
                <w:bCs/>
                <w:sz w:val="20"/>
                <w:szCs w:val="20"/>
              </w:rPr>
              <w:t>p</w:t>
            </w:r>
            <w:r w:rsidRPr="00F40E56">
              <w:rPr>
                <w:rFonts w:ascii="Arial" w:hAnsi="Arial" w:cs="Arial"/>
                <w:bCs/>
                <w:sz w:val="20"/>
                <w:szCs w:val="20"/>
              </w:rPr>
              <w:t>lacu kompostowania</w:t>
            </w:r>
          </w:p>
          <w:p w14:paraId="38E776AA" w14:textId="5E60A69B" w:rsidR="00E42D15" w:rsidRPr="00F40E56" w:rsidRDefault="00051099" w:rsidP="00B97E88">
            <w:pPr>
              <w:jc w:val="center"/>
              <w:rPr>
                <w:rFonts w:ascii="Arial" w:hAnsi="Arial" w:cs="Arial"/>
                <w:b/>
                <w:sz w:val="20"/>
                <w:szCs w:val="20"/>
              </w:rPr>
            </w:pPr>
            <w:r w:rsidRPr="00F40E56">
              <w:rPr>
                <w:rFonts w:ascii="Arial" w:hAnsi="Arial" w:cs="Arial"/>
                <w:bCs/>
                <w:sz w:val="20"/>
                <w:szCs w:val="20"/>
              </w:rPr>
              <w:t>(</w:t>
            </w:r>
            <w:r w:rsidR="00E42D15" w:rsidRPr="00F40E56">
              <w:rPr>
                <w:rFonts w:ascii="Arial" w:hAnsi="Arial" w:cs="Arial"/>
                <w:bCs/>
                <w:sz w:val="20"/>
                <w:szCs w:val="20"/>
              </w:rPr>
              <w:t>do budowy</w:t>
            </w:r>
            <w:r w:rsidRPr="00F40E56">
              <w:rPr>
                <w:rFonts w:ascii="Arial" w:hAnsi="Arial" w:cs="Arial"/>
                <w:bCs/>
                <w:sz w:val="20"/>
                <w:szCs w:val="20"/>
              </w:rPr>
              <w:t>)</w:t>
            </w:r>
          </w:p>
        </w:tc>
        <w:tc>
          <w:tcPr>
            <w:tcW w:w="1730" w:type="dxa"/>
            <w:gridSpan w:val="2"/>
          </w:tcPr>
          <w:p w14:paraId="2FA1EDCA" w14:textId="77777777" w:rsidR="00051099" w:rsidRPr="00F40E56" w:rsidRDefault="005F0475" w:rsidP="00D1291F">
            <w:pPr>
              <w:jc w:val="center"/>
              <w:rPr>
                <w:rFonts w:ascii="Arial" w:hAnsi="Arial" w:cs="Arial"/>
                <w:sz w:val="20"/>
                <w:szCs w:val="20"/>
              </w:rPr>
            </w:pPr>
            <w:r w:rsidRPr="00F40E56">
              <w:rPr>
                <w:rFonts w:ascii="Arial" w:hAnsi="Arial" w:cs="Arial"/>
                <w:sz w:val="20"/>
                <w:szCs w:val="20"/>
              </w:rPr>
              <w:t xml:space="preserve">Odpady </w:t>
            </w:r>
            <w:proofErr w:type="spellStart"/>
            <w:r w:rsidRPr="00F40E56">
              <w:rPr>
                <w:rFonts w:ascii="Arial" w:hAnsi="Arial" w:cs="Arial"/>
                <w:sz w:val="20"/>
                <w:szCs w:val="20"/>
              </w:rPr>
              <w:t>biodegradowal</w:t>
            </w:r>
            <w:proofErr w:type="spellEnd"/>
          </w:p>
          <w:p w14:paraId="22C01D98" w14:textId="722C2FFA" w:rsidR="0090696A" w:rsidRPr="00F40E56" w:rsidRDefault="00051099" w:rsidP="00D1291F">
            <w:pPr>
              <w:jc w:val="center"/>
              <w:rPr>
                <w:rFonts w:ascii="Arial" w:hAnsi="Arial" w:cs="Arial"/>
                <w:sz w:val="20"/>
                <w:szCs w:val="20"/>
              </w:rPr>
            </w:pPr>
            <w:r w:rsidRPr="00F40E56">
              <w:rPr>
                <w:rFonts w:ascii="Arial" w:hAnsi="Arial" w:cs="Arial"/>
                <w:sz w:val="20"/>
                <w:szCs w:val="20"/>
              </w:rPr>
              <w:t>-</w:t>
            </w:r>
            <w:proofErr w:type="spellStart"/>
            <w:r w:rsidR="005F0475" w:rsidRPr="00F40E56">
              <w:rPr>
                <w:rFonts w:ascii="Arial" w:hAnsi="Arial" w:cs="Arial"/>
                <w:sz w:val="20"/>
                <w:szCs w:val="20"/>
              </w:rPr>
              <w:t>ne</w:t>
            </w:r>
            <w:proofErr w:type="spellEnd"/>
            <w:r w:rsidR="005F0475" w:rsidRPr="00F40E56">
              <w:rPr>
                <w:rFonts w:ascii="Arial" w:hAnsi="Arial" w:cs="Arial"/>
                <w:sz w:val="20"/>
                <w:szCs w:val="20"/>
              </w:rPr>
              <w:t>, zielone</w:t>
            </w:r>
          </w:p>
        </w:tc>
        <w:tc>
          <w:tcPr>
            <w:tcW w:w="1701" w:type="dxa"/>
            <w:gridSpan w:val="2"/>
          </w:tcPr>
          <w:p w14:paraId="73152E12" w14:textId="731771DB" w:rsidR="005F0475" w:rsidRPr="00F40E56" w:rsidRDefault="005F0475" w:rsidP="005F0475">
            <w:pPr>
              <w:jc w:val="center"/>
              <w:rPr>
                <w:rFonts w:ascii="Arial" w:hAnsi="Arial" w:cs="Arial"/>
                <w:bCs/>
                <w:sz w:val="20"/>
                <w:szCs w:val="20"/>
              </w:rPr>
            </w:pPr>
            <w:r w:rsidRPr="00F40E56">
              <w:rPr>
                <w:rFonts w:ascii="Arial" w:hAnsi="Arial" w:cs="Arial"/>
                <w:bCs/>
                <w:sz w:val="20"/>
                <w:szCs w:val="20"/>
              </w:rPr>
              <w:t>225</w:t>
            </w:r>
          </w:p>
          <w:p w14:paraId="0E957003" w14:textId="77777777" w:rsidR="005F0475" w:rsidRPr="00F40E56" w:rsidRDefault="005F0475" w:rsidP="005F0475">
            <w:pPr>
              <w:jc w:val="center"/>
              <w:rPr>
                <w:rFonts w:ascii="Arial" w:hAnsi="Arial" w:cs="Arial"/>
                <w:sz w:val="20"/>
                <w:szCs w:val="20"/>
              </w:rPr>
            </w:pPr>
            <w:r w:rsidRPr="00F40E56">
              <w:rPr>
                <w:rFonts w:ascii="Arial" w:hAnsi="Arial" w:cs="Arial"/>
                <w:sz w:val="20"/>
                <w:szCs w:val="20"/>
              </w:rPr>
              <w:t xml:space="preserve">Do obliczeń przyjęto wysokość magazynowania </w:t>
            </w:r>
          </w:p>
          <w:p w14:paraId="3F3C0EC9" w14:textId="577BE8E0" w:rsidR="0090696A" w:rsidRPr="00F40E56" w:rsidRDefault="005F0475" w:rsidP="00051099">
            <w:pPr>
              <w:jc w:val="center"/>
              <w:rPr>
                <w:rFonts w:ascii="Arial" w:hAnsi="Arial" w:cs="Arial"/>
                <w:sz w:val="20"/>
                <w:szCs w:val="20"/>
              </w:rPr>
            </w:pPr>
            <w:r w:rsidRPr="00F40E56">
              <w:rPr>
                <w:rFonts w:ascii="Arial" w:hAnsi="Arial" w:cs="Arial"/>
                <w:sz w:val="20"/>
                <w:szCs w:val="20"/>
              </w:rPr>
              <w:t>1 m</w:t>
            </w:r>
          </w:p>
        </w:tc>
        <w:tc>
          <w:tcPr>
            <w:tcW w:w="1276" w:type="dxa"/>
            <w:gridSpan w:val="2"/>
          </w:tcPr>
          <w:p w14:paraId="7E100231" w14:textId="65B0AB10" w:rsidR="0090696A" w:rsidRPr="00F40E56" w:rsidRDefault="005F0475" w:rsidP="00D1291F">
            <w:pPr>
              <w:jc w:val="center"/>
              <w:rPr>
                <w:rFonts w:ascii="Arial" w:hAnsi="Arial" w:cs="Arial"/>
                <w:bCs/>
                <w:sz w:val="20"/>
                <w:szCs w:val="20"/>
              </w:rPr>
            </w:pPr>
            <w:r w:rsidRPr="00F40E56">
              <w:rPr>
                <w:rFonts w:ascii="Arial" w:hAnsi="Arial" w:cs="Arial"/>
                <w:bCs/>
                <w:sz w:val="20"/>
                <w:szCs w:val="20"/>
              </w:rPr>
              <w:t>225</w:t>
            </w:r>
          </w:p>
        </w:tc>
        <w:tc>
          <w:tcPr>
            <w:tcW w:w="1275" w:type="dxa"/>
            <w:gridSpan w:val="2"/>
          </w:tcPr>
          <w:p w14:paraId="47311573" w14:textId="7FCFE5D2" w:rsidR="0090696A" w:rsidRPr="00F40E56" w:rsidRDefault="005F0475" w:rsidP="00D1291F">
            <w:pPr>
              <w:jc w:val="center"/>
              <w:rPr>
                <w:rFonts w:ascii="Arial" w:hAnsi="Arial" w:cs="Arial"/>
                <w:bCs/>
                <w:sz w:val="20"/>
                <w:szCs w:val="20"/>
              </w:rPr>
            </w:pPr>
            <w:r w:rsidRPr="00F40E56">
              <w:rPr>
                <w:rFonts w:ascii="Arial" w:hAnsi="Arial" w:cs="Arial"/>
                <w:bCs/>
                <w:sz w:val="20"/>
                <w:szCs w:val="20"/>
              </w:rPr>
              <w:t>0,75</w:t>
            </w:r>
          </w:p>
        </w:tc>
        <w:tc>
          <w:tcPr>
            <w:tcW w:w="1355" w:type="dxa"/>
          </w:tcPr>
          <w:p w14:paraId="4110BC29" w14:textId="459F75BB" w:rsidR="0090696A" w:rsidRPr="00F40E56" w:rsidRDefault="005F0475" w:rsidP="00D1291F">
            <w:pPr>
              <w:jc w:val="center"/>
              <w:rPr>
                <w:rFonts w:ascii="Arial" w:hAnsi="Arial" w:cs="Arial"/>
                <w:b/>
                <w:sz w:val="20"/>
                <w:szCs w:val="20"/>
              </w:rPr>
            </w:pPr>
            <w:r w:rsidRPr="00F40E56">
              <w:rPr>
                <w:rFonts w:ascii="Arial" w:hAnsi="Arial" w:cs="Arial"/>
                <w:b/>
                <w:sz w:val="20"/>
                <w:szCs w:val="20"/>
              </w:rPr>
              <w:t>168</w:t>
            </w:r>
          </w:p>
        </w:tc>
      </w:tr>
      <w:tr w:rsidR="00CC08E6" w:rsidRPr="00F40E56" w14:paraId="0B22C947" w14:textId="77777777" w:rsidTr="00C11BF6">
        <w:tc>
          <w:tcPr>
            <w:tcW w:w="1951" w:type="dxa"/>
          </w:tcPr>
          <w:p w14:paraId="3F56440A" w14:textId="77777777" w:rsidR="00051099" w:rsidRPr="00F40E56" w:rsidRDefault="00DA0220" w:rsidP="00D1291F">
            <w:pPr>
              <w:jc w:val="center"/>
              <w:rPr>
                <w:rFonts w:ascii="Arial" w:hAnsi="Arial" w:cs="Arial"/>
                <w:b/>
                <w:sz w:val="20"/>
                <w:szCs w:val="20"/>
              </w:rPr>
            </w:pPr>
            <w:r w:rsidRPr="00F40E56">
              <w:rPr>
                <w:rFonts w:ascii="Arial" w:hAnsi="Arial" w:cs="Arial"/>
                <w:b/>
                <w:sz w:val="20"/>
                <w:szCs w:val="20"/>
              </w:rPr>
              <w:t xml:space="preserve">Budynek socjalny PSZOK </w:t>
            </w:r>
          </w:p>
          <w:p w14:paraId="6F471C13" w14:textId="6B7CF891" w:rsidR="00DA0220" w:rsidRPr="00F40E56" w:rsidRDefault="00DA0220" w:rsidP="00D1291F">
            <w:pPr>
              <w:jc w:val="center"/>
              <w:rPr>
                <w:rFonts w:ascii="Arial" w:hAnsi="Arial" w:cs="Arial"/>
                <w:bCs/>
                <w:sz w:val="20"/>
                <w:szCs w:val="20"/>
              </w:rPr>
            </w:pPr>
            <w:r w:rsidRPr="00F40E56">
              <w:rPr>
                <w:rFonts w:ascii="Arial" w:hAnsi="Arial" w:cs="Arial"/>
                <w:bCs/>
                <w:sz w:val="20"/>
                <w:szCs w:val="20"/>
              </w:rPr>
              <w:t>z magazynem</w:t>
            </w:r>
            <w:r w:rsidR="00051099" w:rsidRPr="00F40E56">
              <w:rPr>
                <w:rFonts w:ascii="Arial" w:hAnsi="Arial" w:cs="Arial"/>
                <w:bCs/>
                <w:sz w:val="20"/>
                <w:szCs w:val="20"/>
              </w:rPr>
              <w:t>,</w:t>
            </w:r>
          </w:p>
          <w:p w14:paraId="00C8B6D9" w14:textId="160CF67F" w:rsidR="00DA0220" w:rsidRPr="00F40E56" w:rsidRDefault="00DA0220" w:rsidP="00D1291F">
            <w:pPr>
              <w:jc w:val="center"/>
              <w:rPr>
                <w:rFonts w:ascii="Arial" w:hAnsi="Arial" w:cs="Arial"/>
                <w:b/>
                <w:sz w:val="20"/>
                <w:szCs w:val="20"/>
              </w:rPr>
            </w:pPr>
            <w:r w:rsidRPr="00F40E56">
              <w:rPr>
                <w:rFonts w:ascii="Arial" w:hAnsi="Arial" w:cs="Arial"/>
                <w:bCs/>
                <w:sz w:val="20"/>
                <w:szCs w:val="20"/>
              </w:rPr>
              <w:t>pojemniki</w:t>
            </w:r>
          </w:p>
        </w:tc>
        <w:tc>
          <w:tcPr>
            <w:tcW w:w="1730" w:type="dxa"/>
            <w:gridSpan w:val="2"/>
          </w:tcPr>
          <w:p w14:paraId="66C9A57B" w14:textId="24862501" w:rsidR="00DA0220" w:rsidRPr="00F40E56" w:rsidRDefault="0089183F" w:rsidP="00D1291F">
            <w:pPr>
              <w:jc w:val="center"/>
              <w:rPr>
                <w:rFonts w:ascii="Arial" w:hAnsi="Arial" w:cs="Arial"/>
                <w:sz w:val="20"/>
                <w:szCs w:val="20"/>
              </w:rPr>
            </w:pPr>
            <w:r w:rsidRPr="00F40E56">
              <w:rPr>
                <w:rFonts w:ascii="Arial" w:hAnsi="Arial" w:cs="Arial"/>
                <w:sz w:val="20"/>
                <w:szCs w:val="20"/>
              </w:rPr>
              <w:t>Farby, tusze</w:t>
            </w:r>
          </w:p>
          <w:p w14:paraId="49466E21" w14:textId="484CDB8E" w:rsidR="0089183F" w:rsidRPr="00F40E56" w:rsidRDefault="0089183F" w:rsidP="00D1291F">
            <w:pPr>
              <w:jc w:val="center"/>
              <w:rPr>
                <w:rFonts w:ascii="Arial" w:hAnsi="Arial" w:cs="Arial"/>
                <w:sz w:val="20"/>
                <w:szCs w:val="20"/>
              </w:rPr>
            </w:pPr>
            <w:r w:rsidRPr="00F40E56">
              <w:rPr>
                <w:rFonts w:ascii="Arial" w:hAnsi="Arial" w:cs="Arial"/>
                <w:sz w:val="20"/>
                <w:szCs w:val="20"/>
              </w:rPr>
              <w:t xml:space="preserve">Baterie </w:t>
            </w:r>
            <w:r w:rsidR="00051099" w:rsidRPr="00F40E56">
              <w:rPr>
                <w:rFonts w:ascii="Arial" w:hAnsi="Arial" w:cs="Arial"/>
                <w:sz w:val="20"/>
                <w:szCs w:val="20"/>
              </w:rPr>
              <w:br/>
            </w:r>
            <w:r w:rsidRPr="00F40E56">
              <w:rPr>
                <w:rFonts w:ascii="Arial" w:hAnsi="Arial" w:cs="Arial"/>
                <w:sz w:val="20"/>
                <w:szCs w:val="20"/>
              </w:rPr>
              <w:t>i akumulatory</w:t>
            </w:r>
          </w:p>
          <w:p w14:paraId="2F1B570F" w14:textId="7BAC3AFA" w:rsidR="0089183F" w:rsidRPr="00F40E56" w:rsidRDefault="0089183F" w:rsidP="00D1291F">
            <w:pPr>
              <w:jc w:val="center"/>
              <w:rPr>
                <w:rFonts w:ascii="Arial" w:hAnsi="Arial" w:cs="Arial"/>
                <w:sz w:val="20"/>
                <w:szCs w:val="20"/>
              </w:rPr>
            </w:pPr>
            <w:r w:rsidRPr="00F40E56">
              <w:rPr>
                <w:rFonts w:ascii="Arial" w:hAnsi="Arial" w:cs="Arial"/>
                <w:sz w:val="20"/>
                <w:szCs w:val="20"/>
              </w:rPr>
              <w:t>Zużyte urządzenie elektryczne</w:t>
            </w:r>
          </w:p>
        </w:tc>
        <w:tc>
          <w:tcPr>
            <w:tcW w:w="1701" w:type="dxa"/>
            <w:gridSpan w:val="2"/>
          </w:tcPr>
          <w:p w14:paraId="48AEF8FD" w14:textId="5A232E83" w:rsidR="00DA0220" w:rsidRPr="00F40E56" w:rsidRDefault="0089183F" w:rsidP="00DA0220">
            <w:pPr>
              <w:jc w:val="center"/>
              <w:rPr>
                <w:rFonts w:ascii="Arial" w:hAnsi="Arial" w:cs="Arial"/>
                <w:bCs/>
                <w:sz w:val="20"/>
                <w:szCs w:val="20"/>
              </w:rPr>
            </w:pPr>
            <w:r w:rsidRPr="00F40E56">
              <w:rPr>
                <w:rFonts w:ascii="Arial" w:hAnsi="Arial" w:cs="Arial"/>
                <w:bCs/>
                <w:sz w:val="20"/>
                <w:szCs w:val="20"/>
              </w:rPr>
              <w:t>30</w:t>
            </w:r>
          </w:p>
          <w:p w14:paraId="7B92EFFA" w14:textId="41AD45F0" w:rsidR="00DA0220" w:rsidRPr="00F40E56" w:rsidRDefault="00DA0220" w:rsidP="00DA0220">
            <w:pPr>
              <w:jc w:val="center"/>
              <w:rPr>
                <w:rFonts w:ascii="Arial" w:hAnsi="Arial" w:cs="Arial"/>
                <w:sz w:val="20"/>
                <w:szCs w:val="20"/>
              </w:rPr>
            </w:pPr>
            <w:r w:rsidRPr="00F40E56">
              <w:rPr>
                <w:rFonts w:ascii="Arial" w:hAnsi="Arial" w:cs="Arial"/>
                <w:sz w:val="20"/>
                <w:szCs w:val="20"/>
              </w:rPr>
              <w:t xml:space="preserve">Do obliczeń przyjęto wysokość magazynowania </w:t>
            </w:r>
          </w:p>
          <w:p w14:paraId="46E7A514" w14:textId="6E255AA1" w:rsidR="00DA0220" w:rsidRPr="00F40E56" w:rsidRDefault="00DA0220" w:rsidP="00051099">
            <w:pPr>
              <w:jc w:val="center"/>
              <w:rPr>
                <w:rFonts w:ascii="Arial" w:hAnsi="Arial" w:cs="Arial"/>
                <w:sz w:val="20"/>
                <w:szCs w:val="20"/>
              </w:rPr>
            </w:pPr>
            <w:r w:rsidRPr="00F40E56">
              <w:rPr>
                <w:rFonts w:ascii="Arial" w:hAnsi="Arial" w:cs="Arial"/>
                <w:sz w:val="20"/>
                <w:szCs w:val="20"/>
              </w:rPr>
              <w:t>1 m</w:t>
            </w:r>
          </w:p>
        </w:tc>
        <w:tc>
          <w:tcPr>
            <w:tcW w:w="1276" w:type="dxa"/>
            <w:gridSpan w:val="2"/>
          </w:tcPr>
          <w:p w14:paraId="3FB4D24F" w14:textId="73FC3113" w:rsidR="00DA0220" w:rsidRPr="00F40E56" w:rsidRDefault="0089183F" w:rsidP="00D1291F">
            <w:pPr>
              <w:jc w:val="center"/>
              <w:rPr>
                <w:rFonts w:ascii="Arial" w:hAnsi="Arial" w:cs="Arial"/>
                <w:bCs/>
                <w:sz w:val="20"/>
                <w:szCs w:val="20"/>
              </w:rPr>
            </w:pPr>
            <w:r w:rsidRPr="00F40E56">
              <w:rPr>
                <w:rFonts w:ascii="Arial" w:hAnsi="Arial" w:cs="Arial"/>
                <w:bCs/>
                <w:sz w:val="20"/>
                <w:szCs w:val="20"/>
              </w:rPr>
              <w:t>30</w:t>
            </w:r>
          </w:p>
        </w:tc>
        <w:tc>
          <w:tcPr>
            <w:tcW w:w="1275" w:type="dxa"/>
            <w:gridSpan w:val="2"/>
          </w:tcPr>
          <w:p w14:paraId="16F5015C" w14:textId="2CF39BD7" w:rsidR="00DA0220" w:rsidRPr="00F40E56" w:rsidRDefault="0089183F" w:rsidP="00D1291F">
            <w:pPr>
              <w:jc w:val="center"/>
              <w:rPr>
                <w:rFonts w:ascii="Arial" w:hAnsi="Arial" w:cs="Arial"/>
                <w:bCs/>
                <w:sz w:val="20"/>
                <w:szCs w:val="20"/>
              </w:rPr>
            </w:pPr>
            <w:r w:rsidRPr="00F40E56">
              <w:rPr>
                <w:rFonts w:ascii="Arial" w:hAnsi="Arial" w:cs="Arial"/>
                <w:bCs/>
                <w:sz w:val="20"/>
                <w:szCs w:val="20"/>
              </w:rPr>
              <w:t>0,10</w:t>
            </w:r>
          </w:p>
        </w:tc>
        <w:tc>
          <w:tcPr>
            <w:tcW w:w="1355" w:type="dxa"/>
          </w:tcPr>
          <w:p w14:paraId="5041E609" w14:textId="6B8BA1C3" w:rsidR="00DA0220" w:rsidRPr="00F40E56" w:rsidRDefault="0089183F" w:rsidP="00D1291F">
            <w:pPr>
              <w:jc w:val="center"/>
              <w:rPr>
                <w:rFonts w:ascii="Arial" w:hAnsi="Arial" w:cs="Arial"/>
                <w:b/>
                <w:sz w:val="20"/>
                <w:szCs w:val="20"/>
              </w:rPr>
            </w:pPr>
            <w:r w:rsidRPr="00F40E56">
              <w:rPr>
                <w:rFonts w:ascii="Arial" w:hAnsi="Arial" w:cs="Arial"/>
                <w:b/>
                <w:sz w:val="20"/>
                <w:szCs w:val="20"/>
              </w:rPr>
              <w:t>3</w:t>
            </w:r>
          </w:p>
        </w:tc>
      </w:tr>
      <w:tr w:rsidR="00CC08E6" w:rsidRPr="00F40E56" w14:paraId="7DF699B8" w14:textId="77777777" w:rsidTr="00C11BF6">
        <w:tc>
          <w:tcPr>
            <w:tcW w:w="1951" w:type="dxa"/>
          </w:tcPr>
          <w:p w14:paraId="2228D58F" w14:textId="041AAEB0" w:rsidR="00565B71" w:rsidRPr="00F40E56" w:rsidRDefault="008E0403" w:rsidP="00D1291F">
            <w:pPr>
              <w:jc w:val="center"/>
              <w:rPr>
                <w:rFonts w:ascii="Arial" w:hAnsi="Arial" w:cs="Arial"/>
                <w:b/>
                <w:sz w:val="20"/>
                <w:szCs w:val="20"/>
              </w:rPr>
            </w:pPr>
            <w:r w:rsidRPr="00F40E56">
              <w:rPr>
                <w:rFonts w:ascii="Arial" w:hAnsi="Arial" w:cs="Arial"/>
                <w:b/>
                <w:sz w:val="20"/>
                <w:szCs w:val="20"/>
              </w:rPr>
              <w:t xml:space="preserve">Wiata dojrzewania stabilizatu </w:t>
            </w:r>
          </w:p>
        </w:tc>
        <w:tc>
          <w:tcPr>
            <w:tcW w:w="1730" w:type="dxa"/>
            <w:gridSpan w:val="2"/>
          </w:tcPr>
          <w:p w14:paraId="0A712A6B" w14:textId="77777777" w:rsidR="00565B71" w:rsidRPr="00F40E56" w:rsidRDefault="008E0403" w:rsidP="00D1291F">
            <w:pPr>
              <w:jc w:val="center"/>
              <w:rPr>
                <w:rFonts w:ascii="Arial" w:hAnsi="Arial" w:cs="Arial"/>
                <w:sz w:val="20"/>
                <w:szCs w:val="20"/>
              </w:rPr>
            </w:pPr>
            <w:r w:rsidRPr="00F40E56">
              <w:rPr>
                <w:rFonts w:ascii="Arial" w:hAnsi="Arial" w:cs="Arial"/>
                <w:sz w:val="20"/>
                <w:szCs w:val="20"/>
              </w:rPr>
              <w:t xml:space="preserve">Stabilizat </w:t>
            </w:r>
          </w:p>
          <w:p w14:paraId="3D066311" w14:textId="77777777" w:rsidR="008E0403" w:rsidRPr="00F40E56" w:rsidRDefault="008E0403" w:rsidP="00D1291F">
            <w:pPr>
              <w:jc w:val="center"/>
              <w:rPr>
                <w:rFonts w:ascii="Arial" w:hAnsi="Arial" w:cs="Arial"/>
                <w:sz w:val="20"/>
                <w:szCs w:val="20"/>
              </w:rPr>
            </w:pPr>
          </w:p>
          <w:p w14:paraId="13958CFE" w14:textId="38C15EA8" w:rsidR="00E42D15" w:rsidRPr="00F40E56" w:rsidRDefault="00E42D15" w:rsidP="00D1291F">
            <w:pPr>
              <w:jc w:val="center"/>
              <w:rPr>
                <w:rFonts w:ascii="Arial" w:hAnsi="Arial" w:cs="Arial"/>
                <w:sz w:val="20"/>
                <w:szCs w:val="20"/>
              </w:rPr>
            </w:pPr>
            <w:r w:rsidRPr="00F40E56">
              <w:rPr>
                <w:rFonts w:ascii="Arial" w:hAnsi="Arial" w:cs="Arial"/>
                <w:sz w:val="20"/>
                <w:szCs w:val="20"/>
              </w:rPr>
              <w:t>Kompost</w:t>
            </w:r>
          </w:p>
        </w:tc>
        <w:tc>
          <w:tcPr>
            <w:tcW w:w="1701" w:type="dxa"/>
            <w:gridSpan w:val="2"/>
          </w:tcPr>
          <w:p w14:paraId="59F79738" w14:textId="2A12CA4D" w:rsidR="008E0403" w:rsidRPr="00F40E56" w:rsidRDefault="008E0403" w:rsidP="00051099">
            <w:pPr>
              <w:jc w:val="center"/>
              <w:rPr>
                <w:rFonts w:ascii="Arial" w:hAnsi="Arial" w:cs="Arial"/>
                <w:bCs/>
                <w:sz w:val="20"/>
                <w:szCs w:val="20"/>
              </w:rPr>
            </w:pPr>
            <w:r w:rsidRPr="00F40E56">
              <w:rPr>
                <w:rFonts w:ascii="Arial" w:hAnsi="Arial" w:cs="Arial"/>
                <w:bCs/>
                <w:sz w:val="20"/>
                <w:szCs w:val="20"/>
              </w:rPr>
              <w:t>1 332,25</w:t>
            </w:r>
          </w:p>
          <w:p w14:paraId="5CB0994D" w14:textId="2F60E600" w:rsidR="008E0403" w:rsidRPr="00F40E56" w:rsidRDefault="008E0403" w:rsidP="008E0403">
            <w:pPr>
              <w:jc w:val="center"/>
              <w:rPr>
                <w:rFonts w:ascii="Arial" w:hAnsi="Arial" w:cs="Arial"/>
                <w:sz w:val="20"/>
                <w:szCs w:val="20"/>
              </w:rPr>
            </w:pPr>
            <w:r w:rsidRPr="00F40E56">
              <w:rPr>
                <w:rFonts w:ascii="Arial" w:hAnsi="Arial" w:cs="Arial"/>
                <w:sz w:val="20"/>
                <w:szCs w:val="20"/>
              </w:rPr>
              <w:t xml:space="preserve">Do obliczeń przyjęto wysokość magazynowania </w:t>
            </w:r>
          </w:p>
          <w:p w14:paraId="6B4EAF08" w14:textId="4DEBF43D" w:rsidR="008E0403" w:rsidRPr="00F40E56" w:rsidRDefault="000E4792" w:rsidP="00051099">
            <w:pPr>
              <w:jc w:val="center"/>
              <w:rPr>
                <w:rFonts w:ascii="Arial" w:hAnsi="Arial" w:cs="Arial"/>
                <w:sz w:val="20"/>
                <w:szCs w:val="20"/>
              </w:rPr>
            </w:pPr>
            <w:r w:rsidRPr="00F40E56">
              <w:rPr>
                <w:rFonts w:ascii="Arial" w:hAnsi="Arial" w:cs="Arial"/>
                <w:sz w:val="20"/>
                <w:szCs w:val="20"/>
              </w:rPr>
              <w:t>3</w:t>
            </w:r>
            <w:r w:rsidR="00051099" w:rsidRPr="00F40E56">
              <w:rPr>
                <w:rFonts w:ascii="Arial" w:hAnsi="Arial" w:cs="Arial"/>
                <w:sz w:val="20"/>
                <w:szCs w:val="20"/>
              </w:rPr>
              <w:t xml:space="preserve"> </w:t>
            </w:r>
            <w:r w:rsidR="008E0403" w:rsidRPr="00F40E56">
              <w:rPr>
                <w:rFonts w:ascii="Arial" w:hAnsi="Arial" w:cs="Arial"/>
                <w:sz w:val="20"/>
                <w:szCs w:val="20"/>
              </w:rPr>
              <w:t>m</w:t>
            </w:r>
          </w:p>
        </w:tc>
        <w:tc>
          <w:tcPr>
            <w:tcW w:w="1276" w:type="dxa"/>
            <w:gridSpan w:val="2"/>
          </w:tcPr>
          <w:p w14:paraId="36F44430" w14:textId="77777777" w:rsidR="00565B71" w:rsidRPr="00F40E56" w:rsidRDefault="00A0489B" w:rsidP="00D1291F">
            <w:pPr>
              <w:jc w:val="center"/>
              <w:rPr>
                <w:rFonts w:ascii="Arial" w:hAnsi="Arial" w:cs="Arial"/>
                <w:bCs/>
                <w:sz w:val="20"/>
                <w:szCs w:val="20"/>
              </w:rPr>
            </w:pPr>
            <w:r w:rsidRPr="00F40E56">
              <w:rPr>
                <w:rFonts w:ascii="Arial" w:hAnsi="Arial" w:cs="Arial"/>
                <w:bCs/>
                <w:sz w:val="20"/>
                <w:szCs w:val="20"/>
              </w:rPr>
              <w:t xml:space="preserve">1 300 </w:t>
            </w:r>
          </w:p>
          <w:p w14:paraId="3FC61282" w14:textId="77777777" w:rsidR="00282E05" w:rsidRPr="00F40E56" w:rsidRDefault="00282E05" w:rsidP="00D1291F">
            <w:pPr>
              <w:jc w:val="center"/>
              <w:rPr>
                <w:rFonts w:ascii="Arial" w:hAnsi="Arial" w:cs="Arial"/>
                <w:bCs/>
                <w:sz w:val="20"/>
                <w:szCs w:val="20"/>
              </w:rPr>
            </w:pPr>
          </w:p>
          <w:p w14:paraId="449DC00A" w14:textId="40DDB5B6" w:rsidR="00282E05" w:rsidRPr="00F40E56" w:rsidRDefault="00282E05" w:rsidP="00D1291F">
            <w:pPr>
              <w:jc w:val="center"/>
              <w:rPr>
                <w:rFonts w:ascii="Arial" w:hAnsi="Arial" w:cs="Arial"/>
                <w:bCs/>
                <w:sz w:val="20"/>
                <w:szCs w:val="20"/>
                <w:vertAlign w:val="superscript"/>
              </w:rPr>
            </w:pPr>
          </w:p>
        </w:tc>
        <w:tc>
          <w:tcPr>
            <w:tcW w:w="1275" w:type="dxa"/>
            <w:gridSpan w:val="2"/>
          </w:tcPr>
          <w:p w14:paraId="72DD1C51" w14:textId="5D75CB7D" w:rsidR="00565B71" w:rsidRPr="00F40E56" w:rsidRDefault="00A0489B" w:rsidP="00D1291F">
            <w:pPr>
              <w:jc w:val="center"/>
              <w:rPr>
                <w:rFonts w:ascii="Arial" w:hAnsi="Arial" w:cs="Arial"/>
                <w:bCs/>
                <w:sz w:val="20"/>
                <w:szCs w:val="20"/>
              </w:rPr>
            </w:pPr>
            <w:r w:rsidRPr="00F40E56">
              <w:rPr>
                <w:rFonts w:ascii="Arial" w:hAnsi="Arial" w:cs="Arial"/>
                <w:bCs/>
                <w:sz w:val="20"/>
                <w:szCs w:val="20"/>
              </w:rPr>
              <w:t>0,75</w:t>
            </w:r>
          </w:p>
        </w:tc>
        <w:tc>
          <w:tcPr>
            <w:tcW w:w="1355" w:type="dxa"/>
          </w:tcPr>
          <w:p w14:paraId="279443B7" w14:textId="677194D5" w:rsidR="00565B71" w:rsidRPr="00F40E56" w:rsidRDefault="00A0489B" w:rsidP="00D1291F">
            <w:pPr>
              <w:jc w:val="center"/>
              <w:rPr>
                <w:rFonts w:ascii="Arial" w:hAnsi="Arial" w:cs="Arial"/>
                <w:b/>
                <w:sz w:val="20"/>
                <w:szCs w:val="20"/>
              </w:rPr>
            </w:pPr>
            <w:r w:rsidRPr="00F40E56">
              <w:rPr>
                <w:rFonts w:ascii="Arial" w:hAnsi="Arial" w:cs="Arial"/>
                <w:b/>
                <w:sz w:val="20"/>
                <w:szCs w:val="20"/>
              </w:rPr>
              <w:t>975</w:t>
            </w:r>
          </w:p>
        </w:tc>
      </w:tr>
    </w:tbl>
    <w:p w14:paraId="02BFABCC" w14:textId="37E9D6FE" w:rsidR="00FE1A59" w:rsidRPr="00F40E56" w:rsidRDefault="00051099" w:rsidP="00051099">
      <w:pPr>
        <w:rPr>
          <w:rFonts w:ascii="Arial" w:hAnsi="Arial" w:cs="Arial"/>
          <w:bCs/>
        </w:rPr>
      </w:pPr>
      <w:bookmarkStart w:id="15" w:name="_Hlk62159958"/>
      <w:bookmarkEnd w:id="13"/>
      <w:bookmarkEnd w:id="14"/>
      <w:r w:rsidRPr="00F40E56">
        <w:rPr>
          <w:rFonts w:ascii="Arial" w:hAnsi="Arial" w:cs="Arial"/>
          <w:bCs/>
        </w:rPr>
        <w:t xml:space="preserve">Całkowita pojemność magazynowa instalacji: </w:t>
      </w:r>
      <w:r w:rsidRPr="00F40E56">
        <w:rPr>
          <w:rFonts w:ascii="Arial" w:hAnsi="Arial" w:cs="Arial"/>
          <w:b/>
          <w:u w:val="single"/>
        </w:rPr>
        <w:t>10 289,5 Mg.</w:t>
      </w:r>
    </w:p>
    <w:bookmarkEnd w:id="15"/>
    <w:p w14:paraId="021BA28A" w14:textId="77777777" w:rsidR="00354BAB" w:rsidRPr="00F40E56" w:rsidRDefault="00354BAB" w:rsidP="00D1291F">
      <w:pPr>
        <w:autoSpaceDE w:val="0"/>
        <w:autoSpaceDN w:val="0"/>
        <w:adjustRightInd w:val="0"/>
        <w:jc w:val="both"/>
        <w:rPr>
          <w:rFonts w:ascii="Arial" w:hAnsi="Arial" w:cs="Arial"/>
          <w:b/>
          <w:u w:val="single"/>
        </w:rPr>
      </w:pPr>
    </w:p>
    <w:p w14:paraId="0983B7AE" w14:textId="202CE345" w:rsidR="00354BAB" w:rsidRPr="00F40E56" w:rsidRDefault="00354BAB" w:rsidP="00D1291F">
      <w:pPr>
        <w:autoSpaceDE w:val="0"/>
        <w:autoSpaceDN w:val="0"/>
        <w:adjustRightInd w:val="0"/>
        <w:jc w:val="both"/>
        <w:rPr>
          <w:rFonts w:ascii="Arial" w:hAnsi="Arial" w:cs="Arial"/>
          <w:b/>
          <w:u w:val="single"/>
        </w:rPr>
      </w:pPr>
    </w:p>
    <w:p w14:paraId="3D788AF9" w14:textId="025967ED" w:rsidR="000D1E5C" w:rsidRPr="00F40E56" w:rsidRDefault="000D1E5C" w:rsidP="000D1E5C">
      <w:pPr>
        <w:pStyle w:val="Akapitzlist10"/>
        <w:spacing w:after="0" w:afterAutospacing="0" w:line="240" w:lineRule="auto"/>
        <w:ind w:left="0"/>
        <w:rPr>
          <w:rFonts w:ascii="Arial" w:hAnsi="Arial" w:cs="Arial"/>
          <w:b/>
          <w:bCs/>
          <w:u w:val="single"/>
        </w:rPr>
      </w:pPr>
      <w:r w:rsidRPr="00F40E56">
        <w:rPr>
          <w:rFonts w:ascii="Arial" w:hAnsi="Arial" w:cs="Arial"/>
          <w:b/>
          <w:u w:val="single"/>
        </w:rPr>
        <w:t>I.1</w:t>
      </w:r>
      <w:r w:rsidR="000222FB" w:rsidRPr="00F40E56">
        <w:rPr>
          <w:rFonts w:ascii="Arial" w:hAnsi="Arial" w:cs="Arial"/>
          <w:b/>
          <w:u w:val="single"/>
        </w:rPr>
        <w:t>6</w:t>
      </w:r>
      <w:r w:rsidRPr="00F40E56">
        <w:rPr>
          <w:rFonts w:ascii="Arial" w:hAnsi="Arial" w:cs="Arial"/>
          <w:b/>
          <w:u w:val="single"/>
        </w:rPr>
        <w:t>.</w:t>
      </w:r>
      <w:r w:rsidRPr="00F40E56">
        <w:rPr>
          <w:rFonts w:ascii="Arial" w:hAnsi="Arial" w:cs="Arial"/>
          <w:u w:val="single"/>
        </w:rPr>
        <w:t xml:space="preserve">  </w:t>
      </w:r>
      <w:r w:rsidRPr="00F40E56">
        <w:rPr>
          <w:rFonts w:ascii="Arial" w:hAnsi="Arial" w:cs="Arial"/>
          <w:b/>
          <w:u w:val="single"/>
        </w:rPr>
        <w:t>Podpunkt I.3.2.</w:t>
      </w:r>
      <w:r w:rsidRPr="00F40E56">
        <w:rPr>
          <w:rFonts w:ascii="Arial" w:hAnsi="Arial" w:cs="Arial"/>
          <w:u w:val="single"/>
        </w:rPr>
        <w:t xml:space="preserve"> </w:t>
      </w:r>
      <w:r w:rsidRPr="00F40E56">
        <w:rPr>
          <w:rFonts w:ascii="Arial" w:hAnsi="Arial" w:cs="Arial"/>
          <w:b/>
          <w:u w:val="single"/>
        </w:rPr>
        <w:t xml:space="preserve">w punkcie </w:t>
      </w:r>
      <w:r w:rsidRPr="00F40E56">
        <w:rPr>
          <w:rFonts w:ascii="Arial" w:hAnsi="Arial" w:cs="Arial"/>
          <w:b/>
          <w:bCs/>
          <w:u w:val="single"/>
        </w:rPr>
        <w:t>I.3.</w:t>
      </w:r>
      <w:r w:rsidRPr="00F40E56">
        <w:rPr>
          <w:rFonts w:ascii="Arial" w:hAnsi="Arial" w:cs="Arial"/>
          <w:b/>
          <w:u w:val="single"/>
        </w:rPr>
        <w:t xml:space="preserve"> otrzymuje następujące brzmienie:</w:t>
      </w:r>
      <w:r w:rsidRPr="00F40E56">
        <w:rPr>
          <w:rFonts w:ascii="Arial" w:hAnsi="Arial" w:cs="Arial"/>
          <w:b/>
          <w:bCs/>
          <w:u w:val="single"/>
        </w:rPr>
        <w:t xml:space="preserve"> </w:t>
      </w:r>
    </w:p>
    <w:p w14:paraId="745AFA5C" w14:textId="77777777" w:rsidR="000D1E5C" w:rsidRPr="00F40E56" w:rsidRDefault="000D1E5C" w:rsidP="00D1291F">
      <w:pPr>
        <w:autoSpaceDE w:val="0"/>
        <w:autoSpaceDN w:val="0"/>
        <w:adjustRightInd w:val="0"/>
        <w:jc w:val="both"/>
        <w:rPr>
          <w:rFonts w:ascii="Arial" w:hAnsi="Arial" w:cs="Arial"/>
          <w:b/>
          <w:u w:val="single"/>
        </w:rPr>
      </w:pPr>
    </w:p>
    <w:p w14:paraId="7B17D9E1" w14:textId="7FECCD50" w:rsidR="00587BEC" w:rsidRPr="00F40E56" w:rsidRDefault="000D1E5C" w:rsidP="000D1E5C">
      <w:pPr>
        <w:pStyle w:val="Default"/>
        <w:tabs>
          <w:tab w:val="left" w:pos="238"/>
        </w:tabs>
        <w:ind w:left="182"/>
        <w:jc w:val="both"/>
        <w:rPr>
          <w:rFonts w:ascii="Arial" w:hAnsi="Arial" w:cs="Arial"/>
          <w:b/>
          <w:color w:val="auto"/>
        </w:rPr>
      </w:pPr>
      <w:r w:rsidRPr="00F40E56">
        <w:rPr>
          <w:rFonts w:ascii="Arial" w:hAnsi="Arial" w:cs="Arial"/>
          <w:b/>
          <w:color w:val="auto"/>
        </w:rPr>
        <w:t>„</w:t>
      </w:r>
      <w:r w:rsidR="00587BEC" w:rsidRPr="00F40E56">
        <w:rPr>
          <w:rFonts w:ascii="Arial" w:hAnsi="Arial" w:cs="Arial"/>
          <w:b/>
          <w:color w:val="auto"/>
        </w:rPr>
        <w:t xml:space="preserve">I.3.2. </w:t>
      </w:r>
      <w:r w:rsidR="00587BEC" w:rsidRPr="00F40E56">
        <w:rPr>
          <w:rFonts w:ascii="Arial" w:hAnsi="Arial" w:cs="Arial"/>
          <w:b/>
          <w:color w:val="auto"/>
          <w:u w:val="single"/>
        </w:rPr>
        <w:t>Proces technologiczny składowania odpadów:</w:t>
      </w:r>
    </w:p>
    <w:p w14:paraId="5D0E8CB7" w14:textId="77777777" w:rsidR="00587BEC" w:rsidRPr="00F40E56" w:rsidRDefault="00587BEC" w:rsidP="000D1E5C">
      <w:pPr>
        <w:pStyle w:val="Default"/>
        <w:tabs>
          <w:tab w:val="left" w:pos="238"/>
        </w:tabs>
        <w:ind w:left="182"/>
        <w:jc w:val="both"/>
        <w:rPr>
          <w:color w:val="auto"/>
        </w:rPr>
      </w:pPr>
    </w:p>
    <w:p w14:paraId="12392B9D" w14:textId="77777777" w:rsidR="00587BEC"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t>I.3.2.1.</w:t>
      </w:r>
      <w:r w:rsidRPr="00F40E56">
        <w:rPr>
          <w:rFonts w:ascii="Arial" w:hAnsi="Arial" w:cs="Arial"/>
        </w:rPr>
        <w:t xml:space="preserve"> Wyznaczone kwatery będą trwale oznakowane widocznymi tablicami.</w:t>
      </w:r>
    </w:p>
    <w:p w14:paraId="725053B2" w14:textId="359D64DA" w:rsidR="00301BEC"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t>I.3.2.2.</w:t>
      </w:r>
      <w:r w:rsidRPr="00F40E56">
        <w:rPr>
          <w:rFonts w:ascii="Arial" w:hAnsi="Arial" w:cs="Arial"/>
        </w:rPr>
        <w:t xml:space="preserve"> Do przetwarzania przez składowanie przyjmowane będą wyłącznie odpady </w:t>
      </w:r>
      <w:r w:rsidRPr="00F40E56">
        <w:rPr>
          <w:rFonts w:ascii="Arial" w:hAnsi="Arial" w:cs="Arial"/>
        </w:rPr>
        <w:br/>
        <w:t xml:space="preserve">z grupy 20 z odpadami innymi niż niebezpieczne z podgrup </w:t>
      </w:r>
      <w:r w:rsidR="00FE1A59" w:rsidRPr="00F40E56">
        <w:rPr>
          <w:rFonts w:ascii="Arial" w:hAnsi="Arial" w:cs="Arial"/>
        </w:rPr>
        <w:t xml:space="preserve">19 05, 19 06, </w:t>
      </w:r>
      <w:r w:rsidRPr="00F40E56">
        <w:rPr>
          <w:rFonts w:ascii="Arial" w:hAnsi="Arial" w:cs="Arial"/>
        </w:rPr>
        <w:t xml:space="preserve">19 08, </w:t>
      </w:r>
      <w:r w:rsidR="00FE1A59" w:rsidRPr="00F40E56">
        <w:rPr>
          <w:rFonts w:ascii="Arial" w:hAnsi="Arial" w:cs="Arial"/>
        </w:rPr>
        <w:br/>
      </w:r>
      <w:r w:rsidRPr="00F40E56">
        <w:rPr>
          <w:rFonts w:ascii="Arial" w:hAnsi="Arial" w:cs="Arial"/>
        </w:rPr>
        <w:t xml:space="preserve">19 09 i 19 12. </w:t>
      </w:r>
      <w:r w:rsidR="00FE1A59" w:rsidRPr="00F40E56">
        <w:rPr>
          <w:rFonts w:ascii="Arial" w:hAnsi="Arial" w:cs="Arial"/>
        </w:rPr>
        <w:tab/>
      </w:r>
    </w:p>
    <w:p w14:paraId="03423450" w14:textId="7A5BECE8" w:rsidR="00BB565C"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t>I.3.2.3.</w:t>
      </w:r>
      <w:r w:rsidRPr="00F40E56">
        <w:rPr>
          <w:rFonts w:ascii="Arial" w:hAnsi="Arial" w:cs="Arial"/>
        </w:rPr>
        <w:t xml:space="preserve"> Odpady składowane będą w sposób uporządkowany na odpowiedniej kwaterze na wyznaczonej dziennej działce roboczej</w:t>
      </w:r>
      <w:r w:rsidR="00CF7662" w:rsidRPr="00F40E56">
        <w:rPr>
          <w:rFonts w:ascii="Arial" w:hAnsi="Arial" w:cs="Arial"/>
        </w:rPr>
        <w:t>,</w:t>
      </w:r>
      <w:r w:rsidRPr="00F40E56">
        <w:rPr>
          <w:rFonts w:ascii="Arial" w:hAnsi="Arial" w:cs="Arial"/>
        </w:rPr>
        <w:t xml:space="preserve"> </w:t>
      </w:r>
      <w:r w:rsidR="00CF7662" w:rsidRPr="00F40E56">
        <w:rPr>
          <w:rFonts w:ascii="Arial" w:hAnsi="Arial" w:cs="Arial"/>
        </w:rPr>
        <w:t>które zostaną wyznaczone zgodnie z obrotem wskazówek zegara ze względu na okrągły przekrój kwatery</w:t>
      </w:r>
      <w:r w:rsidRPr="00F40E56">
        <w:rPr>
          <w:rFonts w:ascii="Arial" w:hAnsi="Arial" w:cs="Arial"/>
        </w:rPr>
        <w:t xml:space="preserve">. Wymiary dziennej działki roboczej uzależnione będą od ilości odpadów dowożonych na składowisko, technicznych możliwości prawidłowego przyjęcia odpadów, od ich </w:t>
      </w:r>
      <w:proofErr w:type="spellStart"/>
      <w:r w:rsidRPr="00F40E56">
        <w:rPr>
          <w:rFonts w:ascii="Arial" w:hAnsi="Arial" w:cs="Arial"/>
        </w:rPr>
        <w:t>skompaktorowania</w:t>
      </w:r>
      <w:proofErr w:type="spellEnd"/>
      <w:r w:rsidRPr="00F40E56">
        <w:rPr>
          <w:rFonts w:ascii="Arial" w:hAnsi="Arial" w:cs="Arial"/>
        </w:rPr>
        <w:t xml:space="preserve"> oraz przykrycia warstwą </w:t>
      </w:r>
      <w:proofErr w:type="spellStart"/>
      <w:r w:rsidRPr="00F40E56">
        <w:rPr>
          <w:rFonts w:ascii="Arial" w:hAnsi="Arial" w:cs="Arial"/>
        </w:rPr>
        <w:t>inertną</w:t>
      </w:r>
      <w:proofErr w:type="spellEnd"/>
      <w:r w:rsidR="009830E4" w:rsidRPr="00F40E56">
        <w:rPr>
          <w:rFonts w:ascii="Arial" w:hAnsi="Arial" w:cs="Arial"/>
        </w:rPr>
        <w:t xml:space="preserve"> (</w:t>
      </w:r>
      <w:r w:rsidR="009F7629" w:rsidRPr="00F40E56">
        <w:rPr>
          <w:rFonts w:ascii="Arial" w:hAnsi="Arial" w:cs="Arial"/>
        </w:rPr>
        <w:t>200 -250 m</w:t>
      </w:r>
      <w:r w:rsidR="009F7629" w:rsidRPr="00F40E56">
        <w:rPr>
          <w:rFonts w:ascii="Arial" w:hAnsi="Arial" w:cs="Arial"/>
          <w:vertAlign w:val="superscript"/>
        </w:rPr>
        <w:t>2</w:t>
      </w:r>
      <w:r w:rsidR="009830E4" w:rsidRPr="00F40E56">
        <w:rPr>
          <w:rFonts w:ascii="Arial" w:hAnsi="Arial" w:cs="Arial"/>
        </w:rPr>
        <w:t>)</w:t>
      </w:r>
      <w:r w:rsidR="009F7629" w:rsidRPr="00F40E56">
        <w:rPr>
          <w:rFonts w:ascii="Arial" w:hAnsi="Arial" w:cs="Arial"/>
        </w:rPr>
        <w:t xml:space="preserve">. </w:t>
      </w:r>
    </w:p>
    <w:p w14:paraId="56F0A366" w14:textId="77777777" w:rsidR="009F7629"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lastRenderedPageBreak/>
        <w:t>I.3.2.4.</w:t>
      </w:r>
      <w:r w:rsidRPr="00F40E56">
        <w:rPr>
          <w:rFonts w:ascii="Arial" w:hAnsi="Arial" w:cs="Arial"/>
        </w:rPr>
        <w:t xml:space="preserve"> Granice działek roboczych na kwaterze składowania wyznaczane będą przy użyciu tyczek, pomalowanych w jaskrawe kolory, umożliwiających obsłudze umieszczanie odpadów w ściśle określonych miejscach eksploatowanej kwatery.</w:t>
      </w:r>
    </w:p>
    <w:p w14:paraId="68B95B51" w14:textId="77777777" w:rsidR="00587BEC"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t xml:space="preserve">I.3.2.5. </w:t>
      </w:r>
      <w:r w:rsidRPr="00F40E56">
        <w:rPr>
          <w:rFonts w:ascii="Arial" w:hAnsi="Arial" w:cs="Arial"/>
        </w:rPr>
        <w:t>Na koniec dnia roboczego ustalane będzie zapełnienie (w m</w:t>
      </w:r>
      <w:r w:rsidRPr="00F40E56">
        <w:rPr>
          <w:rFonts w:ascii="Arial" w:hAnsi="Arial" w:cs="Arial"/>
          <w:vertAlign w:val="superscript"/>
        </w:rPr>
        <w:t>3</w:t>
      </w:r>
      <w:r w:rsidRPr="00F40E56">
        <w:rPr>
          <w:rFonts w:ascii="Arial" w:hAnsi="Arial" w:cs="Arial"/>
        </w:rPr>
        <w:t>) dziennej działki roboczej, pomiar odnotowywany będzie w książce eksploatacji składowiska.</w:t>
      </w:r>
    </w:p>
    <w:p w14:paraId="29F11568" w14:textId="77777777" w:rsidR="009F7629"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t>I.3.2.6.</w:t>
      </w:r>
      <w:r w:rsidRPr="00F40E56">
        <w:rPr>
          <w:rFonts w:ascii="Arial" w:hAnsi="Arial" w:cs="Arial"/>
        </w:rPr>
        <w:t xml:space="preserve"> Odpady do składowania kierowane będą na działkę roboczą gdzie poddawane będą rozplantowaniu na warstwy o grubości ok. 30-50 cm i na bieżąco zagęszczane przy użyciu </w:t>
      </w:r>
      <w:proofErr w:type="spellStart"/>
      <w:r w:rsidRPr="00F40E56">
        <w:rPr>
          <w:rFonts w:ascii="Arial" w:hAnsi="Arial" w:cs="Arial"/>
        </w:rPr>
        <w:t>kompakto</w:t>
      </w:r>
      <w:r w:rsidR="009F7629" w:rsidRPr="00F40E56">
        <w:rPr>
          <w:rFonts w:ascii="Arial" w:hAnsi="Arial" w:cs="Arial"/>
        </w:rPr>
        <w:t>r</w:t>
      </w:r>
      <w:r w:rsidRPr="00F40E56">
        <w:rPr>
          <w:rFonts w:ascii="Arial" w:hAnsi="Arial" w:cs="Arial"/>
        </w:rPr>
        <w:t>a</w:t>
      </w:r>
      <w:proofErr w:type="spellEnd"/>
      <w:r w:rsidRPr="00F40E56">
        <w:rPr>
          <w:rFonts w:ascii="Arial" w:hAnsi="Arial" w:cs="Arial"/>
        </w:rPr>
        <w:t xml:space="preserve">, aż do osiągnięcia warstwy o grubości </w:t>
      </w:r>
      <w:r w:rsidRPr="00F40E56">
        <w:rPr>
          <w:rFonts w:ascii="Arial" w:hAnsi="Arial" w:cs="Arial"/>
        </w:rPr>
        <w:br/>
        <w:t xml:space="preserve">ok. 2 m (dokonywany będzie pomiar górnych rzędnych płaszczyzn każdej dwumetrowej warstwy). </w:t>
      </w:r>
    </w:p>
    <w:p w14:paraId="20CF0E99" w14:textId="77777777" w:rsidR="009F7629"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t>I.3.2.7.</w:t>
      </w:r>
      <w:r w:rsidRPr="00F40E56">
        <w:rPr>
          <w:rFonts w:ascii="Arial" w:hAnsi="Arial" w:cs="Arial"/>
        </w:rPr>
        <w:t xml:space="preserve"> Każda 2-metrowa warstwa odpadów przykrywana będzie na płaszczyźnie górnej i na skarpie czołowej pośrednią warstwą izolacyjną o miąższości </w:t>
      </w:r>
      <w:r w:rsidRPr="00F40E56">
        <w:rPr>
          <w:rFonts w:ascii="Arial" w:hAnsi="Arial" w:cs="Arial"/>
        </w:rPr>
        <w:br/>
        <w:t xml:space="preserve">min. 30 cm, wykonaną z odpadów wyszczególnionych w tabeli nr 2 niniejszej decyzji. Prowadzony będzie pomiar miąższości wykonanej warstwy izolacyjnej oraz rejestr ilości zużytych materiałów i wykorzystanych odpadów. </w:t>
      </w:r>
    </w:p>
    <w:p w14:paraId="426FD8ED" w14:textId="77777777" w:rsidR="00587BEC"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t>I.3.2.8.</w:t>
      </w:r>
      <w:r w:rsidRPr="00F40E56">
        <w:rPr>
          <w:rFonts w:ascii="Arial" w:hAnsi="Arial" w:cs="Arial"/>
        </w:rPr>
        <w:t xml:space="preserve"> Powierzchnia otwartych sektorów eksploatacyjnych powinna być maksymalnie ograniczana.</w:t>
      </w:r>
    </w:p>
    <w:p w14:paraId="57E1D1AA" w14:textId="77777777" w:rsidR="00587BEC"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t>I.3.2.9.</w:t>
      </w:r>
      <w:r w:rsidRPr="00F40E56">
        <w:rPr>
          <w:rFonts w:ascii="Arial" w:hAnsi="Arial" w:cs="Arial"/>
        </w:rPr>
        <w:t xml:space="preserve"> Formowanie i zagęszczanie warstwy odpadów odbywać się będzie wyłącznie przy użyciu specjalistycznego sprzętu (</w:t>
      </w:r>
      <w:proofErr w:type="spellStart"/>
      <w:r w:rsidRPr="00F40E56">
        <w:rPr>
          <w:rFonts w:ascii="Arial" w:hAnsi="Arial" w:cs="Arial"/>
        </w:rPr>
        <w:t>kompaktora</w:t>
      </w:r>
      <w:proofErr w:type="spellEnd"/>
      <w:r w:rsidRPr="00F40E56">
        <w:rPr>
          <w:rFonts w:ascii="Arial" w:hAnsi="Arial" w:cs="Arial"/>
        </w:rPr>
        <w:t>).</w:t>
      </w:r>
    </w:p>
    <w:p w14:paraId="0D35513C" w14:textId="77777777" w:rsidR="00587BEC"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t>I.3.2.10</w:t>
      </w:r>
      <w:r w:rsidRPr="00F40E56">
        <w:rPr>
          <w:rFonts w:ascii="Arial" w:hAnsi="Arial" w:cs="Arial"/>
        </w:rPr>
        <w:t>. Podczas formowania kolejnych warstw, przestrzegana będzie zasada takiego składowania odpadów aby skarpy zewnętrzne miały nachylenie minimum  1:2 - 1:3. Wierzchnia warstwa odpadów winna mieć nachylenie ok. 1%.</w:t>
      </w:r>
    </w:p>
    <w:p w14:paraId="517A228B" w14:textId="77777777" w:rsidR="00587BEC"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t>I.3.2.11</w:t>
      </w:r>
      <w:r w:rsidRPr="00F40E56">
        <w:rPr>
          <w:rFonts w:ascii="Arial" w:hAnsi="Arial" w:cs="Arial"/>
        </w:rPr>
        <w:t>. Po zapełnieniu działki roboczej, pracownik składowiska będzie kierował wyładunek odpadów na sąsiednią działkę roboczą. Odpady składowane na następnej działce roboczej będą układane blisko krawędzi poprzednio usypanej warstwy i w miejscu ich styków szczególnie dokładnie zagęszczone. Niedopuszczalne będzie przesuwanie odpadów z jednej działki na drugą.</w:t>
      </w:r>
    </w:p>
    <w:p w14:paraId="558C0DBB" w14:textId="77777777" w:rsidR="00587BEC"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t>I.3.2.12</w:t>
      </w:r>
      <w:r w:rsidRPr="00F40E56">
        <w:rPr>
          <w:rFonts w:ascii="Arial" w:hAnsi="Arial" w:cs="Arial"/>
        </w:rPr>
        <w:t>. Odpady składowane będą w sposób niepowodujący zaburzeń przemieszczania gazu składowiskowego.</w:t>
      </w:r>
    </w:p>
    <w:p w14:paraId="78F79399" w14:textId="77777777" w:rsidR="00587BEC"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t>I.3.2.13.</w:t>
      </w:r>
      <w:r w:rsidRPr="00F40E56">
        <w:rPr>
          <w:rFonts w:ascii="Arial" w:hAnsi="Arial" w:cs="Arial"/>
        </w:rPr>
        <w:t xml:space="preserve"> Ograniczenie rozwiewania odpadów realizowane będzie poprzez stosowanie warstw </w:t>
      </w:r>
      <w:proofErr w:type="spellStart"/>
      <w:r w:rsidRPr="00F40E56">
        <w:rPr>
          <w:rFonts w:ascii="Arial" w:hAnsi="Arial" w:cs="Arial"/>
        </w:rPr>
        <w:t>inertnych</w:t>
      </w:r>
      <w:proofErr w:type="spellEnd"/>
      <w:r w:rsidRPr="00F40E56">
        <w:rPr>
          <w:rFonts w:ascii="Arial" w:hAnsi="Arial" w:cs="Arial"/>
        </w:rPr>
        <w:t xml:space="preserve"> pośrednich, ustawianie przenośnej siatki zabezpieczającej na dziennych działkach roboczych oraz bezzwłoczne </w:t>
      </w:r>
      <w:proofErr w:type="spellStart"/>
      <w:r w:rsidRPr="00F40E56">
        <w:rPr>
          <w:rFonts w:ascii="Arial" w:hAnsi="Arial" w:cs="Arial"/>
        </w:rPr>
        <w:t>rozplantowywanie</w:t>
      </w:r>
      <w:proofErr w:type="spellEnd"/>
      <w:r w:rsidRPr="00F40E56">
        <w:rPr>
          <w:rFonts w:ascii="Arial" w:hAnsi="Arial" w:cs="Arial"/>
        </w:rPr>
        <w:t xml:space="preserve"> i zagęszczanie odpadów. Teren składowiska oraz najbliższa okolica winny być  codziennie kontrolowane i oczyszczane z lekkich frakcji odpadów rozwiewanych przez wiatr.</w:t>
      </w:r>
    </w:p>
    <w:p w14:paraId="4CE65E86" w14:textId="77777777" w:rsidR="00587BEC"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t>I.3.2.14.</w:t>
      </w:r>
      <w:r w:rsidRPr="00F40E56">
        <w:rPr>
          <w:rFonts w:ascii="Arial" w:hAnsi="Arial" w:cs="Arial"/>
        </w:rPr>
        <w:t xml:space="preserve"> W okresie letnim składowane odpady będą spryskiwane środkami dezynfekcyjnymi lub wapnowane.</w:t>
      </w:r>
    </w:p>
    <w:p w14:paraId="3CC523F4" w14:textId="77777777" w:rsidR="00587BEC"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t>I.3.2.15</w:t>
      </w:r>
      <w:r w:rsidRPr="00F40E56">
        <w:rPr>
          <w:rFonts w:ascii="Arial" w:hAnsi="Arial" w:cs="Arial"/>
        </w:rPr>
        <w:t>. Sprzęt pracujący na składowisku nie może naruszać stateczności studni odgazowujących; wokół studni będą wyznaczone strefy bezpieczeństwa za pomocą widocznych znaków, np. tyczek z chorągiewkami.</w:t>
      </w:r>
    </w:p>
    <w:p w14:paraId="72012958" w14:textId="527EF436" w:rsidR="00587BEC" w:rsidRPr="00F40E56" w:rsidRDefault="00587BEC" w:rsidP="000D1E5C">
      <w:pPr>
        <w:pStyle w:val="Normalny12just"/>
        <w:tabs>
          <w:tab w:val="left" w:pos="238"/>
        </w:tabs>
        <w:spacing w:after="60"/>
        <w:ind w:left="182"/>
        <w:rPr>
          <w:rFonts w:ascii="Arial" w:hAnsi="Arial" w:cs="Arial"/>
          <w:b/>
          <w:bCs/>
          <w:strike/>
        </w:rPr>
      </w:pPr>
      <w:r w:rsidRPr="00F40E56">
        <w:rPr>
          <w:rFonts w:ascii="Arial" w:hAnsi="Arial" w:cs="Arial"/>
          <w:b/>
          <w:bCs/>
        </w:rPr>
        <w:t>I.3.2.16</w:t>
      </w:r>
      <w:r w:rsidRPr="00F40E56">
        <w:rPr>
          <w:rFonts w:ascii="Arial" w:hAnsi="Arial" w:cs="Arial"/>
        </w:rPr>
        <w:t xml:space="preserve">. </w:t>
      </w:r>
      <w:r w:rsidR="00C77924" w:rsidRPr="00F40E56">
        <w:rPr>
          <w:rFonts w:ascii="Arial" w:hAnsi="Arial" w:cs="Arial"/>
        </w:rPr>
        <w:t>Uchylony</w:t>
      </w:r>
    </w:p>
    <w:p w14:paraId="319C0FC7" w14:textId="77777777" w:rsidR="00587BEC" w:rsidRPr="00F40E56" w:rsidRDefault="00587BEC" w:rsidP="000D1E5C">
      <w:pPr>
        <w:tabs>
          <w:tab w:val="left" w:pos="238"/>
        </w:tabs>
        <w:ind w:left="182"/>
        <w:jc w:val="both"/>
        <w:rPr>
          <w:rFonts w:ascii="Arial" w:hAnsi="Arial" w:cs="Arial"/>
        </w:rPr>
      </w:pPr>
      <w:r w:rsidRPr="00F40E56">
        <w:rPr>
          <w:rFonts w:ascii="Arial" w:hAnsi="Arial" w:cs="Arial"/>
          <w:b/>
          <w:bCs/>
        </w:rPr>
        <w:t>I.3.2.17</w:t>
      </w:r>
      <w:r w:rsidRPr="00F40E56">
        <w:rPr>
          <w:rFonts w:ascii="Arial" w:hAnsi="Arial" w:cs="Arial"/>
        </w:rPr>
        <w:t xml:space="preserve">. W przypadku znalezienia w strumieniu odpadów komunalnych pojedynczych odpadów zaliczanych do niebezpiecznych, gromadzone one będą </w:t>
      </w:r>
      <w:r w:rsidRPr="00F40E56">
        <w:rPr>
          <w:rFonts w:ascii="Arial" w:hAnsi="Arial" w:cs="Arial"/>
        </w:rPr>
        <w:br/>
        <w:t>w wyznaczonym miejscu w oznakowanych pojemnikach i następnie będą przekazywane odbiorcom odpadów.</w:t>
      </w:r>
    </w:p>
    <w:p w14:paraId="4B16140B" w14:textId="77777777" w:rsidR="00587BEC"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t>I.3.2.18</w:t>
      </w:r>
      <w:r w:rsidRPr="00F40E56">
        <w:rPr>
          <w:rFonts w:ascii="Arial" w:hAnsi="Arial" w:cs="Arial"/>
        </w:rPr>
        <w:t>. Składowanie w kwaterze nr 1 rozpoczęte na poziomie 190,9 m n. p. m. należy zakończyć na poziomie maksymalnej rzędnej 204,0  m n.p.m.</w:t>
      </w:r>
    </w:p>
    <w:p w14:paraId="290BC02A" w14:textId="77777777" w:rsidR="00587BEC" w:rsidRPr="00F40E56" w:rsidRDefault="00587BEC" w:rsidP="000D1E5C">
      <w:pPr>
        <w:pStyle w:val="Normalny12just"/>
        <w:tabs>
          <w:tab w:val="left" w:pos="238"/>
        </w:tabs>
        <w:spacing w:after="60"/>
        <w:ind w:left="182"/>
        <w:rPr>
          <w:rFonts w:ascii="Arial" w:hAnsi="Arial" w:cs="Arial"/>
        </w:rPr>
      </w:pPr>
      <w:r w:rsidRPr="00F40E56">
        <w:rPr>
          <w:rFonts w:ascii="Arial" w:hAnsi="Arial" w:cs="Arial"/>
          <w:b/>
          <w:bCs/>
        </w:rPr>
        <w:lastRenderedPageBreak/>
        <w:t>I.3.2.19.</w:t>
      </w:r>
      <w:r w:rsidRPr="00F40E56">
        <w:rPr>
          <w:rFonts w:ascii="Arial" w:hAnsi="Arial" w:cs="Arial"/>
        </w:rPr>
        <w:t xml:space="preserve"> Składowanie w kwaterze nr 2 rozpoczęte na poziomie 186,9 m n. p. m. należy zakończyć na poziomie maksymalnej rzędnej 204,00  m n.p.m.</w:t>
      </w:r>
    </w:p>
    <w:p w14:paraId="320A083F" w14:textId="77777777" w:rsidR="00102EA8" w:rsidRPr="00F40E56" w:rsidRDefault="00102EA8" w:rsidP="00BD59FA">
      <w:pPr>
        <w:pStyle w:val="Normalny12just"/>
        <w:ind w:left="168"/>
        <w:rPr>
          <w:rFonts w:ascii="Arial" w:hAnsi="Arial" w:cs="Arial"/>
          <w:b/>
          <w:bCs/>
        </w:rPr>
      </w:pPr>
    </w:p>
    <w:p w14:paraId="6BE05169" w14:textId="77777777" w:rsidR="00102EA8" w:rsidRPr="00F40E56" w:rsidRDefault="00102EA8" w:rsidP="00BD59FA">
      <w:pPr>
        <w:pStyle w:val="Normalny12just"/>
        <w:ind w:left="168"/>
        <w:rPr>
          <w:rFonts w:ascii="Arial" w:hAnsi="Arial" w:cs="Arial"/>
          <w:b/>
          <w:bCs/>
        </w:rPr>
      </w:pPr>
    </w:p>
    <w:p w14:paraId="33447085" w14:textId="45EB386C" w:rsidR="000041FE" w:rsidRPr="00F40E56" w:rsidRDefault="000041FE" w:rsidP="00BD59FA">
      <w:pPr>
        <w:pStyle w:val="Normalny12just"/>
        <w:ind w:left="168"/>
        <w:rPr>
          <w:rFonts w:ascii="Arial" w:hAnsi="Arial" w:cs="Arial"/>
        </w:rPr>
      </w:pPr>
      <w:r w:rsidRPr="00F40E56">
        <w:rPr>
          <w:rFonts w:ascii="Arial" w:hAnsi="Arial" w:cs="Arial"/>
          <w:b/>
          <w:bCs/>
        </w:rPr>
        <w:t>I.3.2.</w:t>
      </w:r>
      <w:r w:rsidR="006267CD" w:rsidRPr="00F40E56">
        <w:rPr>
          <w:rFonts w:ascii="Arial" w:hAnsi="Arial" w:cs="Arial"/>
          <w:b/>
          <w:bCs/>
        </w:rPr>
        <w:t>20</w:t>
      </w:r>
      <w:r w:rsidRPr="00F40E56">
        <w:rPr>
          <w:rFonts w:ascii="Arial" w:hAnsi="Arial" w:cs="Arial"/>
          <w:b/>
          <w:bCs/>
        </w:rPr>
        <w:t>.</w:t>
      </w:r>
      <w:r w:rsidRPr="00F40E56">
        <w:rPr>
          <w:rFonts w:ascii="Arial" w:hAnsi="Arial" w:cs="Arial"/>
        </w:rPr>
        <w:t xml:space="preserve"> </w:t>
      </w:r>
      <w:r w:rsidRPr="00F40E56">
        <w:rPr>
          <w:rFonts w:ascii="Arial" w:hAnsi="Arial" w:cs="Arial"/>
          <w:b/>
          <w:bCs/>
        </w:rPr>
        <w:t xml:space="preserve">Sposób deponowania odpadów i układania działek roboczych </w:t>
      </w:r>
      <w:r w:rsidRPr="00F40E56">
        <w:rPr>
          <w:rFonts w:ascii="Arial" w:hAnsi="Arial" w:cs="Arial"/>
          <w:b/>
          <w:bCs/>
        </w:rPr>
        <w:br/>
        <w:t>w przestrzeni pomiędzy kwaterami nr 1 i nr 2:</w:t>
      </w:r>
    </w:p>
    <w:p w14:paraId="29C43777" w14:textId="57EE4598" w:rsidR="000041FE" w:rsidRPr="00F40E56" w:rsidRDefault="000041FE" w:rsidP="00FE183A">
      <w:pPr>
        <w:pStyle w:val="Normalny12just"/>
        <w:numPr>
          <w:ilvl w:val="0"/>
          <w:numId w:val="51"/>
        </w:numPr>
        <w:ind w:left="336"/>
        <w:rPr>
          <w:rFonts w:ascii="Arial" w:hAnsi="Arial" w:cs="Arial"/>
        </w:rPr>
      </w:pPr>
      <w:r w:rsidRPr="00F40E56">
        <w:rPr>
          <w:rFonts w:ascii="Arial" w:hAnsi="Arial" w:cs="Arial"/>
        </w:rPr>
        <w:t xml:space="preserve">Odpady na kwaterze 2 będą deponowane w sposób uporządkowany według procesu technologicznego składowania odpadów zgodnego z instrukcją prowadzenia składowiska i do momentu uzyskania rzędnej korony wału 195,4 – 197,7 m n.p.m. </w:t>
      </w:r>
    </w:p>
    <w:p w14:paraId="269B8BEE" w14:textId="702CC252" w:rsidR="000041FE" w:rsidRPr="00F40E56" w:rsidRDefault="000041FE" w:rsidP="00FE183A">
      <w:pPr>
        <w:pStyle w:val="Normalny12just"/>
        <w:numPr>
          <w:ilvl w:val="0"/>
          <w:numId w:val="51"/>
        </w:numPr>
        <w:ind w:left="336"/>
        <w:rPr>
          <w:rFonts w:ascii="Arial" w:hAnsi="Arial" w:cs="Arial"/>
        </w:rPr>
      </w:pPr>
      <w:r w:rsidRPr="00F40E56">
        <w:rPr>
          <w:rFonts w:ascii="Arial" w:hAnsi="Arial" w:cs="Arial"/>
        </w:rPr>
        <w:t>Dalsze deponowanie odpadów ponad koronę wału należy rozpocząć układając odpady przy krawędzi  nie zrekultywowanej kwatery nr 1, w miejscu styku obu kwater.</w:t>
      </w:r>
    </w:p>
    <w:p w14:paraId="690BB1EC" w14:textId="30B6A377" w:rsidR="000041FE" w:rsidRPr="00F40E56" w:rsidRDefault="000041FE" w:rsidP="00FE183A">
      <w:pPr>
        <w:pStyle w:val="Normalny12just"/>
        <w:numPr>
          <w:ilvl w:val="0"/>
          <w:numId w:val="51"/>
        </w:numPr>
        <w:ind w:left="336"/>
        <w:rPr>
          <w:rFonts w:ascii="Arial" w:hAnsi="Arial" w:cs="Arial"/>
        </w:rPr>
      </w:pPr>
      <w:r w:rsidRPr="00F40E56">
        <w:rPr>
          <w:rFonts w:ascii="Arial" w:eastAsia="Calibri" w:hAnsi="Arial" w:cs="Arial"/>
        </w:rPr>
        <w:t xml:space="preserve">Odpady składowane będą w sposób uporządkowany na wyznaczonej dziennej              działce roboczej o wymiarach ok. 30 x 15 m. </w:t>
      </w:r>
      <w:r w:rsidRPr="00F40E56">
        <w:rPr>
          <w:rFonts w:ascii="Arial" w:hAnsi="Arial" w:cs="Arial"/>
        </w:rPr>
        <w:t>Granice działek roboczych na kwaterze składowania wyznaczane będą przy użyciu tyczek.</w:t>
      </w:r>
    </w:p>
    <w:p w14:paraId="548B2970" w14:textId="77777777" w:rsidR="000041FE" w:rsidRPr="00F40E56" w:rsidRDefault="000041FE" w:rsidP="00D1291F">
      <w:pPr>
        <w:pStyle w:val="Normalny12just"/>
        <w:numPr>
          <w:ilvl w:val="0"/>
          <w:numId w:val="47"/>
        </w:numPr>
        <w:ind w:left="336"/>
        <w:rPr>
          <w:rFonts w:ascii="Arial" w:hAnsi="Arial" w:cs="Arial"/>
        </w:rPr>
      </w:pPr>
      <w:r w:rsidRPr="00F40E56">
        <w:rPr>
          <w:rFonts w:ascii="Arial" w:hAnsi="Arial" w:cs="Arial"/>
        </w:rPr>
        <w:t xml:space="preserve">Odpady do składowania kierowane będą na działkę roboczą gdzie poddawane będą rozplantowaniu na warstwy o grubości ok. 30-50 cm i na bieżąco zagęszczane przy użyciu kompaktowa, aż do osiągnięcia warstwy o grubości ok. 2 m (dokonywany będzie pomiar górnych rzędnych płaszczyzn każdej dwumetrowej warstwy). </w:t>
      </w:r>
    </w:p>
    <w:p w14:paraId="79C1801B" w14:textId="45F8030F" w:rsidR="000041FE" w:rsidRPr="00F40E56" w:rsidRDefault="000041FE" w:rsidP="00D1291F">
      <w:pPr>
        <w:pStyle w:val="Normalny12just"/>
        <w:numPr>
          <w:ilvl w:val="0"/>
          <w:numId w:val="47"/>
        </w:numPr>
        <w:ind w:left="336"/>
        <w:rPr>
          <w:rFonts w:ascii="Arial" w:hAnsi="Arial" w:cs="Arial"/>
        </w:rPr>
      </w:pPr>
      <w:r w:rsidRPr="00F40E56">
        <w:rPr>
          <w:rFonts w:ascii="Arial" w:hAnsi="Arial" w:cs="Arial"/>
        </w:rPr>
        <w:t xml:space="preserve">Każda 2-metrowa warstwa odpadów przykrywana będzie na płaszczyźnie górnej pośrednią warstwą izolacyjną o miąższości około 30 cm. </w:t>
      </w:r>
    </w:p>
    <w:p w14:paraId="6D0C79E8" w14:textId="43617D37" w:rsidR="000041FE" w:rsidRPr="00F40E56" w:rsidRDefault="000041FE" w:rsidP="00D1291F">
      <w:pPr>
        <w:pStyle w:val="Normalny12just"/>
        <w:numPr>
          <w:ilvl w:val="0"/>
          <w:numId w:val="47"/>
        </w:numPr>
        <w:ind w:left="336"/>
        <w:rPr>
          <w:rFonts w:ascii="Arial" w:hAnsi="Arial" w:cs="Arial"/>
        </w:rPr>
      </w:pPr>
      <w:r w:rsidRPr="00F40E56">
        <w:rPr>
          <w:rFonts w:ascii="Arial" w:hAnsi="Arial" w:cs="Arial"/>
        </w:rPr>
        <w:t>Składowanie odpadów w przestrzeni pomiędzy kwaterami nr 1 i nr 2 należy zakończyć na poziomie maksymalnej rzędnej 204,00  m n.p.m.”</w:t>
      </w:r>
    </w:p>
    <w:p w14:paraId="2E3E3BFA" w14:textId="77777777" w:rsidR="000222FB" w:rsidRPr="00F40E56" w:rsidRDefault="000222FB" w:rsidP="000D1E5C">
      <w:pPr>
        <w:pStyle w:val="Akapitzlist10"/>
        <w:spacing w:after="0" w:afterAutospacing="0" w:line="240" w:lineRule="auto"/>
        <w:ind w:left="0"/>
        <w:rPr>
          <w:rFonts w:ascii="Arial" w:hAnsi="Arial" w:cs="Arial"/>
          <w:b/>
          <w:u w:val="single"/>
        </w:rPr>
      </w:pPr>
    </w:p>
    <w:p w14:paraId="44F9933D" w14:textId="37EF7CA1" w:rsidR="000D1E5C" w:rsidRPr="00F40E56" w:rsidRDefault="000D1E5C" w:rsidP="000D1E5C">
      <w:pPr>
        <w:pStyle w:val="Akapitzlist10"/>
        <w:spacing w:after="0" w:afterAutospacing="0" w:line="240" w:lineRule="auto"/>
        <w:ind w:left="0"/>
        <w:rPr>
          <w:rFonts w:ascii="Arial" w:hAnsi="Arial" w:cs="Arial"/>
          <w:b/>
          <w:bCs/>
          <w:u w:val="single"/>
        </w:rPr>
      </w:pPr>
      <w:r w:rsidRPr="00F40E56">
        <w:rPr>
          <w:rFonts w:ascii="Arial" w:hAnsi="Arial" w:cs="Arial"/>
          <w:b/>
          <w:u w:val="single"/>
        </w:rPr>
        <w:t>I.1</w:t>
      </w:r>
      <w:r w:rsidR="000222FB" w:rsidRPr="00F40E56">
        <w:rPr>
          <w:rFonts w:ascii="Arial" w:hAnsi="Arial" w:cs="Arial"/>
          <w:b/>
          <w:u w:val="single"/>
        </w:rPr>
        <w:t>7</w:t>
      </w:r>
      <w:r w:rsidRPr="00F40E56">
        <w:rPr>
          <w:rFonts w:ascii="Arial" w:hAnsi="Arial" w:cs="Arial"/>
          <w:b/>
          <w:u w:val="single"/>
        </w:rPr>
        <w:t>.</w:t>
      </w:r>
      <w:r w:rsidRPr="00F40E56">
        <w:rPr>
          <w:rFonts w:ascii="Arial" w:hAnsi="Arial" w:cs="Arial"/>
          <w:u w:val="single"/>
        </w:rPr>
        <w:t xml:space="preserve">  </w:t>
      </w:r>
      <w:r w:rsidRPr="00F40E56">
        <w:rPr>
          <w:rFonts w:ascii="Arial" w:hAnsi="Arial" w:cs="Arial"/>
          <w:b/>
          <w:u w:val="single"/>
        </w:rPr>
        <w:t>Podpunkt I.3.3.</w:t>
      </w:r>
      <w:r w:rsidRPr="00F40E56">
        <w:rPr>
          <w:rFonts w:ascii="Arial" w:hAnsi="Arial" w:cs="Arial"/>
          <w:u w:val="single"/>
        </w:rPr>
        <w:t xml:space="preserve"> </w:t>
      </w:r>
      <w:r w:rsidRPr="00F40E56">
        <w:rPr>
          <w:rFonts w:ascii="Arial" w:hAnsi="Arial" w:cs="Arial"/>
          <w:b/>
          <w:u w:val="single"/>
        </w:rPr>
        <w:t xml:space="preserve">w punkcie </w:t>
      </w:r>
      <w:r w:rsidRPr="00F40E56">
        <w:rPr>
          <w:rFonts w:ascii="Arial" w:hAnsi="Arial" w:cs="Arial"/>
          <w:b/>
          <w:bCs/>
          <w:u w:val="single"/>
        </w:rPr>
        <w:t>I.3.</w:t>
      </w:r>
      <w:r w:rsidRPr="00F40E56">
        <w:rPr>
          <w:rFonts w:ascii="Arial" w:hAnsi="Arial" w:cs="Arial"/>
          <w:b/>
          <w:u w:val="single"/>
        </w:rPr>
        <w:t xml:space="preserve"> otrzymuje następujące brzmienie:</w:t>
      </w:r>
      <w:r w:rsidRPr="00F40E56">
        <w:rPr>
          <w:rFonts w:ascii="Arial" w:hAnsi="Arial" w:cs="Arial"/>
          <w:b/>
          <w:bCs/>
          <w:u w:val="single"/>
        </w:rPr>
        <w:t xml:space="preserve"> </w:t>
      </w:r>
    </w:p>
    <w:p w14:paraId="52972EB4" w14:textId="77777777" w:rsidR="00DA6519" w:rsidRPr="00F40E56" w:rsidRDefault="00DA6519" w:rsidP="00D1291F">
      <w:pPr>
        <w:autoSpaceDE w:val="0"/>
        <w:autoSpaceDN w:val="0"/>
        <w:adjustRightInd w:val="0"/>
        <w:jc w:val="both"/>
        <w:rPr>
          <w:rFonts w:ascii="Arial" w:hAnsi="Arial" w:cs="Arial"/>
          <w:b/>
        </w:rPr>
      </w:pPr>
    </w:p>
    <w:p w14:paraId="6ED60941" w14:textId="5190EC0F" w:rsidR="00587BEC" w:rsidRPr="00F40E56" w:rsidRDefault="000D1E5C" w:rsidP="000D1E5C">
      <w:pPr>
        <w:autoSpaceDE w:val="0"/>
        <w:autoSpaceDN w:val="0"/>
        <w:adjustRightInd w:val="0"/>
        <w:ind w:left="224"/>
        <w:jc w:val="both"/>
        <w:rPr>
          <w:rFonts w:ascii="Arial" w:hAnsi="Arial" w:cs="Arial"/>
          <w:b/>
          <w:bCs/>
          <w:u w:val="single"/>
        </w:rPr>
      </w:pPr>
      <w:r w:rsidRPr="00F40E56">
        <w:rPr>
          <w:rFonts w:ascii="Arial" w:hAnsi="Arial" w:cs="Arial"/>
          <w:b/>
        </w:rPr>
        <w:t>„</w:t>
      </w:r>
      <w:r w:rsidR="00587BEC" w:rsidRPr="00F40E56">
        <w:rPr>
          <w:rFonts w:ascii="Arial" w:hAnsi="Arial" w:cs="Arial"/>
          <w:b/>
        </w:rPr>
        <w:t xml:space="preserve">I.3.3.  </w:t>
      </w:r>
      <w:r w:rsidR="00587BEC" w:rsidRPr="00F40E56">
        <w:rPr>
          <w:rFonts w:ascii="Arial" w:hAnsi="Arial" w:cs="Arial"/>
          <w:b/>
          <w:u w:val="single"/>
        </w:rPr>
        <w:t>Proces technologiczny mechanicznego p</w:t>
      </w:r>
      <w:r w:rsidR="00587BEC" w:rsidRPr="00F40E56">
        <w:rPr>
          <w:rFonts w:ascii="Arial" w:hAnsi="Arial" w:cs="Arial"/>
          <w:b/>
          <w:bCs/>
          <w:u w:val="single"/>
        </w:rPr>
        <w:t>rzetwarzania odpadów:</w:t>
      </w:r>
    </w:p>
    <w:p w14:paraId="242DE4D9" w14:textId="77777777" w:rsidR="00587BEC" w:rsidRPr="00F40E56" w:rsidRDefault="00587BEC" w:rsidP="00D1291F">
      <w:pPr>
        <w:contextualSpacing/>
        <w:jc w:val="both"/>
        <w:rPr>
          <w:rFonts w:ascii="Arial" w:hAnsi="Arial" w:cs="Arial"/>
          <w:b/>
        </w:rPr>
      </w:pPr>
    </w:p>
    <w:p w14:paraId="0FB11168" w14:textId="77777777" w:rsidR="00587BEC" w:rsidRPr="00F40E56" w:rsidRDefault="00587BEC" w:rsidP="000D1E5C">
      <w:pPr>
        <w:pStyle w:val="Nagwek7"/>
        <w:spacing w:line="240" w:lineRule="auto"/>
        <w:ind w:left="266"/>
        <w:jc w:val="both"/>
        <w:rPr>
          <w:b/>
          <w:szCs w:val="24"/>
        </w:rPr>
      </w:pPr>
      <w:r w:rsidRPr="00F40E56">
        <w:rPr>
          <w:b/>
          <w:szCs w:val="24"/>
        </w:rPr>
        <w:t>I.3.3.1.</w:t>
      </w:r>
      <w:r w:rsidRPr="00F40E56">
        <w:rPr>
          <w:b/>
        </w:rPr>
        <w:t xml:space="preserve"> </w:t>
      </w:r>
      <w:r w:rsidRPr="00F40E56">
        <w:rPr>
          <w:b/>
          <w:bCs/>
          <w:szCs w:val="24"/>
        </w:rPr>
        <w:t>Technologia sortowania niesegregowanych zmieszanych odpadów komunalnych o kodzie 20 03 01, oraz innych rodzajów odpadów komunalnych:</w:t>
      </w:r>
    </w:p>
    <w:p w14:paraId="16F57B94" w14:textId="77777777" w:rsidR="00587BEC" w:rsidRPr="00F40E56" w:rsidRDefault="00587BEC" w:rsidP="000D1E5C">
      <w:pPr>
        <w:pStyle w:val="Akapitzlist1"/>
        <w:spacing w:after="0" w:line="240" w:lineRule="auto"/>
        <w:ind w:left="266"/>
        <w:jc w:val="both"/>
        <w:rPr>
          <w:rFonts w:ascii="Arial" w:hAnsi="Arial" w:cs="Arial"/>
          <w:sz w:val="24"/>
          <w:szCs w:val="24"/>
        </w:rPr>
      </w:pPr>
      <w:r w:rsidRPr="00F40E56">
        <w:rPr>
          <w:rFonts w:ascii="Arial" w:hAnsi="Arial" w:cs="Arial"/>
          <w:sz w:val="24"/>
          <w:szCs w:val="24"/>
        </w:rPr>
        <w:t xml:space="preserve">I.3.3.1.1. Kontrola rodzajów i ilości dostarczonych odpadów - odpady będą ważone </w:t>
      </w:r>
      <w:r w:rsidRPr="00F40E56">
        <w:rPr>
          <w:rFonts w:ascii="Arial" w:hAnsi="Arial" w:cs="Arial"/>
          <w:sz w:val="24"/>
          <w:szCs w:val="24"/>
        </w:rPr>
        <w:br/>
        <w:t>i rejestrowane w systemie ewidencji, zgodnie z procedurą opisaną w pkt. I.3.1 decyzji.</w:t>
      </w:r>
    </w:p>
    <w:p w14:paraId="6292AA77" w14:textId="77777777" w:rsidR="00587BEC" w:rsidRPr="00F40E56" w:rsidRDefault="00587BEC" w:rsidP="000D1E5C">
      <w:pPr>
        <w:pStyle w:val="Akapitzlist1"/>
        <w:spacing w:after="0" w:line="240" w:lineRule="auto"/>
        <w:ind w:left="266"/>
        <w:jc w:val="both"/>
        <w:rPr>
          <w:rFonts w:ascii="Arial" w:hAnsi="Arial" w:cs="Arial"/>
          <w:sz w:val="24"/>
          <w:szCs w:val="24"/>
        </w:rPr>
      </w:pPr>
      <w:r w:rsidRPr="00F40E56">
        <w:rPr>
          <w:rFonts w:ascii="Arial" w:hAnsi="Arial" w:cs="Arial"/>
          <w:sz w:val="24"/>
          <w:szCs w:val="24"/>
        </w:rPr>
        <w:t>I.3.3.1.2. W wiacie rozładunkowej hali sortowni odpady poddawane będą wstępnej kontroli składu – sprawdzenie zgodności przywiezionych odpadów z kartą przekazania odpadów.</w:t>
      </w:r>
    </w:p>
    <w:p w14:paraId="2FA27EEF" w14:textId="77777777" w:rsidR="00587BEC" w:rsidRPr="00F40E56" w:rsidRDefault="00587BEC" w:rsidP="000D1E5C">
      <w:pPr>
        <w:pStyle w:val="Akapitzlist1"/>
        <w:spacing w:after="0" w:line="240" w:lineRule="auto"/>
        <w:ind w:left="266"/>
        <w:jc w:val="both"/>
        <w:rPr>
          <w:rFonts w:ascii="Arial" w:hAnsi="Arial" w:cs="Arial"/>
          <w:sz w:val="24"/>
          <w:szCs w:val="24"/>
        </w:rPr>
      </w:pPr>
      <w:r w:rsidRPr="00F40E56">
        <w:rPr>
          <w:rFonts w:ascii="Arial" w:hAnsi="Arial" w:cs="Arial"/>
          <w:sz w:val="24"/>
          <w:szCs w:val="24"/>
        </w:rPr>
        <w:t xml:space="preserve">I.3.3.1.3. Z obszaru rozładunku odpady dostarczane będą za pomocą ładowarki do zasobnika przenośnika wznoszącego (każdy z rodzajów odpadów wymienionych </w:t>
      </w:r>
      <w:r w:rsidRPr="00F40E56">
        <w:rPr>
          <w:rFonts w:ascii="Arial" w:hAnsi="Arial" w:cs="Arial"/>
          <w:sz w:val="24"/>
          <w:szCs w:val="24"/>
        </w:rPr>
        <w:br/>
        <w:t>w tabeli nr 5 sortowany będzie odrębnie).</w:t>
      </w:r>
    </w:p>
    <w:p w14:paraId="07EC594A" w14:textId="77777777" w:rsidR="00587BEC" w:rsidRPr="00F40E56" w:rsidRDefault="00587BEC" w:rsidP="000D1E5C">
      <w:pPr>
        <w:pStyle w:val="Normalny12just"/>
        <w:spacing w:after="60"/>
        <w:ind w:left="266"/>
        <w:rPr>
          <w:rFonts w:ascii="Arial" w:hAnsi="Arial" w:cs="Arial"/>
        </w:rPr>
      </w:pPr>
      <w:r w:rsidRPr="00F40E56">
        <w:rPr>
          <w:rFonts w:ascii="Arial" w:hAnsi="Arial" w:cs="Arial"/>
        </w:rPr>
        <w:t xml:space="preserve">I.3.3.1.4. </w:t>
      </w:r>
      <w:r w:rsidRPr="00F40E56">
        <w:rPr>
          <w:rFonts w:ascii="Arial" w:hAnsi="Arial" w:cs="Arial"/>
          <w:lang w:eastAsia="en-US"/>
        </w:rPr>
        <w:t xml:space="preserve">Na dwóch stanowiskach sortowania wstępnego przy przenośniku wznoszącym do sita, wybierane będą odpady tarasujące i </w:t>
      </w:r>
      <w:proofErr w:type="spellStart"/>
      <w:r w:rsidRPr="00F40E56">
        <w:rPr>
          <w:rFonts w:ascii="Arial" w:hAnsi="Arial" w:cs="Arial"/>
          <w:lang w:eastAsia="en-US"/>
        </w:rPr>
        <w:t>nadgabarytowe</w:t>
      </w:r>
      <w:proofErr w:type="spellEnd"/>
      <w:r w:rsidRPr="00F40E56">
        <w:rPr>
          <w:rFonts w:ascii="Arial" w:hAnsi="Arial" w:cs="Arial"/>
          <w:lang w:eastAsia="en-US"/>
        </w:rPr>
        <w:t xml:space="preserve"> oraz odpady surowcowe (np. duże kartony, folie, opakowania szklane, odpady niebezpieczne itp.) zrzucane następnie poprzez zsypy sortownicze</w:t>
      </w:r>
      <w:r w:rsidRPr="00F40E56">
        <w:rPr>
          <w:rFonts w:ascii="Arial" w:hAnsi="Arial" w:cs="Arial"/>
        </w:rPr>
        <w:t xml:space="preserve"> do kontenerów. Nacinane będą również worki z odpadami.</w:t>
      </w:r>
    </w:p>
    <w:p w14:paraId="112A23C8" w14:textId="77777777" w:rsidR="00587BEC" w:rsidRPr="00F40E56" w:rsidRDefault="00587BEC" w:rsidP="000D1E5C">
      <w:pPr>
        <w:pStyle w:val="Akapitzlist1"/>
        <w:spacing w:after="0" w:line="240" w:lineRule="auto"/>
        <w:ind w:left="266"/>
        <w:jc w:val="both"/>
        <w:rPr>
          <w:rFonts w:ascii="Arial" w:hAnsi="Arial" w:cs="Arial"/>
          <w:sz w:val="24"/>
          <w:szCs w:val="24"/>
        </w:rPr>
      </w:pPr>
      <w:r w:rsidRPr="00F40E56">
        <w:rPr>
          <w:rFonts w:ascii="Arial" w:hAnsi="Arial" w:cs="Arial"/>
          <w:sz w:val="24"/>
          <w:szCs w:val="24"/>
        </w:rPr>
        <w:t xml:space="preserve">I.3.3.1.5. Dalej, odpady kierowane będą przenośnikiem wznoszącym do sita obrotowego. Sito </w:t>
      </w:r>
      <w:r w:rsidRPr="00F40E56">
        <w:rPr>
          <w:rFonts w:ascii="Arial" w:hAnsi="Arial" w:cs="Arial"/>
          <w:bCs/>
          <w:sz w:val="24"/>
          <w:szCs w:val="24"/>
        </w:rPr>
        <w:t>bębnowe z otworami o średnicy 20 mm i 80 mm</w:t>
      </w:r>
      <w:r w:rsidRPr="00F40E56">
        <w:rPr>
          <w:rFonts w:ascii="Arial" w:hAnsi="Arial" w:cs="Arial"/>
          <w:sz w:val="24"/>
          <w:szCs w:val="24"/>
        </w:rPr>
        <w:t xml:space="preserve"> w wyniku ruchu </w:t>
      </w:r>
      <w:r w:rsidRPr="00F40E56">
        <w:rPr>
          <w:rFonts w:ascii="Arial" w:hAnsi="Arial" w:cs="Arial"/>
          <w:sz w:val="24"/>
          <w:szCs w:val="24"/>
        </w:rPr>
        <w:lastRenderedPageBreak/>
        <w:t xml:space="preserve">obrotowego rozbija zbite odpady i rozdziela je mechanicznie na 3 frakcje wielkościowe: </w:t>
      </w:r>
    </w:p>
    <w:p w14:paraId="18AB7677" w14:textId="3738CBEC" w:rsidR="009F7629" w:rsidRPr="00F40E56" w:rsidRDefault="00587BEC" w:rsidP="00211460">
      <w:pPr>
        <w:pStyle w:val="Akapitzlist1"/>
        <w:numPr>
          <w:ilvl w:val="0"/>
          <w:numId w:val="18"/>
        </w:numPr>
        <w:spacing w:after="100" w:afterAutospacing="1" w:line="240" w:lineRule="auto"/>
        <w:ind w:left="280" w:hanging="426"/>
        <w:jc w:val="both"/>
        <w:rPr>
          <w:rFonts w:ascii="Arial" w:hAnsi="Arial" w:cs="Arial"/>
          <w:sz w:val="24"/>
          <w:szCs w:val="24"/>
        </w:rPr>
      </w:pPr>
      <w:r w:rsidRPr="00F40E56">
        <w:rPr>
          <w:rFonts w:ascii="Arial" w:hAnsi="Arial" w:cs="Arial"/>
          <w:sz w:val="24"/>
          <w:szCs w:val="24"/>
          <w:u w:val="single"/>
        </w:rPr>
        <w:t xml:space="preserve">frakcja </w:t>
      </w:r>
      <w:proofErr w:type="spellStart"/>
      <w:r w:rsidRPr="00F40E56">
        <w:rPr>
          <w:rFonts w:ascii="Arial" w:hAnsi="Arial" w:cs="Arial"/>
          <w:sz w:val="24"/>
          <w:szCs w:val="24"/>
          <w:u w:val="single"/>
        </w:rPr>
        <w:t>podsitowa</w:t>
      </w:r>
      <w:proofErr w:type="spellEnd"/>
      <w:r w:rsidRPr="00F40E56">
        <w:rPr>
          <w:rFonts w:ascii="Arial" w:hAnsi="Arial" w:cs="Arial"/>
          <w:sz w:val="24"/>
          <w:szCs w:val="24"/>
          <w:u w:val="single"/>
        </w:rPr>
        <w:t xml:space="preserve"> drobna (mineralna) do 20 mm</w:t>
      </w:r>
      <w:r w:rsidRPr="00F40E56">
        <w:rPr>
          <w:rFonts w:ascii="Arial" w:hAnsi="Arial" w:cs="Arial"/>
          <w:sz w:val="24"/>
          <w:szCs w:val="24"/>
        </w:rPr>
        <w:t xml:space="preserve">; fragmenty szkła, ceramiki, gruzu, piasku, popiołów, drobnych elementów organicznych, mniejsze elementy z tworzyw sztucznych itp.; frakcja drobna odsiana na sicie będzie zbierana </w:t>
      </w:r>
      <w:r w:rsidR="009F7629" w:rsidRPr="00F40E56">
        <w:rPr>
          <w:rFonts w:ascii="Arial" w:hAnsi="Arial" w:cs="Arial"/>
          <w:sz w:val="24"/>
          <w:szCs w:val="24"/>
        </w:rPr>
        <w:br/>
      </w:r>
      <w:r w:rsidRPr="00F40E56">
        <w:rPr>
          <w:rFonts w:ascii="Arial" w:hAnsi="Arial" w:cs="Arial"/>
          <w:sz w:val="24"/>
          <w:szCs w:val="24"/>
        </w:rPr>
        <w:t>w kontenerze stalowym znajdującym się pod sitem i dalej kierowana do biologicznego przetwarzania w procesie D8</w:t>
      </w:r>
      <w:r w:rsidR="009122E3" w:rsidRPr="00F40E56">
        <w:rPr>
          <w:rFonts w:ascii="Arial" w:hAnsi="Arial" w:cs="Arial"/>
          <w:sz w:val="24"/>
          <w:szCs w:val="24"/>
        </w:rPr>
        <w:t xml:space="preserve"> </w:t>
      </w:r>
      <w:r w:rsidR="009F7629" w:rsidRPr="00F40E56">
        <w:rPr>
          <w:rFonts w:ascii="Arial" w:hAnsi="Arial" w:cs="Arial"/>
          <w:sz w:val="24"/>
          <w:szCs w:val="24"/>
        </w:rPr>
        <w:t>lub do składowania  (proces D5)</w:t>
      </w:r>
      <w:r w:rsidR="007A78E4" w:rsidRPr="00F40E56">
        <w:rPr>
          <w:rFonts w:ascii="Arial" w:hAnsi="Arial" w:cs="Arial"/>
          <w:sz w:val="24"/>
          <w:szCs w:val="24"/>
        </w:rPr>
        <w:t>;</w:t>
      </w:r>
    </w:p>
    <w:p w14:paraId="04EC7FA9" w14:textId="316487CE" w:rsidR="00587BEC" w:rsidRPr="00F40E56" w:rsidRDefault="00587BEC" w:rsidP="00211460">
      <w:pPr>
        <w:pStyle w:val="Akapitzlist1"/>
        <w:numPr>
          <w:ilvl w:val="0"/>
          <w:numId w:val="18"/>
        </w:numPr>
        <w:spacing w:after="0" w:afterAutospacing="1" w:line="240" w:lineRule="auto"/>
        <w:ind w:left="280" w:hanging="426"/>
        <w:jc w:val="both"/>
        <w:rPr>
          <w:rFonts w:ascii="Arial" w:hAnsi="Arial" w:cs="Arial"/>
          <w:sz w:val="24"/>
          <w:szCs w:val="24"/>
        </w:rPr>
      </w:pPr>
      <w:r w:rsidRPr="00F40E56">
        <w:rPr>
          <w:rFonts w:ascii="Arial" w:hAnsi="Arial" w:cs="Arial"/>
          <w:sz w:val="24"/>
          <w:szCs w:val="24"/>
          <w:u w:val="single"/>
        </w:rPr>
        <w:t xml:space="preserve">frakcja </w:t>
      </w:r>
      <w:proofErr w:type="spellStart"/>
      <w:r w:rsidRPr="00F40E56">
        <w:rPr>
          <w:rFonts w:ascii="Arial" w:hAnsi="Arial" w:cs="Arial"/>
          <w:sz w:val="24"/>
          <w:szCs w:val="24"/>
          <w:u w:val="single"/>
        </w:rPr>
        <w:t>podsitowa</w:t>
      </w:r>
      <w:proofErr w:type="spellEnd"/>
      <w:r w:rsidRPr="00F40E56">
        <w:rPr>
          <w:rFonts w:ascii="Arial" w:hAnsi="Arial" w:cs="Arial"/>
          <w:sz w:val="24"/>
          <w:szCs w:val="24"/>
          <w:u w:val="single"/>
        </w:rPr>
        <w:t xml:space="preserve"> średnia - 20-80 mm</w:t>
      </w:r>
      <w:r w:rsidRPr="00F40E56">
        <w:rPr>
          <w:rFonts w:ascii="Arial" w:hAnsi="Arial" w:cs="Arial"/>
          <w:sz w:val="24"/>
          <w:szCs w:val="24"/>
        </w:rPr>
        <w:t xml:space="preserve">; frakcja średnia trafiać będzie do kontenerów stalowych i dalej kierowana będzie do biologicznego przetwarzania </w:t>
      </w:r>
      <w:r w:rsidR="00D32FFD" w:rsidRPr="00F40E56">
        <w:rPr>
          <w:rFonts w:ascii="Arial" w:hAnsi="Arial" w:cs="Arial"/>
          <w:sz w:val="24"/>
          <w:szCs w:val="24"/>
        </w:rPr>
        <w:br/>
      </w:r>
      <w:r w:rsidRPr="00F40E56">
        <w:rPr>
          <w:rFonts w:ascii="Arial" w:hAnsi="Arial" w:cs="Arial"/>
          <w:sz w:val="24"/>
          <w:szCs w:val="24"/>
        </w:rPr>
        <w:t xml:space="preserve">w procesie D8; </w:t>
      </w:r>
    </w:p>
    <w:p w14:paraId="7FEA345B" w14:textId="67F8006E" w:rsidR="00587BEC" w:rsidRPr="00F40E56" w:rsidRDefault="00587BEC" w:rsidP="00211460">
      <w:pPr>
        <w:pStyle w:val="Akapitzlist1"/>
        <w:numPr>
          <w:ilvl w:val="0"/>
          <w:numId w:val="18"/>
        </w:numPr>
        <w:spacing w:after="0" w:line="240" w:lineRule="auto"/>
        <w:ind w:left="280" w:hanging="426"/>
        <w:jc w:val="both"/>
        <w:rPr>
          <w:rFonts w:ascii="Arial" w:hAnsi="Arial" w:cs="Arial"/>
          <w:sz w:val="24"/>
          <w:szCs w:val="24"/>
        </w:rPr>
      </w:pPr>
      <w:r w:rsidRPr="00F40E56">
        <w:rPr>
          <w:rFonts w:ascii="Arial" w:hAnsi="Arial" w:cs="Arial"/>
          <w:sz w:val="24"/>
          <w:szCs w:val="24"/>
          <w:u w:val="single"/>
        </w:rPr>
        <w:t xml:space="preserve">frakcja </w:t>
      </w:r>
      <w:proofErr w:type="spellStart"/>
      <w:r w:rsidRPr="00F40E56">
        <w:rPr>
          <w:rFonts w:ascii="Arial" w:hAnsi="Arial" w:cs="Arial"/>
          <w:sz w:val="24"/>
          <w:szCs w:val="24"/>
          <w:u w:val="single"/>
        </w:rPr>
        <w:t>nadsitowa</w:t>
      </w:r>
      <w:proofErr w:type="spellEnd"/>
      <w:r w:rsidRPr="00F40E56">
        <w:rPr>
          <w:rFonts w:ascii="Arial" w:hAnsi="Arial" w:cs="Arial"/>
          <w:sz w:val="24"/>
          <w:szCs w:val="24"/>
          <w:u w:val="single"/>
        </w:rPr>
        <w:t xml:space="preserve"> (surowcowa) – pow. 80 mm</w:t>
      </w:r>
      <w:r w:rsidRPr="00F40E56">
        <w:rPr>
          <w:rFonts w:ascii="Arial" w:hAnsi="Arial" w:cs="Arial"/>
          <w:sz w:val="24"/>
          <w:szCs w:val="24"/>
        </w:rPr>
        <w:t xml:space="preserve"> - trafiać będzie bezpośrednio na przenośnik transportowy na główną linię sortowania ręcznego</w:t>
      </w:r>
      <w:r w:rsidR="009122E3" w:rsidRPr="00F40E56">
        <w:rPr>
          <w:rFonts w:ascii="Arial" w:hAnsi="Arial" w:cs="Arial"/>
          <w:sz w:val="24"/>
          <w:szCs w:val="24"/>
        </w:rPr>
        <w:t xml:space="preserve"> (R12)</w:t>
      </w:r>
      <w:r w:rsidRPr="00F40E56">
        <w:rPr>
          <w:rFonts w:ascii="Arial" w:hAnsi="Arial" w:cs="Arial"/>
          <w:sz w:val="24"/>
          <w:szCs w:val="24"/>
        </w:rPr>
        <w:t xml:space="preserve">. </w:t>
      </w:r>
    </w:p>
    <w:p w14:paraId="56E78F94" w14:textId="77777777" w:rsidR="00587BEC" w:rsidRPr="00F40E56" w:rsidRDefault="00587BEC" w:rsidP="000D1E5C">
      <w:pPr>
        <w:pStyle w:val="Akapitzlist1"/>
        <w:spacing w:after="0" w:line="240" w:lineRule="auto"/>
        <w:ind w:left="238"/>
        <w:jc w:val="both"/>
        <w:rPr>
          <w:rFonts w:ascii="Arial" w:hAnsi="Arial" w:cs="Arial"/>
          <w:sz w:val="24"/>
          <w:szCs w:val="24"/>
        </w:rPr>
      </w:pPr>
      <w:r w:rsidRPr="00F40E56">
        <w:rPr>
          <w:rFonts w:ascii="Arial" w:hAnsi="Arial" w:cs="Arial"/>
          <w:sz w:val="24"/>
          <w:szCs w:val="24"/>
        </w:rPr>
        <w:t>I.3.3.1.6. Strumień odpadów kierowanych na linię sortowniczą poddawany będzie działaniu separatora magnetycznego, zawieszonego wzdłużnie nad przenośnikiem transportowym głównym; wybierane będą metale żelazne kierowane poprzez specjalnie wyprofilowany przesyp do pojemnika.</w:t>
      </w:r>
    </w:p>
    <w:p w14:paraId="0C7BF8CF" w14:textId="77777777" w:rsidR="00587BEC" w:rsidRPr="00F40E56" w:rsidRDefault="00587BEC" w:rsidP="000D1E5C">
      <w:pPr>
        <w:pStyle w:val="Akapitzlist1"/>
        <w:spacing w:after="0" w:line="240" w:lineRule="auto"/>
        <w:ind w:left="238"/>
        <w:jc w:val="both"/>
        <w:rPr>
          <w:rFonts w:ascii="Arial" w:hAnsi="Arial" w:cs="Arial"/>
          <w:sz w:val="24"/>
          <w:szCs w:val="24"/>
        </w:rPr>
      </w:pPr>
      <w:r w:rsidRPr="00F40E56">
        <w:rPr>
          <w:rFonts w:ascii="Arial" w:hAnsi="Arial" w:cs="Arial"/>
          <w:sz w:val="24"/>
          <w:szCs w:val="24"/>
        </w:rPr>
        <w:t xml:space="preserve">I.3.3.1.7. Na linii sortowania ręcznego prowadzona będzie ręczna segregacja odsianej na sicie frakcji </w:t>
      </w:r>
      <w:proofErr w:type="spellStart"/>
      <w:r w:rsidRPr="00F40E56">
        <w:rPr>
          <w:rFonts w:ascii="Arial" w:hAnsi="Arial" w:cs="Arial"/>
          <w:sz w:val="24"/>
          <w:szCs w:val="24"/>
        </w:rPr>
        <w:t>nadsitowej</w:t>
      </w:r>
      <w:proofErr w:type="spellEnd"/>
      <w:r w:rsidRPr="00F40E56">
        <w:rPr>
          <w:rFonts w:ascii="Arial" w:hAnsi="Arial" w:cs="Arial"/>
          <w:sz w:val="24"/>
          <w:szCs w:val="24"/>
        </w:rPr>
        <w:t xml:space="preserve"> pow. 80 mm, celem wyodrębnienia frakcji nadającej się do odzysku materiałowego lub energetycznego i pozostałości nienadającej się do odzysku. Na linii wybierane będą:</w:t>
      </w:r>
    </w:p>
    <w:p w14:paraId="0B04E116" w14:textId="77777777" w:rsidR="00587BEC" w:rsidRPr="00F40E56" w:rsidRDefault="00587BEC" w:rsidP="00211460">
      <w:pPr>
        <w:pStyle w:val="Akapitzlist1"/>
        <w:numPr>
          <w:ilvl w:val="0"/>
          <w:numId w:val="18"/>
        </w:numPr>
        <w:spacing w:after="100" w:afterAutospacing="1" w:line="240" w:lineRule="auto"/>
        <w:ind w:left="238" w:hanging="426"/>
        <w:jc w:val="both"/>
        <w:rPr>
          <w:rFonts w:ascii="Arial" w:hAnsi="Arial" w:cs="Arial"/>
          <w:sz w:val="24"/>
          <w:szCs w:val="24"/>
          <w:u w:val="single"/>
        </w:rPr>
      </w:pPr>
      <w:r w:rsidRPr="00F40E56">
        <w:rPr>
          <w:rFonts w:ascii="Arial" w:hAnsi="Arial" w:cs="Arial"/>
          <w:sz w:val="24"/>
          <w:szCs w:val="24"/>
          <w:u w:val="single"/>
        </w:rPr>
        <w:t xml:space="preserve">surowce wtórne </w:t>
      </w:r>
      <w:r w:rsidRPr="00F40E56">
        <w:rPr>
          <w:rFonts w:ascii="Arial" w:hAnsi="Arial" w:cs="Arial"/>
          <w:sz w:val="24"/>
          <w:szCs w:val="24"/>
        </w:rPr>
        <w:t xml:space="preserve">podzielone na grupy jakościowe surowców kwalifikowane do  grupy 19 12, zrzucane poprzez zsypy na posadzkę hali lub do wstawionych </w:t>
      </w:r>
      <w:r w:rsidRPr="00F40E56">
        <w:rPr>
          <w:rFonts w:ascii="Arial" w:hAnsi="Arial" w:cs="Arial"/>
          <w:sz w:val="24"/>
          <w:szCs w:val="24"/>
        </w:rPr>
        <w:br/>
        <w:t xml:space="preserve">w boksy pojemników i kontenerów, </w:t>
      </w:r>
    </w:p>
    <w:p w14:paraId="553BD232" w14:textId="09ADDC69" w:rsidR="00587BEC" w:rsidRPr="00F40E56" w:rsidRDefault="00587BEC" w:rsidP="00211460">
      <w:pPr>
        <w:pStyle w:val="Akapitzlist1"/>
        <w:numPr>
          <w:ilvl w:val="0"/>
          <w:numId w:val="18"/>
        </w:numPr>
        <w:spacing w:after="100" w:afterAutospacing="1" w:line="240" w:lineRule="auto"/>
        <w:ind w:left="238" w:hanging="426"/>
        <w:jc w:val="both"/>
        <w:rPr>
          <w:rFonts w:ascii="Arial" w:hAnsi="Arial" w:cs="Arial"/>
          <w:sz w:val="24"/>
          <w:szCs w:val="24"/>
        </w:rPr>
      </w:pPr>
      <w:r w:rsidRPr="00F40E56">
        <w:rPr>
          <w:rFonts w:ascii="Arial" w:hAnsi="Arial" w:cs="Arial"/>
          <w:sz w:val="24"/>
          <w:szCs w:val="24"/>
          <w:u w:val="single"/>
        </w:rPr>
        <w:t xml:space="preserve">odpady niebezpieczne </w:t>
      </w:r>
      <w:r w:rsidRPr="00F40E56">
        <w:rPr>
          <w:rFonts w:ascii="Arial" w:hAnsi="Arial" w:cs="Arial"/>
          <w:sz w:val="24"/>
          <w:szCs w:val="24"/>
        </w:rPr>
        <w:t xml:space="preserve">(lekarstwa, ogniwa galwaniczne, opakowania po środkach chemicznych itp.) zbierane do podstawionych pojemników (kwalifikowane jako </w:t>
      </w:r>
      <w:r w:rsidR="007A78E4" w:rsidRPr="00F40E56">
        <w:rPr>
          <w:rFonts w:ascii="Arial" w:hAnsi="Arial" w:cs="Arial"/>
          <w:sz w:val="24"/>
          <w:szCs w:val="24"/>
        </w:rPr>
        <w:br/>
      </w:r>
      <w:r w:rsidRPr="00F40E56">
        <w:rPr>
          <w:rFonts w:ascii="Arial" w:hAnsi="Arial" w:cs="Arial"/>
          <w:sz w:val="24"/>
          <w:szCs w:val="24"/>
        </w:rPr>
        <w:t>19 12 11*).</w:t>
      </w:r>
    </w:p>
    <w:p w14:paraId="72FBB3C2" w14:textId="4D0B4567" w:rsidR="00587BEC" w:rsidRPr="00F40E56" w:rsidRDefault="00587BEC" w:rsidP="000D1E5C">
      <w:pPr>
        <w:pStyle w:val="Akapitzlist1"/>
        <w:spacing w:after="0" w:line="240" w:lineRule="auto"/>
        <w:ind w:left="238"/>
        <w:jc w:val="both"/>
        <w:rPr>
          <w:rFonts w:ascii="Arial" w:hAnsi="Arial" w:cs="Arial"/>
          <w:sz w:val="24"/>
          <w:szCs w:val="24"/>
        </w:rPr>
      </w:pPr>
      <w:r w:rsidRPr="00F40E56">
        <w:rPr>
          <w:rFonts w:ascii="Arial" w:hAnsi="Arial" w:cs="Arial"/>
          <w:sz w:val="24"/>
          <w:szCs w:val="24"/>
        </w:rPr>
        <w:t xml:space="preserve">I.3.3.1.8. Pozostałość z sortowania na linii frakcji </w:t>
      </w:r>
      <w:proofErr w:type="spellStart"/>
      <w:r w:rsidRPr="00F40E56">
        <w:rPr>
          <w:rFonts w:ascii="Arial" w:hAnsi="Arial" w:cs="Arial"/>
          <w:sz w:val="24"/>
          <w:szCs w:val="24"/>
        </w:rPr>
        <w:t>nadsitowej</w:t>
      </w:r>
      <w:proofErr w:type="spellEnd"/>
      <w:r w:rsidRPr="00F40E56">
        <w:rPr>
          <w:rFonts w:ascii="Arial" w:hAnsi="Arial" w:cs="Arial"/>
          <w:sz w:val="24"/>
          <w:szCs w:val="24"/>
        </w:rPr>
        <w:t xml:space="preserve"> stanowić będzie tzw. balast pozbawiony frakcji nadających się do odzysku materiałowego lub energetycznego, kwalifikowany jako odpad ex 19 12 12 (pow. 80) </w:t>
      </w:r>
      <w:r w:rsidRPr="00F40E56">
        <w:rPr>
          <w:rFonts w:ascii="Arial" w:hAnsi="Arial" w:cs="Arial"/>
          <w:b/>
          <w:sz w:val="24"/>
          <w:szCs w:val="24"/>
        </w:rPr>
        <w:t>/</w:t>
      </w:r>
      <w:r w:rsidRPr="00F40E56">
        <w:rPr>
          <w:rFonts w:ascii="Arial" w:hAnsi="Arial" w:cs="Arial"/>
          <w:sz w:val="24"/>
          <w:szCs w:val="24"/>
        </w:rPr>
        <w:t xml:space="preserve">Inne odpady </w:t>
      </w:r>
      <w:r w:rsidRPr="00F40E56">
        <w:rPr>
          <w:rFonts w:ascii="Arial" w:hAnsi="Arial" w:cs="Arial"/>
          <w:sz w:val="24"/>
          <w:szCs w:val="24"/>
        </w:rPr>
        <w:br/>
        <w:t>(w tym zmieszane substancje i przedmioty) z mechanicznej obróbki odpadów inne niż wymienione w 19 12 11/, trafiać będzie do podstawionego kontenera.</w:t>
      </w:r>
      <w:r w:rsidR="000D1E5C" w:rsidRPr="00F40E56">
        <w:rPr>
          <w:rFonts w:ascii="Arial" w:hAnsi="Arial" w:cs="Arial"/>
          <w:sz w:val="24"/>
          <w:szCs w:val="24"/>
        </w:rPr>
        <w:t>”</w:t>
      </w:r>
    </w:p>
    <w:p w14:paraId="3D2C1363" w14:textId="77777777" w:rsidR="00587BEC" w:rsidRPr="00F40E56" w:rsidRDefault="00587BEC" w:rsidP="00D1291F">
      <w:pPr>
        <w:ind w:left="-10"/>
        <w:jc w:val="both"/>
        <w:rPr>
          <w:rFonts w:ascii="Arial" w:hAnsi="Arial" w:cs="Arial"/>
          <w:b/>
        </w:rPr>
      </w:pPr>
    </w:p>
    <w:p w14:paraId="734AD8A5" w14:textId="329D31AA" w:rsidR="000D1E5C" w:rsidRPr="00F40E56" w:rsidRDefault="000D1E5C" w:rsidP="000D1E5C">
      <w:pPr>
        <w:pStyle w:val="Akapitzlist10"/>
        <w:spacing w:after="0" w:afterAutospacing="0" w:line="240" w:lineRule="auto"/>
        <w:ind w:left="0"/>
        <w:rPr>
          <w:rFonts w:ascii="Arial" w:hAnsi="Arial" w:cs="Arial"/>
          <w:b/>
          <w:bCs/>
          <w:u w:val="single"/>
        </w:rPr>
      </w:pPr>
      <w:r w:rsidRPr="00F40E56">
        <w:rPr>
          <w:rFonts w:ascii="Arial" w:hAnsi="Arial" w:cs="Arial"/>
          <w:b/>
          <w:u w:val="single"/>
        </w:rPr>
        <w:t>I.1</w:t>
      </w:r>
      <w:r w:rsidR="000222FB" w:rsidRPr="00F40E56">
        <w:rPr>
          <w:rFonts w:ascii="Arial" w:hAnsi="Arial" w:cs="Arial"/>
          <w:b/>
          <w:u w:val="single"/>
        </w:rPr>
        <w:t>8</w:t>
      </w:r>
      <w:r w:rsidRPr="00F40E56">
        <w:rPr>
          <w:rFonts w:ascii="Arial" w:hAnsi="Arial" w:cs="Arial"/>
          <w:b/>
          <w:u w:val="single"/>
        </w:rPr>
        <w:t>.</w:t>
      </w:r>
      <w:r w:rsidRPr="00F40E56">
        <w:rPr>
          <w:rFonts w:ascii="Arial" w:hAnsi="Arial" w:cs="Arial"/>
          <w:u w:val="single"/>
        </w:rPr>
        <w:t xml:space="preserve">  </w:t>
      </w:r>
      <w:r w:rsidRPr="00F40E56">
        <w:rPr>
          <w:rFonts w:ascii="Arial" w:hAnsi="Arial" w:cs="Arial"/>
          <w:b/>
          <w:u w:val="single"/>
        </w:rPr>
        <w:t>Podpunkt I.3.4.</w:t>
      </w:r>
      <w:r w:rsidRPr="00F40E56">
        <w:rPr>
          <w:rFonts w:ascii="Arial" w:hAnsi="Arial" w:cs="Arial"/>
          <w:u w:val="single"/>
        </w:rPr>
        <w:t xml:space="preserve"> </w:t>
      </w:r>
      <w:r w:rsidRPr="00F40E56">
        <w:rPr>
          <w:rFonts w:ascii="Arial" w:hAnsi="Arial" w:cs="Arial"/>
          <w:b/>
          <w:u w:val="single"/>
        </w:rPr>
        <w:t xml:space="preserve">w punkcie </w:t>
      </w:r>
      <w:r w:rsidRPr="00F40E56">
        <w:rPr>
          <w:rFonts w:ascii="Arial" w:hAnsi="Arial" w:cs="Arial"/>
          <w:b/>
          <w:bCs/>
          <w:u w:val="single"/>
        </w:rPr>
        <w:t>I.3.</w:t>
      </w:r>
      <w:r w:rsidRPr="00F40E56">
        <w:rPr>
          <w:rFonts w:ascii="Arial" w:hAnsi="Arial" w:cs="Arial"/>
          <w:b/>
          <w:u w:val="single"/>
        </w:rPr>
        <w:t xml:space="preserve"> otrzymuje następujące brzmienie:</w:t>
      </w:r>
      <w:r w:rsidRPr="00F40E56">
        <w:rPr>
          <w:rFonts w:ascii="Arial" w:hAnsi="Arial" w:cs="Arial"/>
          <w:b/>
          <w:bCs/>
          <w:u w:val="single"/>
        </w:rPr>
        <w:t xml:space="preserve"> </w:t>
      </w:r>
    </w:p>
    <w:p w14:paraId="27BFC4DC" w14:textId="77777777" w:rsidR="00587BEC" w:rsidRPr="00F40E56" w:rsidRDefault="00587BEC" w:rsidP="00D1291F">
      <w:pPr>
        <w:contextualSpacing/>
        <w:jc w:val="both"/>
        <w:rPr>
          <w:rFonts w:ascii="Arial" w:hAnsi="Arial" w:cs="Arial"/>
        </w:rPr>
      </w:pPr>
    </w:p>
    <w:p w14:paraId="6BF6790E" w14:textId="7DE72544" w:rsidR="00587BEC" w:rsidRPr="00F40E56" w:rsidRDefault="00087EDA" w:rsidP="000D1E5C">
      <w:pPr>
        <w:autoSpaceDE w:val="0"/>
        <w:autoSpaceDN w:val="0"/>
        <w:adjustRightInd w:val="0"/>
        <w:ind w:left="224"/>
        <w:jc w:val="both"/>
        <w:rPr>
          <w:rFonts w:ascii="Arial" w:hAnsi="Arial" w:cs="Arial"/>
          <w:b/>
          <w:bCs/>
        </w:rPr>
      </w:pPr>
      <w:bookmarkStart w:id="16" w:name="_Hlk57030957"/>
      <w:bookmarkStart w:id="17" w:name="_Hlk57631133"/>
      <w:r w:rsidRPr="00F40E56">
        <w:rPr>
          <w:rFonts w:ascii="Arial" w:hAnsi="Arial" w:cs="Arial"/>
          <w:b/>
        </w:rPr>
        <w:t xml:space="preserve"> „</w:t>
      </w:r>
      <w:r w:rsidR="00587BEC" w:rsidRPr="00F40E56">
        <w:rPr>
          <w:rFonts w:ascii="Arial" w:hAnsi="Arial" w:cs="Arial"/>
          <w:b/>
        </w:rPr>
        <w:t xml:space="preserve">I.3.4. </w:t>
      </w:r>
      <w:r w:rsidR="00587BEC" w:rsidRPr="00F40E56">
        <w:rPr>
          <w:rFonts w:ascii="Arial" w:hAnsi="Arial" w:cs="Arial"/>
          <w:b/>
          <w:u w:val="single"/>
        </w:rPr>
        <w:t>Technologia b</w:t>
      </w:r>
      <w:r w:rsidR="00587BEC" w:rsidRPr="00F40E56">
        <w:rPr>
          <w:rFonts w:ascii="Arial" w:hAnsi="Arial" w:cs="Arial"/>
          <w:b/>
          <w:bCs/>
          <w:u w:val="single"/>
        </w:rPr>
        <w:t>iologicznego przetwarzania odpadów w rękawach foliowych w warunkach tlenowych</w:t>
      </w:r>
      <w:r w:rsidR="00587BEC" w:rsidRPr="00F40E56">
        <w:rPr>
          <w:rFonts w:ascii="Arial" w:hAnsi="Arial" w:cs="Arial"/>
          <w:b/>
        </w:rPr>
        <w:t>:</w:t>
      </w:r>
      <w:r w:rsidR="00587BEC" w:rsidRPr="00F40E56">
        <w:rPr>
          <w:rFonts w:ascii="Arial" w:hAnsi="Arial" w:cs="Arial"/>
          <w:b/>
          <w:bCs/>
        </w:rPr>
        <w:t xml:space="preserve"> </w:t>
      </w:r>
    </w:p>
    <w:p w14:paraId="698EF8EE" w14:textId="77777777" w:rsidR="00587BEC" w:rsidRPr="00F40E56" w:rsidRDefault="00587BEC" w:rsidP="000D1E5C">
      <w:pPr>
        <w:autoSpaceDE w:val="0"/>
        <w:autoSpaceDN w:val="0"/>
        <w:adjustRightInd w:val="0"/>
        <w:ind w:left="224" w:firstLine="426"/>
        <w:jc w:val="both"/>
        <w:rPr>
          <w:rFonts w:ascii="Arial" w:hAnsi="Arial" w:cs="Arial"/>
          <w:b/>
          <w:bCs/>
          <w:sz w:val="10"/>
          <w:szCs w:val="10"/>
        </w:rPr>
      </w:pPr>
    </w:p>
    <w:p w14:paraId="2CF0C390" w14:textId="3F950564" w:rsidR="00A05E77" w:rsidRPr="00F40E56" w:rsidRDefault="00A05E77" w:rsidP="000D1E5C">
      <w:pPr>
        <w:keepNext/>
        <w:keepLines/>
        <w:widowControl w:val="0"/>
        <w:shd w:val="clear" w:color="auto" w:fill="FFFFFF"/>
        <w:tabs>
          <w:tab w:val="left" w:pos="1188"/>
        </w:tabs>
        <w:ind w:left="224"/>
        <w:jc w:val="both"/>
        <w:outlineLvl w:val="0"/>
        <w:rPr>
          <w:rFonts w:ascii="Arial" w:eastAsia="Calibri" w:hAnsi="Arial" w:cs="Arial"/>
        </w:rPr>
      </w:pPr>
      <w:r w:rsidRPr="00F40E56">
        <w:rPr>
          <w:rFonts w:ascii="Arial" w:eastAsia="Calibri" w:hAnsi="Arial" w:cs="Arial"/>
        </w:rPr>
        <w:t xml:space="preserve">Biologiczne przetwarzanie odpadów o kodach </w:t>
      </w:r>
      <w:r w:rsidR="006D4649" w:rsidRPr="00F40E56">
        <w:rPr>
          <w:rFonts w:ascii="Arial" w:eastAsia="Calibri" w:hAnsi="Arial" w:cs="Arial"/>
        </w:rPr>
        <w:t xml:space="preserve">ex </w:t>
      </w:r>
      <w:r w:rsidRPr="00F40E56">
        <w:rPr>
          <w:rFonts w:ascii="Arial" w:eastAsia="Calibri" w:hAnsi="Arial" w:cs="Arial"/>
        </w:rPr>
        <w:t>19 12 12 (</w:t>
      </w:r>
      <w:r w:rsidR="006D4649" w:rsidRPr="00F40E56">
        <w:rPr>
          <w:rFonts w:ascii="Arial" w:eastAsia="Calibri" w:hAnsi="Arial" w:cs="Arial"/>
        </w:rPr>
        <w:t xml:space="preserve">frakcja </w:t>
      </w:r>
      <w:proofErr w:type="spellStart"/>
      <w:r w:rsidR="006D4649" w:rsidRPr="00F40E56">
        <w:rPr>
          <w:rFonts w:ascii="Arial" w:eastAsia="Calibri" w:hAnsi="Arial" w:cs="Arial"/>
        </w:rPr>
        <w:t>podsitowa</w:t>
      </w:r>
      <w:proofErr w:type="spellEnd"/>
      <w:r w:rsidR="006D4649" w:rsidRPr="00F40E56">
        <w:rPr>
          <w:rFonts w:ascii="Arial" w:eastAsia="Calibri" w:hAnsi="Arial" w:cs="Arial"/>
        </w:rPr>
        <w:t xml:space="preserve">  </w:t>
      </w:r>
      <w:r w:rsidR="00A36BD7" w:rsidRPr="00F40E56">
        <w:rPr>
          <w:rFonts w:ascii="Arial" w:eastAsia="Calibri" w:hAnsi="Arial" w:cs="Arial"/>
        </w:rPr>
        <w:br/>
      </w:r>
      <w:r w:rsidRPr="00F40E56">
        <w:rPr>
          <w:rFonts w:ascii="Arial" w:eastAsia="Calibri" w:hAnsi="Arial" w:cs="Arial"/>
        </w:rPr>
        <w:t>0 – 20 mm i 20 - 80 mm)</w:t>
      </w:r>
      <w:r w:rsidR="006D4649" w:rsidRPr="00F40E56">
        <w:rPr>
          <w:rFonts w:ascii="Arial" w:eastAsia="Calibri" w:hAnsi="Arial" w:cs="Arial"/>
        </w:rPr>
        <w:t xml:space="preserve">, odpady </w:t>
      </w:r>
      <w:proofErr w:type="spellStart"/>
      <w:r w:rsidR="006D4649" w:rsidRPr="00F40E56">
        <w:rPr>
          <w:rFonts w:ascii="Arial" w:eastAsia="Calibri" w:hAnsi="Arial" w:cs="Arial"/>
        </w:rPr>
        <w:t>skratek</w:t>
      </w:r>
      <w:proofErr w:type="spellEnd"/>
      <w:r w:rsidR="006D4649" w:rsidRPr="00F40E56">
        <w:rPr>
          <w:rFonts w:ascii="Arial" w:eastAsia="Calibri" w:hAnsi="Arial" w:cs="Arial"/>
        </w:rPr>
        <w:t xml:space="preserve"> o kodzie 19 08 01 </w:t>
      </w:r>
      <w:r w:rsidRPr="00F40E56">
        <w:rPr>
          <w:rFonts w:ascii="Arial" w:eastAsia="Calibri" w:hAnsi="Arial" w:cs="Arial"/>
        </w:rPr>
        <w:t xml:space="preserve">oraz </w:t>
      </w:r>
      <w:r w:rsidRPr="00F40E56">
        <w:rPr>
          <w:rFonts w:ascii="Arial" w:hAnsi="Arial" w:cs="Arial"/>
        </w:rPr>
        <w:t>innych odpadów</w:t>
      </w:r>
      <w:r w:rsidR="006D4649" w:rsidRPr="00F40E56">
        <w:rPr>
          <w:rFonts w:ascii="Arial" w:hAnsi="Arial" w:cs="Arial"/>
        </w:rPr>
        <w:t xml:space="preserve"> </w:t>
      </w:r>
      <w:r w:rsidRPr="00F40E56">
        <w:rPr>
          <w:rFonts w:ascii="Arial" w:hAnsi="Arial" w:cs="Arial"/>
        </w:rPr>
        <w:t xml:space="preserve">biodegradowalnych, </w:t>
      </w:r>
      <w:r w:rsidRPr="00F40E56">
        <w:rPr>
          <w:rFonts w:ascii="Arial" w:eastAsia="Calibri" w:hAnsi="Arial" w:cs="Arial"/>
        </w:rPr>
        <w:t xml:space="preserve">prowadzone będzie w dwóch etapach. </w:t>
      </w:r>
    </w:p>
    <w:bookmarkEnd w:id="16"/>
    <w:p w14:paraId="697EB66D" w14:textId="77777777" w:rsidR="00587BEC" w:rsidRPr="00F40E56" w:rsidRDefault="00587BEC" w:rsidP="000D1E5C">
      <w:pPr>
        <w:autoSpaceDE w:val="0"/>
        <w:autoSpaceDN w:val="0"/>
        <w:adjustRightInd w:val="0"/>
        <w:ind w:left="224"/>
        <w:jc w:val="both"/>
        <w:rPr>
          <w:rFonts w:ascii="Arial" w:hAnsi="Arial" w:cs="Arial"/>
          <w:b/>
        </w:rPr>
      </w:pPr>
      <w:r w:rsidRPr="00F40E56">
        <w:rPr>
          <w:rFonts w:ascii="Arial" w:hAnsi="Arial" w:cs="Arial"/>
          <w:b/>
        </w:rPr>
        <w:t>I.3.4.1. I etap procesu:</w:t>
      </w:r>
    </w:p>
    <w:bookmarkEnd w:id="17"/>
    <w:p w14:paraId="1EA3E9EE" w14:textId="73FAC007" w:rsidR="00087EDA" w:rsidRPr="00F40E56" w:rsidRDefault="00087EDA" w:rsidP="000D1E5C">
      <w:pPr>
        <w:ind w:left="224"/>
        <w:jc w:val="both"/>
        <w:rPr>
          <w:rFonts w:ascii="Arial" w:eastAsia="Calibri" w:hAnsi="Arial" w:cs="Arial"/>
        </w:rPr>
      </w:pPr>
      <w:r w:rsidRPr="00F40E56">
        <w:rPr>
          <w:rFonts w:ascii="Arial" w:eastAsia="Calibri" w:hAnsi="Arial" w:cs="Arial"/>
        </w:rPr>
        <w:t xml:space="preserve">Etap I. procesu prowadzony będzie w jednorazowych rękawach z folii LDPE. </w:t>
      </w:r>
    </w:p>
    <w:p w14:paraId="11521D2A" w14:textId="66295337" w:rsidR="00087EDA" w:rsidRPr="00F40E56" w:rsidRDefault="00087EDA" w:rsidP="000D1E5C">
      <w:pPr>
        <w:ind w:left="224"/>
        <w:jc w:val="both"/>
        <w:rPr>
          <w:rFonts w:ascii="Arial" w:hAnsi="Arial" w:cs="Arial"/>
        </w:rPr>
      </w:pPr>
      <w:r w:rsidRPr="00F40E56">
        <w:rPr>
          <w:rFonts w:ascii="Arial" w:hAnsi="Arial" w:cs="Arial"/>
        </w:rPr>
        <w:t xml:space="preserve">System </w:t>
      </w:r>
      <w:r w:rsidR="00A36BD7" w:rsidRPr="00F40E56">
        <w:rPr>
          <w:rFonts w:ascii="Arial" w:hAnsi="Arial" w:cs="Arial"/>
        </w:rPr>
        <w:t>biologicznego przetwarzania odpadów</w:t>
      </w:r>
      <w:r w:rsidRPr="00F40E56">
        <w:rPr>
          <w:rFonts w:ascii="Arial" w:hAnsi="Arial" w:cs="Arial"/>
        </w:rPr>
        <w:t xml:space="preserve"> polegający na zamknięciu frakcji podsitowej</w:t>
      </w:r>
      <w:r w:rsidRPr="00F40E56">
        <w:rPr>
          <w:rFonts w:ascii="Arial" w:hAnsi="Arial" w:cs="Arial"/>
          <w:b/>
        </w:rPr>
        <w:t xml:space="preserve"> </w:t>
      </w:r>
      <w:r w:rsidRPr="00F40E56">
        <w:rPr>
          <w:rFonts w:ascii="Arial" w:hAnsi="Arial" w:cs="Arial"/>
        </w:rPr>
        <w:t>ex 19 12 12 lub innych odpadów biodegradowalnych</w:t>
      </w:r>
      <w:r w:rsidR="00A36BD7" w:rsidRPr="00F40E56">
        <w:rPr>
          <w:rFonts w:ascii="Arial" w:hAnsi="Arial" w:cs="Arial"/>
        </w:rPr>
        <w:t xml:space="preserve"> </w:t>
      </w:r>
      <w:r w:rsidRPr="00F40E56">
        <w:rPr>
          <w:rFonts w:ascii="Arial" w:hAnsi="Arial" w:cs="Arial"/>
        </w:rPr>
        <w:t xml:space="preserve">o odpowiedniej wilgotności, w jednorazowych rękawach z folii LDPE, w warunkach wymuszonego napowietrzania. Rękaw pełnić będzie rolę zamkniętego reaktora, w którego wnętrzu przebiegają procesy biologicznego rozkładu materii organicznej w tlenowym procesie biostabilizacji. </w:t>
      </w:r>
      <w:r w:rsidRPr="00F40E56">
        <w:rPr>
          <w:rFonts w:ascii="Arial" w:eastAsia="Calibri" w:hAnsi="Arial" w:cs="Arial"/>
        </w:rPr>
        <w:t xml:space="preserve">Odpady których wilgotność zostanie zoptymalizowana zostaną umieszczone w rękawach, gdzie w warunkach wymuszonego napowietrzania zachodzić będą procesy biologicznego tlenowego rozkładu materii organicznej. </w:t>
      </w:r>
      <w:r w:rsidR="00A36BD7" w:rsidRPr="00F40E56">
        <w:rPr>
          <w:rFonts w:ascii="Arial" w:eastAsia="Calibri" w:hAnsi="Arial" w:cs="Arial"/>
        </w:rPr>
        <w:br/>
      </w:r>
      <w:r w:rsidRPr="00F40E56">
        <w:rPr>
          <w:rFonts w:ascii="Arial" w:eastAsia="Calibri" w:hAnsi="Arial" w:cs="Arial"/>
        </w:rPr>
        <w:lastRenderedPageBreak/>
        <w:t xml:space="preserve">Etap I. biostabilizacji odpadów </w:t>
      </w:r>
      <w:r w:rsidR="00A36BD7" w:rsidRPr="00F40E56">
        <w:rPr>
          <w:rFonts w:ascii="Arial" w:eastAsia="Calibri" w:hAnsi="Arial" w:cs="Arial"/>
        </w:rPr>
        <w:t xml:space="preserve">ex 19 12 12 (frakcja </w:t>
      </w:r>
      <w:proofErr w:type="spellStart"/>
      <w:r w:rsidR="00A36BD7" w:rsidRPr="00F40E56">
        <w:rPr>
          <w:rFonts w:ascii="Arial" w:eastAsia="Calibri" w:hAnsi="Arial" w:cs="Arial"/>
        </w:rPr>
        <w:t>podsitowa</w:t>
      </w:r>
      <w:proofErr w:type="spellEnd"/>
      <w:r w:rsidR="00A36BD7" w:rsidRPr="00F40E56">
        <w:rPr>
          <w:rFonts w:ascii="Arial" w:eastAsia="Calibri" w:hAnsi="Arial" w:cs="Arial"/>
        </w:rPr>
        <w:t xml:space="preserve">) i odpadów </w:t>
      </w:r>
      <w:proofErr w:type="spellStart"/>
      <w:r w:rsidR="00A36BD7" w:rsidRPr="00F40E56">
        <w:rPr>
          <w:rFonts w:ascii="Arial" w:eastAsia="Calibri" w:hAnsi="Arial" w:cs="Arial"/>
        </w:rPr>
        <w:t>skratek</w:t>
      </w:r>
      <w:proofErr w:type="spellEnd"/>
      <w:r w:rsidR="00A36BD7" w:rsidRPr="00F40E56">
        <w:rPr>
          <w:rFonts w:ascii="Arial" w:eastAsia="Calibri" w:hAnsi="Arial" w:cs="Arial"/>
        </w:rPr>
        <w:t xml:space="preserve"> </w:t>
      </w:r>
      <w:r w:rsidR="00A36BD7" w:rsidRPr="00F40E56">
        <w:rPr>
          <w:rFonts w:ascii="Arial" w:eastAsia="Calibri" w:hAnsi="Arial" w:cs="Arial"/>
        </w:rPr>
        <w:br/>
        <w:t xml:space="preserve">o kodzie 19 08 01 </w:t>
      </w:r>
      <w:r w:rsidRPr="00F40E56">
        <w:rPr>
          <w:rFonts w:ascii="Arial" w:eastAsia="Calibri" w:hAnsi="Arial" w:cs="Arial"/>
        </w:rPr>
        <w:t>w warunkach tlenowych prowadzony będzie</w:t>
      </w:r>
      <w:r w:rsidRPr="00F40E56">
        <w:rPr>
          <w:rFonts w:ascii="Arial" w:hAnsi="Arial" w:cs="Arial"/>
        </w:rPr>
        <w:t>, aż do czasu osiągnięcia wartości AT</w:t>
      </w:r>
      <w:r w:rsidRPr="00F40E56">
        <w:rPr>
          <w:rFonts w:ascii="Arial" w:hAnsi="Arial" w:cs="Arial"/>
          <w:vertAlign w:val="subscript"/>
        </w:rPr>
        <w:t xml:space="preserve">4 </w:t>
      </w:r>
      <w:r w:rsidRPr="00F40E56">
        <w:rPr>
          <w:rFonts w:ascii="Arial" w:hAnsi="Arial" w:cs="Arial"/>
        </w:rPr>
        <w:t>poniżej 20 mg O</w:t>
      </w:r>
      <w:r w:rsidRPr="00F40E56">
        <w:rPr>
          <w:rFonts w:ascii="Arial" w:hAnsi="Arial" w:cs="Arial"/>
          <w:vertAlign w:val="subscript"/>
        </w:rPr>
        <w:t>2</w:t>
      </w:r>
      <w:r w:rsidRPr="00F40E56">
        <w:rPr>
          <w:rFonts w:ascii="Arial" w:hAnsi="Arial" w:cs="Arial"/>
        </w:rPr>
        <w:t xml:space="preserve">/g </w:t>
      </w:r>
      <w:proofErr w:type="spellStart"/>
      <w:r w:rsidRPr="00F40E56">
        <w:rPr>
          <w:rFonts w:ascii="Arial" w:hAnsi="Arial" w:cs="Arial"/>
        </w:rPr>
        <w:t>s.m</w:t>
      </w:r>
      <w:proofErr w:type="spellEnd"/>
      <w:r w:rsidRPr="00F40E56">
        <w:rPr>
          <w:rFonts w:ascii="Arial" w:hAnsi="Arial" w:cs="Arial"/>
        </w:rPr>
        <w:t xml:space="preserve">. (przez minimum 2 tygodnie). </w:t>
      </w:r>
      <w:r w:rsidRPr="00F40E56">
        <w:rPr>
          <w:rFonts w:ascii="Arial" w:eastAsia="Calibri" w:hAnsi="Arial" w:cs="Arial"/>
        </w:rPr>
        <w:t xml:space="preserve">Następnie odpady trafią do II. etapu procesu czyli dojrzewania i stabilizacji. </w:t>
      </w:r>
    </w:p>
    <w:p w14:paraId="3D2966EA" w14:textId="02B89B7A" w:rsidR="00587BEC" w:rsidRPr="00F40E56" w:rsidRDefault="00587BEC" w:rsidP="000D1E5C">
      <w:pPr>
        <w:ind w:left="224"/>
        <w:contextualSpacing/>
        <w:jc w:val="both"/>
        <w:rPr>
          <w:rFonts w:ascii="Arial" w:hAnsi="Arial" w:cs="Arial"/>
        </w:rPr>
      </w:pPr>
      <w:r w:rsidRPr="00F40E56">
        <w:rPr>
          <w:rFonts w:ascii="Arial" w:hAnsi="Arial" w:cs="Arial"/>
        </w:rPr>
        <w:t xml:space="preserve">I.3.4.1.1. Rękawy o średnicy 2.4 m, dł. max. 70 m, o pojemności ok. 150 ton </w:t>
      </w:r>
      <w:r w:rsidR="000271FE" w:rsidRPr="00F40E56">
        <w:rPr>
          <w:rFonts w:ascii="Arial" w:hAnsi="Arial" w:cs="Arial"/>
        </w:rPr>
        <w:br/>
      </w:r>
      <w:r w:rsidRPr="00F40E56">
        <w:rPr>
          <w:rFonts w:ascii="Arial" w:hAnsi="Arial" w:cs="Arial"/>
        </w:rPr>
        <w:t xml:space="preserve">każdy, będą rozkładane na szczelnym placu </w:t>
      </w:r>
      <w:r w:rsidRPr="00F40E56">
        <w:rPr>
          <w:rFonts w:ascii="Arial" w:hAnsi="Arial" w:cs="Arial"/>
          <w:bCs/>
        </w:rPr>
        <w:t>kompostowania</w:t>
      </w:r>
      <w:r w:rsidRPr="00F40E56">
        <w:rPr>
          <w:rFonts w:ascii="Arial" w:hAnsi="Arial" w:cs="Arial"/>
        </w:rPr>
        <w:t xml:space="preserve"> o wymiarach 70 x 50 m, równolegle do siebie. </w:t>
      </w:r>
    </w:p>
    <w:p w14:paraId="785DE763" w14:textId="06273031" w:rsidR="000271FE" w:rsidRPr="00F40E56" w:rsidRDefault="00587BEC" w:rsidP="000D1E5C">
      <w:pPr>
        <w:ind w:left="224"/>
        <w:contextualSpacing/>
        <w:jc w:val="both"/>
        <w:rPr>
          <w:rFonts w:ascii="Arial" w:hAnsi="Arial" w:cs="Arial"/>
        </w:rPr>
      </w:pPr>
      <w:r w:rsidRPr="00F40E56">
        <w:rPr>
          <w:rFonts w:ascii="Arial" w:hAnsi="Arial" w:cs="Arial"/>
        </w:rPr>
        <w:t xml:space="preserve">I.3.4.1.2. Odpady do stabilizacji przygotowywane będą do procesu poprzez </w:t>
      </w:r>
      <w:r w:rsidRPr="00F40E56">
        <w:rPr>
          <w:rFonts w:ascii="Arial" w:hAnsi="Arial" w:cs="Arial"/>
        </w:rPr>
        <w:br/>
        <w:t xml:space="preserve">kontrolę wilgotności za pomocą </w:t>
      </w:r>
      <w:proofErr w:type="spellStart"/>
      <w:r w:rsidRPr="00F40E56">
        <w:rPr>
          <w:rFonts w:ascii="Arial" w:hAnsi="Arial" w:cs="Arial"/>
        </w:rPr>
        <w:t>wagosuszarki</w:t>
      </w:r>
      <w:proofErr w:type="spellEnd"/>
      <w:r w:rsidRPr="00F40E56">
        <w:rPr>
          <w:rFonts w:ascii="Arial" w:hAnsi="Arial" w:cs="Arial"/>
        </w:rPr>
        <w:t xml:space="preserve"> (wymagana wilgotność wsadu frakcji podsitowej nie przekraczająca 60%). </w:t>
      </w:r>
      <w:r w:rsidR="000271FE" w:rsidRPr="00F40E56">
        <w:rPr>
          <w:rFonts w:ascii="Arial" w:eastAsia="Calibri" w:hAnsi="Arial" w:cstheme="minorHAnsi"/>
        </w:rPr>
        <w:t xml:space="preserve">W przypadku zbyt niskiej wilgotności wsadu odpady będą zraszane. </w:t>
      </w:r>
      <w:r w:rsidRPr="00F40E56">
        <w:rPr>
          <w:rFonts w:ascii="Arial" w:hAnsi="Arial" w:cs="Arial"/>
        </w:rPr>
        <w:t>W przypadku zbyt dużej wilgotności odpadów - do komory załadowczej o maszyny do napełnienia rękawów ładowarkami o poj. łyżek od 1,5 do 2,5 m</w:t>
      </w:r>
      <w:r w:rsidRPr="00F40E56">
        <w:rPr>
          <w:rFonts w:ascii="Arial" w:hAnsi="Arial" w:cs="Arial"/>
          <w:vertAlign w:val="superscript"/>
        </w:rPr>
        <w:t>3</w:t>
      </w:r>
      <w:r w:rsidRPr="00F40E56">
        <w:rPr>
          <w:rFonts w:ascii="Arial" w:hAnsi="Arial" w:cs="Arial"/>
        </w:rPr>
        <w:t xml:space="preserve"> będą podawane różne partie frakcji podsitowej, celem uzyskania jednorodnej wilgotności wsadu.</w:t>
      </w:r>
    </w:p>
    <w:p w14:paraId="4582ACA3" w14:textId="6E8ADF7F" w:rsidR="00C5723F" w:rsidRPr="00F40E56" w:rsidRDefault="00587BEC" w:rsidP="000D1E5C">
      <w:pPr>
        <w:ind w:left="224"/>
        <w:jc w:val="both"/>
        <w:rPr>
          <w:rFonts w:ascii="Arial" w:hAnsi="Arial" w:cs="Arial"/>
        </w:rPr>
      </w:pPr>
      <w:r w:rsidRPr="00F40E56">
        <w:rPr>
          <w:rFonts w:ascii="Arial" w:hAnsi="Arial" w:cs="Arial"/>
        </w:rPr>
        <w:t>I.3.4.1.3. Podczas napełniania rękawa foliowego, na spodzie rękawa układane będą dwie równoległe rury /</w:t>
      </w:r>
      <w:r w:rsidR="00C5723F" w:rsidRPr="00F40E56">
        <w:rPr>
          <w:rFonts w:ascii="Arial" w:eastAsia="Calibri" w:hAnsi="Arial"/>
        </w:rPr>
        <w:t>ø</w:t>
      </w:r>
      <w:r w:rsidR="00C5723F" w:rsidRPr="00F40E56">
        <w:rPr>
          <w:rFonts w:ascii="Arial" w:hAnsi="Arial" w:cs="Arial"/>
        </w:rPr>
        <w:t xml:space="preserve"> </w:t>
      </w:r>
      <w:r w:rsidRPr="00F40E56">
        <w:rPr>
          <w:rFonts w:ascii="Arial" w:hAnsi="Arial" w:cs="Arial"/>
        </w:rPr>
        <w:t xml:space="preserve">80-100 mm/ perforowane do napowietrzania masy odpadów </w:t>
      </w:r>
      <w:r w:rsidRPr="00F40E56">
        <w:rPr>
          <w:rFonts w:ascii="Arial" w:hAnsi="Arial" w:cs="Arial"/>
        </w:rPr>
        <w:br/>
        <w:t>w czasie procesu oraz z drugiej strony rękawa w górnej części wprowadzana będzie rura odpowietrzająca.</w:t>
      </w:r>
    </w:p>
    <w:p w14:paraId="4125C3CE" w14:textId="77777777" w:rsidR="00587BEC" w:rsidRPr="00F40E56" w:rsidRDefault="00587BEC" w:rsidP="000D1E5C">
      <w:pPr>
        <w:ind w:left="224"/>
        <w:jc w:val="both"/>
        <w:rPr>
          <w:rFonts w:ascii="Arial" w:hAnsi="Arial" w:cs="Arial"/>
          <w:i/>
        </w:rPr>
      </w:pPr>
      <w:r w:rsidRPr="00F40E56">
        <w:rPr>
          <w:rFonts w:ascii="Arial" w:hAnsi="Arial" w:cs="Arial"/>
        </w:rPr>
        <w:t xml:space="preserve">I.3.4.1.4. Po zamknięciu rękawa rury napowietrzające podłączane będą </w:t>
      </w:r>
      <w:r w:rsidRPr="00F40E56">
        <w:rPr>
          <w:rFonts w:ascii="Arial" w:hAnsi="Arial" w:cs="Arial"/>
        </w:rPr>
        <w:br/>
        <w:t xml:space="preserve">do rury doprowadzającej powietrze tłoczone przez wentylator napowietrzający. Wymuszone napowietrzanie realizowane będzie poprzez zasysanie doprowadzanego powietrza przez złoże odpadu podlegającego procesom biologicznym. </w:t>
      </w:r>
    </w:p>
    <w:p w14:paraId="60D58076" w14:textId="070CC614" w:rsidR="00587BEC" w:rsidRPr="00F40E56" w:rsidRDefault="00587BEC" w:rsidP="000D1E5C">
      <w:pPr>
        <w:ind w:left="224"/>
        <w:contextualSpacing/>
        <w:jc w:val="both"/>
        <w:rPr>
          <w:rFonts w:ascii="Arial" w:hAnsi="Arial" w:cs="Arial"/>
        </w:rPr>
      </w:pPr>
      <w:r w:rsidRPr="00F40E56">
        <w:rPr>
          <w:rFonts w:ascii="Arial" w:hAnsi="Arial" w:cs="Arial"/>
        </w:rPr>
        <w:t>I.3.4.1.5. Proces napowietrzenia i rejestracji temperatury będą zautomatyzowane. Sondy temperaturowe (2 szt. w każdym rękawie) będą podłączone do sterownika wentylatorów. Na podstawie wskazań z każdego rękawa stacja monitorująca sterować będzie ilością dostarczanego w ciągu godziny powietrza. Każdy rękaw zasilany będzie powietrzem z dedykowanego dla niego wentylatora. Zmiany reżimu napowietrzania dokonywane będą w miarę postępu procesu na podstawie wskazań temperatury, która nie może przekraczać max 50-55</w:t>
      </w:r>
      <w:r w:rsidRPr="00F40E56">
        <w:rPr>
          <w:rFonts w:ascii="Arial" w:hAnsi="Arial" w:cs="Arial"/>
          <w:vertAlign w:val="superscript"/>
        </w:rPr>
        <w:t xml:space="preserve">o </w:t>
      </w:r>
      <w:r w:rsidRPr="00F40E56">
        <w:rPr>
          <w:rFonts w:ascii="Arial" w:hAnsi="Arial" w:cs="Arial"/>
        </w:rPr>
        <w:t>C.</w:t>
      </w:r>
    </w:p>
    <w:p w14:paraId="79AE2BC5" w14:textId="3B80573C" w:rsidR="00C5723F" w:rsidRPr="00F40E56" w:rsidRDefault="00C5723F" w:rsidP="000D1E5C">
      <w:pPr>
        <w:ind w:left="224"/>
        <w:contextualSpacing/>
        <w:jc w:val="both"/>
        <w:rPr>
          <w:rFonts w:ascii="Arial" w:hAnsi="Arial" w:cs="Arial"/>
        </w:rPr>
      </w:pPr>
      <w:r w:rsidRPr="00F40E56">
        <w:rPr>
          <w:rFonts w:ascii="Arial" w:eastAsia="Calibri" w:hAnsi="Arial"/>
        </w:rPr>
        <w:t xml:space="preserve">I.3.4.1.6. Z wnętrza rękawa powietrze </w:t>
      </w:r>
      <w:proofErr w:type="spellStart"/>
      <w:r w:rsidRPr="00F40E56">
        <w:rPr>
          <w:rFonts w:ascii="Arial" w:eastAsia="Calibri" w:hAnsi="Arial"/>
        </w:rPr>
        <w:t>poprocesowe</w:t>
      </w:r>
      <w:proofErr w:type="spellEnd"/>
      <w:r w:rsidRPr="00F40E56">
        <w:rPr>
          <w:rFonts w:ascii="Arial" w:eastAsia="Calibri" w:hAnsi="Arial"/>
        </w:rPr>
        <w:t xml:space="preserve"> zbierane rurą odpowietrzającą trafiać będzie do oczyszczenia w </w:t>
      </w:r>
      <w:proofErr w:type="spellStart"/>
      <w:r w:rsidRPr="00F40E56">
        <w:rPr>
          <w:rFonts w:ascii="Arial" w:eastAsia="Calibri" w:hAnsi="Arial"/>
        </w:rPr>
        <w:t>biofiltrze</w:t>
      </w:r>
      <w:proofErr w:type="spellEnd"/>
      <w:r w:rsidRPr="00F40E56">
        <w:rPr>
          <w:rFonts w:ascii="Arial" w:eastAsia="Calibri" w:hAnsi="Arial"/>
        </w:rPr>
        <w:t xml:space="preserve">, o skuteczności redukcji zanieczyszczeń na poziomie min. 95%, </w:t>
      </w:r>
      <w:r w:rsidRPr="00F40E56">
        <w:rPr>
          <w:rFonts w:ascii="Arial" w:hAnsi="Arial" w:cs="Arial"/>
        </w:rPr>
        <w:t xml:space="preserve">przed odprowadzeniem do atmosfery. </w:t>
      </w:r>
      <w:r w:rsidRPr="00F40E56">
        <w:rPr>
          <w:rFonts w:ascii="Arial" w:eastAsia="Calibri" w:hAnsi="Arial"/>
        </w:rPr>
        <w:t xml:space="preserve">Wylot wentylatora podłączony będzie poprzez kolektor do </w:t>
      </w:r>
      <w:proofErr w:type="spellStart"/>
      <w:r w:rsidRPr="00F40E56">
        <w:rPr>
          <w:rFonts w:ascii="Arial" w:eastAsia="Calibri" w:hAnsi="Arial"/>
        </w:rPr>
        <w:t>biofiltra</w:t>
      </w:r>
      <w:proofErr w:type="spellEnd"/>
      <w:r w:rsidRPr="00F40E56">
        <w:rPr>
          <w:rFonts w:ascii="Arial" w:eastAsia="Calibri" w:hAnsi="Arial"/>
        </w:rPr>
        <w:t xml:space="preserve"> o wydajności 2000 m</w:t>
      </w:r>
      <w:r w:rsidRPr="00F40E56">
        <w:rPr>
          <w:rFonts w:ascii="Arial" w:eastAsia="Calibri" w:hAnsi="Arial"/>
          <w:vertAlign w:val="superscript"/>
        </w:rPr>
        <w:t>3</w:t>
      </w:r>
      <w:r w:rsidRPr="00F40E56">
        <w:rPr>
          <w:rFonts w:ascii="Arial" w:eastAsia="Calibri" w:hAnsi="Arial"/>
        </w:rPr>
        <w:t>/h.</w:t>
      </w:r>
    </w:p>
    <w:p w14:paraId="7CAB98F7" w14:textId="33621A29" w:rsidR="00C5723F" w:rsidRPr="00F40E56" w:rsidRDefault="00C5723F" w:rsidP="000D1E5C">
      <w:pPr>
        <w:ind w:left="224"/>
        <w:jc w:val="both"/>
        <w:rPr>
          <w:rFonts w:ascii="Arial" w:eastAsia="Calibri" w:hAnsi="Arial"/>
        </w:rPr>
      </w:pPr>
      <w:r w:rsidRPr="00F40E56">
        <w:rPr>
          <w:rFonts w:ascii="Arial" w:eastAsia="Calibri" w:hAnsi="Arial"/>
        </w:rPr>
        <w:t>I.3.4.1.7. Gromadzące się odcieki w najniżej położonej części rękawa po jego rozcięciu trafiać będą do odwodnienia liniowego, którym zostaną odprowadzone do szczelnego bezodpływowego zbiornika na odcieki o pojemności poj. 500 m</w:t>
      </w:r>
      <w:r w:rsidRPr="00F40E56">
        <w:rPr>
          <w:rFonts w:ascii="Arial" w:eastAsia="Calibri" w:hAnsi="Arial"/>
          <w:vertAlign w:val="superscript"/>
        </w:rPr>
        <w:t>3</w:t>
      </w:r>
      <w:r w:rsidRPr="00F40E56">
        <w:rPr>
          <w:rFonts w:ascii="Arial" w:eastAsia="Calibri" w:hAnsi="Arial"/>
        </w:rPr>
        <w:t xml:space="preserve"> </w:t>
      </w:r>
      <w:r w:rsidR="000D1E5C" w:rsidRPr="00F40E56">
        <w:rPr>
          <w:rFonts w:ascii="Arial" w:eastAsia="Calibri" w:hAnsi="Arial"/>
        </w:rPr>
        <w:br/>
      </w:r>
      <w:r w:rsidRPr="00F40E56">
        <w:rPr>
          <w:rFonts w:ascii="Arial" w:eastAsia="Calibri" w:hAnsi="Arial"/>
        </w:rPr>
        <w:t>(</w:t>
      </w:r>
      <w:proofErr w:type="spellStart"/>
      <w:r w:rsidRPr="00F40E56">
        <w:rPr>
          <w:rFonts w:ascii="Arial" w:eastAsia="Calibri" w:hAnsi="Arial"/>
        </w:rPr>
        <w:t>ozn</w:t>
      </w:r>
      <w:proofErr w:type="spellEnd"/>
      <w:r w:rsidRPr="00F40E56">
        <w:rPr>
          <w:rFonts w:ascii="Arial" w:eastAsia="Calibri" w:hAnsi="Arial"/>
        </w:rPr>
        <w:t xml:space="preserve">. F). </w:t>
      </w:r>
    </w:p>
    <w:p w14:paraId="5E182DC5" w14:textId="2CAD5E9C" w:rsidR="00587BEC" w:rsidRPr="00F40E56" w:rsidRDefault="00587BEC" w:rsidP="000D1E5C">
      <w:pPr>
        <w:ind w:left="224"/>
        <w:contextualSpacing/>
        <w:jc w:val="both"/>
        <w:rPr>
          <w:rFonts w:ascii="Arial" w:hAnsi="Arial" w:cs="Arial"/>
          <w:bCs/>
        </w:rPr>
      </w:pPr>
      <w:r w:rsidRPr="00F40E56">
        <w:rPr>
          <w:rFonts w:ascii="Arial" w:hAnsi="Arial" w:cs="Arial"/>
        </w:rPr>
        <w:t xml:space="preserve">I.3.4.1.8.  </w:t>
      </w:r>
      <w:r w:rsidRPr="00F40E56">
        <w:rPr>
          <w:rFonts w:ascii="Arial" w:hAnsi="Arial" w:cs="Arial"/>
          <w:bCs/>
        </w:rPr>
        <w:t>Etap I</w:t>
      </w:r>
      <w:r w:rsidR="006D4649" w:rsidRPr="00F40E56">
        <w:rPr>
          <w:rFonts w:ascii="Arial" w:hAnsi="Arial" w:cs="Arial"/>
          <w:bCs/>
        </w:rPr>
        <w:t>.</w:t>
      </w:r>
      <w:r w:rsidRPr="00F40E56">
        <w:rPr>
          <w:rFonts w:ascii="Arial" w:hAnsi="Arial" w:cs="Arial"/>
          <w:bCs/>
        </w:rPr>
        <w:t xml:space="preserve"> prowadzony będzie przez okres minimum 2 tygodn</w:t>
      </w:r>
      <w:r w:rsidR="006D4649" w:rsidRPr="00F40E56">
        <w:rPr>
          <w:rFonts w:ascii="Arial" w:hAnsi="Arial" w:cs="Arial"/>
          <w:bCs/>
        </w:rPr>
        <w:t>i</w:t>
      </w:r>
      <w:r w:rsidR="00C5723F" w:rsidRPr="00F40E56">
        <w:rPr>
          <w:rFonts w:ascii="Arial" w:hAnsi="Arial" w:cs="Arial"/>
          <w:bCs/>
        </w:rPr>
        <w:t xml:space="preserve"> </w:t>
      </w:r>
      <w:bookmarkStart w:id="18" w:name="_Hlk40274625"/>
      <w:r w:rsidR="006D4649" w:rsidRPr="00F40E56">
        <w:rPr>
          <w:rFonts w:ascii="Arial" w:hAnsi="Arial" w:cs="Arial"/>
          <w:bCs/>
        </w:rPr>
        <w:t>i</w:t>
      </w:r>
      <w:r w:rsidR="00C5723F" w:rsidRPr="00F40E56">
        <w:rPr>
          <w:rFonts w:ascii="Arial" w:hAnsi="Arial" w:cs="Arial"/>
          <w:bCs/>
        </w:rPr>
        <w:t xml:space="preserve"> </w:t>
      </w:r>
      <w:bookmarkEnd w:id="18"/>
      <w:r w:rsidR="00C5723F" w:rsidRPr="00F40E56">
        <w:rPr>
          <w:rFonts w:ascii="Arial" w:hAnsi="Arial" w:cs="Arial"/>
          <w:bCs/>
        </w:rPr>
        <w:t xml:space="preserve">trwać będzie </w:t>
      </w:r>
      <w:r w:rsidRPr="00F40E56">
        <w:rPr>
          <w:rFonts w:ascii="Arial" w:hAnsi="Arial" w:cs="Arial"/>
          <w:bCs/>
        </w:rPr>
        <w:t>aż do czasu osiągnięcia wartości AT</w:t>
      </w:r>
      <w:r w:rsidRPr="00F40E56">
        <w:rPr>
          <w:rFonts w:ascii="Arial" w:hAnsi="Arial" w:cs="Arial"/>
          <w:bCs/>
          <w:vertAlign w:val="subscript"/>
        </w:rPr>
        <w:t>4</w:t>
      </w:r>
      <w:r w:rsidRPr="00F40E56">
        <w:rPr>
          <w:rFonts w:ascii="Arial" w:hAnsi="Arial" w:cs="Arial"/>
          <w:bCs/>
        </w:rPr>
        <w:t xml:space="preserve"> poniżej 20 mg O</w:t>
      </w:r>
      <w:r w:rsidRPr="00F40E56">
        <w:rPr>
          <w:rFonts w:ascii="Arial" w:hAnsi="Arial" w:cs="Arial"/>
          <w:bCs/>
          <w:vertAlign w:val="subscript"/>
        </w:rPr>
        <w:t>2</w:t>
      </w:r>
      <w:r w:rsidRPr="00F40E56">
        <w:rPr>
          <w:rFonts w:ascii="Arial" w:hAnsi="Arial" w:cs="Arial"/>
          <w:bCs/>
        </w:rPr>
        <w:t xml:space="preserve">/g </w:t>
      </w:r>
      <w:proofErr w:type="spellStart"/>
      <w:r w:rsidRPr="00F40E56">
        <w:rPr>
          <w:rFonts w:ascii="Arial" w:hAnsi="Arial" w:cs="Arial"/>
          <w:bCs/>
        </w:rPr>
        <w:t>s.m</w:t>
      </w:r>
      <w:proofErr w:type="spellEnd"/>
      <w:r w:rsidRPr="00F40E56">
        <w:rPr>
          <w:rFonts w:ascii="Arial" w:hAnsi="Arial" w:cs="Arial"/>
          <w:bCs/>
        </w:rPr>
        <w:t>.</w:t>
      </w:r>
      <w:r w:rsidRPr="00F40E56">
        <w:rPr>
          <w:rFonts w:ascii="Arial" w:hAnsi="Arial" w:cs="Arial"/>
        </w:rPr>
        <w:t xml:space="preserve"> dla odpadów stabilizowanych.</w:t>
      </w:r>
      <w:r w:rsidR="00087EDA" w:rsidRPr="00F40E56">
        <w:rPr>
          <w:rFonts w:ascii="Arial" w:hAnsi="Arial" w:cs="Arial"/>
        </w:rPr>
        <w:t>„</w:t>
      </w:r>
    </w:p>
    <w:p w14:paraId="60A0CA16" w14:textId="77777777" w:rsidR="00C5723F" w:rsidRPr="00F40E56" w:rsidRDefault="00C5723F" w:rsidP="00D1291F">
      <w:pPr>
        <w:contextualSpacing/>
        <w:jc w:val="both"/>
        <w:rPr>
          <w:rFonts w:ascii="Arial" w:hAnsi="Arial" w:cs="Arial"/>
        </w:rPr>
      </w:pPr>
    </w:p>
    <w:p w14:paraId="1375A0EF" w14:textId="7B04D0B4" w:rsidR="00587BEC" w:rsidRPr="00F40E56" w:rsidRDefault="00087EDA" w:rsidP="000D1E5C">
      <w:pPr>
        <w:spacing w:before="100" w:beforeAutospacing="1"/>
        <w:ind w:left="210"/>
        <w:contextualSpacing/>
        <w:jc w:val="both"/>
        <w:rPr>
          <w:rFonts w:ascii="Arial" w:hAnsi="Arial" w:cs="Arial"/>
          <w:b/>
        </w:rPr>
      </w:pPr>
      <w:r w:rsidRPr="00F40E56">
        <w:rPr>
          <w:rFonts w:ascii="Arial" w:hAnsi="Arial" w:cs="Arial"/>
          <w:b/>
        </w:rPr>
        <w:t>„</w:t>
      </w:r>
      <w:r w:rsidR="00587BEC" w:rsidRPr="00F40E56">
        <w:rPr>
          <w:rFonts w:ascii="Arial" w:hAnsi="Arial" w:cs="Arial"/>
          <w:b/>
        </w:rPr>
        <w:t>I.3.4.2. II etap procesu:</w:t>
      </w:r>
    </w:p>
    <w:p w14:paraId="0C49E79E" w14:textId="77777777" w:rsidR="00087EDA" w:rsidRPr="00F40E56" w:rsidRDefault="00087EDA" w:rsidP="000D1E5C">
      <w:pPr>
        <w:keepNext/>
        <w:keepLines/>
        <w:widowControl w:val="0"/>
        <w:shd w:val="clear" w:color="auto" w:fill="FFFFFF"/>
        <w:tabs>
          <w:tab w:val="left" w:pos="1188"/>
        </w:tabs>
        <w:ind w:left="210"/>
        <w:jc w:val="both"/>
        <w:outlineLvl w:val="0"/>
        <w:rPr>
          <w:rFonts w:ascii="Arial" w:eastAsia="Calibri" w:hAnsi="Arial" w:cs="Arial"/>
        </w:rPr>
      </w:pPr>
      <w:r w:rsidRPr="00F40E56">
        <w:rPr>
          <w:rFonts w:ascii="Arial" w:eastAsia="Calibri" w:hAnsi="Arial" w:cs="Arial"/>
          <w:b/>
          <w:bCs/>
        </w:rPr>
        <w:lastRenderedPageBreak/>
        <w:t xml:space="preserve">Etap II. </w:t>
      </w:r>
      <w:r w:rsidRPr="00F40E56">
        <w:rPr>
          <w:rFonts w:ascii="Arial" w:eastAsia="Calibri" w:hAnsi="Arial" w:cs="Arial"/>
        </w:rPr>
        <w:t xml:space="preserve">procesu prowadzony będzie w pryzmach w zamkniętej hali. </w:t>
      </w:r>
    </w:p>
    <w:p w14:paraId="0A475013" w14:textId="5D3134F9" w:rsidR="00087EDA" w:rsidRPr="00F40E56" w:rsidRDefault="00087EDA" w:rsidP="000D1E5C">
      <w:pPr>
        <w:keepNext/>
        <w:keepLines/>
        <w:widowControl w:val="0"/>
        <w:shd w:val="clear" w:color="auto" w:fill="FFFFFF"/>
        <w:tabs>
          <w:tab w:val="left" w:pos="1188"/>
        </w:tabs>
        <w:ind w:left="210"/>
        <w:jc w:val="both"/>
        <w:outlineLvl w:val="0"/>
        <w:rPr>
          <w:rFonts w:ascii="Arial" w:eastAsia="Calibri" w:hAnsi="Arial" w:cs="Arial"/>
        </w:rPr>
      </w:pPr>
      <w:r w:rsidRPr="00F40E56">
        <w:rPr>
          <w:rFonts w:ascii="Arial" w:hAnsi="Arial" w:cs="Arial"/>
        </w:rPr>
        <w:t>Dojrzewanie i stabilizacja odpadów</w:t>
      </w:r>
      <w:r w:rsidRPr="00F40E56">
        <w:rPr>
          <w:rFonts w:ascii="Arial" w:eastAsia="Calibri" w:hAnsi="Arial" w:cs="Arial"/>
        </w:rPr>
        <w:t xml:space="preserve"> </w:t>
      </w:r>
      <w:r w:rsidR="006D4649" w:rsidRPr="00F40E56">
        <w:rPr>
          <w:rFonts w:ascii="Arial" w:eastAsia="Calibri" w:hAnsi="Arial" w:cs="Arial"/>
        </w:rPr>
        <w:t>w II. etapie przetwarzania</w:t>
      </w:r>
      <w:r w:rsidRPr="00F40E56">
        <w:rPr>
          <w:rFonts w:ascii="Arial" w:hAnsi="Arial" w:cs="Arial"/>
        </w:rPr>
        <w:t xml:space="preserve"> (z przerzucaniem przez minimum </w:t>
      </w:r>
      <w:r w:rsidR="00BB5AEA" w:rsidRPr="00F40E56">
        <w:rPr>
          <w:rFonts w:ascii="Arial" w:hAnsi="Arial" w:cs="Arial"/>
        </w:rPr>
        <w:t>4</w:t>
      </w:r>
      <w:r w:rsidRPr="00F40E56">
        <w:rPr>
          <w:rFonts w:ascii="Arial" w:hAnsi="Arial" w:cs="Arial"/>
        </w:rPr>
        <w:t xml:space="preserve"> </w:t>
      </w:r>
      <w:r w:rsidR="00BB5AEA" w:rsidRPr="00F40E56">
        <w:rPr>
          <w:rFonts w:ascii="Arial" w:hAnsi="Arial" w:cs="Arial"/>
        </w:rPr>
        <w:t xml:space="preserve">do 6 </w:t>
      </w:r>
      <w:r w:rsidRPr="00F40E56">
        <w:rPr>
          <w:rFonts w:ascii="Arial" w:hAnsi="Arial" w:cs="Arial"/>
        </w:rPr>
        <w:t>tygodni) prowadzon</w:t>
      </w:r>
      <w:r w:rsidR="006D4649" w:rsidRPr="00F40E56">
        <w:rPr>
          <w:rFonts w:ascii="Arial" w:hAnsi="Arial" w:cs="Arial"/>
        </w:rPr>
        <w:t>e</w:t>
      </w:r>
      <w:r w:rsidRPr="00F40E56">
        <w:rPr>
          <w:rFonts w:ascii="Arial" w:hAnsi="Arial" w:cs="Arial"/>
        </w:rPr>
        <w:t xml:space="preserve"> będzie, aż do czasu osiągnięcia</w:t>
      </w:r>
      <w:r w:rsidR="00BB5AEA" w:rsidRPr="00F40E56">
        <w:rPr>
          <w:rFonts w:ascii="Arial" w:hAnsi="Arial" w:cs="Arial"/>
        </w:rPr>
        <w:t xml:space="preserve"> </w:t>
      </w:r>
      <w:r w:rsidRPr="00F40E56">
        <w:rPr>
          <w:rFonts w:ascii="Arial" w:hAnsi="Arial" w:cs="Arial"/>
        </w:rPr>
        <w:t>odpowiednich parametrów dla stabilizatu</w:t>
      </w:r>
      <w:r w:rsidRPr="00F40E56">
        <w:rPr>
          <w:rFonts w:ascii="Arial" w:eastAsia="Calibri" w:hAnsi="Arial" w:cs="Arial"/>
        </w:rPr>
        <w:t>. Częstotliwość przerzucania pryzm regulowana będzie parametrami przebiegu procesu (temperatura, wilgotność, osiadanie pryzm).</w:t>
      </w:r>
    </w:p>
    <w:p w14:paraId="3174057C" w14:textId="6963372C" w:rsidR="00C5723F" w:rsidRPr="00F40E56" w:rsidRDefault="00C5723F" w:rsidP="000D1E5C">
      <w:pPr>
        <w:ind w:left="210"/>
        <w:jc w:val="both"/>
        <w:rPr>
          <w:rFonts w:ascii="Arial" w:eastAsia="Calibri" w:hAnsi="Arial"/>
        </w:rPr>
      </w:pPr>
      <w:r w:rsidRPr="00F40E56">
        <w:rPr>
          <w:rFonts w:ascii="Arial" w:eastAsia="Calibri" w:hAnsi="Arial"/>
        </w:rPr>
        <w:t xml:space="preserve">I.3.4.2.1. Po zakończeniu I etapu tj. procesu intensywnego napowietrzania </w:t>
      </w:r>
      <w:r w:rsidRPr="00F40E56">
        <w:rPr>
          <w:rFonts w:ascii="Arial" w:eastAsia="Calibri" w:hAnsi="Arial"/>
        </w:rPr>
        <w:br/>
        <w:t xml:space="preserve">w bioreaktorach, tj. po </w:t>
      </w:r>
      <w:r w:rsidRPr="00F40E56">
        <w:rPr>
          <w:rFonts w:ascii="Arial" w:hAnsi="Arial" w:cs="Arial"/>
        </w:rPr>
        <w:t xml:space="preserve">osiągnięciu </w:t>
      </w:r>
      <w:r w:rsidRPr="00F40E56">
        <w:rPr>
          <w:rFonts w:ascii="Arial" w:hAnsi="Arial" w:cs="Arial"/>
          <w:bCs/>
        </w:rPr>
        <w:t>wartości AT</w:t>
      </w:r>
      <w:r w:rsidRPr="00F40E56">
        <w:rPr>
          <w:rFonts w:ascii="Arial" w:hAnsi="Arial" w:cs="Arial"/>
          <w:bCs/>
          <w:vertAlign w:val="subscript"/>
        </w:rPr>
        <w:t>4</w:t>
      </w:r>
      <w:r w:rsidRPr="00F40E56">
        <w:rPr>
          <w:rFonts w:ascii="Arial" w:hAnsi="Arial" w:cs="Arial"/>
          <w:bCs/>
        </w:rPr>
        <w:t xml:space="preserve"> poniżej 20 mg O</w:t>
      </w:r>
      <w:r w:rsidRPr="00F40E56">
        <w:rPr>
          <w:rFonts w:ascii="Arial" w:hAnsi="Arial" w:cs="Arial"/>
          <w:bCs/>
          <w:vertAlign w:val="subscript"/>
        </w:rPr>
        <w:t>2</w:t>
      </w:r>
      <w:r w:rsidRPr="00F40E56">
        <w:rPr>
          <w:rFonts w:ascii="Arial" w:hAnsi="Arial" w:cs="Arial"/>
          <w:bCs/>
        </w:rPr>
        <w:t xml:space="preserve">/g </w:t>
      </w:r>
      <w:proofErr w:type="spellStart"/>
      <w:r w:rsidRPr="00F40E56">
        <w:rPr>
          <w:rFonts w:ascii="Arial" w:hAnsi="Arial" w:cs="Arial"/>
          <w:bCs/>
        </w:rPr>
        <w:t>s.m</w:t>
      </w:r>
      <w:proofErr w:type="spellEnd"/>
      <w:r w:rsidRPr="00F40E56">
        <w:rPr>
          <w:rFonts w:ascii="Arial" w:hAnsi="Arial" w:cs="Arial"/>
          <w:bCs/>
        </w:rPr>
        <w:t>.</w:t>
      </w:r>
      <w:r w:rsidRPr="00F40E56">
        <w:rPr>
          <w:rFonts w:ascii="Arial" w:hAnsi="Arial" w:cs="Arial"/>
        </w:rPr>
        <w:t xml:space="preserve"> dla </w:t>
      </w:r>
      <w:r w:rsidR="006D4649" w:rsidRPr="00F40E56">
        <w:rPr>
          <w:rFonts w:ascii="Arial" w:hAnsi="Arial" w:cs="Arial"/>
        </w:rPr>
        <w:t xml:space="preserve">stabilizowanych </w:t>
      </w:r>
      <w:r w:rsidRPr="00F40E56">
        <w:rPr>
          <w:rFonts w:ascii="Arial" w:hAnsi="Arial" w:cs="Arial"/>
        </w:rPr>
        <w:t>odpadów</w:t>
      </w:r>
      <w:r w:rsidRPr="00F40E56">
        <w:rPr>
          <w:rFonts w:ascii="Arial" w:hAnsi="Arial" w:cs="Arial"/>
          <w:bCs/>
        </w:rPr>
        <w:t>,</w:t>
      </w:r>
      <w:r w:rsidRPr="00F40E56">
        <w:rPr>
          <w:rFonts w:ascii="Arial" w:eastAsia="Calibri" w:hAnsi="Arial"/>
        </w:rPr>
        <w:t xml:space="preserve"> rękaw będzie rozcinany na całej długości na środku rękawa w najwyższym jego punkcie i rozkładany na boki, tak by odpady nie uległy rozproszeniu na plac. Bezpośrednio po rozcięciu rękawów wyciągana będzie rura perforowana służąca do odprowadzania biogazu z rękawa i podawania go do </w:t>
      </w:r>
      <w:proofErr w:type="spellStart"/>
      <w:r w:rsidRPr="00F40E56">
        <w:rPr>
          <w:rFonts w:ascii="Arial" w:eastAsia="Calibri" w:hAnsi="Arial"/>
        </w:rPr>
        <w:t>biofiltra</w:t>
      </w:r>
      <w:proofErr w:type="spellEnd"/>
      <w:r w:rsidRPr="00F40E56">
        <w:rPr>
          <w:rFonts w:ascii="Arial" w:eastAsia="Calibri" w:hAnsi="Arial"/>
        </w:rPr>
        <w:t>, znajdująca się w wierzchniej części kompostowanych odpadów.</w:t>
      </w:r>
    </w:p>
    <w:p w14:paraId="5688BB34" w14:textId="77777777" w:rsidR="00C5723F" w:rsidRPr="00F40E56" w:rsidRDefault="00C5723F" w:rsidP="000D1E5C">
      <w:pPr>
        <w:ind w:left="210"/>
        <w:jc w:val="both"/>
        <w:rPr>
          <w:rFonts w:ascii="Arial" w:eastAsia="Calibri" w:hAnsi="Arial"/>
        </w:rPr>
      </w:pPr>
      <w:r w:rsidRPr="00F40E56">
        <w:rPr>
          <w:rFonts w:ascii="Arial" w:eastAsia="Calibri" w:hAnsi="Arial"/>
        </w:rPr>
        <w:t xml:space="preserve">I.3.4.2.2. Po wyjęciu rury perforowanej z rękawów odpady będą zbierane ładowarką teleskopową lub ładowarką kołową i przewożone pod wiatę dojrzewania stabilizatu </w:t>
      </w:r>
      <w:r w:rsidRPr="00F40E56">
        <w:rPr>
          <w:rFonts w:ascii="Arial" w:eastAsia="Calibri" w:hAnsi="Arial"/>
        </w:rPr>
        <w:br/>
        <w:t>o powierzchni 1332,25 m</w:t>
      </w:r>
      <w:r w:rsidRPr="00F40E56">
        <w:rPr>
          <w:rFonts w:ascii="Arial" w:eastAsia="Calibri" w:hAnsi="Arial"/>
          <w:vertAlign w:val="superscript"/>
        </w:rPr>
        <w:t>2</w:t>
      </w:r>
      <w:r w:rsidRPr="00F40E56">
        <w:rPr>
          <w:rFonts w:ascii="Arial" w:eastAsia="Calibri" w:hAnsi="Arial"/>
        </w:rPr>
        <w:t>.</w:t>
      </w:r>
    </w:p>
    <w:p w14:paraId="5682AEDA" w14:textId="6988F447" w:rsidR="00587BEC" w:rsidRPr="00F40E56" w:rsidRDefault="00587BEC" w:rsidP="000D1E5C">
      <w:pPr>
        <w:spacing w:before="100" w:beforeAutospacing="1"/>
        <w:ind w:left="210"/>
        <w:contextualSpacing/>
        <w:jc w:val="both"/>
        <w:rPr>
          <w:rFonts w:ascii="Arial" w:hAnsi="Arial" w:cs="Arial"/>
        </w:rPr>
      </w:pPr>
      <w:r w:rsidRPr="00F40E56">
        <w:rPr>
          <w:rFonts w:ascii="Arial" w:hAnsi="Arial" w:cs="Arial"/>
        </w:rPr>
        <w:t xml:space="preserve">I.3.4.2.3. Po zebraniu odpadów i odsłonięciu rur napowietrzających ułożonych </w:t>
      </w:r>
      <w:r w:rsidRPr="00F40E56">
        <w:rPr>
          <w:rFonts w:ascii="Arial" w:hAnsi="Arial" w:cs="Arial"/>
        </w:rPr>
        <w:br/>
        <w:t xml:space="preserve">w dolnej części rękawa, rury będą wyjmowane i czyszczone z odpadów </w:t>
      </w:r>
      <w:r w:rsidRPr="00F40E56">
        <w:rPr>
          <w:rFonts w:ascii="Arial" w:hAnsi="Arial" w:cs="Arial"/>
        </w:rPr>
        <w:br/>
        <w:t xml:space="preserve">(przekazywane do </w:t>
      </w:r>
      <w:r w:rsidR="00C5723F" w:rsidRPr="00F40E56">
        <w:rPr>
          <w:rFonts w:ascii="Arial" w:hAnsi="Arial" w:cs="Arial"/>
        </w:rPr>
        <w:t xml:space="preserve">miejsca </w:t>
      </w:r>
      <w:r w:rsidRPr="00F40E56">
        <w:rPr>
          <w:rFonts w:ascii="Arial" w:hAnsi="Arial" w:cs="Arial"/>
        </w:rPr>
        <w:t xml:space="preserve">magazynowania). </w:t>
      </w:r>
    </w:p>
    <w:p w14:paraId="6E7ACFC9" w14:textId="5D277DE7" w:rsidR="00587BEC" w:rsidRPr="00F40E56" w:rsidRDefault="00587BEC" w:rsidP="000D1E5C">
      <w:pPr>
        <w:spacing w:before="100" w:beforeAutospacing="1"/>
        <w:ind w:left="210"/>
        <w:contextualSpacing/>
        <w:jc w:val="both"/>
        <w:rPr>
          <w:rFonts w:ascii="Arial" w:hAnsi="Arial" w:cs="Arial"/>
          <w:strike/>
        </w:rPr>
      </w:pPr>
      <w:r w:rsidRPr="00F40E56">
        <w:rPr>
          <w:rFonts w:ascii="Arial" w:hAnsi="Arial" w:cs="Arial"/>
        </w:rPr>
        <w:t xml:space="preserve">I.3.4.2.4. Po mechanicznym zebraniu odpadów z rozciętej folii, ręcznie zbierane będą pozostałe odpady, po czym folia będzie zwijana w bale </w:t>
      </w:r>
      <w:r w:rsidR="00C5723F" w:rsidRPr="00F40E56">
        <w:rPr>
          <w:rFonts w:ascii="Arial" w:eastAsia="Calibri" w:hAnsi="Arial"/>
        </w:rPr>
        <w:t xml:space="preserve">i </w:t>
      </w:r>
      <w:r w:rsidR="00F70A33" w:rsidRPr="00F40E56">
        <w:rPr>
          <w:rFonts w:ascii="Arial" w:eastAsia="Calibri" w:hAnsi="Arial"/>
        </w:rPr>
        <w:t>kierowana do miejsca magazynowania</w:t>
      </w:r>
      <w:r w:rsidR="00C5723F" w:rsidRPr="00F40E56">
        <w:rPr>
          <w:rFonts w:ascii="Arial" w:eastAsia="Calibri" w:hAnsi="Arial"/>
        </w:rPr>
        <w:t>.</w:t>
      </w:r>
      <w:r w:rsidR="00C5723F" w:rsidRPr="00F40E56">
        <w:rPr>
          <w:rFonts w:ascii="Arial" w:hAnsi="Arial" w:cs="Arial"/>
        </w:rPr>
        <w:t xml:space="preserve"> </w:t>
      </w:r>
    </w:p>
    <w:p w14:paraId="71442384" w14:textId="5C5F10F6" w:rsidR="00D31544" w:rsidRPr="00F40E56" w:rsidRDefault="00D31544" w:rsidP="000D1E5C">
      <w:pPr>
        <w:pStyle w:val="Akapitzlist1"/>
        <w:spacing w:after="100" w:afterAutospacing="1" w:line="240" w:lineRule="auto"/>
        <w:ind w:left="210"/>
        <w:jc w:val="both"/>
        <w:rPr>
          <w:rFonts w:ascii="Arial" w:hAnsi="Arial" w:cs="Arial"/>
          <w:sz w:val="24"/>
          <w:szCs w:val="24"/>
        </w:rPr>
      </w:pPr>
      <w:r w:rsidRPr="00F40E56">
        <w:rPr>
          <w:rFonts w:ascii="Arial" w:hAnsi="Arial" w:cs="Arial"/>
          <w:sz w:val="24"/>
          <w:szCs w:val="24"/>
        </w:rPr>
        <w:t xml:space="preserve">I.3.4.2.5. Częstotliwość przerzucania pryzm regulowana będzie parametrami przebiegu procesu (temperatura, wilgotność, osiadanie pryzm). </w:t>
      </w:r>
    </w:p>
    <w:p w14:paraId="06B292E4" w14:textId="3554FB67" w:rsidR="00587BEC" w:rsidRPr="00F40E56" w:rsidRDefault="00587BEC" w:rsidP="000D1E5C">
      <w:pPr>
        <w:pStyle w:val="Akapitzlist1"/>
        <w:spacing w:after="100" w:afterAutospacing="1" w:line="240" w:lineRule="auto"/>
        <w:ind w:left="210"/>
        <w:jc w:val="both"/>
        <w:rPr>
          <w:rFonts w:ascii="Arial" w:hAnsi="Arial" w:cs="Arial"/>
          <w:b/>
          <w:sz w:val="24"/>
          <w:szCs w:val="24"/>
        </w:rPr>
      </w:pPr>
      <w:r w:rsidRPr="00F40E56">
        <w:rPr>
          <w:rFonts w:ascii="Arial" w:hAnsi="Arial" w:cs="Arial"/>
          <w:b/>
          <w:bCs/>
          <w:sz w:val="24"/>
          <w:szCs w:val="24"/>
        </w:rPr>
        <w:t>I.3.4.2.</w:t>
      </w:r>
      <w:r w:rsidR="00D31544" w:rsidRPr="00F40E56">
        <w:rPr>
          <w:rFonts w:ascii="Arial" w:hAnsi="Arial" w:cs="Arial"/>
          <w:b/>
          <w:bCs/>
          <w:sz w:val="24"/>
          <w:szCs w:val="24"/>
        </w:rPr>
        <w:t>6</w:t>
      </w:r>
      <w:r w:rsidRPr="00F40E56">
        <w:rPr>
          <w:rFonts w:ascii="Arial" w:hAnsi="Arial" w:cs="Arial"/>
          <w:b/>
          <w:bCs/>
          <w:sz w:val="24"/>
          <w:szCs w:val="24"/>
        </w:rPr>
        <w:t>.</w:t>
      </w:r>
      <w:r w:rsidRPr="00F40E56">
        <w:rPr>
          <w:rFonts w:ascii="Arial" w:hAnsi="Arial" w:cs="Arial"/>
          <w:sz w:val="24"/>
          <w:szCs w:val="24"/>
        </w:rPr>
        <w:t xml:space="preserve"> </w:t>
      </w:r>
      <w:r w:rsidRPr="00F40E56">
        <w:rPr>
          <w:rFonts w:ascii="Arial" w:hAnsi="Arial" w:cs="Arial"/>
          <w:b/>
          <w:sz w:val="24"/>
          <w:szCs w:val="24"/>
        </w:rPr>
        <w:t xml:space="preserve">II etap procesu </w:t>
      </w:r>
      <w:r w:rsidR="009B5172" w:rsidRPr="00F40E56">
        <w:rPr>
          <w:rFonts w:ascii="Arial" w:hAnsi="Arial" w:cs="Arial"/>
          <w:b/>
          <w:sz w:val="24"/>
          <w:szCs w:val="24"/>
        </w:rPr>
        <w:t xml:space="preserve">przetwarzania frakcji podsitowej ex 19 12 12 </w:t>
      </w:r>
      <w:r w:rsidR="006D4649" w:rsidRPr="00F40E56">
        <w:rPr>
          <w:rFonts w:ascii="Arial" w:hAnsi="Arial" w:cs="Arial"/>
          <w:b/>
          <w:sz w:val="24"/>
          <w:szCs w:val="24"/>
        </w:rPr>
        <w:t xml:space="preserve">i odpadów </w:t>
      </w:r>
      <w:proofErr w:type="spellStart"/>
      <w:r w:rsidR="006D4649" w:rsidRPr="00F40E56">
        <w:rPr>
          <w:rFonts w:ascii="Arial" w:hAnsi="Arial" w:cs="Arial"/>
          <w:b/>
          <w:sz w:val="24"/>
          <w:szCs w:val="24"/>
        </w:rPr>
        <w:t>skratek</w:t>
      </w:r>
      <w:proofErr w:type="spellEnd"/>
      <w:r w:rsidR="006D4649" w:rsidRPr="00F40E56">
        <w:rPr>
          <w:rFonts w:ascii="Arial" w:hAnsi="Arial" w:cs="Arial"/>
          <w:b/>
          <w:sz w:val="24"/>
          <w:szCs w:val="24"/>
        </w:rPr>
        <w:t xml:space="preserve"> 19 08 01 </w:t>
      </w:r>
      <w:r w:rsidRPr="00F40E56">
        <w:rPr>
          <w:rFonts w:ascii="Arial" w:hAnsi="Arial" w:cs="Arial"/>
          <w:b/>
          <w:sz w:val="24"/>
          <w:szCs w:val="24"/>
        </w:rPr>
        <w:t xml:space="preserve">prowadzony będzie przez okres minimum </w:t>
      </w:r>
      <w:r w:rsidR="00BB5AEA" w:rsidRPr="00F40E56">
        <w:rPr>
          <w:rFonts w:ascii="Arial" w:hAnsi="Arial" w:cs="Arial"/>
          <w:b/>
          <w:sz w:val="24"/>
          <w:szCs w:val="24"/>
        </w:rPr>
        <w:t>4</w:t>
      </w:r>
      <w:r w:rsidR="009B5172" w:rsidRPr="00F40E56">
        <w:rPr>
          <w:rFonts w:ascii="Arial" w:hAnsi="Arial" w:cs="Arial"/>
          <w:b/>
          <w:sz w:val="24"/>
          <w:szCs w:val="24"/>
        </w:rPr>
        <w:t xml:space="preserve"> </w:t>
      </w:r>
      <w:r w:rsidR="003F4F67" w:rsidRPr="00F40E56">
        <w:rPr>
          <w:rFonts w:ascii="Arial" w:hAnsi="Arial" w:cs="Arial"/>
          <w:b/>
          <w:sz w:val="24"/>
          <w:szCs w:val="24"/>
        </w:rPr>
        <w:t>do</w:t>
      </w:r>
      <w:r w:rsidR="00BB5AEA" w:rsidRPr="00F40E56">
        <w:rPr>
          <w:rFonts w:ascii="Arial" w:hAnsi="Arial" w:cs="Arial"/>
          <w:b/>
          <w:sz w:val="24"/>
          <w:szCs w:val="24"/>
        </w:rPr>
        <w:t xml:space="preserve"> 6</w:t>
      </w:r>
      <w:r w:rsidRPr="00F40E56">
        <w:rPr>
          <w:rFonts w:ascii="Arial" w:hAnsi="Arial" w:cs="Arial"/>
          <w:b/>
          <w:sz w:val="24"/>
          <w:szCs w:val="24"/>
        </w:rPr>
        <w:t xml:space="preserve"> tygodni </w:t>
      </w:r>
      <w:r w:rsidR="006D4649" w:rsidRPr="00F40E56">
        <w:rPr>
          <w:rFonts w:ascii="Arial" w:hAnsi="Arial" w:cs="Arial"/>
          <w:b/>
          <w:sz w:val="24"/>
          <w:szCs w:val="24"/>
        </w:rPr>
        <w:br/>
      </w:r>
      <w:r w:rsidRPr="00F40E56">
        <w:rPr>
          <w:rFonts w:ascii="Arial" w:hAnsi="Arial" w:cs="Arial"/>
          <w:b/>
          <w:sz w:val="24"/>
          <w:szCs w:val="24"/>
        </w:rPr>
        <w:t>(z przerzucaniem), aż do czasu osiągnięcia wartości dla stabilizatu:</w:t>
      </w:r>
    </w:p>
    <w:p w14:paraId="0BB9F306" w14:textId="56BE4864" w:rsidR="00587BEC" w:rsidRPr="00F40E56" w:rsidRDefault="00587BEC" w:rsidP="00D1291F">
      <w:pPr>
        <w:pStyle w:val="Akapitzlist1"/>
        <w:numPr>
          <w:ilvl w:val="0"/>
          <w:numId w:val="22"/>
        </w:numPr>
        <w:spacing w:after="0" w:line="240" w:lineRule="auto"/>
        <w:ind w:left="336"/>
        <w:jc w:val="both"/>
        <w:rPr>
          <w:rFonts w:ascii="Arial" w:hAnsi="Arial" w:cs="Arial"/>
          <w:b/>
          <w:sz w:val="24"/>
          <w:szCs w:val="24"/>
        </w:rPr>
      </w:pPr>
      <w:r w:rsidRPr="00F40E56">
        <w:rPr>
          <w:rFonts w:ascii="Arial" w:hAnsi="Arial" w:cs="Arial"/>
          <w:b/>
          <w:sz w:val="24"/>
          <w:szCs w:val="24"/>
        </w:rPr>
        <w:t>AT</w:t>
      </w:r>
      <w:r w:rsidRPr="00F40E56">
        <w:rPr>
          <w:rFonts w:ascii="Arial" w:hAnsi="Arial" w:cs="Arial"/>
          <w:b/>
          <w:sz w:val="24"/>
          <w:szCs w:val="24"/>
          <w:vertAlign w:val="subscript"/>
        </w:rPr>
        <w:t>4</w:t>
      </w:r>
      <w:r w:rsidRPr="00F40E56">
        <w:rPr>
          <w:rFonts w:ascii="Arial" w:hAnsi="Arial" w:cs="Arial"/>
          <w:b/>
          <w:sz w:val="24"/>
          <w:szCs w:val="24"/>
        </w:rPr>
        <w:t xml:space="preserve"> poniżej</w:t>
      </w:r>
      <w:r w:rsidR="00ED2975" w:rsidRPr="00F40E56">
        <w:rPr>
          <w:rFonts w:ascii="Arial" w:hAnsi="Arial" w:cs="Arial"/>
          <w:b/>
          <w:sz w:val="24"/>
          <w:szCs w:val="24"/>
        </w:rPr>
        <w:t xml:space="preserve"> </w:t>
      </w:r>
      <w:r w:rsidRPr="00F40E56">
        <w:rPr>
          <w:rFonts w:ascii="Arial" w:hAnsi="Arial" w:cs="Arial"/>
          <w:b/>
          <w:sz w:val="24"/>
          <w:szCs w:val="24"/>
        </w:rPr>
        <w:t>10 mg O</w:t>
      </w:r>
      <w:r w:rsidRPr="00F40E56">
        <w:rPr>
          <w:rFonts w:ascii="Arial" w:hAnsi="Arial" w:cs="Arial"/>
          <w:b/>
          <w:sz w:val="24"/>
          <w:szCs w:val="24"/>
          <w:vertAlign w:val="subscript"/>
        </w:rPr>
        <w:t>2</w:t>
      </w:r>
      <w:r w:rsidRPr="00F40E56">
        <w:rPr>
          <w:rFonts w:ascii="Arial" w:hAnsi="Arial" w:cs="Arial"/>
          <w:b/>
          <w:sz w:val="24"/>
          <w:szCs w:val="24"/>
        </w:rPr>
        <w:t xml:space="preserve">/g s. m., </w:t>
      </w:r>
      <w:r w:rsidRPr="00F40E56">
        <w:rPr>
          <w:rFonts w:ascii="Arial" w:hAnsi="Arial" w:cs="Arial"/>
          <w:b/>
          <w:iCs/>
          <w:sz w:val="24"/>
          <w:szCs w:val="24"/>
        </w:rPr>
        <w:t>oraz</w:t>
      </w:r>
    </w:p>
    <w:p w14:paraId="77ACD783" w14:textId="77777777" w:rsidR="00587BEC" w:rsidRPr="00F40E56" w:rsidRDefault="00587BEC" w:rsidP="00D1291F">
      <w:pPr>
        <w:pStyle w:val="Akapitzlist1"/>
        <w:numPr>
          <w:ilvl w:val="0"/>
          <w:numId w:val="22"/>
        </w:numPr>
        <w:spacing w:after="0" w:line="240" w:lineRule="auto"/>
        <w:ind w:left="336"/>
        <w:jc w:val="both"/>
        <w:rPr>
          <w:rFonts w:ascii="Arial" w:hAnsi="Arial" w:cs="Arial"/>
          <w:b/>
          <w:sz w:val="24"/>
          <w:szCs w:val="24"/>
        </w:rPr>
      </w:pPr>
      <w:r w:rsidRPr="00F40E56">
        <w:rPr>
          <w:rFonts w:ascii="Arial" w:hAnsi="Arial" w:cs="Arial"/>
          <w:b/>
          <w:sz w:val="24"/>
          <w:szCs w:val="24"/>
        </w:rPr>
        <w:t>straty prażenia stabilizatu są mniejsze niż 35 % s. m. a zawartość węgla organicznego mniejsza niż 20 % s. m, lub</w:t>
      </w:r>
    </w:p>
    <w:p w14:paraId="3CD4AE7B" w14:textId="77777777" w:rsidR="00587BEC" w:rsidRPr="00F40E56" w:rsidRDefault="00587BEC" w:rsidP="00D1291F">
      <w:pPr>
        <w:pStyle w:val="Akapitzlist1"/>
        <w:numPr>
          <w:ilvl w:val="0"/>
          <w:numId w:val="22"/>
        </w:numPr>
        <w:spacing w:after="0" w:line="240" w:lineRule="auto"/>
        <w:ind w:left="336"/>
        <w:jc w:val="both"/>
        <w:rPr>
          <w:rFonts w:ascii="Arial" w:hAnsi="Arial" w:cs="Arial"/>
          <w:b/>
          <w:sz w:val="24"/>
          <w:szCs w:val="24"/>
        </w:rPr>
      </w:pPr>
      <w:r w:rsidRPr="00F40E56">
        <w:rPr>
          <w:rFonts w:ascii="Arial" w:hAnsi="Arial" w:cs="Arial"/>
          <w:b/>
          <w:sz w:val="24"/>
          <w:szCs w:val="24"/>
        </w:rPr>
        <w:t xml:space="preserve">ubytek masy organicznej w stabilizacie w stosunku do masy organicznej </w:t>
      </w:r>
      <w:r w:rsidRPr="00F40E56">
        <w:rPr>
          <w:rFonts w:ascii="Arial" w:hAnsi="Arial" w:cs="Arial"/>
          <w:b/>
          <w:sz w:val="24"/>
          <w:szCs w:val="24"/>
        </w:rPr>
        <w:br/>
        <w:t xml:space="preserve">w odpadach mierzony strata prażenia lub zawartością węgla organicznego jest większy niż 40 %. </w:t>
      </w:r>
    </w:p>
    <w:p w14:paraId="3948DE95" w14:textId="38F3321F" w:rsidR="00D31544" w:rsidRPr="00F40E56" w:rsidRDefault="00D31544" w:rsidP="00102EA8">
      <w:pPr>
        <w:pStyle w:val="Akapitzlist1"/>
        <w:spacing w:after="0" w:line="240" w:lineRule="auto"/>
        <w:ind w:left="196" w:firstLine="14"/>
        <w:jc w:val="both"/>
        <w:rPr>
          <w:rFonts w:ascii="Arial" w:hAnsi="Arial" w:cs="Arial"/>
          <w:sz w:val="24"/>
          <w:szCs w:val="24"/>
        </w:rPr>
      </w:pPr>
      <w:r w:rsidRPr="00F40E56">
        <w:rPr>
          <w:rFonts w:ascii="Arial" w:hAnsi="Arial" w:cs="Arial"/>
          <w:sz w:val="24"/>
          <w:szCs w:val="24"/>
        </w:rPr>
        <w:t xml:space="preserve">I.3.4.2.7. </w:t>
      </w:r>
      <w:r w:rsidR="009B5172" w:rsidRPr="00F40E56">
        <w:rPr>
          <w:rFonts w:ascii="Arial" w:hAnsi="Arial" w:cs="Arial"/>
          <w:sz w:val="24"/>
          <w:szCs w:val="24"/>
        </w:rPr>
        <w:t>W przypadku nie spełnienia wymagań</w:t>
      </w:r>
      <w:r w:rsidR="009B5172" w:rsidRPr="00F40E56">
        <w:rPr>
          <w:rFonts w:ascii="Arial" w:hAnsi="Arial" w:cs="Arial"/>
          <w:bCs/>
          <w:sz w:val="24"/>
          <w:szCs w:val="24"/>
        </w:rPr>
        <w:t xml:space="preserve"> dla stabilizatu </w:t>
      </w:r>
      <w:r w:rsidR="009B5172" w:rsidRPr="00F40E56">
        <w:rPr>
          <w:rFonts w:ascii="Arial" w:hAnsi="Arial" w:cs="Arial"/>
          <w:sz w:val="24"/>
          <w:szCs w:val="24"/>
        </w:rPr>
        <w:t>określonych powyżej proces (II</w:t>
      </w:r>
      <w:r w:rsidR="00087EDA" w:rsidRPr="00F40E56">
        <w:rPr>
          <w:rFonts w:ascii="Arial" w:hAnsi="Arial" w:cs="Arial"/>
          <w:sz w:val="24"/>
          <w:szCs w:val="24"/>
        </w:rPr>
        <w:t xml:space="preserve">. </w:t>
      </w:r>
      <w:r w:rsidR="009B5172" w:rsidRPr="00F40E56">
        <w:rPr>
          <w:rFonts w:ascii="Arial" w:hAnsi="Arial" w:cs="Arial"/>
          <w:sz w:val="24"/>
          <w:szCs w:val="24"/>
        </w:rPr>
        <w:t>etap)  będzie przedłużony.</w:t>
      </w:r>
    </w:p>
    <w:p w14:paraId="76D76DF2" w14:textId="77777777" w:rsidR="00587BEC" w:rsidRPr="00F40E56" w:rsidRDefault="00587BEC" w:rsidP="00102EA8">
      <w:pPr>
        <w:ind w:left="196" w:firstLine="14"/>
        <w:jc w:val="both"/>
        <w:rPr>
          <w:rFonts w:ascii="Arial" w:hAnsi="Arial" w:cs="Arial"/>
        </w:rPr>
      </w:pPr>
      <w:r w:rsidRPr="00F40E56">
        <w:rPr>
          <w:rFonts w:ascii="Arial" w:hAnsi="Arial" w:cs="Arial"/>
        </w:rPr>
        <w:t>I.3.4.2.8. Badanie parametrów określonych w punkcie I.3.4.2.6., prowadzenie będzie dla każdej partii uzyskanego stabilizatu. Produkt niespełniający wymogów dla stabilizatu zawracany będzie do procesu stabilizacji (proces będzie przedłużony).</w:t>
      </w:r>
    </w:p>
    <w:p w14:paraId="41A1E5CF" w14:textId="77777777" w:rsidR="00587BEC" w:rsidRPr="00F40E56" w:rsidRDefault="00587BEC" w:rsidP="00102EA8">
      <w:pPr>
        <w:pStyle w:val="Akapitzlist1"/>
        <w:spacing w:line="240" w:lineRule="auto"/>
        <w:ind w:left="196" w:firstLine="14"/>
        <w:jc w:val="both"/>
        <w:rPr>
          <w:rFonts w:ascii="Arial" w:hAnsi="Arial" w:cs="Arial"/>
          <w:bCs/>
          <w:sz w:val="24"/>
          <w:szCs w:val="24"/>
        </w:rPr>
      </w:pPr>
      <w:r w:rsidRPr="00F40E56">
        <w:rPr>
          <w:rFonts w:ascii="Arial" w:hAnsi="Arial" w:cs="Arial"/>
          <w:bCs/>
          <w:sz w:val="24"/>
          <w:szCs w:val="24"/>
        </w:rPr>
        <w:t xml:space="preserve">I.3.4.3.  Pobór prób odpadów do badań w I </w:t>
      </w:r>
      <w:proofErr w:type="spellStart"/>
      <w:r w:rsidRPr="00F40E56">
        <w:rPr>
          <w:rFonts w:ascii="Arial" w:hAnsi="Arial" w:cs="Arial"/>
          <w:bCs/>
          <w:sz w:val="24"/>
          <w:szCs w:val="24"/>
        </w:rPr>
        <w:t>i</w:t>
      </w:r>
      <w:proofErr w:type="spellEnd"/>
      <w:r w:rsidRPr="00F40E56">
        <w:rPr>
          <w:rFonts w:ascii="Arial" w:hAnsi="Arial" w:cs="Arial"/>
          <w:bCs/>
          <w:sz w:val="24"/>
          <w:szCs w:val="24"/>
        </w:rPr>
        <w:t xml:space="preserve"> II etapie procesu prowadzony będzie przez akredytowane laboratorium, zgodnie z przepisami oraz procedurami wewnętrznymi laboratorium. </w:t>
      </w:r>
    </w:p>
    <w:p w14:paraId="63A44D79" w14:textId="5F6A5EF0" w:rsidR="000D1E5C" w:rsidRPr="00F40E56" w:rsidRDefault="00587BEC" w:rsidP="00102EA8">
      <w:pPr>
        <w:pStyle w:val="Akapitzlist1"/>
        <w:spacing w:line="240" w:lineRule="auto"/>
        <w:ind w:left="196" w:firstLine="14"/>
        <w:jc w:val="both"/>
        <w:rPr>
          <w:rFonts w:ascii="Arial" w:hAnsi="Arial" w:cs="Arial"/>
          <w:bCs/>
          <w:sz w:val="24"/>
          <w:szCs w:val="24"/>
        </w:rPr>
      </w:pPr>
      <w:r w:rsidRPr="00F40E56">
        <w:rPr>
          <w:rFonts w:ascii="Arial" w:hAnsi="Arial" w:cs="Arial"/>
          <w:bCs/>
          <w:sz w:val="24"/>
          <w:szCs w:val="24"/>
        </w:rPr>
        <w:t xml:space="preserve">I.3.4.4. Łączny proces przetwarzania </w:t>
      </w:r>
      <w:r w:rsidR="009B5172" w:rsidRPr="00F40E56">
        <w:rPr>
          <w:rFonts w:ascii="Arial" w:hAnsi="Arial" w:cs="Arial"/>
          <w:bCs/>
          <w:sz w:val="24"/>
          <w:szCs w:val="24"/>
        </w:rPr>
        <w:t xml:space="preserve">odpadów frakcji podsitowej ex 19 12 12 </w:t>
      </w:r>
      <w:r w:rsidR="006D4649" w:rsidRPr="00F40E56">
        <w:rPr>
          <w:rFonts w:ascii="Arial" w:hAnsi="Arial" w:cs="Arial"/>
          <w:bCs/>
          <w:sz w:val="24"/>
          <w:szCs w:val="24"/>
        </w:rPr>
        <w:br/>
        <w:t xml:space="preserve">i odpadów </w:t>
      </w:r>
      <w:proofErr w:type="spellStart"/>
      <w:r w:rsidR="006D4649" w:rsidRPr="00F40E56">
        <w:rPr>
          <w:rFonts w:ascii="Arial" w:hAnsi="Arial" w:cs="Arial"/>
          <w:bCs/>
          <w:sz w:val="24"/>
          <w:szCs w:val="24"/>
        </w:rPr>
        <w:t>skratek</w:t>
      </w:r>
      <w:proofErr w:type="spellEnd"/>
      <w:r w:rsidR="006D4649" w:rsidRPr="00F40E56">
        <w:rPr>
          <w:rFonts w:ascii="Arial" w:hAnsi="Arial" w:cs="Arial"/>
          <w:bCs/>
          <w:sz w:val="24"/>
          <w:szCs w:val="24"/>
        </w:rPr>
        <w:t xml:space="preserve"> 19 08 01 </w:t>
      </w:r>
      <w:r w:rsidRPr="00F40E56">
        <w:rPr>
          <w:rFonts w:ascii="Arial" w:hAnsi="Arial" w:cs="Arial"/>
          <w:bCs/>
          <w:sz w:val="24"/>
          <w:szCs w:val="24"/>
        </w:rPr>
        <w:t xml:space="preserve">w warunkach tlenowych winien trwać minimum </w:t>
      </w:r>
      <w:r w:rsidR="006D4649" w:rsidRPr="00F40E56">
        <w:rPr>
          <w:rFonts w:ascii="Arial" w:hAnsi="Arial" w:cs="Arial"/>
          <w:bCs/>
          <w:sz w:val="24"/>
          <w:szCs w:val="24"/>
        </w:rPr>
        <w:br/>
      </w:r>
      <w:r w:rsidR="000A06DA" w:rsidRPr="00F40E56">
        <w:rPr>
          <w:rFonts w:ascii="Arial" w:hAnsi="Arial" w:cs="Arial"/>
          <w:b/>
          <w:sz w:val="24"/>
          <w:szCs w:val="24"/>
        </w:rPr>
        <w:t>6</w:t>
      </w:r>
      <w:r w:rsidR="00BB5AEA" w:rsidRPr="00F40E56">
        <w:rPr>
          <w:rFonts w:ascii="Arial" w:hAnsi="Arial" w:cs="Arial"/>
          <w:b/>
          <w:sz w:val="24"/>
          <w:szCs w:val="24"/>
        </w:rPr>
        <w:t xml:space="preserve"> </w:t>
      </w:r>
      <w:r w:rsidR="009B5172" w:rsidRPr="00F40E56">
        <w:rPr>
          <w:rFonts w:ascii="Arial" w:hAnsi="Arial" w:cs="Arial"/>
          <w:b/>
          <w:sz w:val="24"/>
          <w:szCs w:val="24"/>
        </w:rPr>
        <w:t>-</w:t>
      </w:r>
      <w:r w:rsidR="00BB5AEA" w:rsidRPr="00F40E56">
        <w:rPr>
          <w:rFonts w:ascii="Arial" w:hAnsi="Arial" w:cs="Arial"/>
          <w:b/>
          <w:sz w:val="24"/>
          <w:szCs w:val="24"/>
        </w:rPr>
        <w:t xml:space="preserve"> </w:t>
      </w:r>
      <w:r w:rsidR="00BB5AEA" w:rsidRPr="00F40E56">
        <w:rPr>
          <w:rFonts w:ascii="Arial" w:hAnsi="Arial" w:cs="Arial"/>
          <w:b/>
          <w:iCs/>
          <w:sz w:val="24"/>
          <w:szCs w:val="24"/>
        </w:rPr>
        <w:t>8</w:t>
      </w:r>
      <w:r w:rsidRPr="00F40E56">
        <w:rPr>
          <w:rFonts w:ascii="Arial" w:hAnsi="Arial" w:cs="Arial"/>
          <w:b/>
          <w:iCs/>
          <w:sz w:val="24"/>
          <w:szCs w:val="24"/>
        </w:rPr>
        <w:t xml:space="preserve"> </w:t>
      </w:r>
      <w:r w:rsidR="00BB5AEA" w:rsidRPr="00F40E56">
        <w:rPr>
          <w:rFonts w:ascii="Arial" w:hAnsi="Arial" w:cs="Arial"/>
          <w:b/>
          <w:iCs/>
          <w:sz w:val="24"/>
          <w:szCs w:val="24"/>
        </w:rPr>
        <w:t xml:space="preserve"> </w:t>
      </w:r>
      <w:r w:rsidRPr="00F40E56">
        <w:rPr>
          <w:rFonts w:ascii="Arial" w:hAnsi="Arial" w:cs="Arial"/>
          <w:b/>
          <w:sz w:val="24"/>
          <w:szCs w:val="24"/>
        </w:rPr>
        <w:t>tygodni</w:t>
      </w:r>
      <w:r w:rsidRPr="00F40E56">
        <w:rPr>
          <w:rFonts w:ascii="Arial" w:hAnsi="Arial" w:cs="Arial"/>
          <w:bCs/>
          <w:sz w:val="24"/>
          <w:szCs w:val="24"/>
        </w:rPr>
        <w:t>. Proces może zostać skrócony lub wydłużony, pod warunkiem wcześniejszego uzyskania parametrów dla stabilizatu</w:t>
      </w:r>
      <w:r w:rsidR="004D1804" w:rsidRPr="00F40E56">
        <w:rPr>
          <w:rFonts w:ascii="Arial" w:hAnsi="Arial" w:cs="Arial"/>
          <w:bCs/>
          <w:sz w:val="24"/>
          <w:szCs w:val="24"/>
        </w:rPr>
        <w:t>”</w:t>
      </w:r>
      <w:r w:rsidRPr="00F40E56">
        <w:rPr>
          <w:rFonts w:ascii="Arial" w:hAnsi="Arial" w:cs="Arial"/>
          <w:bCs/>
          <w:sz w:val="24"/>
          <w:szCs w:val="24"/>
        </w:rPr>
        <w:t xml:space="preserve">. </w:t>
      </w:r>
    </w:p>
    <w:p w14:paraId="0F36B1DB" w14:textId="4F15F536" w:rsidR="000D1E5C" w:rsidRPr="00F40E56" w:rsidRDefault="000D1E5C" w:rsidP="00F70A33">
      <w:pPr>
        <w:pStyle w:val="Akapitzlist10"/>
        <w:spacing w:after="0" w:afterAutospacing="0" w:line="240" w:lineRule="auto"/>
        <w:ind w:left="0"/>
        <w:rPr>
          <w:rFonts w:ascii="Arial" w:hAnsi="Arial" w:cs="Arial"/>
          <w:b/>
          <w:bCs/>
          <w:u w:val="single"/>
        </w:rPr>
      </w:pPr>
      <w:r w:rsidRPr="00F40E56">
        <w:rPr>
          <w:rFonts w:ascii="Arial" w:hAnsi="Arial" w:cs="Arial"/>
          <w:b/>
          <w:u w:val="single"/>
        </w:rPr>
        <w:t>I.1</w:t>
      </w:r>
      <w:r w:rsidR="000222FB" w:rsidRPr="00F40E56">
        <w:rPr>
          <w:rFonts w:ascii="Arial" w:hAnsi="Arial" w:cs="Arial"/>
          <w:b/>
          <w:u w:val="single"/>
        </w:rPr>
        <w:t>9</w:t>
      </w:r>
      <w:r w:rsidRPr="00F40E56">
        <w:rPr>
          <w:rFonts w:ascii="Arial" w:hAnsi="Arial" w:cs="Arial"/>
          <w:b/>
          <w:u w:val="single"/>
        </w:rPr>
        <w:t>.</w:t>
      </w:r>
      <w:r w:rsidRPr="00F40E56">
        <w:rPr>
          <w:rFonts w:ascii="Arial" w:hAnsi="Arial" w:cs="Arial"/>
          <w:u w:val="single"/>
        </w:rPr>
        <w:t xml:space="preserve">  </w:t>
      </w:r>
      <w:r w:rsidRPr="00F40E56">
        <w:rPr>
          <w:rFonts w:ascii="Arial" w:hAnsi="Arial" w:cs="Arial"/>
          <w:b/>
          <w:u w:val="single"/>
        </w:rPr>
        <w:t>Podpunkt I.3.5.</w:t>
      </w:r>
      <w:r w:rsidRPr="00F40E56">
        <w:rPr>
          <w:rFonts w:ascii="Arial" w:hAnsi="Arial" w:cs="Arial"/>
          <w:u w:val="single"/>
        </w:rPr>
        <w:t xml:space="preserve"> </w:t>
      </w:r>
      <w:r w:rsidRPr="00F40E56">
        <w:rPr>
          <w:rFonts w:ascii="Arial" w:hAnsi="Arial" w:cs="Arial"/>
          <w:b/>
          <w:u w:val="single"/>
        </w:rPr>
        <w:t xml:space="preserve">w punkcie </w:t>
      </w:r>
      <w:r w:rsidRPr="00F40E56">
        <w:rPr>
          <w:rFonts w:ascii="Arial" w:hAnsi="Arial" w:cs="Arial"/>
          <w:b/>
          <w:bCs/>
          <w:u w:val="single"/>
        </w:rPr>
        <w:t>I.3.</w:t>
      </w:r>
      <w:r w:rsidRPr="00F40E56">
        <w:rPr>
          <w:rFonts w:ascii="Arial" w:hAnsi="Arial" w:cs="Arial"/>
          <w:b/>
          <w:u w:val="single"/>
        </w:rPr>
        <w:t xml:space="preserve"> otrzymuje następujące brzmienie:</w:t>
      </w:r>
      <w:r w:rsidRPr="00F40E56">
        <w:rPr>
          <w:rFonts w:ascii="Arial" w:hAnsi="Arial" w:cs="Arial"/>
          <w:b/>
          <w:bCs/>
          <w:u w:val="single"/>
        </w:rPr>
        <w:t xml:space="preserve"> </w:t>
      </w:r>
    </w:p>
    <w:p w14:paraId="5579B6BE" w14:textId="77777777" w:rsidR="00F70A33" w:rsidRPr="00F40E56" w:rsidRDefault="00F70A33" w:rsidP="000D1E5C">
      <w:pPr>
        <w:keepNext/>
        <w:keepLines/>
        <w:widowControl w:val="0"/>
        <w:shd w:val="clear" w:color="auto" w:fill="FFFFFF"/>
        <w:tabs>
          <w:tab w:val="left" w:pos="1188"/>
        </w:tabs>
        <w:ind w:left="322"/>
        <w:jc w:val="both"/>
        <w:outlineLvl w:val="0"/>
        <w:rPr>
          <w:rFonts w:ascii="Arial" w:eastAsia="Arial" w:hAnsi="Arial" w:cs="Arial"/>
          <w:b/>
          <w:lang w:eastAsia="en-US"/>
        </w:rPr>
      </w:pPr>
    </w:p>
    <w:p w14:paraId="37EF18B6" w14:textId="28C62B59" w:rsidR="0031506E" w:rsidRPr="00F40E56" w:rsidRDefault="000D1E5C" w:rsidP="00102EA8">
      <w:pPr>
        <w:keepNext/>
        <w:keepLines/>
        <w:widowControl w:val="0"/>
        <w:shd w:val="clear" w:color="auto" w:fill="FFFFFF"/>
        <w:tabs>
          <w:tab w:val="left" w:pos="1188"/>
        </w:tabs>
        <w:ind w:left="182"/>
        <w:jc w:val="both"/>
        <w:outlineLvl w:val="0"/>
        <w:rPr>
          <w:rFonts w:ascii="Arial" w:eastAsia="Arial" w:hAnsi="Arial" w:cs="Arial"/>
          <w:b/>
          <w:lang w:eastAsia="en-US"/>
        </w:rPr>
      </w:pPr>
      <w:r w:rsidRPr="00F40E56">
        <w:rPr>
          <w:rFonts w:ascii="Arial" w:eastAsia="Arial" w:hAnsi="Arial" w:cs="Arial"/>
          <w:b/>
          <w:lang w:eastAsia="en-US"/>
        </w:rPr>
        <w:t>„</w:t>
      </w:r>
      <w:r w:rsidR="0031506E" w:rsidRPr="00F40E56">
        <w:rPr>
          <w:rFonts w:ascii="Arial" w:eastAsia="Arial" w:hAnsi="Arial" w:cs="Arial"/>
          <w:b/>
          <w:lang w:eastAsia="en-US"/>
        </w:rPr>
        <w:t>I.3.5 Proces kompostowania odpadów biodegradowalnych (R3):</w:t>
      </w:r>
    </w:p>
    <w:p w14:paraId="6A93BCE8" w14:textId="77777777" w:rsidR="0031506E" w:rsidRPr="00F40E56" w:rsidRDefault="0031506E" w:rsidP="00102EA8">
      <w:pPr>
        <w:ind w:left="182"/>
        <w:jc w:val="both"/>
        <w:rPr>
          <w:rFonts w:ascii="Arial" w:eastAsia="Calibri" w:hAnsi="Arial" w:cstheme="minorHAnsi"/>
        </w:rPr>
      </w:pPr>
      <w:r w:rsidRPr="00F40E56">
        <w:rPr>
          <w:rFonts w:ascii="Arial" w:eastAsia="Calibri" w:hAnsi="Arial" w:cstheme="minorHAnsi"/>
          <w:b/>
          <w:bCs/>
        </w:rPr>
        <w:t>I.3.5.1</w:t>
      </w:r>
      <w:r w:rsidRPr="00F40E56">
        <w:rPr>
          <w:rFonts w:ascii="Arial" w:eastAsia="Calibri" w:hAnsi="Arial" w:cstheme="minorHAnsi"/>
        </w:rPr>
        <w:t xml:space="preserve"> Kompostowanie odpadów biodegradowalnych wskazanych w punkcie </w:t>
      </w:r>
      <w:r w:rsidRPr="00F40E56">
        <w:rPr>
          <w:rFonts w:ascii="Arial" w:hAnsi="Arial" w:cs="Arial"/>
          <w:b/>
        </w:rPr>
        <w:t>VII.2.</w:t>
      </w:r>
      <w:r w:rsidRPr="00F40E56">
        <w:rPr>
          <w:rFonts w:ascii="Arial" w:eastAsia="Calibri" w:hAnsi="Arial" w:cstheme="minorHAnsi"/>
        </w:rPr>
        <w:t xml:space="preserve"> pozwolenia,  prowadzone będzie w dwóch etapach, w sposób wskazany w punkcie I.3.4. niniejszej decyzji, z wykorzystaniem tych samych urządzeń.  </w:t>
      </w:r>
    </w:p>
    <w:p w14:paraId="40C2F25D" w14:textId="350047EB" w:rsidR="0031506E" w:rsidRPr="00F40E56" w:rsidRDefault="0031506E" w:rsidP="00102EA8">
      <w:pPr>
        <w:ind w:left="182"/>
        <w:jc w:val="both"/>
        <w:rPr>
          <w:rFonts w:ascii="Arial" w:eastAsia="Calibri" w:hAnsi="Arial" w:cstheme="minorHAnsi"/>
        </w:rPr>
      </w:pPr>
      <w:r w:rsidRPr="00F40E56">
        <w:rPr>
          <w:rFonts w:ascii="Arial" w:eastAsia="Calibri" w:hAnsi="Arial" w:cstheme="minorHAnsi"/>
          <w:b/>
          <w:bCs/>
        </w:rPr>
        <w:t>I.3.5.2</w:t>
      </w:r>
      <w:r w:rsidRPr="00F40E56">
        <w:rPr>
          <w:rFonts w:ascii="Arial" w:eastAsia="Calibri" w:hAnsi="Arial" w:cstheme="minorHAnsi"/>
        </w:rPr>
        <w:t xml:space="preserve"> Etap I. procesu w  </w:t>
      </w:r>
      <w:r w:rsidRPr="00F40E56">
        <w:rPr>
          <w:rFonts w:ascii="Arial" w:hAnsi="Arial" w:cs="Arial"/>
        </w:rPr>
        <w:t>rękawach foliowych w warunkach tlenowych</w:t>
      </w:r>
      <w:r w:rsidRPr="00F40E56">
        <w:rPr>
          <w:rFonts w:ascii="Arial" w:eastAsia="Calibri" w:hAnsi="Arial" w:cstheme="minorHAnsi"/>
        </w:rPr>
        <w:t xml:space="preserve"> prowadzony będzie przez okres 3 </w:t>
      </w:r>
      <w:r w:rsidR="003F4F67" w:rsidRPr="00F40E56">
        <w:rPr>
          <w:rFonts w:ascii="Arial" w:eastAsia="Calibri" w:hAnsi="Arial" w:cstheme="minorHAnsi"/>
        </w:rPr>
        <w:t>do</w:t>
      </w:r>
      <w:r w:rsidRPr="00F40E56">
        <w:rPr>
          <w:rFonts w:ascii="Arial" w:eastAsia="Calibri" w:hAnsi="Arial" w:cstheme="minorHAnsi"/>
        </w:rPr>
        <w:t xml:space="preserve"> 4 tygodni.  </w:t>
      </w:r>
    </w:p>
    <w:p w14:paraId="11D8AAB6" w14:textId="40ABD7B2" w:rsidR="0031506E" w:rsidRPr="00F40E56" w:rsidRDefault="0031506E" w:rsidP="00102EA8">
      <w:pPr>
        <w:ind w:left="182"/>
        <w:jc w:val="both"/>
        <w:rPr>
          <w:rFonts w:ascii="Arial" w:eastAsia="Calibri" w:hAnsi="Arial" w:cstheme="minorHAnsi"/>
        </w:rPr>
      </w:pPr>
      <w:r w:rsidRPr="00F40E56">
        <w:rPr>
          <w:rFonts w:ascii="Arial" w:eastAsia="Calibri" w:hAnsi="Arial" w:cs="Arial"/>
          <w:b/>
          <w:bCs/>
        </w:rPr>
        <w:t>I.3.5.3</w:t>
      </w:r>
      <w:r w:rsidRPr="00F40E56">
        <w:rPr>
          <w:rFonts w:ascii="Arial" w:eastAsia="Calibri" w:hAnsi="Arial" w:cs="Arial"/>
        </w:rPr>
        <w:t xml:space="preserve">. Etap </w:t>
      </w:r>
      <w:r w:rsidRPr="00F40E56">
        <w:rPr>
          <w:rFonts w:ascii="Arial" w:eastAsia="Calibri" w:hAnsi="Arial" w:cs="Arial"/>
          <w:bCs/>
        </w:rPr>
        <w:t xml:space="preserve">II. procesu </w:t>
      </w:r>
      <w:r w:rsidR="003F4F67" w:rsidRPr="00F40E56">
        <w:rPr>
          <w:rFonts w:ascii="Arial" w:eastAsia="Calibri" w:hAnsi="Arial" w:cstheme="minorHAnsi"/>
        </w:rPr>
        <w:t xml:space="preserve">prowadzony będzie w pryzmach w zamkniętej hali przez okres od 3 do 6 tygodni z okresowym przerzucaniem. </w:t>
      </w:r>
      <w:r w:rsidRPr="00F40E56">
        <w:rPr>
          <w:rFonts w:ascii="Arial" w:eastAsia="Calibri" w:hAnsi="Arial" w:cs="Arial"/>
        </w:rPr>
        <w:t>Częstotliwość przerzucania pryzm regulowana będzie parametrami przebiegu procesu (temperatura, wilgotność, osiadanie).</w:t>
      </w:r>
    </w:p>
    <w:p w14:paraId="4019C230" w14:textId="30357798" w:rsidR="0031506E" w:rsidRPr="00F40E56" w:rsidRDefault="0031506E" w:rsidP="00102EA8">
      <w:pPr>
        <w:ind w:left="182"/>
        <w:contextualSpacing/>
        <w:jc w:val="both"/>
        <w:rPr>
          <w:rFonts w:ascii="Arial" w:eastAsia="Calibri" w:hAnsi="Arial" w:cs="Arial"/>
        </w:rPr>
      </w:pPr>
      <w:r w:rsidRPr="00F40E56">
        <w:rPr>
          <w:rFonts w:ascii="Arial" w:eastAsia="Calibri" w:hAnsi="Arial" w:cs="Arial"/>
        </w:rPr>
        <w:t xml:space="preserve">I.3.5.4. </w:t>
      </w:r>
      <w:r w:rsidRPr="00F40E56">
        <w:rPr>
          <w:rFonts w:ascii="Arial" w:eastAsia="Calibri" w:hAnsi="Arial" w:cstheme="minorHAnsi"/>
        </w:rPr>
        <w:t xml:space="preserve">Łączny czas trwania procesu kompostowania trwać może od </w:t>
      </w:r>
      <w:r w:rsidRPr="00F40E56">
        <w:rPr>
          <w:rFonts w:ascii="Arial" w:eastAsia="Calibri" w:hAnsi="Arial" w:cstheme="minorHAnsi"/>
          <w:b/>
          <w:bCs/>
        </w:rPr>
        <w:t xml:space="preserve">6 do </w:t>
      </w:r>
      <w:r w:rsidR="009122E3" w:rsidRPr="00F40E56">
        <w:rPr>
          <w:rFonts w:ascii="Arial" w:eastAsia="Calibri" w:hAnsi="Arial" w:cstheme="minorHAnsi"/>
          <w:b/>
          <w:bCs/>
        </w:rPr>
        <w:br/>
      </w:r>
      <w:r w:rsidRPr="00F40E56">
        <w:rPr>
          <w:rFonts w:ascii="Arial" w:eastAsia="Calibri" w:hAnsi="Arial" w:cstheme="minorHAnsi"/>
          <w:b/>
          <w:bCs/>
        </w:rPr>
        <w:t>10 tygodni.</w:t>
      </w:r>
      <w:r w:rsidR="000D1E5C" w:rsidRPr="00F40E56">
        <w:rPr>
          <w:rFonts w:ascii="Arial" w:eastAsia="Calibri" w:hAnsi="Arial" w:cstheme="minorHAnsi"/>
        </w:rPr>
        <w:t>”</w:t>
      </w:r>
    </w:p>
    <w:p w14:paraId="6E07C192" w14:textId="77777777" w:rsidR="00D1601C" w:rsidRPr="00F40E56" w:rsidRDefault="00D1601C" w:rsidP="00D1291F">
      <w:pPr>
        <w:autoSpaceDE w:val="0"/>
        <w:autoSpaceDN w:val="0"/>
        <w:adjustRightInd w:val="0"/>
        <w:jc w:val="both"/>
        <w:rPr>
          <w:rFonts w:ascii="Arial" w:hAnsi="Arial" w:cs="Arial"/>
          <w:b/>
        </w:rPr>
      </w:pPr>
    </w:p>
    <w:p w14:paraId="1EEACC55" w14:textId="6F46EF8D" w:rsidR="000D1E5C" w:rsidRPr="00F40E56" w:rsidRDefault="000D1E5C" w:rsidP="000D1E5C">
      <w:pPr>
        <w:pStyle w:val="Akapitzlist10"/>
        <w:spacing w:after="0" w:afterAutospacing="0" w:line="240" w:lineRule="auto"/>
        <w:ind w:left="0"/>
        <w:rPr>
          <w:rFonts w:ascii="Arial" w:hAnsi="Arial" w:cs="Arial"/>
          <w:b/>
          <w:u w:val="single"/>
        </w:rPr>
      </w:pPr>
      <w:r w:rsidRPr="00F40E56">
        <w:rPr>
          <w:rFonts w:ascii="Arial" w:hAnsi="Arial" w:cs="Arial"/>
          <w:b/>
          <w:u w:val="single"/>
        </w:rPr>
        <w:t>I.</w:t>
      </w:r>
      <w:r w:rsidR="000222FB" w:rsidRPr="00F40E56">
        <w:rPr>
          <w:rFonts w:ascii="Arial" w:hAnsi="Arial" w:cs="Arial"/>
          <w:b/>
          <w:u w:val="single"/>
        </w:rPr>
        <w:t>20</w:t>
      </w:r>
      <w:r w:rsidRPr="00F40E56">
        <w:rPr>
          <w:rFonts w:ascii="Arial" w:hAnsi="Arial" w:cs="Arial"/>
          <w:b/>
          <w:u w:val="single"/>
        </w:rPr>
        <w:t>.  Podpunkt</w:t>
      </w:r>
      <w:r w:rsidR="004F0C16" w:rsidRPr="00F40E56">
        <w:rPr>
          <w:rFonts w:ascii="Arial" w:hAnsi="Arial" w:cs="Arial"/>
          <w:b/>
          <w:u w:val="single"/>
        </w:rPr>
        <w:t>y</w:t>
      </w:r>
      <w:r w:rsidRPr="00F40E56">
        <w:rPr>
          <w:rFonts w:ascii="Arial" w:hAnsi="Arial" w:cs="Arial"/>
          <w:b/>
          <w:u w:val="single"/>
        </w:rPr>
        <w:t xml:space="preserve"> II.1. </w:t>
      </w:r>
      <w:r w:rsidR="004F0C16" w:rsidRPr="00F40E56">
        <w:rPr>
          <w:rFonts w:ascii="Arial" w:hAnsi="Arial" w:cs="Arial"/>
          <w:b/>
          <w:u w:val="single"/>
        </w:rPr>
        <w:t xml:space="preserve">i </w:t>
      </w:r>
      <w:r w:rsidR="004F0C16" w:rsidRPr="00F40E56">
        <w:rPr>
          <w:rFonts w:ascii="Arial" w:hAnsi="Arial" w:cs="Arial"/>
          <w:b/>
          <w:iCs/>
          <w:u w:val="single"/>
        </w:rPr>
        <w:t>II.1.</w:t>
      </w:r>
      <w:r w:rsidR="004F0C16" w:rsidRPr="00F40E56">
        <w:rPr>
          <w:rFonts w:ascii="Arial" w:hAnsi="Arial" w:cs="Arial"/>
          <w:b/>
          <w:u w:val="single"/>
        </w:rPr>
        <w:t xml:space="preserve">1. w punkcie II. </w:t>
      </w:r>
      <w:r w:rsidRPr="00F40E56">
        <w:rPr>
          <w:rFonts w:ascii="Arial" w:hAnsi="Arial" w:cs="Arial"/>
          <w:b/>
          <w:u w:val="single"/>
        </w:rPr>
        <w:t xml:space="preserve">otrzymuje następujące brzmienie: </w:t>
      </w:r>
    </w:p>
    <w:p w14:paraId="074922F2" w14:textId="77777777" w:rsidR="00A953F6" w:rsidRPr="00F40E56" w:rsidRDefault="00A953F6" w:rsidP="00D1291F">
      <w:pPr>
        <w:pStyle w:val="Default"/>
        <w:jc w:val="both"/>
        <w:rPr>
          <w:rFonts w:ascii="Arial" w:hAnsi="Arial" w:cs="Arial"/>
          <w:b/>
          <w:bCs/>
          <w:color w:val="auto"/>
          <w:u w:val="single"/>
        </w:rPr>
      </w:pPr>
    </w:p>
    <w:p w14:paraId="14405B12" w14:textId="2A7D1421" w:rsidR="00587BEC" w:rsidRPr="00F40E56" w:rsidRDefault="004F0C16" w:rsidP="004F0C16">
      <w:pPr>
        <w:pStyle w:val="Default"/>
        <w:ind w:left="322"/>
        <w:jc w:val="both"/>
        <w:rPr>
          <w:rFonts w:ascii="Arial" w:hAnsi="Arial" w:cs="Arial"/>
          <w:color w:val="auto"/>
          <w:u w:val="single"/>
        </w:rPr>
      </w:pPr>
      <w:bookmarkStart w:id="19" w:name="_Hlk64365382"/>
      <w:r w:rsidRPr="00F40E56">
        <w:rPr>
          <w:rFonts w:ascii="Arial" w:hAnsi="Arial" w:cs="Arial"/>
          <w:b/>
          <w:bCs/>
          <w:color w:val="auto"/>
          <w:u w:val="single"/>
        </w:rPr>
        <w:t>„</w:t>
      </w:r>
      <w:r w:rsidR="00587BEC" w:rsidRPr="00F40E56">
        <w:rPr>
          <w:rFonts w:ascii="Arial" w:hAnsi="Arial" w:cs="Arial"/>
          <w:b/>
          <w:bCs/>
          <w:color w:val="auto"/>
          <w:u w:val="single"/>
        </w:rPr>
        <w:t>II. Wymagania przewidziane dla zezwolenia na prowadzenie przetwarzania odpadów przez składowanie:</w:t>
      </w:r>
    </w:p>
    <w:p w14:paraId="5F5CEF22" w14:textId="77777777" w:rsidR="00E03AF5" w:rsidRPr="00F40E56" w:rsidRDefault="00E03AF5" w:rsidP="004F0C16">
      <w:pPr>
        <w:pStyle w:val="Tabela1"/>
        <w:ind w:left="322"/>
        <w:jc w:val="both"/>
        <w:rPr>
          <w:b/>
          <w:bCs w:val="0"/>
          <w:i w:val="0"/>
          <w:iCs w:val="0"/>
          <w:sz w:val="24"/>
          <w:szCs w:val="24"/>
        </w:rPr>
      </w:pPr>
    </w:p>
    <w:p w14:paraId="03F2704C" w14:textId="0D610DD9" w:rsidR="00587BEC" w:rsidRPr="00F40E56" w:rsidRDefault="00587BEC" w:rsidP="004F0C16">
      <w:pPr>
        <w:pStyle w:val="Tabela1"/>
        <w:ind w:left="322"/>
        <w:jc w:val="both"/>
        <w:rPr>
          <w:b/>
          <w:bCs w:val="0"/>
          <w:i w:val="0"/>
          <w:iCs w:val="0"/>
          <w:sz w:val="24"/>
          <w:szCs w:val="24"/>
        </w:rPr>
      </w:pPr>
      <w:r w:rsidRPr="00F40E56">
        <w:rPr>
          <w:b/>
          <w:bCs w:val="0"/>
          <w:i w:val="0"/>
          <w:iCs w:val="0"/>
          <w:sz w:val="24"/>
          <w:szCs w:val="24"/>
        </w:rPr>
        <w:t>II.1. Rodzaj i masa odpadów składowanych w ciągu roku:</w:t>
      </w:r>
    </w:p>
    <w:p w14:paraId="06CAD447" w14:textId="77777777" w:rsidR="00587BEC" w:rsidRPr="00F40E56" w:rsidRDefault="00587BEC" w:rsidP="00D1291F">
      <w:pPr>
        <w:rPr>
          <w:rFonts w:ascii="Arial" w:hAnsi="Arial" w:cs="Arial"/>
        </w:rPr>
      </w:pPr>
    </w:p>
    <w:p w14:paraId="2E3E51E7" w14:textId="1D6B2E26" w:rsidR="00587BEC" w:rsidRPr="00F40E56" w:rsidRDefault="00587BEC" w:rsidP="004F0C16">
      <w:pPr>
        <w:ind w:left="476"/>
        <w:rPr>
          <w:rFonts w:ascii="Arial" w:hAnsi="Arial" w:cs="Arial"/>
          <w:b/>
          <w:bCs/>
          <w:sz w:val="18"/>
          <w:szCs w:val="18"/>
        </w:rPr>
      </w:pPr>
      <w:r w:rsidRPr="00F40E56">
        <w:rPr>
          <w:rFonts w:ascii="Arial" w:hAnsi="Arial" w:cs="Arial"/>
          <w:sz w:val="18"/>
          <w:szCs w:val="18"/>
        </w:rPr>
        <w:t>Tabela nr 1</w:t>
      </w:r>
      <w:r w:rsidRPr="00F40E56">
        <w:rPr>
          <w:rFonts w:ascii="Arial" w:hAnsi="Arial" w:cs="Arial"/>
          <w:b/>
          <w:bCs/>
          <w:sz w:val="18"/>
          <w:szCs w:val="18"/>
        </w:rPr>
        <w:t xml:space="preserve">  </w:t>
      </w:r>
      <w:r w:rsidR="00EA5C1E" w:rsidRPr="00F40E56">
        <w:rPr>
          <w:rFonts w:ascii="Arial" w:hAnsi="Arial" w:cs="Arial"/>
          <w:b/>
          <w:bCs/>
          <w:sz w:val="18"/>
          <w:szCs w:val="18"/>
        </w:rPr>
        <w:t>Składowane odpady z grupy 20 oraz z podgrup</w:t>
      </w:r>
      <w:r w:rsidR="00EA5C1E" w:rsidRPr="00F40E56">
        <w:rPr>
          <w:rFonts w:ascii="Open Sans" w:hAnsi="Open Sans"/>
        </w:rPr>
        <w:t xml:space="preserve"> </w:t>
      </w:r>
      <w:r w:rsidR="00EA5C1E" w:rsidRPr="00F40E56">
        <w:rPr>
          <w:rFonts w:ascii="Arial" w:hAnsi="Arial" w:cs="Arial"/>
          <w:b/>
          <w:bCs/>
          <w:sz w:val="18"/>
          <w:szCs w:val="18"/>
        </w:rPr>
        <w:t>19 05, 19 08, 19 09, 19 12:</w:t>
      </w:r>
      <w:r w:rsidRPr="00F40E56">
        <w:rPr>
          <w:rFonts w:ascii="Arial" w:hAnsi="Arial" w:cs="Arial"/>
          <w:b/>
          <w:bCs/>
          <w:sz w:val="18"/>
          <w:szCs w:val="18"/>
        </w:rPr>
        <w:t xml:space="preserve">                              </w:t>
      </w:r>
    </w:p>
    <w:p w14:paraId="27D8E7E8" w14:textId="77777777" w:rsidR="00587BEC" w:rsidRPr="00F40E56" w:rsidRDefault="00587BEC" w:rsidP="00D1291F">
      <w:pPr>
        <w:rPr>
          <w:rFonts w:ascii="Arial" w:hAnsi="Arial" w:cs="Arial"/>
          <w:sz w:val="2"/>
        </w:rPr>
      </w:pP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Rodzaj i masa odpadów składowanych w ciągu roku"/>
        <w:tblDescription w:val="Rodzaj i masa odpadów składowanych w ciągu roku"/>
      </w:tblPr>
      <w:tblGrid>
        <w:gridCol w:w="506"/>
        <w:gridCol w:w="1322"/>
        <w:gridCol w:w="5670"/>
        <w:gridCol w:w="1275"/>
      </w:tblGrid>
      <w:tr w:rsidR="00CC08E6" w:rsidRPr="00F40E56" w14:paraId="6C1085AD" w14:textId="77777777" w:rsidTr="00CC08E6">
        <w:trPr>
          <w:trHeight w:val="776"/>
          <w:tblHeader/>
          <w:jc w:val="center"/>
        </w:trPr>
        <w:tc>
          <w:tcPr>
            <w:tcW w:w="506" w:type="dxa"/>
            <w:vAlign w:val="center"/>
          </w:tcPr>
          <w:p w14:paraId="474572B7" w14:textId="77777777" w:rsidR="00587BEC" w:rsidRPr="00F40E56" w:rsidRDefault="00587BEC" w:rsidP="00D1291F">
            <w:pPr>
              <w:jc w:val="center"/>
              <w:rPr>
                <w:rFonts w:ascii="Arial" w:hAnsi="Arial" w:cs="Arial"/>
                <w:b/>
                <w:bCs/>
              </w:rPr>
            </w:pPr>
            <w:r w:rsidRPr="00F40E56">
              <w:rPr>
                <w:rFonts w:ascii="Arial" w:hAnsi="Arial" w:cs="Arial"/>
                <w:b/>
                <w:bCs/>
                <w:sz w:val="22"/>
                <w:szCs w:val="22"/>
              </w:rPr>
              <w:t>Lp.</w:t>
            </w:r>
          </w:p>
        </w:tc>
        <w:tc>
          <w:tcPr>
            <w:tcW w:w="1322" w:type="dxa"/>
            <w:vAlign w:val="center"/>
          </w:tcPr>
          <w:p w14:paraId="4E4EC29A" w14:textId="6740073D" w:rsidR="00587BEC" w:rsidRPr="00F40E56" w:rsidRDefault="00587BEC" w:rsidP="00D1291F">
            <w:pPr>
              <w:rPr>
                <w:rFonts w:ascii="Arial" w:hAnsi="Arial" w:cs="Arial"/>
                <w:b/>
                <w:bCs/>
              </w:rPr>
            </w:pPr>
            <w:r w:rsidRPr="00F40E56">
              <w:rPr>
                <w:rFonts w:ascii="Arial" w:hAnsi="Arial" w:cs="Arial"/>
                <w:b/>
                <w:bCs/>
                <w:sz w:val="22"/>
                <w:szCs w:val="22"/>
              </w:rPr>
              <w:t xml:space="preserve">   Kod      odpadu </w:t>
            </w:r>
          </w:p>
        </w:tc>
        <w:tc>
          <w:tcPr>
            <w:tcW w:w="5670" w:type="dxa"/>
            <w:vAlign w:val="center"/>
          </w:tcPr>
          <w:p w14:paraId="3E8C6BE8" w14:textId="77777777" w:rsidR="00587BEC" w:rsidRPr="00F40E56" w:rsidRDefault="00587BEC" w:rsidP="00D1291F">
            <w:pPr>
              <w:jc w:val="center"/>
              <w:rPr>
                <w:rFonts w:ascii="Arial" w:hAnsi="Arial" w:cs="Arial"/>
                <w:b/>
                <w:bCs/>
              </w:rPr>
            </w:pPr>
            <w:r w:rsidRPr="00F40E56">
              <w:rPr>
                <w:rFonts w:ascii="Arial" w:hAnsi="Arial" w:cs="Arial"/>
                <w:b/>
                <w:bCs/>
                <w:sz w:val="22"/>
                <w:szCs w:val="22"/>
              </w:rPr>
              <w:t xml:space="preserve">Rodzaj odpadów </w:t>
            </w:r>
          </w:p>
        </w:tc>
        <w:tc>
          <w:tcPr>
            <w:tcW w:w="1275" w:type="dxa"/>
            <w:vAlign w:val="center"/>
          </w:tcPr>
          <w:p w14:paraId="2C147494" w14:textId="77777777" w:rsidR="00587BEC" w:rsidRPr="00F40E56" w:rsidRDefault="00587BEC" w:rsidP="00D1291F">
            <w:pPr>
              <w:ind w:left="116" w:hanging="116"/>
              <w:jc w:val="center"/>
              <w:rPr>
                <w:rFonts w:ascii="Arial" w:hAnsi="Arial" w:cs="Arial"/>
                <w:b/>
                <w:bCs/>
              </w:rPr>
            </w:pPr>
            <w:r w:rsidRPr="00F40E56">
              <w:rPr>
                <w:rFonts w:ascii="Arial" w:hAnsi="Arial" w:cs="Arial"/>
                <w:b/>
                <w:bCs/>
                <w:sz w:val="22"/>
                <w:szCs w:val="22"/>
              </w:rPr>
              <w:t xml:space="preserve">Masa odpadów  </w:t>
            </w:r>
          </w:p>
          <w:p w14:paraId="27C92EAE" w14:textId="77777777" w:rsidR="00587BEC" w:rsidRPr="00F40E56" w:rsidRDefault="00587BEC" w:rsidP="00D1291F">
            <w:pPr>
              <w:jc w:val="center"/>
              <w:rPr>
                <w:rFonts w:ascii="Arial" w:hAnsi="Arial" w:cs="Arial"/>
                <w:b/>
                <w:bCs/>
              </w:rPr>
            </w:pPr>
            <w:r w:rsidRPr="00F40E56">
              <w:rPr>
                <w:rFonts w:ascii="Arial" w:hAnsi="Arial" w:cs="Arial"/>
                <w:b/>
                <w:bCs/>
                <w:sz w:val="22"/>
                <w:szCs w:val="22"/>
              </w:rPr>
              <w:t>Mg/rok</w:t>
            </w:r>
          </w:p>
        </w:tc>
      </w:tr>
      <w:tr w:rsidR="00CC08E6" w:rsidRPr="00F40E56" w14:paraId="689C6F00" w14:textId="77777777" w:rsidTr="00BD34F0">
        <w:trPr>
          <w:trHeight w:val="315"/>
          <w:jc w:val="center"/>
        </w:trPr>
        <w:tc>
          <w:tcPr>
            <w:tcW w:w="506" w:type="dxa"/>
            <w:vAlign w:val="center"/>
          </w:tcPr>
          <w:p w14:paraId="50E52E17" w14:textId="77777777" w:rsidR="00587BEC" w:rsidRPr="00F40E56" w:rsidRDefault="00587BEC" w:rsidP="00D1291F">
            <w:pPr>
              <w:jc w:val="center"/>
              <w:rPr>
                <w:rFonts w:ascii="Arial" w:hAnsi="Arial" w:cs="Arial"/>
              </w:rPr>
            </w:pPr>
            <w:r w:rsidRPr="00F40E56">
              <w:rPr>
                <w:rFonts w:ascii="Arial" w:hAnsi="Arial" w:cs="Arial"/>
                <w:sz w:val="22"/>
                <w:szCs w:val="22"/>
              </w:rPr>
              <w:t>1</w:t>
            </w:r>
          </w:p>
        </w:tc>
        <w:tc>
          <w:tcPr>
            <w:tcW w:w="1322" w:type="dxa"/>
            <w:vAlign w:val="center"/>
          </w:tcPr>
          <w:p w14:paraId="0617EC0E" w14:textId="77777777" w:rsidR="00D31544" w:rsidRPr="00F40E56" w:rsidRDefault="00587BEC" w:rsidP="00D1291F">
            <w:pPr>
              <w:jc w:val="center"/>
              <w:rPr>
                <w:rFonts w:ascii="Arial" w:hAnsi="Arial" w:cs="Arial"/>
                <w:b/>
                <w:bCs/>
                <w:sz w:val="22"/>
                <w:szCs w:val="22"/>
              </w:rPr>
            </w:pPr>
            <w:r w:rsidRPr="00F40E56">
              <w:rPr>
                <w:rFonts w:ascii="Arial" w:hAnsi="Arial" w:cs="Arial"/>
                <w:b/>
                <w:bCs/>
                <w:sz w:val="22"/>
                <w:szCs w:val="22"/>
              </w:rPr>
              <w:t xml:space="preserve">19 05 99 </w:t>
            </w:r>
          </w:p>
          <w:p w14:paraId="03260618" w14:textId="58350BF0" w:rsidR="00587BEC" w:rsidRPr="00F40E56" w:rsidRDefault="00587BEC" w:rsidP="00D1291F">
            <w:pPr>
              <w:jc w:val="center"/>
              <w:rPr>
                <w:rFonts w:ascii="Arial" w:hAnsi="Arial" w:cs="Arial"/>
                <w:b/>
                <w:bCs/>
              </w:rPr>
            </w:pPr>
            <w:r w:rsidRPr="00F40E56">
              <w:rPr>
                <w:rFonts w:ascii="Arial" w:hAnsi="Arial" w:cs="Arial"/>
                <w:b/>
                <w:bCs/>
                <w:sz w:val="22"/>
                <w:szCs w:val="22"/>
                <w:vertAlign w:val="superscript"/>
              </w:rPr>
              <w:t>1) 3)</w:t>
            </w:r>
          </w:p>
        </w:tc>
        <w:tc>
          <w:tcPr>
            <w:tcW w:w="5670" w:type="dxa"/>
            <w:vAlign w:val="center"/>
          </w:tcPr>
          <w:p w14:paraId="64C4831C" w14:textId="396486D1" w:rsidR="00587BEC" w:rsidRPr="00F40E56" w:rsidRDefault="00587BEC" w:rsidP="00D1291F">
            <w:pPr>
              <w:pStyle w:val="font5"/>
              <w:spacing w:before="0" w:beforeAutospacing="0" w:after="0" w:afterAutospacing="0"/>
              <w:rPr>
                <w:sz w:val="22"/>
                <w:szCs w:val="22"/>
              </w:rPr>
            </w:pPr>
            <w:r w:rsidRPr="00F40E56">
              <w:rPr>
                <w:sz w:val="22"/>
                <w:szCs w:val="22"/>
              </w:rPr>
              <w:t xml:space="preserve">Stabilizat spełniający wymagania </w:t>
            </w:r>
            <w:r w:rsidR="00D31544" w:rsidRPr="00F40E56">
              <w:rPr>
                <w:sz w:val="22"/>
                <w:szCs w:val="22"/>
              </w:rPr>
              <w:t>punktu</w:t>
            </w:r>
            <w:r w:rsidR="00D31544" w:rsidRPr="00F40E56">
              <w:rPr>
                <w:sz w:val="24"/>
                <w:szCs w:val="24"/>
              </w:rPr>
              <w:t xml:space="preserve"> </w:t>
            </w:r>
            <w:r w:rsidR="00D31544" w:rsidRPr="00F40E56">
              <w:rPr>
                <w:sz w:val="22"/>
                <w:szCs w:val="22"/>
              </w:rPr>
              <w:t>I.3.4.2.6. pozwolenia</w:t>
            </w:r>
          </w:p>
        </w:tc>
        <w:tc>
          <w:tcPr>
            <w:tcW w:w="1275" w:type="dxa"/>
            <w:vAlign w:val="center"/>
          </w:tcPr>
          <w:p w14:paraId="6A58B81F" w14:textId="20B0DB06" w:rsidR="00160589" w:rsidRPr="00F40E56" w:rsidRDefault="00160589" w:rsidP="00D1291F">
            <w:pPr>
              <w:jc w:val="center"/>
              <w:rPr>
                <w:rFonts w:ascii="Arial" w:hAnsi="Arial" w:cs="Arial"/>
                <w:sz w:val="20"/>
                <w:szCs w:val="20"/>
              </w:rPr>
            </w:pPr>
            <w:r w:rsidRPr="00F40E56">
              <w:rPr>
                <w:rFonts w:ascii="Arial" w:eastAsia="Calibri" w:hAnsi="Arial" w:cs="Arial"/>
                <w:sz w:val="20"/>
                <w:szCs w:val="20"/>
              </w:rPr>
              <w:t>10</w:t>
            </w:r>
            <w:r w:rsidR="00286134" w:rsidRPr="00F40E56">
              <w:rPr>
                <w:rFonts w:ascii="Arial" w:eastAsia="Calibri" w:hAnsi="Arial" w:cs="Arial"/>
                <w:sz w:val="20"/>
                <w:szCs w:val="20"/>
              </w:rPr>
              <w:t> </w:t>
            </w:r>
            <w:r w:rsidRPr="00F40E56">
              <w:rPr>
                <w:rFonts w:ascii="Arial" w:eastAsia="Calibri" w:hAnsi="Arial" w:cs="Arial"/>
                <w:sz w:val="20"/>
                <w:szCs w:val="20"/>
              </w:rPr>
              <w:t>000</w:t>
            </w:r>
            <w:r w:rsidR="00286134" w:rsidRPr="00F40E56">
              <w:rPr>
                <w:rFonts w:ascii="Arial" w:eastAsia="Calibri" w:hAnsi="Arial" w:cs="Arial"/>
                <w:sz w:val="20"/>
                <w:szCs w:val="20"/>
              </w:rPr>
              <w:t>*</w:t>
            </w:r>
          </w:p>
        </w:tc>
      </w:tr>
      <w:tr w:rsidR="00CC08E6" w:rsidRPr="00F40E56" w14:paraId="413A1B0F" w14:textId="77777777" w:rsidTr="00BD34F0">
        <w:trPr>
          <w:trHeight w:val="315"/>
          <w:jc w:val="center"/>
        </w:trPr>
        <w:tc>
          <w:tcPr>
            <w:tcW w:w="506" w:type="dxa"/>
            <w:vAlign w:val="center"/>
          </w:tcPr>
          <w:p w14:paraId="545B48DC" w14:textId="56A630F1" w:rsidR="00160589" w:rsidRPr="00F40E56" w:rsidRDefault="00A953F6" w:rsidP="00D1291F">
            <w:pPr>
              <w:jc w:val="center"/>
              <w:rPr>
                <w:rFonts w:ascii="Arial" w:hAnsi="Arial" w:cs="Arial"/>
                <w:sz w:val="22"/>
                <w:szCs w:val="22"/>
              </w:rPr>
            </w:pPr>
            <w:r w:rsidRPr="00F40E56">
              <w:rPr>
                <w:rFonts w:ascii="Arial" w:hAnsi="Arial" w:cs="Arial"/>
                <w:sz w:val="22"/>
                <w:szCs w:val="22"/>
              </w:rPr>
              <w:t>2</w:t>
            </w:r>
          </w:p>
        </w:tc>
        <w:tc>
          <w:tcPr>
            <w:tcW w:w="1322" w:type="dxa"/>
            <w:vAlign w:val="center"/>
          </w:tcPr>
          <w:p w14:paraId="4D071569" w14:textId="5607F3E5" w:rsidR="00160589" w:rsidRPr="00F40E56" w:rsidRDefault="00D31544" w:rsidP="00D1291F">
            <w:pPr>
              <w:jc w:val="center"/>
              <w:rPr>
                <w:rFonts w:ascii="Arial" w:hAnsi="Arial" w:cs="Arial"/>
                <w:b/>
                <w:bCs/>
                <w:sz w:val="22"/>
                <w:szCs w:val="22"/>
              </w:rPr>
            </w:pPr>
            <w:r w:rsidRPr="00F40E56">
              <w:rPr>
                <w:rFonts w:ascii="Arial" w:hAnsi="Arial" w:cs="Arial"/>
                <w:b/>
                <w:bCs/>
                <w:sz w:val="22"/>
                <w:szCs w:val="22"/>
              </w:rPr>
              <w:t>e</w:t>
            </w:r>
            <w:r w:rsidR="00160589" w:rsidRPr="00F40E56">
              <w:rPr>
                <w:rFonts w:ascii="Arial" w:hAnsi="Arial" w:cs="Arial"/>
                <w:b/>
                <w:bCs/>
                <w:sz w:val="22"/>
                <w:szCs w:val="22"/>
              </w:rPr>
              <w:t xml:space="preserve">x </w:t>
            </w:r>
          </w:p>
          <w:p w14:paraId="23CD2FCB" w14:textId="77777777" w:rsidR="00160589" w:rsidRPr="00F40E56" w:rsidRDefault="00160589" w:rsidP="00D1291F">
            <w:pPr>
              <w:jc w:val="center"/>
              <w:rPr>
                <w:rFonts w:ascii="Arial" w:hAnsi="Arial" w:cs="Arial"/>
                <w:b/>
                <w:bCs/>
                <w:sz w:val="22"/>
                <w:szCs w:val="22"/>
              </w:rPr>
            </w:pPr>
            <w:r w:rsidRPr="00F40E56">
              <w:rPr>
                <w:rFonts w:ascii="Arial" w:hAnsi="Arial" w:cs="Arial"/>
                <w:b/>
                <w:bCs/>
                <w:sz w:val="22"/>
                <w:szCs w:val="22"/>
              </w:rPr>
              <w:t>19 05 99</w:t>
            </w:r>
          </w:p>
        </w:tc>
        <w:tc>
          <w:tcPr>
            <w:tcW w:w="5670" w:type="dxa"/>
            <w:vAlign w:val="center"/>
          </w:tcPr>
          <w:p w14:paraId="3A5303FD" w14:textId="77777777" w:rsidR="00D31544" w:rsidRPr="00F40E56" w:rsidRDefault="00160589" w:rsidP="00D1291F">
            <w:pPr>
              <w:pStyle w:val="font5"/>
              <w:spacing w:before="0" w:beforeAutospacing="0" w:after="0" w:afterAutospacing="0"/>
              <w:rPr>
                <w:sz w:val="22"/>
                <w:szCs w:val="22"/>
                <w:lang w:eastAsia="en-US"/>
              </w:rPr>
            </w:pPr>
            <w:r w:rsidRPr="00F40E56">
              <w:rPr>
                <w:sz w:val="22"/>
                <w:szCs w:val="22"/>
                <w:lang w:eastAsia="en-US"/>
              </w:rPr>
              <w:t xml:space="preserve">Stabilizat </w:t>
            </w:r>
            <w:r w:rsidR="00D31544" w:rsidRPr="00F40E56">
              <w:rPr>
                <w:sz w:val="22"/>
                <w:szCs w:val="22"/>
                <w:lang w:eastAsia="en-US"/>
              </w:rPr>
              <w:t xml:space="preserve">- </w:t>
            </w:r>
            <w:r w:rsidR="00D31544" w:rsidRPr="00F40E56">
              <w:rPr>
                <w:rFonts w:eastAsia="Arial"/>
                <w:sz w:val="22"/>
                <w:szCs w:val="22"/>
                <w:shd w:val="clear" w:color="auto" w:fill="FFFFFF"/>
                <w:lang w:bidi="pl-PL"/>
              </w:rPr>
              <w:t xml:space="preserve">frakcja </w:t>
            </w:r>
            <w:proofErr w:type="spellStart"/>
            <w:r w:rsidR="00D31544" w:rsidRPr="00F40E56">
              <w:rPr>
                <w:rFonts w:eastAsia="Arial"/>
                <w:sz w:val="22"/>
                <w:szCs w:val="22"/>
                <w:shd w:val="clear" w:color="auto" w:fill="FFFFFF"/>
                <w:lang w:bidi="pl-PL"/>
              </w:rPr>
              <w:t>nadsitowa</w:t>
            </w:r>
            <w:proofErr w:type="spellEnd"/>
            <w:r w:rsidR="00D31544" w:rsidRPr="00F40E56">
              <w:rPr>
                <w:rFonts w:eastAsia="Arial"/>
                <w:sz w:val="22"/>
                <w:szCs w:val="22"/>
                <w:shd w:val="clear" w:color="auto" w:fill="FFFFFF"/>
                <w:lang w:bidi="pl-PL"/>
              </w:rPr>
              <w:t xml:space="preserve"> pow. 20 mm</w:t>
            </w:r>
            <w:r w:rsidR="00D31544" w:rsidRPr="00F40E56">
              <w:rPr>
                <w:sz w:val="22"/>
                <w:szCs w:val="22"/>
                <w:lang w:eastAsia="en-US"/>
              </w:rPr>
              <w:t xml:space="preserve"> </w:t>
            </w:r>
          </w:p>
          <w:p w14:paraId="11AF3FA3" w14:textId="36857E82" w:rsidR="00160589" w:rsidRPr="00F40E56" w:rsidRDefault="00160589" w:rsidP="00D1291F">
            <w:pPr>
              <w:pStyle w:val="font5"/>
              <w:spacing w:before="0" w:beforeAutospacing="0" w:after="0" w:afterAutospacing="0"/>
              <w:rPr>
                <w:sz w:val="22"/>
                <w:szCs w:val="22"/>
              </w:rPr>
            </w:pPr>
            <w:r w:rsidRPr="00F40E56">
              <w:rPr>
                <w:sz w:val="22"/>
                <w:szCs w:val="22"/>
                <w:lang w:eastAsia="en-US"/>
              </w:rPr>
              <w:t xml:space="preserve">spełniający wymagania </w:t>
            </w:r>
            <w:r w:rsidR="00D31544" w:rsidRPr="00F40E56">
              <w:rPr>
                <w:sz w:val="22"/>
                <w:szCs w:val="22"/>
              </w:rPr>
              <w:t>punktu</w:t>
            </w:r>
            <w:r w:rsidR="00D31544" w:rsidRPr="00F40E56">
              <w:rPr>
                <w:sz w:val="24"/>
                <w:szCs w:val="24"/>
              </w:rPr>
              <w:t xml:space="preserve"> </w:t>
            </w:r>
            <w:r w:rsidR="00D31544" w:rsidRPr="00F40E56">
              <w:rPr>
                <w:sz w:val="22"/>
                <w:szCs w:val="22"/>
              </w:rPr>
              <w:t>I.3.4.2.6. pozwolenia</w:t>
            </w:r>
            <w:r w:rsidR="00D31544" w:rsidRPr="00F40E56">
              <w:rPr>
                <w:sz w:val="22"/>
                <w:szCs w:val="22"/>
                <w:lang w:eastAsia="en-US"/>
              </w:rPr>
              <w:t xml:space="preserve"> </w:t>
            </w:r>
          </w:p>
        </w:tc>
        <w:tc>
          <w:tcPr>
            <w:tcW w:w="1275" w:type="dxa"/>
            <w:vAlign w:val="center"/>
          </w:tcPr>
          <w:p w14:paraId="0B290F3C" w14:textId="59B863AC" w:rsidR="00160589" w:rsidRPr="00F40E56" w:rsidRDefault="00160589" w:rsidP="00D1291F">
            <w:pPr>
              <w:jc w:val="center"/>
              <w:rPr>
                <w:rFonts w:ascii="Arial" w:hAnsi="Arial" w:cs="Arial"/>
                <w:sz w:val="20"/>
                <w:szCs w:val="20"/>
              </w:rPr>
            </w:pPr>
            <w:r w:rsidRPr="00F40E56">
              <w:rPr>
                <w:rFonts w:ascii="Arial" w:eastAsia="Calibri" w:hAnsi="Arial" w:cs="Arial"/>
                <w:sz w:val="20"/>
                <w:szCs w:val="20"/>
              </w:rPr>
              <w:t>10</w:t>
            </w:r>
            <w:r w:rsidR="00286134" w:rsidRPr="00F40E56">
              <w:rPr>
                <w:rFonts w:ascii="Arial" w:eastAsia="Calibri" w:hAnsi="Arial" w:cs="Arial"/>
                <w:sz w:val="20"/>
                <w:szCs w:val="20"/>
              </w:rPr>
              <w:t> </w:t>
            </w:r>
            <w:r w:rsidRPr="00F40E56">
              <w:rPr>
                <w:rFonts w:ascii="Arial" w:eastAsia="Calibri" w:hAnsi="Arial" w:cs="Arial"/>
                <w:sz w:val="20"/>
                <w:szCs w:val="20"/>
              </w:rPr>
              <w:t>000</w:t>
            </w:r>
            <w:r w:rsidR="00286134" w:rsidRPr="00F40E56">
              <w:rPr>
                <w:rFonts w:ascii="Arial" w:eastAsia="Calibri" w:hAnsi="Arial" w:cs="Arial"/>
                <w:sz w:val="20"/>
                <w:szCs w:val="20"/>
              </w:rPr>
              <w:t>*</w:t>
            </w:r>
          </w:p>
        </w:tc>
      </w:tr>
      <w:tr w:rsidR="00CC08E6" w:rsidRPr="00F40E56" w14:paraId="3A3E2A61" w14:textId="77777777" w:rsidTr="00BD34F0">
        <w:trPr>
          <w:trHeight w:val="315"/>
          <w:jc w:val="center"/>
        </w:trPr>
        <w:tc>
          <w:tcPr>
            <w:tcW w:w="506" w:type="dxa"/>
            <w:vAlign w:val="center"/>
          </w:tcPr>
          <w:p w14:paraId="6D2CD302" w14:textId="4BE288D5" w:rsidR="00587BEC" w:rsidRPr="00F40E56" w:rsidRDefault="00A953F6" w:rsidP="00D1291F">
            <w:pPr>
              <w:jc w:val="center"/>
              <w:rPr>
                <w:rFonts w:ascii="Arial" w:hAnsi="Arial" w:cs="Arial"/>
              </w:rPr>
            </w:pPr>
            <w:r w:rsidRPr="00F40E56">
              <w:rPr>
                <w:rFonts w:ascii="Arial" w:hAnsi="Arial" w:cs="Arial"/>
                <w:sz w:val="22"/>
                <w:szCs w:val="22"/>
              </w:rPr>
              <w:t>3</w:t>
            </w:r>
            <w:r w:rsidR="00587BEC" w:rsidRPr="00F40E56">
              <w:rPr>
                <w:rFonts w:ascii="Arial" w:hAnsi="Arial" w:cs="Arial"/>
                <w:sz w:val="22"/>
                <w:szCs w:val="22"/>
              </w:rPr>
              <w:t>.</w:t>
            </w:r>
          </w:p>
        </w:tc>
        <w:tc>
          <w:tcPr>
            <w:tcW w:w="1322" w:type="dxa"/>
            <w:vAlign w:val="center"/>
          </w:tcPr>
          <w:p w14:paraId="6BA7D548" w14:textId="77777777" w:rsidR="00587BEC" w:rsidRPr="00F40E56" w:rsidRDefault="00587BEC" w:rsidP="00D1291F">
            <w:pPr>
              <w:jc w:val="center"/>
              <w:rPr>
                <w:rFonts w:ascii="Arial" w:hAnsi="Arial" w:cs="Arial"/>
                <w:b/>
                <w:bCs/>
              </w:rPr>
            </w:pPr>
            <w:r w:rsidRPr="00F40E56">
              <w:rPr>
                <w:rFonts w:ascii="Arial" w:hAnsi="Arial" w:cs="Arial"/>
                <w:b/>
                <w:bCs/>
                <w:sz w:val="22"/>
                <w:szCs w:val="22"/>
              </w:rPr>
              <w:t xml:space="preserve">19 08 02 </w:t>
            </w:r>
            <w:r w:rsidRPr="00F40E56">
              <w:rPr>
                <w:rFonts w:ascii="Arial" w:hAnsi="Arial" w:cs="Arial"/>
                <w:b/>
                <w:bCs/>
                <w:sz w:val="22"/>
                <w:szCs w:val="22"/>
                <w:vertAlign w:val="superscript"/>
              </w:rPr>
              <w:t>1)</w:t>
            </w:r>
          </w:p>
        </w:tc>
        <w:tc>
          <w:tcPr>
            <w:tcW w:w="5670" w:type="dxa"/>
            <w:vAlign w:val="center"/>
          </w:tcPr>
          <w:p w14:paraId="20AE182E" w14:textId="77777777" w:rsidR="00587BEC" w:rsidRPr="00F40E56" w:rsidRDefault="00587BEC" w:rsidP="00D1291F">
            <w:pPr>
              <w:rPr>
                <w:rFonts w:ascii="Arial" w:hAnsi="Arial" w:cs="Arial"/>
              </w:rPr>
            </w:pPr>
            <w:r w:rsidRPr="00F40E56">
              <w:rPr>
                <w:rFonts w:ascii="Arial" w:hAnsi="Arial" w:cs="Arial"/>
                <w:sz w:val="22"/>
                <w:szCs w:val="22"/>
              </w:rPr>
              <w:t>Zawartość piaskowników</w:t>
            </w:r>
          </w:p>
        </w:tc>
        <w:tc>
          <w:tcPr>
            <w:tcW w:w="1275" w:type="dxa"/>
            <w:vAlign w:val="center"/>
          </w:tcPr>
          <w:p w14:paraId="73D47FF7" w14:textId="11D4A410" w:rsidR="00160589" w:rsidRPr="00F40E56" w:rsidRDefault="00160589" w:rsidP="00D1291F">
            <w:pPr>
              <w:jc w:val="center"/>
              <w:rPr>
                <w:rFonts w:ascii="Arial" w:hAnsi="Arial" w:cs="Arial"/>
                <w:sz w:val="20"/>
                <w:szCs w:val="20"/>
              </w:rPr>
            </w:pPr>
            <w:r w:rsidRPr="00F40E56">
              <w:rPr>
                <w:rFonts w:ascii="Arial" w:hAnsi="Arial" w:cs="Arial"/>
                <w:sz w:val="20"/>
                <w:szCs w:val="20"/>
              </w:rPr>
              <w:t>500</w:t>
            </w:r>
            <w:r w:rsidR="00286134" w:rsidRPr="00F40E56">
              <w:rPr>
                <w:rFonts w:ascii="Arial" w:hAnsi="Arial" w:cs="Arial"/>
                <w:sz w:val="20"/>
                <w:szCs w:val="20"/>
              </w:rPr>
              <w:t>*</w:t>
            </w:r>
          </w:p>
        </w:tc>
      </w:tr>
      <w:tr w:rsidR="00CC08E6" w:rsidRPr="00F40E56" w14:paraId="1BF34134" w14:textId="77777777" w:rsidTr="00BD34F0">
        <w:trPr>
          <w:trHeight w:val="315"/>
          <w:jc w:val="center"/>
        </w:trPr>
        <w:tc>
          <w:tcPr>
            <w:tcW w:w="506" w:type="dxa"/>
            <w:vAlign w:val="center"/>
          </w:tcPr>
          <w:p w14:paraId="7DECAA9E" w14:textId="6E1489E6" w:rsidR="00587BEC" w:rsidRPr="00F40E56" w:rsidRDefault="00A953F6" w:rsidP="00D1291F">
            <w:pPr>
              <w:jc w:val="center"/>
              <w:rPr>
                <w:rFonts w:ascii="Arial" w:hAnsi="Arial" w:cs="Arial"/>
              </w:rPr>
            </w:pPr>
            <w:r w:rsidRPr="00F40E56">
              <w:rPr>
                <w:rFonts w:ascii="Arial" w:hAnsi="Arial" w:cs="Arial"/>
                <w:sz w:val="22"/>
                <w:szCs w:val="22"/>
              </w:rPr>
              <w:t>4</w:t>
            </w:r>
            <w:r w:rsidR="00587BEC" w:rsidRPr="00F40E56">
              <w:rPr>
                <w:rFonts w:ascii="Arial" w:hAnsi="Arial" w:cs="Arial"/>
                <w:sz w:val="22"/>
                <w:szCs w:val="22"/>
              </w:rPr>
              <w:t>.</w:t>
            </w:r>
          </w:p>
        </w:tc>
        <w:tc>
          <w:tcPr>
            <w:tcW w:w="1322" w:type="dxa"/>
            <w:vAlign w:val="center"/>
          </w:tcPr>
          <w:p w14:paraId="7B5A785D" w14:textId="77777777" w:rsidR="00587BEC" w:rsidRPr="00F40E56" w:rsidRDefault="00587BEC" w:rsidP="00D1291F">
            <w:pPr>
              <w:jc w:val="center"/>
              <w:rPr>
                <w:rFonts w:ascii="Arial" w:hAnsi="Arial" w:cs="Arial"/>
                <w:b/>
                <w:bCs/>
              </w:rPr>
            </w:pPr>
            <w:r w:rsidRPr="00F40E56">
              <w:rPr>
                <w:rFonts w:ascii="Arial" w:hAnsi="Arial" w:cs="Arial"/>
                <w:b/>
                <w:bCs/>
                <w:sz w:val="22"/>
                <w:szCs w:val="22"/>
              </w:rPr>
              <w:t xml:space="preserve">19 09 02 </w:t>
            </w:r>
            <w:r w:rsidRPr="00F40E56">
              <w:rPr>
                <w:rFonts w:ascii="Arial" w:hAnsi="Arial" w:cs="Arial"/>
                <w:b/>
                <w:bCs/>
                <w:sz w:val="22"/>
                <w:szCs w:val="22"/>
                <w:vertAlign w:val="superscript"/>
              </w:rPr>
              <w:t>1)</w:t>
            </w:r>
          </w:p>
        </w:tc>
        <w:tc>
          <w:tcPr>
            <w:tcW w:w="5670" w:type="dxa"/>
            <w:vAlign w:val="center"/>
          </w:tcPr>
          <w:p w14:paraId="58C8897C" w14:textId="77777777" w:rsidR="00587BEC" w:rsidRPr="00F40E56" w:rsidRDefault="00587BEC" w:rsidP="00D1291F">
            <w:pPr>
              <w:rPr>
                <w:rFonts w:ascii="Arial" w:hAnsi="Arial" w:cs="Arial"/>
              </w:rPr>
            </w:pPr>
            <w:r w:rsidRPr="00F40E56">
              <w:rPr>
                <w:rFonts w:ascii="Arial" w:hAnsi="Arial" w:cs="Arial"/>
                <w:sz w:val="22"/>
                <w:szCs w:val="22"/>
              </w:rPr>
              <w:t xml:space="preserve">Osady z klarowania wody  </w:t>
            </w:r>
          </w:p>
        </w:tc>
        <w:tc>
          <w:tcPr>
            <w:tcW w:w="1275" w:type="dxa"/>
            <w:vAlign w:val="center"/>
          </w:tcPr>
          <w:p w14:paraId="204F4413" w14:textId="25A6C6D7" w:rsidR="00587BEC" w:rsidRPr="00F40E56" w:rsidRDefault="00587BEC" w:rsidP="00D1291F">
            <w:pPr>
              <w:jc w:val="center"/>
              <w:rPr>
                <w:rFonts w:ascii="Arial" w:hAnsi="Arial" w:cs="Arial"/>
                <w:sz w:val="20"/>
                <w:szCs w:val="20"/>
              </w:rPr>
            </w:pPr>
            <w:r w:rsidRPr="00F40E56">
              <w:rPr>
                <w:rFonts w:ascii="Arial" w:hAnsi="Arial" w:cs="Arial"/>
                <w:sz w:val="20"/>
                <w:szCs w:val="20"/>
              </w:rPr>
              <w:t>200</w:t>
            </w:r>
            <w:r w:rsidR="00286134" w:rsidRPr="00F40E56">
              <w:rPr>
                <w:rFonts w:ascii="Arial" w:hAnsi="Arial" w:cs="Arial"/>
                <w:sz w:val="20"/>
                <w:szCs w:val="20"/>
              </w:rPr>
              <w:t>*</w:t>
            </w:r>
          </w:p>
        </w:tc>
      </w:tr>
      <w:tr w:rsidR="00CC08E6" w:rsidRPr="00F40E56" w14:paraId="132C637F" w14:textId="77777777" w:rsidTr="00BD34F0">
        <w:trPr>
          <w:trHeight w:val="315"/>
          <w:jc w:val="center"/>
        </w:trPr>
        <w:tc>
          <w:tcPr>
            <w:tcW w:w="506" w:type="dxa"/>
            <w:vAlign w:val="center"/>
          </w:tcPr>
          <w:p w14:paraId="5E19397C" w14:textId="507FC7E3" w:rsidR="00587BEC" w:rsidRPr="00F40E56" w:rsidRDefault="00A953F6" w:rsidP="00D1291F">
            <w:pPr>
              <w:jc w:val="center"/>
              <w:rPr>
                <w:rFonts w:ascii="Arial" w:hAnsi="Arial" w:cs="Arial"/>
              </w:rPr>
            </w:pPr>
            <w:r w:rsidRPr="00F40E56">
              <w:rPr>
                <w:rFonts w:ascii="Arial" w:hAnsi="Arial" w:cs="Arial"/>
                <w:sz w:val="22"/>
                <w:szCs w:val="22"/>
              </w:rPr>
              <w:t>5</w:t>
            </w:r>
            <w:r w:rsidR="00587BEC" w:rsidRPr="00F40E56">
              <w:rPr>
                <w:rFonts w:ascii="Arial" w:hAnsi="Arial" w:cs="Arial"/>
                <w:sz w:val="22"/>
                <w:szCs w:val="22"/>
              </w:rPr>
              <w:t>.</w:t>
            </w:r>
          </w:p>
        </w:tc>
        <w:tc>
          <w:tcPr>
            <w:tcW w:w="1322" w:type="dxa"/>
            <w:vAlign w:val="center"/>
          </w:tcPr>
          <w:p w14:paraId="08BF42D6" w14:textId="77777777" w:rsidR="00587BEC" w:rsidRPr="00F40E56" w:rsidRDefault="00587BEC" w:rsidP="00D1291F">
            <w:pPr>
              <w:jc w:val="center"/>
              <w:rPr>
                <w:rFonts w:ascii="Arial" w:hAnsi="Arial" w:cs="Arial"/>
                <w:b/>
                <w:bCs/>
              </w:rPr>
            </w:pPr>
            <w:r w:rsidRPr="00F40E56">
              <w:rPr>
                <w:rFonts w:ascii="Arial" w:hAnsi="Arial" w:cs="Arial"/>
                <w:b/>
                <w:bCs/>
                <w:sz w:val="22"/>
                <w:szCs w:val="22"/>
              </w:rPr>
              <w:t xml:space="preserve">19 05 01 </w:t>
            </w:r>
            <w:r w:rsidRPr="00F40E56">
              <w:rPr>
                <w:rFonts w:ascii="Arial" w:hAnsi="Arial" w:cs="Arial"/>
                <w:b/>
                <w:bCs/>
                <w:sz w:val="22"/>
                <w:szCs w:val="22"/>
                <w:vertAlign w:val="superscript"/>
              </w:rPr>
              <w:t>1)</w:t>
            </w:r>
          </w:p>
        </w:tc>
        <w:tc>
          <w:tcPr>
            <w:tcW w:w="5670" w:type="dxa"/>
            <w:vAlign w:val="center"/>
          </w:tcPr>
          <w:p w14:paraId="2C73B7BA" w14:textId="77777777" w:rsidR="00587BEC" w:rsidRPr="00F40E56" w:rsidRDefault="00587BEC" w:rsidP="00D1291F">
            <w:pPr>
              <w:rPr>
                <w:rFonts w:ascii="Arial" w:hAnsi="Arial" w:cs="Arial"/>
              </w:rPr>
            </w:pPr>
            <w:r w:rsidRPr="00F40E56">
              <w:rPr>
                <w:rFonts w:ascii="Arial" w:hAnsi="Arial" w:cs="Arial"/>
                <w:sz w:val="22"/>
                <w:szCs w:val="22"/>
              </w:rPr>
              <w:t xml:space="preserve">Nieprzekompostowane frakcje odpadów komunalnych </w:t>
            </w:r>
            <w:r w:rsidRPr="00F40E56">
              <w:rPr>
                <w:rFonts w:ascii="Arial" w:hAnsi="Arial" w:cs="Arial"/>
                <w:sz w:val="22"/>
                <w:szCs w:val="22"/>
              </w:rPr>
              <w:br/>
              <w:t>i podobnych</w:t>
            </w:r>
          </w:p>
        </w:tc>
        <w:tc>
          <w:tcPr>
            <w:tcW w:w="1275" w:type="dxa"/>
            <w:vAlign w:val="center"/>
          </w:tcPr>
          <w:p w14:paraId="6028AAC6" w14:textId="0A26F575" w:rsidR="00160589" w:rsidRPr="00F40E56" w:rsidRDefault="00160589" w:rsidP="00D1291F">
            <w:pPr>
              <w:jc w:val="center"/>
              <w:rPr>
                <w:rFonts w:ascii="Arial" w:hAnsi="Arial" w:cs="Arial"/>
                <w:sz w:val="20"/>
                <w:szCs w:val="20"/>
              </w:rPr>
            </w:pPr>
            <w:r w:rsidRPr="00F40E56">
              <w:rPr>
                <w:rFonts w:ascii="Arial" w:hAnsi="Arial" w:cs="Arial"/>
                <w:sz w:val="20"/>
                <w:szCs w:val="20"/>
              </w:rPr>
              <w:t>500</w:t>
            </w:r>
            <w:r w:rsidR="00286134" w:rsidRPr="00F40E56">
              <w:rPr>
                <w:rFonts w:ascii="Arial" w:hAnsi="Arial" w:cs="Arial"/>
                <w:sz w:val="20"/>
                <w:szCs w:val="20"/>
              </w:rPr>
              <w:t>*</w:t>
            </w:r>
          </w:p>
        </w:tc>
      </w:tr>
      <w:tr w:rsidR="00CC08E6" w:rsidRPr="00F40E56" w14:paraId="12C1C5D8" w14:textId="77777777" w:rsidTr="00BD34F0">
        <w:trPr>
          <w:trHeight w:val="315"/>
          <w:jc w:val="center"/>
        </w:trPr>
        <w:tc>
          <w:tcPr>
            <w:tcW w:w="506" w:type="dxa"/>
            <w:vAlign w:val="center"/>
          </w:tcPr>
          <w:p w14:paraId="28F1B264" w14:textId="51243451" w:rsidR="00160589" w:rsidRPr="00F40E56" w:rsidRDefault="00A953F6" w:rsidP="00D1291F">
            <w:pPr>
              <w:jc w:val="center"/>
              <w:rPr>
                <w:rFonts w:ascii="Arial" w:hAnsi="Arial" w:cs="Arial"/>
                <w:sz w:val="22"/>
                <w:szCs w:val="22"/>
              </w:rPr>
            </w:pPr>
            <w:r w:rsidRPr="00F40E56">
              <w:rPr>
                <w:rFonts w:ascii="Arial" w:hAnsi="Arial" w:cs="Arial"/>
                <w:sz w:val="22"/>
                <w:szCs w:val="22"/>
              </w:rPr>
              <w:t>6</w:t>
            </w:r>
          </w:p>
        </w:tc>
        <w:tc>
          <w:tcPr>
            <w:tcW w:w="1322" w:type="dxa"/>
            <w:vAlign w:val="center"/>
          </w:tcPr>
          <w:p w14:paraId="5B556318" w14:textId="77777777" w:rsidR="00160589" w:rsidRPr="00F40E56" w:rsidRDefault="00160589" w:rsidP="00D1291F">
            <w:pPr>
              <w:jc w:val="center"/>
              <w:rPr>
                <w:rFonts w:ascii="Arial" w:hAnsi="Arial" w:cs="Arial"/>
                <w:b/>
                <w:bCs/>
                <w:sz w:val="22"/>
                <w:szCs w:val="22"/>
              </w:rPr>
            </w:pPr>
            <w:r w:rsidRPr="00F40E56">
              <w:rPr>
                <w:rFonts w:ascii="Arial" w:hAnsi="Arial" w:cs="Arial"/>
                <w:b/>
                <w:bCs/>
                <w:sz w:val="22"/>
                <w:szCs w:val="22"/>
              </w:rPr>
              <w:t>19 05 02</w:t>
            </w:r>
            <w:r w:rsidRPr="00F40E56">
              <w:rPr>
                <w:rFonts w:ascii="Arial" w:eastAsia="Calibri" w:hAnsi="Arial" w:cs="Arial"/>
                <w:b/>
                <w:bCs/>
                <w:sz w:val="20"/>
                <w:szCs w:val="20"/>
              </w:rPr>
              <w:t xml:space="preserve"> </w:t>
            </w:r>
            <w:r w:rsidRPr="00F40E56">
              <w:rPr>
                <w:rFonts w:ascii="Arial" w:eastAsia="Calibri" w:hAnsi="Arial" w:cs="Arial"/>
                <w:b/>
                <w:bCs/>
                <w:sz w:val="20"/>
                <w:szCs w:val="20"/>
                <w:vertAlign w:val="superscript"/>
              </w:rPr>
              <w:t>1)</w:t>
            </w:r>
          </w:p>
        </w:tc>
        <w:tc>
          <w:tcPr>
            <w:tcW w:w="5670" w:type="dxa"/>
            <w:vAlign w:val="center"/>
          </w:tcPr>
          <w:p w14:paraId="75C77578" w14:textId="77777777" w:rsidR="00160589" w:rsidRPr="00F40E56" w:rsidRDefault="00160589" w:rsidP="00D1291F">
            <w:pPr>
              <w:rPr>
                <w:rFonts w:ascii="Arial" w:hAnsi="Arial" w:cs="Arial"/>
                <w:sz w:val="22"/>
                <w:szCs w:val="22"/>
              </w:rPr>
            </w:pPr>
            <w:r w:rsidRPr="00F40E56">
              <w:rPr>
                <w:rFonts w:ascii="Arial" w:eastAsia="Calibri" w:hAnsi="Arial" w:cs="Arial"/>
                <w:sz w:val="22"/>
                <w:szCs w:val="22"/>
              </w:rPr>
              <w:t xml:space="preserve">Nieprzekompostowane frakcje pochodzenia roślinnego </w:t>
            </w:r>
            <w:r w:rsidRPr="00F40E56">
              <w:rPr>
                <w:rFonts w:ascii="Arial" w:eastAsia="Calibri" w:hAnsi="Arial" w:cs="Arial"/>
                <w:sz w:val="22"/>
                <w:szCs w:val="22"/>
              </w:rPr>
              <w:br/>
              <w:t>i zwierzęcego</w:t>
            </w:r>
          </w:p>
        </w:tc>
        <w:tc>
          <w:tcPr>
            <w:tcW w:w="1275" w:type="dxa"/>
            <w:vAlign w:val="center"/>
          </w:tcPr>
          <w:p w14:paraId="7FF2700E" w14:textId="13A34AB2" w:rsidR="00160589" w:rsidRPr="00F40E56" w:rsidRDefault="00160589" w:rsidP="00D1291F">
            <w:pPr>
              <w:jc w:val="center"/>
              <w:rPr>
                <w:rFonts w:ascii="Arial" w:hAnsi="Arial" w:cs="Arial"/>
                <w:sz w:val="20"/>
                <w:szCs w:val="20"/>
              </w:rPr>
            </w:pPr>
            <w:r w:rsidRPr="00F40E56">
              <w:rPr>
                <w:rFonts w:ascii="Arial" w:hAnsi="Arial" w:cs="Arial"/>
                <w:sz w:val="20"/>
                <w:szCs w:val="20"/>
              </w:rPr>
              <w:t>500</w:t>
            </w:r>
            <w:r w:rsidR="00286134" w:rsidRPr="00F40E56">
              <w:rPr>
                <w:rFonts w:ascii="Arial" w:hAnsi="Arial" w:cs="Arial"/>
                <w:sz w:val="20"/>
                <w:szCs w:val="20"/>
              </w:rPr>
              <w:t>*</w:t>
            </w:r>
          </w:p>
        </w:tc>
      </w:tr>
      <w:tr w:rsidR="00CC08E6" w:rsidRPr="00F40E56" w14:paraId="18AFF651" w14:textId="77777777" w:rsidTr="00BD34F0">
        <w:trPr>
          <w:trHeight w:val="315"/>
          <w:jc w:val="center"/>
        </w:trPr>
        <w:tc>
          <w:tcPr>
            <w:tcW w:w="506" w:type="dxa"/>
            <w:vAlign w:val="center"/>
          </w:tcPr>
          <w:p w14:paraId="2ECFB394" w14:textId="67585F0B" w:rsidR="00587BEC" w:rsidRPr="00F40E56" w:rsidRDefault="00A953F6" w:rsidP="00D1291F">
            <w:pPr>
              <w:jc w:val="center"/>
              <w:rPr>
                <w:rFonts w:ascii="Arial" w:hAnsi="Arial" w:cs="Arial"/>
              </w:rPr>
            </w:pPr>
            <w:r w:rsidRPr="00F40E56">
              <w:rPr>
                <w:rFonts w:ascii="Arial" w:hAnsi="Arial" w:cs="Arial"/>
                <w:sz w:val="22"/>
                <w:szCs w:val="22"/>
              </w:rPr>
              <w:t>7</w:t>
            </w:r>
            <w:r w:rsidR="00587BEC" w:rsidRPr="00F40E56">
              <w:rPr>
                <w:rFonts w:ascii="Arial" w:hAnsi="Arial" w:cs="Arial"/>
                <w:sz w:val="22"/>
                <w:szCs w:val="22"/>
              </w:rPr>
              <w:t>.</w:t>
            </w:r>
          </w:p>
        </w:tc>
        <w:tc>
          <w:tcPr>
            <w:tcW w:w="1322" w:type="dxa"/>
            <w:vAlign w:val="center"/>
          </w:tcPr>
          <w:p w14:paraId="712912DF" w14:textId="77777777" w:rsidR="00587BEC" w:rsidRPr="00F40E56" w:rsidRDefault="00587BEC" w:rsidP="00D1291F">
            <w:pPr>
              <w:jc w:val="center"/>
              <w:rPr>
                <w:rFonts w:ascii="Arial" w:hAnsi="Arial" w:cs="Arial"/>
                <w:b/>
                <w:bCs/>
              </w:rPr>
            </w:pPr>
            <w:r w:rsidRPr="00F40E56">
              <w:rPr>
                <w:rFonts w:ascii="Arial" w:hAnsi="Arial" w:cs="Arial"/>
                <w:b/>
                <w:bCs/>
                <w:sz w:val="22"/>
                <w:szCs w:val="22"/>
              </w:rPr>
              <w:t xml:space="preserve">19 09 03 </w:t>
            </w:r>
            <w:r w:rsidRPr="00F40E56">
              <w:rPr>
                <w:rFonts w:ascii="Arial" w:hAnsi="Arial" w:cs="Arial"/>
                <w:b/>
                <w:bCs/>
                <w:sz w:val="22"/>
                <w:szCs w:val="22"/>
                <w:vertAlign w:val="superscript"/>
              </w:rPr>
              <w:t>1)</w:t>
            </w:r>
          </w:p>
        </w:tc>
        <w:tc>
          <w:tcPr>
            <w:tcW w:w="5670" w:type="dxa"/>
            <w:vAlign w:val="center"/>
          </w:tcPr>
          <w:p w14:paraId="4FC5FA9C" w14:textId="77777777" w:rsidR="00587BEC" w:rsidRPr="00F40E56" w:rsidRDefault="00587BEC" w:rsidP="00D1291F">
            <w:pPr>
              <w:rPr>
                <w:rFonts w:ascii="Arial" w:hAnsi="Arial" w:cs="Arial"/>
              </w:rPr>
            </w:pPr>
            <w:r w:rsidRPr="00F40E56">
              <w:rPr>
                <w:rFonts w:ascii="Arial" w:hAnsi="Arial" w:cs="Arial"/>
                <w:sz w:val="22"/>
                <w:szCs w:val="22"/>
              </w:rPr>
              <w:t>Osady z dekarbonizacji wody</w:t>
            </w:r>
          </w:p>
        </w:tc>
        <w:tc>
          <w:tcPr>
            <w:tcW w:w="1275" w:type="dxa"/>
            <w:vAlign w:val="center"/>
          </w:tcPr>
          <w:p w14:paraId="2925580F" w14:textId="7A754330" w:rsidR="00160589" w:rsidRPr="00F40E56" w:rsidRDefault="00160589" w:rsidP="00D1291F">
            <w:pPr>
              <w:jc w:val="center"/>
              <w:rPr>
                <w:rFonts w:ascii="Arial" w:hAnsi="Arial" w:cs="Arial"/>
                <w:sz w:val="20"/>
                <w:szCs w:val="20"/>
              </w:rPr>
            </w:pPr>
            <w:r w:rsidRPr="00F40E56">
              <w:rPr>
                <w:rFonts w:ascii="Arial" w:hAnsi="Arial" w:cs="Arial"/>
                <w:sz w:val="20"/>
                <w:szCs w:val="20"/>
              </w:rPr>
              <w:t>200</w:t>
            </w:r>
            <w:r w:rsidR="00286134" w:rsidRPr="00F40E56">
              <w:rPr>
                <w:rFonts w:ascii="Arial" w:hAnsi="Arial" w:cs="Arial"/>
                <w:sz w:val="20"/>
                <w:szCs w:val="20"/>
              </w:rPr>
              <w:t>*</w:t>
            </w:r>
          </w:p>
        </w:tc>
      </w:tr>
      <w:tr w:rsidR="00CC08E6" w:rsidRPr="00F40E56" w14:paraId="5F870871" w14:textId="77777777" w:rsidTr="00BD34F0">
        <w:trPr>
          <w:trHeight w:val="315"/>
          <w:jc w:val="center"/>
        </w:trPr>
        <w:tc>
          <w:tcPr>
            <w:tcW w:w="506" w:type="dxa"/>
            <w:vAlign w:val="center"/>
          </w:tcPr>
          <w:p w14:paraId="3020B63D" w14:textId="183D3655" w:rsidR="00102EA8" w:rsidRPr="00F40E56" w:rsidRDefault="00102EA8" w:rsidP="00D1291F">
            <w:pPr>
              <w:jc w:val="center"/>
              <w:rPr>
                <w:rFonts w:ascii="Arial" w:hAnsi="Arial" w:cs="Arial"/>
                <w:sz w:val="22"/>
                <w:szCs w:val="22"/>
              </w:rPr>
            </w:pPr>
            <w:r w:rsidRPr="00F40E56">
              <w:rPr>
                <w:rFonts w:ascii="Arial" w:hAnsi="Arial" w:cs="Arial"/>
                <w:sz w:val="22"/>
                <w:szCs w:val="22"/>
              </w:rPr>
              <w:t>8.</w:t>
            </w:r>
          </w:p>
        </w:tc>
        <w:tc>
          <w:tcPr>
            <w:tcW w:w="1322" w:type="dxa"/>
            <w:vAlign w:val="center"/>
          </w:tcPr>
          <w:p w14:paraId="2D73171F" w14:textId="77777777" w:rsidR="00102EA8" w:rsidRPr="00F40E56" w:rsidRDefault="00102EA8" w:rsidP="00102EA8">
            <w:pPr>
              <w:jc w:val="center"/>
              <w:rPr>
                <w:rFonts w:ascii="Arial" w:hAnsi="Arial" w:cs="Arial"/>
                <w:b/>
                <w:bCs/>
              </w:rPr>
            </w:pPr>
            <w:r w:rsidRPr="00F40E56">
              <w:rPr>
                <w:rFonts w:ascii="Arial" w:hAnsi="Arial" w:cs="Arial"/>
                <w:b/>
                <w:bCs/>
                <w:sz w:val="22"/>
                <w:szCs w:val="22"/>
              </w:rPr>
              <w:t>ex 19 12 12 0- 20 mm</w:t>
            </w:r>
          </w:p>
          <w:p w14:paraId="71FC170D" w14:textId="334AD289" w:rsidR="00102EA8" w:rsidRPr="00F40E56" w:rsidRDefault="00102EA8" w:rsidP="00102EA8">
            <w:pPr>
              <w:jc w:val="center"/>
              <w:rPr>
                <w:rFonts w:ascii="Arial" w:hAnsi="Arial" w:cs="Arial"/>
                <w:b/>
                <w:bCs/>
                <w:sz w:val="22"/>
                <w:szCs w:val="22"/>
              </w:rPr>
            </w:pPr>
            <w:r w:rsidRPr="00F40E56">
              <w:rPr>
                <w:rFonts w:ascii="Arial" w:hAnsi="Arial" w:cs="Arial"/>
                <w:b/>
                <w:bCs/>
                <w:sz w:val="22"/>
                <w:szCs w:val="22"/>
              </w:rPr>
              <w:t xml:space="preserve"> </w:t>
            </w:r>
            <w:r w:rsidRPr="00F40E56">
              <w:rPr>
                <w:rFonts w:ascii="Arial" w:hAnsi="Arial" w:cs="Arial"/>
                <w:b/>
                <w:bCs/>
                <w:sz w:val="22"/>
                <w:szCs w:val="22"/>
                <w:vertAlign w:val="superscript"/>
              </w:rPr>
              <w:t xml:space="preserve">1) 2) 4)     </w:t>
            </w:r>
          </w:p>
        </w:tc>
        <w:tc>
          <w:tcPr>
            <w:tcW w:w="5670" w:type="dxa"/>
            <w:vAlign w:val="center"/>
          </w:tcPr>
          <w:p w14:paraId="6F0D51B5" w14:textId="124975FE" w:rsidR="00102EA8" w:rsidRPr="00F40E56" w:rsidRDefault="00102EA8" w:rsidP="00D1291F">
            <w:pPr>
              <w:rPr>
                <w:rFonts w:ascii="Arial" w:hAnsi="Arial" w:cs="Arial"/>
                <w:sz w:val="22"/>
                <w:szCs w:val="22"/>
              </w:rPr>
            </w:pPr>
            <w:r w:rsidRPr="00F40E56">
              <w:rPr>
                <w:rFonts w:ascii="Arial" w:hAnsi="Arial" w:cs="Arial"/>
                <w:sz w:val="22"/>
                <w:szCs w:val="22"/>
              </w:rPr>
              <w:t xml:space="preserve">Inne odpady (w tym zmieszane substancje i przedmioty) </w:t>
            </w:r>
            <w:r w:rsidRPr="00F40E56">
              <w:rPr>
                <w:rFonts w:ascii="Arial" w:hAnsi="Arial" w:cs="Arial"/>
                <w:sz w:val="22"/>
                <w:szCs w:val="22"/>
              </w:rPr>
              <w:br/>
              <w:t xml:space="preserve">z mechanicznej obróbki odpadów inne niż wymienione </w:t>
            </w:r>
            <w:r w:rsidRPr="00F40E56">
              <w:rPr>
                <w:rFonts w:ascii="Arial" w:hAnsi="Arial" w:cs="Arial"/>
                <w:sz w:val="22"/>
                <w:szCs w:val="22"/>
              </w:rPr>
              <w:br/>
              <w:t xml:space="preserve">w 19 12 11 – frakcja </w:t>
            </w:r>
            <w:proofErr w:type="spellStart"/>
            <w:r w:rsidRPr="00F40E56">
              <w:rPr>
                <w:rFonts w:ascii="Arial" w:hAnsi="Arial" w:cs="Arial"/>
                <w:sz w:val="22"/>
                <w:szCs w:val="22"/>
              </w:rPr>
              <w:t>podsitowa</w:t>
            </w:r>
            <w:proofErr w:type="spellEnd"/>
            <w:r w:rsidRPr="00F40E56">
              <w:rPr>
                <w:rFonts w:ascii="Arial" w:hAnsi="Arial" w:cs="Arial"/>
                <w:sz w:val="22"/>
                <w:szCs w:val="22"/>
              </w:rPr>
              <w:t xml:space="preserve"> 0-20 mm</w:t>
            </w:r>
          </w:p>
        </w:tc>
        <w:tc>
          <w:tcPr>
            <w:tcW w:w="1275" w:type="dxa"/>
            <w:vAlign w:val="center"/>
          </w:tcPr>
          <w:p w14:paraId="6D047846" w14:textId="37FC0938" w:rsidR="00102EA8" w:rsidRPr="00F40E56" w:rsidRDefault="00102EA8" w:rsidP="00D1291F">
            <w:pPr>
              <w:jc w:val="center"/>
              <w:rPr>
                <w:rFonts w:ascii="Arial" w:hAnsi="Arial" w:cs="Arial"/>
                <w:sz w:val="20"/>
                <w:szCs w:val="20"/>
              </w:rPr>
            </w:pPr>
            <w:r w:rsidRPr="00F40E56">
              <w:rPr>
                <w:rFonts w:ascii="Arial" w:eastAsia="Calibri" w:hAnsi="Arial" w:cs="Arial"/>
                <w:sz w:val="20"/>
                <w:szCs w:val="20"/>
              </w:rPr>
              <w:t>5</w:t>
            </w:r>
            <w:r w:rsidR="00286134" w:rsidRPr="00F40E56">
              <w:rPr>
                <w:rFonts w:ascii="Arial" w:eastAsia="Calibri" w:hAnsi="Arial" w:cs="Arial"/>
                <w:sz w:val="20"/>
                <w:szCs w:val="20"/>
              </w:rPr>
              <w:t> </w:t>
            </w:r>
            <w:r w:rsidRPr="00F40E56">
              <w:rPr>
                <w:rFonts w:ascii="Arial" w:eastAsia="Calibri" w:hAnsi="Arial" w:cs="Arial"/>
                <w:sz w:val="20"/>
                <w:szCs w:val="20"/>
              </w:rPr>
              <w:t>000</w:t>
            </w:r>
            <w:r w:rsidR="00286134" w:rsidRPr="00F40E56">
              <w:rPr>
                <w:rFonts w:ascii="Arial" w:eastAsia="Calibri" w:hAnsi="Arial" w:cs="Arial"/>
                <w:sz w:val="20"/>
                <w:szCs w:val="20"/>
              </w:rPr>
              <w:t>*</w:t>
            </w:r>
          </w:p>
        </w:tc>
      </w:tr>
      <w:tr w:rsidR="00CC08E6" w:rsidRPr="00F40E56" w14:paraId="38C7E261" w14:textId="77777777" w:rsidTr="00BD34F0">
        <w:trPr>
          <w:trHeight w:val="255"/>
          <w:jc w:val="center"/>
        </w:trPr>
        <w:tc>
          <w:tcPr>
            <w:tcW w:w="506" w:type="dxa"/>
            <w:vAlign w:val="center"/>
          </w:tcPr>
          <w:p w14:paraId="58009895" w14:textId="445AC791" w:rsidR="00587BEC" w:rsidRPr="00F40E56" w:rsidRDefault="00A953F6" w:rsidP="00D1291F">
            <w:pPr>
              <w:jc w:val="center"/>
              <w:rPr>
                <w:rFonts w:ascii="Arial" w:hAnsi="Arial" w:cs="Arial"/>
              </w:rPr>
            </w:pPr>
            <w:r w:rsidRPr="00F40E56">
              <w:rPr>
                <w:rFonts w:ascii="Arial" w:hAnsi="Arial" w:cs="Arial"/>
                <w:sz w:val="22"/>
                <w:szCs w:val="22"/>
              </w:rPr>
              <w:t>9</w:t>
            </w:r>
            <w:r w:rsidR="00587BEC" w:rsidRPr="00F40E56">
              <w:rPr>
                <w:rFonts w:ascii="Arial" w:hAnsi="Arial" w:cs="Arial"/>
                <w:sz w:val="22"/>
                <w:szCs w:val="22"/>
              </w:rPr>
              <w:t>.</w:t>
            </w:r>
          </w:p>
        </w:tc>
        <w:tc>
          <w:tcPr>
            <w:tcW w:w="1322" w:type="dxa"/>
            <w:vAlign w:val="center"/>
          </w:tcPr>
          <w:p w14:paraId="29EA77E1" w14:textId="77777777" w:rsidR="00587BEC" w:rsidRPr="00F40E56" w:rsidRDefault="00587BEC" w:rsidP="00D1291F">
            <w:pPr>
              <w:jc w:val="center"/>
              <w:rPr>
                <w:rFonts w:ascii="Arial" w:hAnsi="Arial" w:cs="Arial"/>
                <w:b/>
                <w:bCs/>
              </w:rPr>
            </w:pPr>
            <w:r w:rsidRPr="00F40E56">
              <w:rPr>
                <w:rFonts w:ascii="Arial" w:hAnsi="Arial" w:cs="Arial"/>
                <w:b/>
                <w:bCs/>
                <w:sz w:val="22"/>
                <w:szCs w:val="22"/>
              </w:rPr>
              <w:t>ex 19 12 12</w:t>
            </w:r>
          </w:p>
          <w:p w14:paraId="2305ADDC" w14:textId="77777777" w:rsidR="00587BEC" w:rsidRPr="00F40E56" w:rsidRDefault="00587BEC" w:rsidP="00D1291F">
            <w:pPr>
              <w:ind w:left="-59" w:right="-33"/>
              <w:jc w:val="center"/>
              <w:rPr>
                <w:rFonts w:ascii="Arial" w:hAnsi="Arial" w:cs="Arial"/>
                <w:b/>
                <w:bCs/>
              </w:rPr>
            </w:pPr>
            <w:r w:rsidRPr="00F40E56">
              <w:rPr>
                <w:rFonts w:ascii="Arial" w:hAnsi="Arial" w:cs="Arial"/>
                <w:b/>
                <w:bCs/>
                <w:sz w:val="22"/>
                <w:szCs w:val="22"/>
              </w:rPr>
              <w:t>pow. 80 mm</w:t>
            </w:r>
          </w:p>
          <w:p w14:paraId="2BEB9076" w14:textId="6CB05E18" w:rsidR="00587BEC" w:rsidRPr="00F40E56" w:rsidRDefault="00587BEC" w:rsidP="00D1291F">
            <w:pPr>
              <w:jc w:val="center"/>
              <w:rPr>
                <w:rFonts w:ascii="Arial" w:hAnsi="Arial" w:cs="Arial"/>
                <w:b/>
                <w:bCs/>
                <w:vertAlign w:val="superscript"/>
              </w:rPr>
            </w:pPr>
            <w:r w:rsidRPr="00F40E56">
              <w:rPr>
                <w:rFonts w:ascii="Arial" w:hAnsi="Arial" w:cs="Arial"/>
                <w:b/>
                <w:bCs/>
                <w:sz w:val="22"/>
                <w:szCs w:val="22"/>
              </w:rPr>
              <w:t xml:space="preserve"> </w:t>
            </w:r>
            <w:r w:rsidRPr="00F40E56">
              <w:rPr>
                <w:rFonts w:ascii="Arial" w:hAnsi="Arial" w:cs="Arial"/>
                <w:b/>
                <w:bCs/>
                <w:sz w:val="22"/>
                <w:szCs w:val="22"/>
                <w:vertAlign w:val="superscript"/>
              </w:rPr>
              <w:t xml:space="preserve">1) 2) </w:t>
            </w:r>
            <w:r w:rsidR="005A328F" w:rsidRPr="00F40E56">
              <w:rPr>
                <w:rFonts w:ascii="Arial" w:hAnsi="Arial" w:cs="Arial"/>
                <w:b/>
                <w:bCs/>
                <w:sz w:val="22"/>
                <w:szCs w:val="22"/>
                <w:vertAlign w:val="superscript"/>
              </w:rPr>
              <w:t>4</w:t>
            </w:r>
            <w:r w:rsidRPr="00F40E56">
              <w:rPr>
                <w:rFonts w:ascii="Arial" w:hAnsi="Arial" w:cs="Arial"/>
                <w:b/>
                <w:bCs/>
                <w:sz w:val="22"/>
                <w:szCs w:val="22"/>
                <w:vertAlign w:val="superscript"/>
              </w:rPr>
              <w:t>)</w:t>
            </w:r>
          </w:p>
        </w:tc>
        <w:tc>
          <w:tcPr>
            <w:tcW w:w="5670" w:type="dxa"/>
            <w:vAlign w:val="bottom"/>
          </w:tcPr>
          <w:p w14:paraId="52E1675B" w14:textId="3ABF988F" w:rsidR="00587BEC" w:rsidRPr="00F40E56" w:rsidRDefault="00587BEC" w:rsidP="00D1291F">
            <w:pPr>
              <w:jc w:val="both"/>
              <w:rPr>
                <w:rFonts w:ascii="Arial" w:hAnsi="Arial" w:cs="Arial"/>
              </w:rPr>
            </w:pPr>
            <w:r w:rsidRPr="00F40E56">
              <w:rPr>
                <w:rFonts w:ascii="Arial" w:hAnsi="Arial" w:cs="Arial"/>
                <w:sz w:val="22"/>
                <w:szCs w:val="22"/>
              </w:rPr>
              <w:t xml:space="preserve">Inne odpady (w tym zmieszane substancje i przedmioty) </w:t>
            </w:r>
            <w:r w:rsidRPr="00F40E56">
              <w:rPr>
                <w:rFonts w:ascii="Arial" w:hAnsi="Arial" w:cs="Arial"/>
                <w:sz w:val="22"/>
                <w:szCs w:val="22"/>
              </w:rPr>
              <w:br/>
              <w:t xml:space="preserve">z mechanicznej obróbki odpadów inne niż wymienione </w:t>
            </w:r>
            <w:r w:rsidRPr="00F40E56">
              <w:rPr>
                <w:rFonts w:ascii="Arial" w:hAnsi="Arial" w:cs="Arial"/>
                <w:sz w:val="22"/>
                <w:szCs w:val="22"/>
              </w:rPr>
              <w:br/>
              <w:t xml:space="preserve">w 19 12 11 - frakcja </w:t>
            </w:r>
            <w:proofErr w:type="spellStart"/>
            <w:r w:rsidRPr="00F40E56">
              <w:rPr>
                <w:rFonts w:ascii="Arial" w:hAnsi="Arial" w:cs="Arial"/>
                <w:sz w:val="22"/>
                <w:szCs w:val="22"/>
              </w:rPr>
              <w:t>nadsitowa</w:t>
            </w:r>
            <w:proofErr w:type="spellEnd"/>
            <w:r w:rsidRPr="00F40E56">
              <w:rPr>
                <w:rFonts w:ascii="Arial" w:hAnsi="Arial" w:cs="Arial"/>
                <w:sz w:val="22"/>
                <w:szCs w:val="22"/>
              </w:rPr>
              <w:t xml:space="preserve"> pow. 80 mm, pozbawiona będzie frakcji nadających się do wykorzystania materiałowo lub energetycznie</w:t>
            </w:r>
          </w:p>
        </w:tc>
        <w:tc>
          <w:tcPr>
            <w:tcW w:w="1275" w:type="dxa"/>
            <w:vAlign w:val="center"/>
          </w:tcPr>
          <w:p w14:paraId="2C46F23D" w14:textId="32269021" w:rsidR="00587BEC" w:rsidRPr="00F40E56" w:rsidRDefault="00587BEC" w:rsidP="00D1291F">
            <w:pPr>
              <w:jc w:val="center"/>
              <w:rPr>
                <w:rFonts w:ascii="Arial" w:hAnsi="Arial" w:cs="Arial"/>
                <w:sz w:val="20"/>
                <w:szCs w:val="20"/>
              </w:rPr>
            </w:pPr>
            <w:r w:rsidRPr="00F40E56">
              <w:rPr>
                <w:rFonts w:ascii="Arial" w:hAnsi="Arial" w:cs="Arial"/>
                <w:sz w:val="20"/>
                <w:szCs w:val="20"/>
              </w:rPr>
              <w:t>8</w:t>
            </w:r>
            <w:r w:rsidR="00286134" w:rsidRPr="00F40E56">
              <w:rPr>
                <w:rFonts w:ascii="Arial" w:hAnsi="Arial" w:cs="Arial"/>
                <w:sz w:val="20"/>
                <w:szCs w:val="20"/>
              </w:rPr>
              <w:t> </w:t>
            </w:r>
            <w:r w:rsidRPr="00F40E56">
              <w:rPr>
                <w:rFonts w:ascii="Arial" w:hAnsi="Arial" w:cs="Arial"/>
                <w:sz w:val="20"/>
                <w:szCs w:val="20"/>
              </w:rPr>
              <w:t>000</w:t>
            </w:r>
            <w:r w:rsidR="00286134" w:rsidRPr="00F40E56">
              <w:rPr>
                <w:rFonts w:ascii="Arial" w:hAnsi="Arial" w:cs="Arial"/>
                <w:sz w:val="20"/>
                <w:szCs w:val="20"/>
              </w:rPr>
              <w:t>*</w:t>
            </w:r>
          </w:p>
        </w:tc>
      </w:tr>
      <w:tr w:rsidR="00CC08E6" w:rsidRPr="00F40E56" w14:paraId="1F75F003" w14:textId="77777777" w:rsidTr="00BD34F0">
        <w:trPr>
          <w:trHeight w:val="255"/>
          <w:jc w:val="center"/>
        </w:trPr>
        <w:tc>
          <w:tcPr>
            <w:tcW w:w="506" w:type="dxa"/>
            <w:vAlign w:val="center"/>
          </w:tcPr>
          <w:p w14:paraId="1362053A" w14:textId="441882C3" w:rsidR="00587BEC" w:rsidRPr="00F40E56" w:rsidRDefault="00587BEC" w:rsidP="00D1291F">
            <w:pPr>
              <w:jc w:val="center"/>
              <w:rPr>
                <w:rFonts w:ascii="Arial" w:hAnsi="Arial" w:cs="Arial"/>
              </w:rPr>
            </w:pPr>
            <w:r w:rsidRPr="00F40E56">
              <w:rPr>
                <w:rFonts w:ascii="Arial" w:hAnsi="Arial" w:cs="Arial"/>
                <w:sz w:val="22"/>
                <w:szCs w:val="22"/>
              </w:rPr>
              <w:t>1</w:t>
            </w:r>
            <w:r w:rsidR="00A953F6" w:rsidRPr="00F40E56">
              <w:rPr>
                <w:rFonts w:ascii="Arial" w:hAnsi="Arial" w:cs="Arial"/>
                <w:sz w:val="22"/>
                <w:szCs w:val="22"/>
              </w:rPr>
              <w:t>0</w:t>
            </w:r>
            <w:r w:rsidRPr="00F40E56">
              <w:rPr>
                <w:rFonts w:ascii="Arial" w:hAnsi="Arial" w:cs="Arial"/>
                <w:sz w:val="22"/>
                <w:szCs w:val="22"/>
              </w:rPr>
              <w:t>.</w:t>
            </w:r>
          </w:p>
        </w:tc>
        <w:tc>
          <w:tcPr>
            <w:tcW w:w="1322" w:type="dxa"/>
            <w:vAlign w:val="center"/>
          </w:tcPr>
          <w:p w14:paraId="326F36BF" w14:textId="77777777" w:rsidR="00587BEC" w:rsidRPr="00F40E56" w:rsidRDefault="00587BEC" w:rsidP="00D1291F">
            <w:pPr>
              <w:jc w:val="center"/>
              <w:rPr>
                <w:rFonts w:ascii="Arial" w:hAnsi="Arial" w:cs="Arial"/>
                <w:b/>
                <w:bCs/>
              </w:rPr>
            </w:pPr>
            <w:r w:rsidRPr="00F40E56">
              <w:rPr>
                <w:rFonts w:ascii="Arial" w:hAnsi="Arial" w:cs="Arial"/>
                <w:b/>
                <w:bCs/>
                <w:sz w:val="22"/>
                <w:szCs w:val="22"/>
              </w:rPr>
              <w:t xml:space="preserve">20 02 03 </w:t>
            </w:r>
            <w:r w:rsidRPr="00F40E56">
              <w:rPr>
                <w:rFonts w:ascii="Arial" w:hAnsi="Arial" w:cs="Arial"/>
                <w:b/>
                <w:bCs/>
                <w:sz w:val="22"/>
                <w:szCs w:val="22"/>
                <w:vertAlign w:val="superscript"/>
              </w:rPr>
              <w:t>2)</w:t>
            </w:r>
          </w:p>
        </w:tc>
        <w:tc>
          <w:tcPr>
            <w:tcW w:w="5670" w:type="dxa"/>
            <w:vAlign w:val="center"/>
          </w:tcPr>
          <w:p w14:paraId="6F940B76" w14:textId="77777777" w:rsidR="00587BEC" w:rsidRPr="00F40E56" w:rsidRDefault="00587BEC" w:rsidP="00D1291F">
            <w:pPr>
              <w:rPr>
                <w:rFonts w:ascii="Arial" w:hAnsi="Arial" w:cs="Arial"/>
              </w:rPr>
            </w:pPr>
            <w:r w:rsidRPr="00F40E56">
              <w:rPr>
                <w:rFonts w:ascii="Arial" w:hAnsi="Arial" w:cs="Arial"/>
                <w:sz w:val="22"/>
                <w:szCs w:val="22"/>
              </w:rPr>
              <w:t xml:space="preserve">Inne odpady nieulegające biodegradacji </w:t>
            </w:r>
          </w:p>
          <w:p w14:paraId="1D88920C" w14:textId="77777777" w:rsidR="00587BEC" w:rsidRPr="00F40E56" w:rsidRDefault="00587BEC" w:rsidP="00D1291F">
            <w:pPr>
              <w:rPr>
                <w:rFonts w:ascii="Arial" w:hAnsi="Arial" w:cs="Arial"/>
              </w:rPr>
            </w:pPr>
          </w:p>
        </w:tc>
        <w:tc>
          <w:tcPr>
            <w:tcW w:w="1275" w:type="dxa"/>
            <w:vAlign w:val="center"/>
          </w:tcPr>
          <w:p w14:paraId="0D3AAFC6" w14:textId="0C7402A8" w:rsidR="00160589" w:rsidRPr="00F40E56" w:rsidRDefault="00160589" w:rsidP="00D1291F">
            <w:pPr>
              <w:jc w:val="center"/>
              <w:rPr>
                <w:rFonts w:ascii="Arial" w:hAnsi="Arial" w:cs="Arial"/>
                <w:sz w:val="20"/>
                <w:szCs w:val="20"/>
              </w:rPr>
            </w:pPr>
            <w:r w:rsidRPr="00F40E56">
              <w:rPr>
                <w:rFonts w:ascii="Arial" w:hAnsi="Arial" w:cs="Arial"/>
                <w:sz w:val="20"/>
                <w:szCs w:val="20"/>
              </w:rPr>
              <w:t>200</w:t>
            </w:r>
            <w:r w:rsidR="00286134" w:rsidRPr="00F40E56">
              <w:rPr>
                <w:rFonts w:ascii="Arial" w:hAnsi="Arial" w:cs="Arial"/>
                <w:sz w:val="20"/>
                <w:szCs w:val="20"/>
              </w:rPr>
              <w:t>*</w:t>
            </w:r>
          </w:p>
        </w:tc>
      </w:tr>
      <w:tr w:rsidR="00CC08E6" w:rsidRPr="00F40E56" w14:paraId="4E758A66" w14:textId="77777777" w:rsidTr="00BD34F0">
        <w:trPr>
          <w:trHeight w:val="255"/>
          <w:jc w:val="center"/>
        </w:trPr>
        <w:tc>
          <w:tcPr>
            <w:tcW w:w="506" w:type="dxa"/>
            <w:vAlign w:val="center"/>
          </w:tcPr>
          <w:p w14:paraId="0A855598" w14:textId="427961BB" w:rsidR="00587BEC" w:rsidRPr="00F40E56" w:rsidRDefault="00587BEC" w:rsidP="00D1291F">
            <w:pPr>
              <w:jc w:val="center"/>
              <w:rPr>
                <w:rFonts w:ascii="Arial" w:hAnsi="Arial" w:cs="Arial"/>
              </w:rPr>
            </w:pPr>
            <w:r w:rsidRPr="00F40E56">
              <w:rPr>
                <w:rFonts w:ascii="Arial" w:hAnsi="Arial" w:cs="Arial"/>
                <w:sz w:val="22"/>
                <w:szCs w:val="22"/>
              </w:rPr>
              <w:t>1</w:t>
            </w:r>
            <w:r w:rsidR="00A953F6" w:rsidRPr="00F40E56">
              <w:rPr>
                <w:rFonts w:ascii="Arial" w:hAnsi="Arial" w:cs="Arial"/>
                <w:sz w:val="22"/>
                <w:szCs w:val="22"/>
              </w:rPr>
              <w:t>1</w:t>
            </w:r>
            <w:r w:rsidRPr="00F40E56">
              <w:rPr>
                <w:rFonts w:ascii="Arial" w:hAnsi="Arial" w:cs="Arial"/>
                <w:sz w:val="22"/>
                <w:szCs w:val="22"/>
              </w:rPr>
              <w:t>.</w:t>
            </w:r>
          </w:p>
        </w:tc>
        <w:tc>
          <w:tcPr>
            <w:tcW w:w="1322" w:type="dxa"/>
            <w:vAlign w:val="center"/>
          </w:tcPr>
          <w:p w14:paraId="38316C08" w14:textId="77777777" w:rsidR="00587BEC" w:rsidRPr="00F40E56" w:rsidRDefault="00587BEC" w:rsidP="00D1291F">
            <w:pPr>
              <w:jc w:val="center"/>
              <w:rPr>
                <w:rFonts w:ascii="Arial" w:hAnsi="Arial" w:cs="Arial"/>
                <w:b/>
                <w:bCs/>
              </w:rPr>
            </w:pPr>
            <w:r w:rsidRPr="00F40E56">
              <w:rPr>
                <w:rFonts w:ascii="Arial" w:hAnsi="Arial" w:cs="Arial"/>
                <w:b/>
                <w:bCs/>
                <w:sz w:val="22"/>
                <w:szCs w:val="22"/>
              </w:rPr>
              <w:t xml:space="preserve">20 03 02 </w:t>
            </w:r>
            <w:r w:rsidRPr="00F40E56">
              <w:rPr>
                <w:rFonts w:ascii="Arial" w:hAnsi="Arial" w:cs="Arial"/>
                <w:b/>
                <w:bCs/>
                <w:sz w:val="22"/>
                <w:szCs w:val="22"/>
                <w:vertAlign w:val="superscript"/>
              </w:rPr>
              <w:t>2)</w:t>
            </w:r>
          </w:p>
        </w:tc>
        <w:tc>
          <w:tcPr>
            <w:tcW w:w="5670" w:type="dxa"/>
            <w:vAlign w:val="bottom"/>
          </w:tcPr>
          <w:p w14:paraId="5B0A3124" w14:textId="77777777" w:rsidR="00587BEC" w:rsidRPr="00F40E56" w:rsidRDefault="00587BEC" w:rsidP="00D1291F">
            <w:pPr>
              <w:rPr>
                <w:rFonts w:ascii="Arial" w:hAnsi="Arial" w:cs="Arial"/>
              </w:rPr>
            </w:pPr>
            <w:r w:rsidRPr="00F40E56">
              <w:rPr>
                <w:rFonts w:ascii="Arial" w:hAnsi="Arial" w:cs="Arial"/>
                <w:sz w:val="22"/>
                <w:szCs w:val="22"/>
              </w:rPr>
              <w:t>Odpady z targowisk</w:t>
            </w:r>
          </w:p>
          <w:p w14:paraId="310C21CC" w14:textId="77777777" w:rsidR="00587BEC" w:rsidRPr="00F40E56" w:rsidRDefault="00587BEC" w:rsidP="00D1291F">
            <w:pPr>
              <w:rPr>
                <w:rFonts w:ascii="Arial" w:hAnsi="Arial" w:cs="Arial"/>
              </w:rPr>
            </w:pPr>
          </w:p>
        </w:tc>
        <w:tc>
          <w:tcPr>
            <w:tcW w:w="1275" w:type="dxa"/>
            <w:vAlign w:val="center"/>
          </w:tcPr>
          <w:p w14:paraId="00BC2F77" w14:textId="59969124" w:rsidR="00160589" w:rsidRPr="00F40E56" w:rsidRDefault="00160589" w:rsidP="00D1291F">
            <w:pPr>
              <w:jc w:val="center"/>
              <w:rPr>
                <w:rFonts w:ascii="Arial" w:hAnsi="Arial" w:cs="Arial"/>
                <w:sz w:val="20"/>
                <w:szCs w:val="20"/>
              </w:rPr>
            </w:pPr>
            <w:r w:rsidRPr="00F40E56">
              <w:rPr>
                <w:rFonts w:ascii="Arial" w:hAnsi="Arial" w:cs="Arial"/>
                <w:sz w:val="20"/>
                <w:szCs w:val="20"/>
              </w:rPr>
              <w:t>200</w:t>
            </w:r>
            <w:r w:rsidR="00286134" w:rsidRPr="00F40E56">
              <w:rPr>
                <w:rFonts w:ascii="Arial" w:hAnsi="Arial" w:cs="Arial"/>
                <w:sz w:val="20"/>
                <w:szCs w:val="20"/>
              </w:rPr>
              <w:t>*</w:t>
            </w:r>
          </w:p>
        </w:tc>
      </w:tr>
      <w:tr w:rsidR="00CC08E6" w:rsidRPr="00F40E56" w14:paraId="4CF0D144" w14:textId="77777777" w:rsidTr="00BD34F0">
        <w:trPr>
          <w:trHeight w:val="255"/>
          <w:jc w:val="center"/>
        </w:trPr>
        <w:tc>
          <w:tcPr>
            <w:tcW w:w="506" w:type="dxa"/>
            <w:vAlign w:val="center"/>
          </w:tcPr>
          <w:p w14:paraId="7CB4621B" w14:textId="13BA2599" w:rsidR="00587BEC" w:rsidRPr="00F40E56" w:rsidRDefault="00587BEC" w:rsidP="00D1291F">
            <w:pPr>
              <w:jc w:val="center"/>
              <w:rPr>
                <w:rFonts w:ascii="Arial" w:hAnsi="Arial" w:cs="Arial"/>
              </w:rPr>
            </w:pPr>
            <w:r w:rsidRPr="00F40E56">
              <w:rPr>
                <w:rFonts w:ascii="Arial" w:hAnsi="Arial" w:cs="Arial"/>
                <w:sz w:val="22"/>
                <w:szCs w:val="22"/>
              </w:rPr>
              <w:t>1</w:t>
            </w:r>
            <w:r w:rsidR="0001637A" w:rsidRPr="00F40E56">
              <w:rPr>
                <w:rFonts w:ascii="Arial" w:hAnsi="Arial" w:cs="Arial"/>
                <w:sz w:val="22"/>
                <w:szCs w:val="22"/>
              </w:rPr>
              <w:t>2</w:t>
            </w:r>
          </w:p>
        </w:tc>
        <w:tc>
          <w:tcPr>
            <w:tcW w:w="1322" w:type="dxa"/>
            <w:vAlign w:val="center"/>
          </w:tcPr>
          <w:p w14:paraId="2F249454" w14:textId="77777777" w:rsidR="00587BEC" w:rsidRPr="00F40E56" w:rsidRDefault="00587BEC" w:rsidP="00D1291F">
            <w:pPr>
              <w:jc w:val="center"/>
              <w:rPr>
                <w:rFonts w:ascii="Arial" w:hAnsi="Arial" w:cs="Arial"/>
                <w:b/>
                <w:bCs/>
              </w:rPr>
            </w:pPr>
            <w:r w:rsidRPr="00F40E56">
              <w:rPr>
                <w:rFonts w:ascii="Arial" w:hAnsi="Arial" w:cs="Arial"/>
                <w:b/>
                <w:bCs/>
                <w:sz w:val="22"/>
                <w:szCs w:val="22"/>
              </w:rPr>
              <w:t xml:space="preserve">20 03 04 </w:t>
            </w:r>
            <w:r w:rsidRPr="00F40E56">
              <w:rPr>
                <w:rFonts w:ascii="Arial" w:hAnsi="Arial" w:cs="Arial"/>
                <w:b/>
                <w:bCs/>
                <w:sz w:val="22"/>
                <w:szCs w:val="22"/>
                <w:vertAlign w:val="superscript"/>
              </w:rPr>
              <w:t>2)</w:t>
            </w:r>
          </w:p>
        </w:tc>
        <w:tc>
          <w:tcPr>
            <w:tcW w:w="5670" w:type="dxa"/>
            <w:vAlign w:val="bottom"/>
          </w:tcPr>
          <w:p w14:paraId="295B315C" w14:textId="77777777" w:rsidR="00587BEC" w:rsidRPr="00F40E56" w:rsidRDefault="00587BEC" w:rsidP="00D1291F">
            <w:pPr>
              <w:jc w:val="both"/>
              <w:rPr>
                <w:rFonts w:ascii="Arial" w:hAnsi="Arial" w:cs="Arial"/>
              </w:rPr>
            </w:pPr>
            <w:r w:rsidRPr="00F40E56">
              <w:rPr>
                <w:rFonts w:ascii="Arial" w:hAnsi="Arial" w:cs="Arial"/>
                <w:sz w:val="22"/>
                <w:szCs w:val="22"/>
              </w:rPr>
              <w:t>Szlamy ze zbiorników bezodpływowych służących do gromadzenia nieczystości</w:t>
            </w:r>
          </w:p>
        </w:tc>
        <w:tc>
          <w:tcPr>
            <w:tcW w:w="1275" w:type="dxa"/>
            <w:vAlign w:val="center"/>
          </w:tcPr>
          <w:p w14:paraId="3FFC4BB2" w14:textId="004AEF11" w:rsidR="00160589" w:rsidRPr="00F40E56" w:rsidRDefault="00160589" w:rsidP="00D1291F">
            <w:pPr>
              <w:jc w:val="center"/>
              <w:rPr>
                <w:rFonts w:ascii="Arial" w:hAnsi="Arial" w:cs="Arial"/>
                <w:sz w:val="20"/>
                <w:szCs w:val="20"/>
              </w:rPr>
            </w:pPr>
            <w:r w:rsidRPr="00F40E56">
              <w:rPr>
                <w:rFonts w:ascii="Arial" w:hAnsi="Arial" w:cs="Arial"/>
                <w:sz w:val="20"/>
                <w:szCs w:val="20"/>
              </w:rPr>
              <w:t>100</w:t>
            </w:r>
            <w:r w:rsidR="00286134" w:rsidRPr="00F40E56">
              <w:rPr>
                <w:rFonts w:ascii="Arial" w:hAnsi="Arial" w:cs="Arial"/>
                <w:sz w:val="20"/>
                <w:szCs w:val="20"/>
              </w:rPr>
              <w:t>*</w:t>
            </w:r>
          </w:p>
        </w:tc>
      </w:tr>
      <w:tr w:rsidR="00CC08E6" w:rsidRPr="00F40E56" w14:paraId="2731395A" w14:textId="77777777" w:rsidTr="00BD34F0">
        <w:trPr>
          <w:trHeight w:val="255"/>
          <w:jc w:val="center"/>
        </w:trPr>
        <w:tc>
          <w:tcPr>
            <w:tcW w:w="506" w:type="dxa"/>
            <w:vAlign w:val="center"/>
          </w:tcPr>
          <w:p w14:paraId="4D99033B" w14:textId="494719A0" w:rsidR="00587BEC" w:rsidRPr="00F40E56" w:rsidRDefault="00587BEC" w:rsidP="00D1291F">
            <w:pPr>
              <w:jc w:val="center"/>
              <w:rPr>
                <w:rFonts w:ascii="Arial" w:hAnsi="Arial" w:cs="Arial"/>
              </w:rPr>
            </w:pPr>
            <w:r w:rsidRPr="00F40E56">
              <w:rPr>
                <w:rFonts w:ascii="Arial" w:hAnsi="Arial" w:cs="Arial"/>
                <w:sz w:val="22"/>
                <w:szCs w:val="22"/>
              </w:rPr>
              <w:t>1</w:t>
            </w:r>
            <w:r w:rsidR="0001637A" w:rsidRPr="00F40E56">
              <w:rPr>
                <w:rFonts w:ascii="Arial" w:hAnsi="Arial" w:cs="Arial"/>
                <w:sz w:val="22"/>
                <w:szCs w:val="22"/>
              </w:rPr>
              <w:t>3</w:t>
            </w:r>
            <w:r w:rsidRPr="00F40E56">
              <w:rPr>
                <w:rFonts w:ascii="Arial" w:hAnsi="Arial" w:cs="Arial"/>
                <w:sz w:val="22"/>
                <w:szCs w:val="22"/>
              </w:rPr>
              <w:t>.</w:t>
            </w:r>
          </w:p>
        </w:tc>
        <w:tc>
          <w:tcPr>
            <w:tcW w:w="1322" w:type="dxa"/>
            <w:vAlign w:val="center"/>
          </w:tcPr>
          <w:p w14:paraId="021DCCFF" w14:textId="77777777" w:rsidR="00587BEC" w:rsidRPr="00F40E56" w:rsidRDefault="00587BEC" w:rsidP="00D1291F">
            <w:pPr>
              <w:jc w:val="center"/>
              <w:rPr>
                <w:rFonts w:ascii="Arial" w:hAnsi="Arial" w:cs="Arial"/>
                <w:b/>
                <w:bCs/>
              </w:rPr>
            </w:pPr>
            <w:r w:rsidRPr="00F40E56">
              <w:rPr>
                <w:rFonts w:ascii="Arial" w:hAnsi="Arial" w:cs="Arial"/>
                <w:b/>
                <w:bCs/>
                <w:sz w:val="22"/>
                <w:szCs w:val="22"/>
              </w:rPr>
              <w:t xml:space="preserve">20 03 06 </w:t>
            </w:r>
            <w:r w:rsidRPr="00F40E56">
              <w:rPr>
                <w:rFonts w:ascii="Arial" w:hAnsi="Arial" w:cs="Arial"/>
                <w:b/>
                <w:bCs/>
                <w:sz w:val="22"/>
                <w:szCs w:val="22"/>
                <w:vertAlign w:val="superscript"/>
              </w:rPr>
              <w:t>2)</w:t>
            </w:r>
          </w:p>
        </w:tc>
        <w:tc>
          <w:tcPr>
            <w:tcW w:w="5670" w:type="dxa"/>
            <w:vAlign w:val="bottom"/>
          </w:tcPr>
          <w:p w14:paraId="4C4E0EF4" w14:textId="77777777" w:rsidR="00587BEC" w:rsidRPr="00F40E56" w:rsidRDefault="00587BEC" w:rsidP="00D1291F">
            <w:pPr>
              <w:rPr>
                <w:rFonts w:ascii="Arial" w:hAnsi="Arial" w:cs="Arial"/>
              </w:rPr>
            </w:pPr>
            <w:r w:rsidRPr="00F40E56">
              <w:rPr>
                <w:rFonts w:ascii="Arial" w:hAnsi="Arial" w:cs="Arial"/>
                <w:sz w:val="22"/>
                <w:szCs w:val="22"/>
              </w:rPr>
              <w:t>Odpady ze studzienek kanalizacyjnych</w:t>
            </w:r>
          </w:p>
          <w:p w14:paraId="69A088F2" w14:textId="77777777" w:rsidR="00587BEC" w:rsidRPr="00F40E56" w:rsidRDefault="00587BEC" w:rsidP="00D1291F">
            <w:pPr>
              <w:rPr>
                <w:rFonts w:ascii="Arial" w:hAnsi="Arial" w:cs="Arial"/>
              </w:rPr>
            </w:pPr>
          </w:p>
        </w:tc>
        <w:tc>
          <w:tcPr>
            <w:tcW w:w="1275" w:type="dxa"/>
            <w:vAlign w:val="center"/>
          </w:tcPr>
          <w:p w14:paraId="37007264" w14:textId="55C2229C" w:rsidR="00160589" w:rsidRPr="00F40E56" w:rsidRDefault="00160589" w:rsidP="00D1291F">
            <w:pPr>
              <w:jc w:val="center"/>
              <w:rPr>
                <w:rFonts w:ascii="Arial" w:hAnsi="Arial" w:cs="Arial"/>
                <w:sz w:val="20"/>
                <w:szCs w:val="20"/>
              </w:rPr>
            </w:pPr>
            <w:r w:rsidRPr="00F40E56">
              <w:rPr>
                <w:rFonts w:ascii="Arial" w:hAnsi="Arial" w:cs="Arial"/>
                <w:sz w:val="20"/>
                <w:szCs w:val="20"/>
              </w:rPr>
              <w:lastRenderedPageBreak/>
              <w:t>100</w:t>
            </w:r>
            <w:r w:rsidR="00286134" w:rsidRPr="00F40E56">
              <w:rPr>
                <w:rFonts w:ascii="Arial" w:hAnsi="Arial" w:cs="Arial"/>
                <w:sz w:val="20"/>
                <w:szCs w:val="20"/>
              </w:rPr>
              <w:t>*</w:t>
            </w:r>
          </w:p>
        </w:tc>
      </w:tr>
      <w:tr w:rsidR="00CC08E6" w:rsidRPr="00F40E56" w14:paraId="21FA2294" w14:textId="77777777" w:rsidTr="00404531">
        <w:trPr>
          <w:trHeight w:val="255"/>
          <w:jc w:val="center"/>
        </w:trPr>
        <w:tc>
          <w:tcPr>
            <w:tcW w:w="7498" w:type="dxa"/>
            <w:gridSpan w:val="3"/>
            <w:vAlign w:val="center"/>
          </w:tcPr>
          <w:p w14:paraId="4F5525F6" w14:textId="229EF107" w:rsidR="00102EA8" w:rsidRPr="00F40E56" w:rsidRDefault="00102EA8" w:rsidP="00286134">
            <w:pPr>
              <w:widowControl w:val="0"/>
              <w:tabs>
                <w:tab w:val="left" w:pos="392"/>
              </w:tabs>
              <w:jc w:val="both"/>
              <w:rPr>
                <w:rFonts w:ascii="Arial" w:eastAsia="Arial" w:hAnsi="Arial" w:cs="Arial"/>
                <w:b/>
                <w:bCs/>
                <w:lang w:eastAsia="en-US"/>
              </w:rPr>
            </w:pPr>
            <w:r w:rsidRPr="00F40E56">
              <w:rPr>
                <w:rFonts w:ascii="Arial" w:hAnsi="Arial" w:cs="Arial"/>
                <w:b/>
                <w:bCs/>
                <w:sz w:val="22"/>
                <w:szCs w:val="22"/>
              </w:rPr>
              <w:t xml:space="preserve">Maksymalna ilość odpadów innych niż niebezpieczne kierowanych </w:t>
            </w:r>
            <w:r w:rsidR="00286134" w:rsidRPr="00F40E56">
              <w:rPr>
                <w:rFonts w:ascii="Arial" w:hAnsi="Arial" w:cs="Arial"/>
                <w:b/>
                <w:bCs/>
                <w:sz w:val="22"/>
                <w:szCs w:val="22"/>
              </w:rPr>
              <w:br/>
            </w:r>
            <w:r w:rsidRPr="00F40E56">
              <w:rPr>
                <w:rFonts w:ascii="Arial" w:hAnsi="Arial" w:cs="Arial"/>
                <w:b/>
                <w:bCs/>
                <w:sz w:val="22"/>
                <w:szCs w:val="22"/>
              </w:rPr>
              <w:t>do składowania</w:t>
            </w:r>
            <w:r w:rsidRPr="00F40E56">
              <w:rPr>
                <w:rFonts w:ascii="Arial" w:eastAsia="Arial" w:hAnsi="Arial" w:cs="Arial"/>
                <w:b/>
                <w:bCs/>
                <w:lang w:eastAsia="en-US"/>
              </w:rPr>
              <w:t xml:space="preserve"> </w:t>
            </w:r>
            <w:r w:rsidR="00286134" w:rsidRPr="00F40E56">
              <w:rPr>
                <w:rFonts w:ascii="Arial" w:eastAsia="Arial" w:hAnsi="Arial" w:cs="Arial"/>
                <w:b/>
                <w:bCs/>
                <w:lang w:eastAsia="en-US"/>
              </w:rPr>
              <w:t xml:space="preserve"> </w:t>
            </w:r>
            <w:r w:rsidR="00286134" w:rsidRPr="00F40E56">
              <w:rPr>
                <w:rFonts w:ascii="Arial" w:hAnsi="Arial" w:cs="Arial"/>
                <w:b/>
                <w:bCs/>
                <w:sz w:val="22"/>
                <w:szCs w:val="22"/>
              </w:rPr>
              <w:t>w ciągu roku:</w:t>
            </w:r>
          </w:p>
        </w:tc>
        <w:tc>
          <w:tcPr>
            <w:tcW w:w="1275" w:type="dxa"/>
            <w:vAlign w:val="center"/>
          </w:tcPr>
          <w:p w14:paraId="109E3F96" w14:textId="13B6A6CC" w:rsidR="00102EA8" w:rsidRPr="00F40E56" w:rsidRDefault="00286134" w:rsidP="00D1291F">
            <w:pPr>
              <w:jc w:val="center"/>
              <w:rPr>
                <w:rFonts w:ascii="Arial" w:hAnsi="Arial" w:cs="Arial"/>
                <w:b/>
                <w:bCs/>
                <w:sz w:val="20"/>
                <w:szCs w:val="20"/>
              </w:rPr>
            </w:pPr>
            <w:r w:rsidRPr="00F40E56">
              <w:rPr>
                <w:rFonts w:ascii="Arial" w:hAnsi="Arial" w:cs="Arial"/>
                <w:b/>
                <w:bCs/>
                <w:sz w:val="20"/>
                <w:szCs w:val="20"/>
              </w:rPr>
              <w:t>*16 150  Mg/rok</w:t>
            </w:r>
            <w:r w:rsidRPr="00F40E56">
              <w:rPr>
                <w:rFonts w:ascii="Arial" w:eastAsia="Arial" w:hAnsi="Arial" w:cs="Arial"/>
                <w:b/>
                <w:bCs/>
                <w:sz w:val="20"/>
                <w:szCs w:val="20"/>
                <w:lang w:eastAsia="en-US"/>
              </w:rPr>
              <w:t xml:space="preserve"> </w:t>
            </w:r>
          </w:p>
        </w:tc>
      </w:tr>
    </w:tbl>
    <w:p w14:paraId="3B6B8CA9" w14:textId="2C4E2C03" w:rsidR="006267CD" w:rsidRPr="00F40E56" w:rsidRDefault="00587BEC" w:rsidP="00D1291F">
      <w:pPr>
        <w:spacing w:before="240"/>
        <w:ind w:left="180" w:hanging="180"/>
        <w:contextualSpacing/>
        <w:jc w:val="both"/>
        <w:rPr>
          <w:rFonts w:ascii="Arial" w:hAnsi="Arial" w:cs="Arial"/>
          <w:sz w:val="22"/>
          <w:szCs w:val="22"/>
        </w:rPr>
      </w:pPr>
      <w:bookmarkStart w:id="20" w:name="_Hlk57719189"/>
      <w:r w:rsidRPr="00F40E56">
        <w:rPr>
          <w:rFonts w:ascii="Arial" w:hAnsi="Arial" w:cs="Arial"/>
          <w:b/>
          <w:bCs/>
          <w:sz w:val="22"/>
          <w:szCs w:val="22"/>
          <w:vertAlign w:val="superscript"/>
        </w:rPr>
        <w:t>*1)</w:t>
      </w:r>
      <w:r w:rsidRPr="00F40E56">
        <w:rPr>
          <w:rFonts w:ascii="Arial" w:hAnsi="Arial" w:cs="Arial"/>
          <w:b/>
          <w:bCs/>
          <w:sz w:val="22"/>
          <w:szCs w:val="22"/>
        </w:rPr>
        <w:t xml:space="preserve"> </w:t>
      </w:r>
      <w:r w:rsidRPr="00F40E56">
        <w:rPr>
          <w:rFonts w:ascii="Arial" w:hAnsi="Arial" w:cs="Arial"/>
          <w:sz w:val="22"/>
          <w:szCs w:val="22"/>
        </w:rPr>
        <w:t xml:space="preserve">Wszystkie odpady inne niż niebezpieczne i obojętne, które nie stanowią odpadów komunalnych, do składowania dopuszczane będą po spełnieniu wymogów określonych </w:t>
      </w:r>
      <w:r w:rsidR="006267CD" w:rsidRPr="00F40E56">
        <w:rPr>
          <w:rFonts w:ascii="Arial" w:hAnsi="Arial" w:cs="Arial"/>
          <w:sz w:val="22"/>
          <w:szCs w:val="22"/>
        </w:rPr>
        <w:br/>
      </w:r>
      <w:r w:rsidRPr="00F40E56">
        <w:rPr>
          <w:rFonts w:ascii="Arial" w:hAnsi="Arial" w:cs="Arial"/>
          <w:sz w:val="22"/>
          <w:szCs w:val="22"/>
        </w:rPr>
        <w:t xml:space="preserve">w zał. nr 3 do rozporządzenia Ministra Gospodarki </w:t>
      </w:r>
      <w:r w:rsidR="006267CD" w:rsidRPr="00F40E56">
        <w:rPr>
          <w:rFonts w:ascii="Arial" w:hAnsi="Arial" w:cs="Arial"/>
          <w:sz w:val="22"/>
          <w:szCs w:val="22"/>
        </w:rPr>
        <w:t xml:space="preserve">z dn. 16 lipca 2015 r. </w:t>
      </w:r>
      <w:r w:rsidRPr="00F40E56">
        <w:rPr>
          <w:rFonts w:ascii="Arial" w:hAnsi="Arial" w:cs="Arial"/>
          <w:sz w:val="22"/>
          <w:szCs w:val="22"/>
        </w:rPr>
        <w:t xml:space="preserve">w sprawie kryteriów oraz procedur dopuszczania odpadów do składowania na składowisku odpadów danego typu </w:t>
      </w:r>
      <w:r w:rsidR="006267CD" w:rsidRPr="00F40E56">
        <w:rPr>
          <w:rFonts w:ascii="Arial" w:hAnsi="Arial" w:cs="Arial"/>
          <w:sz w:val="22"/>
          <w:szCs w:val="22"/>
        </w:rPr>
        <w:t xml:space="preserve">(Dz. U. z 2015 r. poz. 1277. </w:t>
      </w:r>
    </w:p>
    <w:p w14:paraId="7BED0995" w14:textId="6F1E1563" w:rsidR="00587BEC" w:rsidRPr="00F40E56" w:rsidRDefault="00587BEC" w:rsidP="00D1291F">
      <w:pPr>
        <w:ind w:left="182" w:hanging="180"/>
        <w:contextualSpacing/>
        <w:jc w:val="both"/>
        <w:rPr>
          <w:rFonts w:ascii="Arial" w:hAnsi="Arial" w:cs="Arial"/>
          <w:sz w:val="22"/>
          <w:szCs w:val="22"/>
        </w:rPr>
      </w:pPr>
      <w:r w:rsidRPr="00F40E56">
        <w:rPr>
          <w:rFonts w:ascii="Arial" w:hAnsi="Arial" w:cs="Arial"/>
          <w:b/>
          <w:sz w:val="22"/>
          <w:szCs w:val="22"/>
          <w:vertAlign w:val="superscript"/>
        </w:rPr>
        <w:t>*2)</w:t>
      </w:r>
      <w:r w:rsidRPr="00F40E56">
        <w:rPr>
          <w:rFonts w:ascii="Arial" w:hAnsi="Arial" w:cs="Arial"/>
          <w:b/>
          <w:sz w:val="22"/>
          <w:szCs w:val="22"/>
        </w:rPr>
        <w:t xml:space="preserve"> </w:t>
      </w:r>
      <w:r w:rsidR="006267CD" w:rsidRPr="00F40E56">
        <w:rPr>
          <w:rFonts w:ascii="Arial" w:hAnsi="Arial" w:cs="Arial"/>
          <w:bCs/>
          <w:sz w:val="22"/>
          <w:szCs w:val="22"/>
        </w:rPr>
        <w:t>O</w:t>
      </w:r>
      <w:r w:rsidRPr="00F40E56">
        <w:rPr>
          <w:rFonts w:ascii="Arial" w:hAnsi="Arial" w:cs="Arial"/>
          <w:bCs/>
          <w:sz w:val="22"/>
          <w:szCs w:val="22"/>
        </w:rPr>
        <w:t xml:space="preserve">dpady o kodach </w:t>
      </w:r>
      <w:r w:rsidRPr="00F40E56">
        <w:rPr>
          <w:rFonts w:ascii="Arial" w:eastAsia="Calibri" w:hAnsi="Arial" w:cs="Arial"/>
          <w:bCs/>
          <w:sz w:val="22"/>
          <w:szCs w:val="22"/>
          <w:lang w:eastAsia="en-US"/>
        </w:rPr>
        <w:t xml:space="preserve">19 12 12 oraz odpady z grupy 20 będą mogły być składowane pod warunkiem spełnienia </w:t>
      </w:r>
      <w:r w:rsidRPr="00F40E56">
        <w:rPr>
          <w:rFonts w:ascii="Arial" w:hAnsi="Arial" w:cs="Arial"/>
          <w:bCs/>
          <w:sz w:val="22"/>
          <w:szCs w:val="22"/>
        </w:rPr>
        <w:t xml:space="preserve">wymogów </w:t>
      </w:r>
      <w:r w:rsidRPr="00F40E56">
        <w:rPr>
          <w:rFonts w:ascii="Arial" w:hAnsi="Arial" w:cs="Arial"/>
          <w:sz w:val="22"/>
          <w:szCs w:val="22"/>
        </w:rPr>
        <w:t xml:space="preserve">określonych w zał. nr 4 do rozporządzenia Ministra Gospodarki </w:t>
      </w:r>
      <w:r w:rsidR="006267CD" w:rsidRPr="00F40E56">
        <w:rPr>
          <w:rFonts w:ascii="Arial" w:hAnsi="Arial" w:cs="Arial"/>
          <w:sz w:val="22"/>
          <w:szCs w:val="22"/>
        </w:rPr>
        <w:t xml:space="preserve">z dn. 16 lipca 2015 r. </w:t>
      </w:r>
      <w:r w:rsidRPr="00F40E56">
        <w:rPr>
          <w:rFonts w:ascii="Arial" w:hAnsi="Arial" w:cs="Arial"/>
          <w:sz w:val="22"/>
          <w:szCs w:val="22"/>
        </w:rPr>
        <w:t>w sprawie kryteriów oraz procedur dopuszczania (…).</w:t>
      </w:r>
    </w:p>
    <w:p w14:paraId="1CF70833" w14:textId="3B4FDBFD" w:rsidR="00587BEC" w:rsidRPr="00F40E56" w:rsidRDefault="00587BEC" w:rsidP="00D1291F">
      <w:pPr>
        <w:ind w:left="182" w:hanging="180"/>
        <w:contextualSpacing/>
        <w:jc w:val="both"/>
        <w:rPr>
          <w:rFonts w:ascii="Arial" w:hAnsi="Arial" w:cs="Arial"/>
          <w:sz w:val="22"/>
          <w:szCs w:val="22"/>
        </w:rPr>
      </w:pPr>
      <w:r w:rsidRPr="00F40E56">
        <w:rPr>
          <w:rFonts w:ascii="Arial" w:hAnsi="Arial" w:cs="Arial"/>
          <w:b/>
          <w:sz w:val="22"/>
          <w:szCs w:val="22"/>
          <w:vertAlign w:val="superscript"/>
        </w:rPr>
        <w:t xml:space="preserve"> *3)</w:t>
      </w:r>
      <w:r w:rsidRPr="00F40E56">
        <w:rPr>
          <w:rFonts w:ascii="Arial" w:hAnsi="Arial" w:cs="Arial"/>
          <w:b/>
          <w:sz w:val="22"/>
          <w:szCs w:val="22"/>
        </w:rPr>
        <w:t xml:space="preserve"> </w:t>
      </w:r>
      <w:r w:rsidRPr="00F40E56">
        <w:rPr>
          <w:rFonts w:ascii="Arial" w:hAnsi="Arial" w:cs="Arial"/>
          <w:sz w:val="22"/>
          <w:szCs w:val="22"/>
        </w:rPr>
        <w:t xml:space="preserve">Dla składowanych odpadów o kodzie 19 05 99 (stabilizat) Spółka posiadać będzie </w:t>
      </w:r>
      <w:r w:rsidR="006267CD" w:rsidRPr="00F40E56">
        <w:rPr>
          <w:rFonts w:ascii="Arial" w:hAnsi="Arial" w:cs="Arial"/>
          <w:sz w:val="22"/>
          <w:szCs w:val="22"/>
        </w:rPr>
        <w:t xml:space="preserve">wyniki badań dokumentujące spełnienie wymogów dla stabilizatu, wskazanych w punkcie </w:t>
      </w:r>
      <w:r w:rsidR="00D31544" w:rsidRPr="00F40E56">
        <w:rPr>
          <w:rFonts w:ascii="Arial" w:hAnsi="Arial" w:cs="Arial"/>
          <w:sz w:val="22"/>
          <w:szCs w:val="22"/>
        </w:rPr>
        <w:t>I.3.4.2.6. pozwolenia</w:t>
      </w:r>
      <w:r w:rsidR="00D31544" w:rsidRPr="00F40E56">
        <w:rPr>
          <w:rFonts w:ascii="Arial" w:hAnsi="Arial" w:cs="Arial"/>
          <w:sz w:val="22"/>
          <w:szCs w:val="22"/>
          <w:lang w:eastAsia="en-US"/>
        </w:rPr>
        <w:t xml:space="preserve"> </w:t>
      </w:r>
      <w:r w:rsidR="006E21EF" w:rsidRPr="00F40E56">
        <w:rPr>
          <w:rFonts w:ascii="Arial" w:hAnsi="Arial" w:cs="Arial"/>
          <w:sz w:val="22"/>
          <w:szCs w:val="22"/>
        </w:rPr>
        <w:t xml:space="preserve">oraz określonych w zał. nr 3 do rozporządzenia Ministra Gospodarki </w:t>
      </w:r>
      <w:r w:rsidR="008557CD" w:rsidRPr="00F40E56">
        <w:rPr>
          <w:rFonts w:ascii="Arial" w:hAnsi="Arial" w:cs="Arial"/>
          <w:sz w:val="22"/>
          <w:szCs w:val="22"/>
        </w:rPr>
        <w:br/>
      </w:r>
      <w:r w:rsidR="006E21EF" w:rsidRPr="00F40E56">
        <w:rPr>
          <w:rFonts w:ascii="Arial" w:hAnsi="Arial" w:cs="Arial"/>
          <w:sz w:val="22"/>
          <w:szCs w:val="22"/>
        </w:rPr>
        <w:t>z dn. 16 lipca 2015 r. w sprawie kryteriów oraz procedur dopuszczania (…)</w:t>
      </w:r>
      <w:r w:rsidR="00D31544" w:rsidRPr="00F40E56">
        <w:rPr>
          <w:rFonts w:ascii="Arial" w:hAnsi="Arial" w:cs="Arial"/>
          <w:sz w:val="22"/>
          <w:szCs w:val="22"/>
        </w:rPr>
        <w:t xml:space="preserve">, </w:t>
      </w:r>
      <w:r w:rsidRPr="00F40E56">
        <w:rPr>
          <w:rFonts w:ascii="Arial" w:hAnsi="Arial" w:cs="Arial"/>
          <w:sz w:val="22"/>
          <w:szCs w:val="22"/>
        </w:rPr>
        <w:t>które przechowywane będą przez okres 3 lat.</w:t>
      </w:r>
      <w:r w:rsidRPr="00F40E56">
        <w:rPr>
          <w:rFonts w:ascii="Arial" w:hAnsi="Arial" w:cs="Arial"/>
          <w:b/>
          <w:sz w:val="22"/>
          <w:szCs w:val="22"/>
        </w:rPr>
        <w:t xml:space="preserve"> </w:t>
      </w:r>
    </w:p>
    <w:p w14:paraId="11018E23" w14:textId="4B5C6B5D" w:rsidR="00587BEC" w:rsidRPr="00F40E56" w:rsidRDefault="00587BEC" w:rsidP="00D1291F">
      <w:pPr>
        <w:ind w:left="182" w:hanging="180"/>
        <w:contextualSpacing/>
        <w:jc w:val="both"/>
        <w:rPr>
          <w:rFonts w:ascii="Arial" w:hAnsi="Arial" w:cs="Arial"/>
          <w:sz w:val="22"/>
          <w:szCs w:val="22"/>
        </w:rPr>
      </w:pPr>
      <w:r w:rsidRPr="00F40E56">
        <w:rPr>
          <w:rFonts w:ascii="Arial" w:hAnsi="Arial" w:cs="Arial"/>
          <w:b/>
          <w:sz w:val="22"/>
          <w:szCs w:val="22"/>
          <w:vertAlign w:val="superscript"/>
        </w:rPr>
        <w:t>*</w:t>
      </w:r>
      <w:r w:rsidR="005A328F" w:rsidRPr="00F40E56">
        <w:rPr>
          <w:rFonts w:ascii="Arial" w:hAnsi="Arial" w:cs="Arial"/>
          <w:b/>
          <w:sz w:val="22"/>
          <w:szCs w:val="22"/>
          <w:vertAlign w:val="superscript"/>
        </w:rPr>
        <w:t>4</w:t>
      </w:r>
      <w:r w:rsidRPr="00F40E56">
        <w:rPr>
          <w:rFonts w:ascii="Arial" w:hAnsi="Arial" w:cs="Arial"/>
          <w:b/>
          <w:sz w:val="22"/>
          <w:szCs w:val="22"/>
          <w:vertAlign w:val="superscript"/>
        </w:rPr>
        <w:t xml:space="preserve">) </w:t>
      </w:r>
      <w:r w:rsidRPr="00F40E56">
        <w:rPr>
          <w:rFonts w:ascii="Arial" w:hAnsi="Arial" w:cs="Arial"/>
          <w:sz w:val="22"/>
          <w:szCs w:val="22"/>
        </w:rPr>
        <w:t xml:space="preserve">Kierowana do składowania frakcja </w:t>
      </w:r>
      <w:proofErr w:type="spellStart"/>
      <w:r w:rsidRPr="00F40E56">
        <w:rPr>
          <w:rFonts w:ascii="Arial" w:hAnsi="Arial" w:cs="Arial"/>
          <w:sz w:val="22"/>
          <w:szCs w:val="22"/>
        </w:rPr>
        <w:t>nadsitowa</w:t>
      </w:r>
      <w:proofErr w:type="spellEnd"/>
      <w:r w:rsidRPr="00F40E56">
        <w:rPr>
          <w:rFonts w:ascii="Arial" w:hAnsi="Arial" w:cs="Arial"/>
          <w:sz w:val="22"/>
          <w:szCs w:val="22"/>
        </w:rPr>
        <w:t xml:space="preserve"> ex 19 12 12 </w:t>
      </w:r>
      <w:r w:rsidR="006E21EF" w:rsidRPr="00F40E56">
        <w:rPr>
          <w:rFonts w:ascii="Arial" w:hAnsi="Arial" w:cs="Arial"/>
          <w:sz w:val="22"/>
          <w:szCs w:val="22"/>
        </w:rPr>
        <w:t>(</w:t>
      </w:r>
      <w:r w:rsidRPr="00F40E56">
        <w:rPr>
          <w:rFonts w:ascii="Arial" w:hAnsi="Arial" w:cs="Arial"/>
          <w:sz w:val="22"/>
          <w:szCs w:val="22"/>
        </w:rPr>
        <w:t>pow. 80 mm</w:t>
      </w:r>
      <w:r w:rsidR="006E21EF" w:rsidRPr="00F40E56">
        <w:rPr>
          <w:rFonts w:ascii="Arial" w:hAnsi="Arial" w:cs="Arial"/>
          <w:sz w:val="22"/>
          <w:szCs w:val="22"/>
        </w:rPr>
        <w:t>)</w:t>
      </w:r>
      <w:r w:rsidRPr="00F40E56">
        <w:rPr>
          <w:rFonts w:ascii="Arial" w:hAnsi="Arial" w:cs="Arial"/>
          <w:sz w:val="22"/>
          <w:szCs w:val="22"/>
        </w:rPr>
        <w:t xml:space="preserve"> </w:t>
      </w:r>
      <w:r w:rsidR="005A328F" w:rsidRPr="00F40E56">
        <w:rPr>
          <w:rFonts w:ascii="Arial" w:hAnsi="Arial" w:cs="Arial"/>
          <w:sz w:val="22"/>
          <w:szCs w:val="22"/>
        </w:rPr>
        <w:t xml:space="preserve">i 19 12 12 </w:t>
      </w:r>
      <w:r w:rsidRPr="00F40E56">
        <w:rPr>
          <w:rFonts w:ascii="Arial" w:hAnsi="Arial" w:cs="Arial"/>
          <w:sz w:val="22"/>
          <w:szCs w:val="22"/>
        </w:rPr>
        <w:t xml:space="preserve">pozbawiona będzie frakcji nadających się do wykorzystania materiałowo lub energetycznie </w:t>
      </w:r>
      <w:r w:rsidR="008F06F9" w:rsidRPr="00F40E56">
        <w:rPr>
          <w:rFonts w:ascii="Arial" w:hAnsi="Arial" w:cs="Arial"/>
          <w:sz w:val="22"/>
          <w:szCs w:val="22"/>
        </w:rPr>
        <w:br/>
      </w:r>
      <w:r w:rsidRPr="00F40E56">
        <w:rPr>
          <w:rFonts w:ascii="Arial" w:hAnsi="Arial" w:cs="Arial"/>
          <w:sz w:val="22"/>
          <w:szCs w:val="22"/>
        </w:rPr>
        <w:t>i frakcji które można unieszkodliwić w inny sposób.</w:t>
      </w:r>
      <w:r w:rsidR="004F0C16" w:rsidRPr="00F40E56">
        <w:rPr>
          <w:rFonts w:ascii="Arial" w:hAnsi="Arial" w:cs="Arial"/>
          <w:sz w:val="22"/>
          <w:szCs w:val="22"/>
        </w:rPr>
        <w:t>”</w:t>
      </w:r>
    </w:p>
    <w:bookmarkEnd w:id="19"/>
    <w:bookmarkEnd w:id="20"/>
    <w:p w14:paraId="458C9F9E" w14:textId="77777777" w:rsidR="00587BEC" w:rsidRPr="00F40E56" w:rsidRDefault="00587BEC" w:rsidP="00D1291F">
      <w:pPr>
        <w:pStyle w:val="Default"/>
        <w:jc w:val="both"/>
        <w:rPr>
          <w:rFonts w:ascii="Arial" w:hAnsi="Arial" w:cs="Arial"/>
          <w:b/>
          <w:bCs/>
          <w:iCs/>
          <w:color w:val="auto"/>
          <w:sz w:val="20"/>
          <w:szCs w:val="20"/>
        </w:rPr>
      </w:pPr>
    </w:p>
    <w:p w14:paraId="3ED44A63" w14:textId="7C094366" w:rsidR="00587BEC" w:rsidRPr="00F40E56" w:rsidRDefault="004F0C16" w:rsidP="004F0C16">
      <w:pPr>
        <w:pStyle w:val="Default"/>
        <w:ind w:left="224"/>
        <w:jc w:val="both"/>
        <w:rPr>
          <w:rFonts w:ascii="Arial" w:hAnsi="Arial" w:cs="Arial"/>
          <w:b/>
          <w:bCs/>
          <w:color w:val="auto"/>
        </w:rPr>
      </w:pPr>
      <w:r w:rsidRPr="00F40E56">
        <w:rPr>
          <w:rFonts w:ascii="Arial" w:hAnsi="Arial" w:cs="Arial"/>
          <w:b/>
          <w:bCs/>
          <w:iCs/>
          <w:color w:val="auto"/>
        </w:rPr>
        <w:t>„</w:t>
      </w:r>
      <w:r w:rsidR="00587BEC" w:rsidRPr="00F40E56">
        <w:rPr>
          <w:rFonts w:ascii="Arial" w:hAnsi="Arial" w:cs="Arial"/>
          <w:b/>
          <w:bCs/>
          <w:iCs/>
          <w:color w:val="auto"/>
        </w:rPr>
        <w:t>II.1.</w:t>
      </w:r>
      <w:r w:rsidR="00587BEC" w:rsidRPr="00F40E56">
        <w:rPr>
          <w:rFonts w:ascii="Arial" w:hAnsi="Arial" w:cs="Arial"/>
          <w:b/>
          <w:bCs/>
          <w:color w:val="auto"/>
        </w:rPr>
        <w:t>1.</w:t>
      </w:r>
      <w:r w:rsidR="00587BEC" w:rsidRPr="00F40E56">
        <w:rPr>
          <w:rFonts w:ascii="Arial" w:hAnsi="Arial" w:cs="Arial"/>
          <w:bCs/>
          <w:color w:val="auto"/>
        </w:rPr>
        <w:t xml:space="preserve"> </w:t>
      </w:r>
      <w:r w:rsidR="00587BEC" w:rsidRPr="00F40E56">
        <w:rPr>
          <w:rFonts w:ascii="Arial" w:hAnsi="Arial" w:cs="Arial"/>
          <w:b/>
          <w:bCs/>
          <w:color w:val="auto"/>
        </w:rPr>
        <w:t>Maksymalna ilość</w:t>
      </w:r>
      <w:r w:rsidR="00587BEC" w:rsidRPr="00F40E56">
        <w:rPr>
          <w:rFonts w:ascii="Arial" w:hAnsi="Arial" w:cs="Arial"/>
          <w:b/>
          <w:color w:val="auto"/>
        </w:rPr>
        <w:t xml:space="preserve"> odpadów przyjmowanych do </w:t>
      </w:r>
      <w:r w:rsidR="00587BEC" w:rsidRPr="00F40E56">
        <w:rPr>
          <w:rFonts w:ascii="Arial" w:hAnsi="Arial" w:cs="Arial"/>
          <w:b/>
          <w:bCs/>
          <w:color w:val="auto"/>
        </w:rPr>
        <w:t>przetwarzania przez składowanie:</w:t>
      </w:r>
    </w:p>
    <w:p w14:paraId="424956A4" w14:textId="68B300EE" w:rsidR="00286134" w:rsidRPr="00F40E56" w:rsidRDefault="00286134" w:rsidP="00286134">
      <w:pPr>
        <w:widowControl w:val="0"/>
        <w:tabs>
          <w:tab w:val="left" w:pos="392"/>
        </w:tabs>
        <w:ind w:left="210"/>
        <w:jc w:val="both"/>
        <w:rPr>
          <w:rFonts w:ascii="Arial" w:eastAsia="Arial" w:hAnsi="Arial" w:cs="Arial"/>
          <w:lang w:eastAsia="en-US"/>
        </w:rPr>
      </w:pPr>
      <w:bookmarkStart w:id="21" w:name="_Toc174163242"/>
      <w:r w:rsidRPr="00F40E56">
        <w:rPr>
          <w:rFonts w:ascii="Arial" w:eastAsia="Arial" w:hAnsi="Arial" w:cs="Arial"/>
          <w:lang w:eastAsia="en-US"/>
        </w:rPr>
        <w:t xml:space="preserve">Maksymalna ilość odpadów innych niż niebezpieczne kierowanych do składowania </w:t>
      </w:r>
      <w:r w:rsidRPr="00F40E56">
        <w:rPr>
          <w:rFonts w:ascii="Arial" w:eastAsia="Arial" w:hAnsi="Arial" w:cs="Arial"/>
          <w:lang w:eastAsia="en-US"/>
        </w:rPr>
        <w:br/>
      </w:r>
      <w:r w:rsidRPr="00F40E56">
        <w:rPr>
          <w:rFonts w:ascii="Arial" w:eastAsiaTheme="minorHAnsi" w:hAnsi="Arial" w:cs="Arial"/>
          <w:lang w:eastAsia="en-US"/>
        </w:rPr>
        <w:t>16 150  Mg/rok</w:t>
      </w:r>
      <w:r w:rsidRPr="00F40E56">
        <w:rPr>
          <w:rFonts w:ascii="Arial" w:eastAsia="Arial" w:hAnsi="Arial" w:cs="Arial"/>
          <w:lang w:eastAsia="en-US"/>
        </w:rPr>
        <w:t xml:space="preserve"> (66 ton/dobę</w:t>
      </w:r>
      <w:r w:rsidRPr="00F40E56">
        <w:rPr>
          <w:rFonts w:ascii="Arial" w:eastAsiaTheme="minorHAnsi" w:hAnsi="Arial" w:cs="Arial"/>
          <w:lang w:eastAsia="en-US"/>
        </w:rPr>
        <w:t>).</w:t>
      </w:r>
      <w:r w:rsidRPr="00F40E56">
        <w:rPr>
          <w:rFonts w:ascii="Arial" w:eastAsia="Arial" w:hAnsi="Arial" w:cs="Arial"/>
          <w:lang w:eastAsia="en-US"/>
        </w:rPr>
        <w:t>”</w:t>
      </w:r>
    </w:p>
    <w:p w14:paraId="7D31F745" w14:textId="77777777" w:rsidR="00587BEC" w:rsidRPr="00F40E56" w:rsidRDefault="00587BEC" w:rsidP="00D1291F">
      <w:pPr>
        <w:jc w:val="both"/>
        <w:rPr>
          <w:rFonts w:ascii="Arial" w:hAnsi="Arial" w:cs="Arial"/>
          <w:b/>
          <w:bCs/>
        </w:rPr>
      </w:pPr>
    </w:p>
    <w:bookmarkEnd w:id="21"/>
    <w:p w14:paraId="5932EDCD" w14:textId="11A2988F" w:rsidR="004F0C16" w:rsidRPr="00F40E56" w:rsidRDefault="004F0C16" w:rsidP="004F0C16">
      <w:pPr>
        <w:pStyle w:val="Akapitzlist10"/>
        <w:spacing w:after="0" w:afterAutospacing="0" w:line="240" w:lineRule="auto"/>
        <w:ind w:left="0"/>
        <w:rPr>
          <w:rFonts w:ascii="Arial" w:hAnsi="Arial" w:cs="Arial"/>
          <w:b/>
          <w:u w:val="single"/>
        </w:rPr>
      </w:pPr>
      <w:r w:rsidRPr="00F40E56">
        <w:rPr>
          <w:rFonts w:ascii="Arial" w:hAnsi="Arial" w:cs="Arial"/>
          <w:b/>
          <w:u w:val="single"/>
        </w:rPr>
        <w:t>I.2</w:t>
      </w:r>
      <w:r w:rsidR="000222FB" w:rsidRPr="00F40E56">
        <w:rPr>
          <w:rFonts w:ascii="Arial" w:hAnsi="Arial" w:cs="Arial"/>
          <w:b/>
          <w:u w:val="single"/>
        </w:rPr>
        <w:t>1</w:t>
      </w:r>
      <w:r w:rsidRPr="00F40E56">
        <w:rPr>
          <w:rFonts w:ascii="Arial" w:hAnsi="Arial" w:cs="Arial"/>
          <w:b/>
          <w:u w:val="single"/>
        </w:rPr>
        <w:t xml:space="preserve">.  Podpunkty II.1. i </w:t>
      </w:r>
      <w:r w:rsidRPr="00F40E56">
        <w:rPr>
          <w:rFonts w:ascii="Arial" w:hAnsi="Arial" w:cs="Arial"/>
          <w:b/>
          <w:iCs/>
          <w:u w:val="single"/>
        </w:rPr>
        <w:t>II.1.</w:t>
      </w:r>
      <w:r w:rsidRPr="00F40E56">
        <w:rPr>
          <w:rFonts w:ascii="Arial" w:hAnsi="Arial" w:cs="Arial"/>
          <w:b/>
          <w:u w:val="single"/>
        </w:rPr>
        <w:t xml:space="preserve">1. w punkcie II. otrzymuje następujące brzmienie: </w:t>
      </w:r>
    </w:p>
    <w:p w14:paraId="3A8D8469" w14:textId="77777777" w:rsidR="00587BEC" w:rsidRPr="00F40E56" w:rsidRDefault="00587BEC" w:rsidP="00D1291F">
      <w:pPr>
        <w:pStyle w:val="BodyText22"/>
        <w:widowControl/>
        <w:tabs>
          <w:tab w:val="left" w:pos="426"/>
        </w:tabs>
        <w:spacing w:line="240" w:lineRule="auto"/>
        <w:rPr>
          <w:rFonts w:cs="Arial"/>
          <w:bCs/>
          <w:szCs w:val="24"/>
        </w:rPr>
      </w:pPr>
    </w:p>
    <w:p w14:paraId="621D888F" w14:textId="36F19567" w:rsidR="00587BEC" w:rsidRPr="00F40E56" w:rsidRDefault="004F0C16" w:rsidP="004F0C16">
      <w:pPr>
        <w:pStyle w:val="BodyText22"/>
        <w:widowControl/>
        <w:tabs>
          <w:tab w:val="left" w:pos="426"/>
        </w:tabs>
        <w:spacing w:line="240" w:lineRule="auto"/>
        <w:ind w:left="252"/>
        <w:rPr>
          <w:rFonts w:cs="Arial"/>
          <w:bCs/>
          <w:szCs w:val="24"/>
          <w:u w:val="single"/>
        </w:rPr>
      </w:pPr>
      <w:r w:rsidRPr="00F40E56">
        <w:rPr>
          <w:rFonts w:cs="Arial"/>
          <w:bCs/>
          <w:szCs w:val="24"/>
        </w:rPr>
        <w:t>„</w:t>
      </w:r>
      <w:r w:rsidR="00587BEC" w:rsidRPr="00F40E56">
        <w:rPr>
          <w:rFonts w:cs="Arial"/>
          <w:bCs/>
          <w:szCs w:val="24"/>
        </w:rPr>
        <w:t xml:space="preserve">III. </w:t>
      </w:r>
      <w:r w:rsidR="00587BEC" w:rsidRPr="00F40E56">
        <w:rPr>
          <w:rFonts w:cs="Arial"/>
          <w:bCs/>
          <w:szCs w:val="24"/>
          <w:u w:val="single"/>
        </w:rPr>
        <w:t>Ustalam wymagania przewidziane dla zezwolenia na przetwarzanie odpadów poprzez ich wykorzystanie na składowisku i określam:</w:t>
      </w:r>
    </w:p>
    <w:p w14:paraId="5DAF13CF" w14:textId="77777777" w:rsidR="00587BEC" w:rsidRPr="00F40E56" w:rsidRDefault="00587BEC" w:rsidP="004F0C16">
      <w:pPr>
        <w:ind w:left="252"/>
        <w:jc w:val="both"/>
        <w:rPr>
          <w:rFonts w:ascii="Arial" w:hAnsi="Arial" w:cs="Arial"/>
          <w:b/>
        </w:rPr>
      </w:pPr>
    </w:p>
    <w:p w14:paraId="2097D9AC" w14:textId="77777777" w:rsidR="00587BEC" w:rsidRPr="00F40E56" w:rsidRDefault="00587BEC" w:rsidP="004F0C16">
      <w:pPr>
        <w:ind w:left="252"/>
        <w:jc w:val="both"/>
        <w:rPr>
          <w:rFonts w:ascii="Arial" w:hAnsi="Arial" w:cs="Arial"/>
          <w:b/>
          <w:bCs/>
        </w:rPr>
      </w:pPr>
      <w:bookmarkStart w:id="22" w:name="_Hlk64365360"/>
      <w:r w:rsidRPr="00F40E56">
        <w:rPr>
          <w:rFonts w:ascii="Arial" w:hAnsi="Arial" w:cs="Arial"/>
          <w:b/>
        </w:rPr>
        <w:t xml:space="preserve">III.1. </w:t>
      </w:r>
      <w:r w:rsidRPr="00F40E56">
        <w:rPr>
          <w:rFonts w:ascii="Arial" w:hAnsi="Arial" w:cs="Arial"/>
          <w:b/>
          <w:bCs/>
        </w:rPr>
        <w:t>Rodzaj i ilość odpadów przeznaczonych do przetwarzania w procesie odzysku na składowisku odpadów:</w:t>
      </w:r>
    </w:p>
    <w:p w14:paraId="357700C7" w14:textId="77777777" w:rsidR="00BE12B3" w:rsidRPr="00F40E56" w:rsidRDefault="00BE12B3" w:rsidP="00D1291F">
      <w:pPr>
        <w:jc w:val="both"/>
        <w:rPr>
          <w:rFonts w:ascii="Arial" w:hAnsi="Arial" w:cs="Arial"/>
          <w:sz w:val="20"/>
          <w:szCs w:val="20"/>
        </w:rPr>
      </w:pPr>
    </w:p>
    <w:p w14:paraId="1E33FEFF" w14:textId="10129F54" w:rsidR="00587BEC" w:rsidRPr="00F40E56" w:rsidRDefault="00587BEC" w:rsidP="004F0C16">
      <w:pPr>
        <w:ind w:left="284"/>
        <w:jc w:val="both"/>
        <w:rPr>
          <w:rFonts w:ascii="Arial" w:hAnsi="Arial" w:cs="Arial"/>
          <w:sz w:val="20"/>
          <w:szCs w:val="20"/>
        </w:rPr>
      </w:pPr>
      <w:r w:rsidRPr="00F40E56">
        <w:rPr>
          <w:rFonts w:ascii="Arial" w:hAnsi="Arial" w:cs="Arial"/>
          <w:sz w:val="20"/>
          <w:szCs w:val="20"/>
        </w:rPr>
        <w:t>Tabela nr 2</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Rodzaj i ilość odpadów przeznaczonych do przetwarzania w procesie odzysku na składowisku odpadów"/>
        <w:tblDescription w:val="Rodzaj i ilość odpadów przeznaczonych do przetwarzania w procesie odzysku na składowisku odpadów"/>
      </w:tblPr>
      <w:tblGrid>
        <w:gridCol w:w="568"/>
        <w:gridCol w:w="1134"/>
        <w:gridCol w:w="2693"/>
        <w:gridCol w:w="992"/>
        <w:gridCol w:w="3827"/>
      </w:tblGrid>
      <w:tr w:rsidR="00CC08E6" w:rsidRPr="00F40E56" w14:paraId="1C5F68A4" w14:textId="77777777" w:rsidTr="00CC08E6">
        <w:trPr>
          <w:tblHeader/>
        </w:trPr>
        <w:tc>
          <w:tcPr>
            <w:tcW w:w="568" w:type="dxa"/>
            <w:vAlign w:val="center"/>
          </w:tcPr>
          <w:p w14:paraId="4BCA4D69" w14:textId="77777777" w:rsidR="00587BEC" w:rsidRPr="00F40E56" w:rsidRDefault="00587BEC" w:rsidP="00D1291F">
            <w:pPr>
              <w:jc w:val="center"/>
              <w:rPr>
                <w:rFonts w:ascii="Arial" w:hAnsi="Arial" w:cs="Arial"/>
                <w:sz w:val="20"/>
                <w:szCs w:val="20"/>
              </w:rPr>
            </w:pPr>
            <w:bookmarkStart w:id="23" w:name="_Hlk56422488"/>
            <w:r w:rsidRPr="00F40E56">
              <w:rPr>
                <w:rFonts w:ascii="Arial" w:hAnsi="Arial" w:cs="Arial"/>
                <w:sz w:val="20"/>
                <w:szCs w:val="20"/>
              </w:rPr>
              <w:t>Lp.</w:t>
            </w:r>
          </w:p>
        </w:tc>
        <w:tc>
          <w:tcPr>
            <w:tcW w:w="1134" w:type="dxa"/>
            <w:vAlign w:val="center"/>
          </w:tcPr>
          <w:p w14:paraId="2B0887A4"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Kod</w:t>
            </w:r>
          </w:p>
          <w:p w14:paraId="014877E6"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odpadu</w:t>
            </w:r>
          </w:p>
        </w:tc>
        <w:tc>
          <w:tcPr>
            <w:tcW w:w="2693" w:type="dxa"/>
            <w:vAlign w:val="center"/>
          </w:tcPr>
          <w:p w14:paraId="542C5373" w14:textId="77777777" w:rsidR="00587BEC" w:rsidRPr="00F40E56" w:rsidRDefault="00587BEC" w:rsidP="00D1291F">
            <w:pPr>
              <w:pStyle w:val="Nagwek7"/>
              <w:spacing w:line="240" w:lineRule="auto"/>
              <w:jc w:val="center"/>
              <w:rPr>
                <w:b/>
                <w:sz w:val="20"/>
              </w:rPr>
            </w:pPr>
            <w:r w:rsidRPr="00F40E56">
              <w:rPr>
                <w:b/>
                <w:sz w:val="20"/>
              </w:rPr>
              <w:t>Rodzaj odpadu</w:t>
            </w:r>
          </w:p>
        </w:tc>
        <w:tc>
          <w:tcPr>
            <w:tcW w:w="992" w:type="dxa"/>
            <w:vAlign w:val="center"/>
          </w:tcPr>
          <w:p w14:paraId="438A32A7" w14:textId="77777777" w:rsidR="00587BEC" w:rsidRPr="00F40E56" w:rsidRDefault="00587BEC" w:rsidP="00D1291F">
            <w:pPr>
              <w:ind w:left="-68" w:right="-56"/>
              <w:jc w:val="center"/>
              <w:rPr>
                <w:rFonts w:ascii="Arial" w:hAnsi="Arial" w:cs="Arial"/>
                <w:b/>
                <w:bCs/>
                <w:sz w:val="20"/>
                <w:szCs w:val="20"/>
              </w:rPr>
            </w:pPr>
            <w:r w:rsidRPr="00F40E56">
              <w:rPr>
                <w:rFonts w:ascii="Arial" w:hAnsi="Arial" w:cs="Arial"/>
                <w:b/>
                <w:bCs/>
                <w:sz w:val="20"/>
                <w:szCs w:val="20"/>
              </w:rPr>
              <w:t>Masa odpadu</w:t>
            </w:r>
          </w:p>
          <w:p w14:paraId="27C607BD" w14:textId="77777777" w:rsidR="00587BEC" w:rsidRPr="00F40E56" w:rsidRDefault="00587BEC" w:rsidP="00D1291F">
            <w:pPr>
              <w:ind w:left="-68" w:right="-56"/>
              <w:jc w:val="center"/>
              <w:rPr>
                <w:rFonts w:ascii="Arial" w:hAnsi="Arial" w:cs="Arial"/>
                <w:bCs/>
                <w:sz w:val="20"/>
                <w:szCs w:val="20"/>
              </w:rPr>
            </w:pPr>
            <w:r w:rsidRPr="00F40E56">
              <w:rPr>
                <w:rFonts w:ascii="Arial" w:hAnsi="Arial" w:cs="Arial"/>
                <w:b/>
                <w:bCs/>
                <w:sz w:val="20"/>
                <w:szCs w:val="20"/>
              </w:rPr>
              <w:t>Mg/rok</w:t>
            </w:r>
          </w:p>
        </w:tc>
        <w:tc>
          <w:tcPr>
            <w:tcW w:w="3827" w:type="dxa"/>
          </w:tcPr>
          <w:p w14:paraId="732393AE" w14:textId="77777777" w:rsidR="00587BEC" w:rsidRPr="00F40E56" w:rsidRDefault="00587BEC" w:rsidP="00D1291F">
            <w:pPr>
              <w:jc w:val="center"/>
              <w:rPr>
                <w:rFonts w:ascii="Arial" w:hAnsi="Arial" w:cs="Arial"/>
                <w:b/>
                <w:bCs/>
                <w:sz w:val="20"/>
                <w:szCs w:val="20"/>
              </w:rPr>
            </w:pPr>
          </w:p>
          <w:p w14:paraId="36E578FE" w14:textId="77777777" w:rsidR="00587BEC" w:rsidRPr="00F40E56" w:rsidRDefault="00587BEC" w:rsidP="00D1291F">
            <w:pPr>
              <w:ind w:firstLine="708"/>
              <w:rPr>
                <w:rFonts w:ascii="Arial" w:hAnsi="Arial" w:cs="Arial"/>
                <w:b/>
                <w:sz w:val="20"/>
                <w:szCs w:val="20"/>
              </w:rPr>
            </w:pPr>
            <w:r w:rsidRPr="00F40E56">
              <w:rPr>
                <w:rFonts w:ascii="Arial" w:hAnsi="Arial" w:cs="Arial"/>
                <w:b/>
                <w:sz w:val="20"/>
                <w:szCs w:val="20"/>
              </w:rPr>
              <w:t>Sposób odzysku</w:t>
            </w:r>
          </w:p>
        </w:tc>
      </w:tr>
      <w:tr w:rsidR="00CC08E6" w:rsidRPr="00F40E56" w14:paraId="486018B6" w14:textId="77777777" w:rsidTr="00BD34F0">
        <w:tc>
          <w:tcPr>
            <w:tcW w:w="568" w:type="dxa"/>
            <w:vAlign w:val="center"/>
          </w:tcPr>
          <w:p w14:paraId="133E102E" w14:textId="3DD407A0" w:rsidR="00587BEC" w:rsidRPr="00F40E56" w:rsidRDefault="00587BEC" w:rsidP="00D1291F">
            <w:pPr>
              <w:jc w:val="center"/>
              <w:rPr>
                <w:rFonts w:ascii="Arial" w:hAnsi="Arial" w:cs="Arial"/>
                <w:sz w:val="20"/>
                <w:szCs w:val="20"/>
              </w:rPr>
            </w:pPr>
            <w:r w:rsidRPr="00F40E56">
              <w:rPr>
                <w:rFonts w:ascii="Arial" w:hAnsi="Arial" w:cs="Arial"/>
                <w:sz w:val="20"/>
                <w:szCs w:val="20"/>
              </w:rPr>
              <w:t>1</w:t>
            </w:r>
            <w:r w:rsidR="00C86EDC" w:rsidRPr="00F40E56">
              <w:rPr>
                <w:rFonts w:ascii="Arial" w:hAnsi="Arial" w:cs="Arial"/>
                <w:sz w:val="20"/>
                <w:szCs w:val="20"/>
              </w:rPr>
              <w:t>.</w:t>
            </w:r>
          </w:p>
        </w:tc>
        <w:tc>
          <w:tcPr>
            <w:tcW w:w="1134" w:type="dxa"/>
            <w:vAlign w:val="center"/>
          </w:tcPr>
          <w:p w14:paraId="4EFF7BD1" w14:textId="35E2C9CE"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 xml:space="preserve">01 04 12 </w:t>
            </w:r>
            <w:r w:rsidR="004F30C7" w:rsidRPr="00F40E56">
              <w:rPr>
                <w:rFonts w:ascii="Arial" w:hAnsi="Arial" w:cs="Arial"/>
                <w:sz w:val="20"/>
                <w:szCs w:val="20"/>
                <w:vertAlign w:val="superscript"/>
              </w:rPr>
              <w:t xml:space="preserve">2) </w:t>
            </w:r>
            <w:r w:rsidRPr="00F40E56">
              <w:rPr>
                <w:rFonts w:ascii="Arial" w:hAnsi="Arial" w:cs="Arial"/>
                <w:sz w:val="20"/>
                <w:szCs w:val="20"/>
                <w:vertAlign w:val="superscript"/>
              </w:rPr>
              <w:t xml:space="preserve">5) </w:t>
            </w:r>
            <w:r w:rsidRPr="00F40E56">
              <w:rPr>
                <w:rFonts w:ascii="Arial" w:hAnsi="Arial" w:cs="Arial"/>
                <w:b/>
                <w:bCs/>
                <w:sz w:val="20"/>
                <w:szCs w:val="20"/>
              </w:rPr>
              <w:t xml:space="preserve"> </w:t>
            </w:r>
          </w:p>
        </w:tc>
        <w:tc>
          <w:tcPr>
            <w:tcW w:w="2693" w:type="dxa"/>
            <w:vAlign w:val="center"/>
          </w:tcPr>
          <w:p w14:paraId="3A3DE93A" w14:textId="77777777" w:rsidR="00587BEC" w:rsidRPr="00F40E56" w:rsidRDefault="00587BEC" w:rsidP="00D1291F">
            <w:pPr>
              <w:pStyle w:val="Nagwek7"/>
              <w:spacing w:line="240" w:lineRule="auto"/>
              <w:ind w:left="0"/>
              <w:rPr>
                <w:b/>
                <w:sz w:val="20"/>
              </w:rPr>
            </w:pPr>
            <w:r w:rsidRPr="00F40E56">
              <w:rPr>
                <w:sz w:val="20"/>
              </w:rPr>
              <w:t xml:space="preserve">Odpady powstające przy płukaniu i oczyszczaniu kopalin inne niż wymienione w 01 04 07 </w:t>
            </w:r>
            <w:r w:rsidRPr="00F40E56">
              <w:rPr>
                <w:sz w:val="20"/>
              </w:rPr>
              <w:br/>
              <w:t>i 01 04 11</w:t>
            </w:r>
          </w:p>
        </w:tc>
        <w:tc>
          <w:tcPr>
            <w:tcW w:w="992" w:type="dxa"/>
            <w:vAlign w:val="center"/>
          </w:tcPr>
          <w:p w14:paraId="742929EA" w14:textId="4C0484F7" w:rsidR="00587BEC" w:rsidRPr="00F40E56" w:rsidRDefault="00587BEC" w:rsidP="00D1291F">
            <w:pPr>
              <w:ind w:left="-68" w:right="-56"/>
              <w:jc w:val="center"/>
              <w:rPr>
                <w:rFonts w:ascii="Arial" w:hAnsi="Arial" w:cs="Arial"/>
                <w:bCs/>
                <w:sz w:val="20"/>
                <w:szCs w:val="20"/>
              </w:rPr>
            </w:pPr>
            <w:r w:rsidRPr="00F40E56">
              <w:rPr>
                <w:rFonts w:ascii="Arial" w:hAnsi="Arial" w:cs="Arial"/>
                <w:bCs/>
                <w:sz w:val="20"/>
                <w:szCs w:val="20"/>
              </w:rPr>
              <w:t>100</w:t>
            </w:r>
          </w:p>
        </w:tc>
        <w:tc>
          <w:tcPr>
            <w:tcW w:w="3827" w:type="dxa"/>
          </w:tcPr>
          <w:p w14:paraId="6A39D9A9" w14:textId="77777777" w:rsidR="00587BEC" w:rsidRPr="00F40E56" w:rsidRDefault="00587BEC" w:rsidP="00D1291F">
            <w:pPr>
              <w:rPr>
                <w:rFonts w:ascii="Arial" w:hAnsi="Arial" w:cs="Arial"/>
                <w:b/>
                <w:bCs/>
                <w:sz w:val="20"/>
                <w:szCs w:val="20"/>
              </w:rPr>
            </w:pPr>
            <w:r w:rsidRPr="00F40E56">
              <w:rPr>
                <w:rFonts w:ascii="Arial" w:hAnsi="Arial" w:cs="Arial"/>
                <w:sz w:val="20"/>
                <w:szCs w:val="20"/>
              </w:rPr>
              <w:t>- wykorzystanie do wykonywania okrywy rekultywacyjnej</w:t>
            </w:r>
          </w:p>
        </w:tc>
      </w:tr>
      <w:tr w:rsidR="00CC08E6" w:rsidRPr="00F40E56" w14:paraId="6C060AB1" w14:textId="77777777" w:rsidTr="00BD34F0">
        <w:tc>
          <w:tcPr>
            <w:tcW w:w="568" w:type="dxa"/>
            <w:vAlign w:val="center"/>
          </w:tcPr>
          <w:p w14:paraId="6AD02D44" w14:textId="2B0A1BAA" w:rsidR="00901620" w:rsidRPr="00F40E56" w:rsidRDefault="00C86EDC" w:rsidP="00D1291F">
            <w:pPr>
              <w:jc w:val="center"/>
              <w:rPr>
                <w:rFonts w:ascii="Arial" w:hAnsi="Arial" w:cs="Arial"/>
                <w:sz w:val="20"/>
                <w:szCs w:val="20"/>
              </w:rPr>
            </w:pPr>
            <w:r w:rsidRPr="00F40E56">
              <w:rPr>
                <w:rFonts w:ascii="Arial" w:hAnsi="Arial" w:cs="Arial"/>
                <w:sz w:val="20"/>
                <w:szCs w:val="20"/>
              </w:rPr>
              <w:t>2.</w:t>
            </w:r>
          </w:p>
        </w:tc>
        <w:tc>
          <w:tcPr>
            <w:tcW w:w="1134" w:type="dxa"/>
            <w:vAlign w:val="center"/>
          </w:tcPr>
          <w:p w14:paraId="7B3F2C08" w14:textId="77777777" w:rsidR="00355292" w:rsidRPr="00F40E56" w:rsidRDefault="00355292" w:rsidP="00D1291F">
            <w:pPr>
              <w:jc w:val="center"/>
              <w:rPr>
                <w:rFonts w:ascii="Arial" w:hAnsi="Arial" w:cs="Arial"/>
                <w:b/>
                <w:bCs/>
                <w:sz w:val="20"/>
                <w:szCs w:val="20"/>
              </w:rPr>
            </w:pPr>
            <w:r w:rsidRPr="00F40E56">
              <w:rPr>
                <w:rFonts w:ascii="Arial" w:hAnsi="Arial" w:cs="Arial"/>
                <w:b/>
                <w:bCs/>
                <w:sz w:val="20"/>
                <w:szCs w:val="20"/>
              </w:rPr>
              <w:t>01 04 13</w:t>
            </w:r>
          </w:p>
          <w:p w14:paraId="4F657ED1" w14:textId="5864BF2C" w:rsidR="00901620" w:rsidRPr="00F40E56" w:rsidRDefault="004F30C7" w:rsidP="00D1291F">
            <w:pPr>
              <w:jc w:val="center"/>
              <w:rPr>
                <w:rFonts w:ascii="Arial" w:hAnsi="Arial" w:cs="Arial"/>
                <w:b/>
                <w:bCs/>
                <w:sz w:val="20"/>
                <w:szCs w:val="20"/>
              </w:rPr>
            </w:pPr>
            <w:r w:rsidRPr="00F40E56">
              <w:rPr>
                <w:rFonts w:ascii="Arial" w:hAnsi="Arial" w:cs="Arial"/>
                <w:sz w:val="20"/>
                <w:szCs w:val="20"/>
                <w:vertAlign w:val="superscript"/>
              </w:rPr>
              <w:t xml:space="preserve">2) </w:t>
            </w:r>
            <w:r w:rsidR="00355292" w:rsidRPr="00F40E56">
              <w:rPr>
                <w:rFonts w:ascii="Arial" w:hAnsi="Arial" w:cs="Arial"/>
                <w:b/>
                <w:bCs/>
                <w:sz w:val="20"/>
                <w:szCs w:val="20"/>
                <w:vertAlign w:val="superscript"/>
              </w:rPr>
              <w:t>5)</w:t>
            </w:r>
          </w:p>
        </w:tc>
        <w:tc>
          <w:tcPr>
            <w:tcW w:w="2693" w:type="dxa"/>
            <w:vAlign w:val="center"/>
          </w:tcPr>
          <w:p w14:paraId="03BEEE2C" w14:textId="4AFB5AFA" w:rsidR="00901620" w:rsidRPr="00F40E56" w:rsidRDefault="00355292" w:rsidP="00D1291F">
            <w:pPr>
              <w:pStyle w:val="Nagwek7"/>
              <w:spacing w:line="240" w:lineRule="auto"/>
              <w:ind w:left="0"/>
              <w:rPr>
                <w:sz w:val="20"/>
              </w:rPr>
            </w:pPr>
            <w:r w:rsidRPr="00F40E56">
              <w:rPr>
                <w:sz w:val="20"/>
              </w:rPr>
              <w:t xml:space="preserve">Odpady powstające przy cięciu i obróbce skał inne niż wymienione </w:t>
            </w:r>
            <w:r w:rsidR="00286134" w:rsidRPr="00F40E56">
              <w:rPr>
                <w:sz w:val="20"/>
              </w:rPr>
              <w:br/>
            </w:r>
            <w:r w:rsidRPr="00F40E56">
              <w:rPr>
                <w:sz w:val="20"/>
              </w:rPr>
              <w:t>w 01 04 07</w:t>
            </w:r>
          </w:p>
        </w:tc>
        <w:tc>
          <w:tcPr>
            <w:tcW w:w="992" w:type="dxa"/>
            <w:vAlign w:val="center"/>
          </w:tcPr>
          <w:p w14:paraId="4EC3C415" w14:textId="1A003CEC" w:rsidR="00901620" w:rsidRPr="00F40E56" w:rsidRDefault="00322B74" w:rsidP="00322B74">
            <w:pPr>
              <w:ind w:left="-68" w:right="-56"/>
              <w:jc w:val="center"/>
              <w:rPr>
                <w:rFonts w:ascii="Arial" w:hAnsi="Arial" w:cs="Arial"/>
                <w:bCs/>
                <w:sz w:val="20"/>
                <w:szCs w:val="20"/>
              </w:rPr>
            </w:pPr>
            <w:r w:rsidRPr="00F40E56">
              <w:rPr>
                <w:rFonts w:ascii="Arial" w:hAnsi="Arial" w:cs="Arial"/>
                <w:bCs/>
                <w:sz w:val="20"/>
                <w:szCs w:val="20"/>
              </w:rPr>
              <w:t>2500</w:t>
            </w:r>
            <w:r w:rsidR="00D15A6A" w:rsidRPr="00F40E56">
              <w:rPr>
                <w:rFonts w:ascii="Arial" w:hAnsi="Arial" w:cs="Arial"/>
                <w:bCs/>
                <w:sz w:val="20"/>
                <w:szCs w:val="20"/>
              </w:rPr>
              <w:t>*</w:t>
            </w:r>
          </w:p>
        </w:tc>
        <w:tc>
          <w:tcPr>
            <w:tcW w:w="3827" w:type="dxa"/>
          </w:tcPr>
          <w:p w14:paraId="47463903" w14:textId="7F09812E" w:rsidR="00901620" w:rsidRPr="00F40E56" w:rsidRDefault="00286134" w:rsidP="00D1291F">
            <w:pPr>
              <w:rPr>
                <w:rFonts w:ascii="Arial" w:hAnsi="Arial" w:cs="Arial"/>
                <w:sz w:val="20"/>
                <w:szCs w:val="20"/>
              </w:rPr>
            </w:pPr>
            <w:r w:rsidRPr="00F40E56">
              <w:rPr>
                <w:rFonts w:ascii="Arial" w:hAnsi="Arial" w:cs="Arial"/>
                <w:bCs/>
                <w:sz w:val="20"/>
                <w:szCs w:val="20"/>
              </w:rPr>
              <w:t>- w</w:t>
            </w:r>
            <w:r w:rsidR="00355292" w:rsidRPr="00F40E56">
              <w:rPr>
                <w:rFonts w:ascii="Arial" w:hAnsi="Arial" w:cs="Arial"/>
                <w:bCs/>
                <w:sz w:val="20"/>
                <w:szCs w:val="20"/>
              </w:rPr>
              <w:t xml:space="preserve">ykorzystanie przy tworzeniu warstwy izolacyjnej (pośredniej, </w:t>
            </w:r>
            <w:proofErr w:type="spellStart"/>
            <w:r w:rsidR="00355292" w:rsidRPr="00F40E56">
              <w:rPr>
                <w:rFonts w:ascii="Arial" w:hAnsi="Arial" w:cs="Arial"/>
                <w:bCs/>
                <w:sz w:val="20"/>
                <w:szCs w:val="20"/>
              </w:rPr>
              <w:t>inertnej</w:t>
            </w:r>
            <w:proofErr w:type="spellEnd"/>
            <w:r w:rsidR="00355292" w:rsidRPr="00F40E56">
              <w:rPr>
                <w:rFonts w:ascii="Arial" w:hAnsi="Arial" w:cs="Arial"/>
                <w:bCs/>
                <w:sz w:val="20"/>
                <w:szCs w:val="20"/>
              </w:rPr>
              <w:t>)</w:t>
            </w:r>
          </w:p>
        </w:tc>
      </w:tr>
      <w:tr w:rsidR="00CC08E6" w:rsidRPr="00F40E56" w14:paraId="7976AD91" w14:textId="77777777" w:rsidTr="00BD34F0">
        <w:tc>
          <w:tcPr>
            <w:tcW w:w="568" w:type="dxa"/>
            <w:vAlign w:val="center"/>
          </w:tcPr>
          <w:p w14:paraId="20927CB4" w14:textId="3886EBA0" w:rsidR="00587BEC" w:rsidRPr="00F40E56" w:rsidRDefault="00C86EDC"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t>3.</w:t>
            </w:r>
          </w:p>
        </w:tc>
        <w:tc>
          <w:tcPr>
            <w:tcW w:w="1134" w:type="dxa"/>
            <w:vAlign w:val="center"/>
          </w:tcPr>
          <w:p w14:paraId="2EC6C9A7"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10 01 01 </w:t>
            </w:r>
            <w:r w:rsidRPr="00F40E56">
              <w:rPr>
                <w:rFonts w:ascii="Arial" w:hAnsi="Arial" w:cs="Arial"/>
                <w:sz w:val="20"/>
                <w:szCs w:val="20"/>
                <w:vertAlign w:val="superscript"/>
              </w:rPr>
              <w:t>2) 3) 5)</w:t>
            </w:r>
          </w:p>
        </w:tc>
        <w:tc>
          <w:tcPr>
            <w:tcW w:w="2693" w:type="dxa"/>
          </w:tcPr>
          <w:p w14:paraId="1B32D15B" w14:textId="77777777" w:rsidR="00587BEC" w:rsidRPr="00F40E56" w:rsidRDefault="00587BEC" w:rsidP="00D1291F">
            <w:pPr>
              <w:tabs>
                <w:tab w:val="left" w:pos="0"/>
                <w:tab w:val="right" w:pos="8411"/>
              </w:tabs>
              <w:snapToGrid w:val="0"/>
              <w:rPr>
                <w:rFonts w:ascii="Arial" w:hAnsi="Arial" w:cs="Arial"/>
                <w:sz w:val="20"/>
                <w:szCs w:val="20"/>
              </w:rPr>
            </w:pPr>
            <w:r w:rsidRPr="00F40E56">
              <w:rPr>
                <w:rFonts w:ascii="Arial" w:hAnsi="Arial" w:cs="Arial"/>
                <w:sz w:val="20"/>
                <w:szCs w:val="20"/>
              </w:rPr>
              <w:t xml:space="preserve">Żużle, popioły paleniskowe </w:t>
            </w:r>
            <w:r w:rsidRPr="00F40E56">
              <w:rPr>
                <w:rFonts w:ascii="Arial" w:hAnsi="Arial" w:cs="Arial"/>
                <w:sz w:val="20"/>
                <w:szCs w:val="20"/>
              </w:rPr>
              <w:br/>
              <w:t xml:space="preserve">i pyły z kotłów </w:t>
            </w:r>
            <w:r w:rsidRPr="00F40E56">
              <w:rPr>
                <w:rFonts w:ascii="Arial" w:hAnsi="Arial" w:cs="Arial"/>
                <w:sz w:val="20"/>
                <w:szCs w:val="20"/>
              </w:rPr>
              <w:br/>
              <w:t xml:space="preserve">(z wyłączeniem pyłów </w:t>
            </w:r>
            <w:r w:rsidRPr="00F40E56">
              <w:rPr>
                <w:rFonts w:ascii="Arial" w:hAnsi="Arial" w:cs="Arial"/>
                <w:sz w:val="20"/>
                <w:szCs w:val="20"/>
              </w:rPr>
              <w:br/>
              <w:t xml:space="preserve">z kotłów wymienionych </w:t>
            </w:r>
            <w:r w:rsidRPr="00F40E56">
              <w:rPr>
                <w:rFonts w:ascii="Arial" w:hAnsi="Arial" w:cs="Arial"/>
                <w:sz w:val="20"/>
                <w:szCs w:val="20"/>
              </w:rPr>
              <w:br/>
              <w:t>w 10 01 04)</w:t>
            </w:r>
          </w:p>
        </w:tc>
        <w:tc>
          <w:tcPr>
            <w:tcW w:w="992" w:type="dxa"/>
            <w:vAlign w:val="center"/>
          </w:tcPr>
          <w:p w14:paraId="079640B1" w14:textId="2324172D" w:rsidR="00355292" w:rsidRPr="00F40E56" w:rsidRDefault="00322B74" w:rsidP="00D1291F">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2500</w:t>
            </w:r>
            <w:r w:rsidR="00D15A6A" w:rsidRPr="00F40E56">
              <w:rPr>
                <w:rFonts w:ascii="Arial" w:hAnsi="Arial" w:cs="Arial"/>
                <w:sz w:val="20"/>
                <w:szCs w:val="20"/>
              </w:rPr>
              <w:t>*</w:t>
            </w:r>
          </w:p>
        </w:tc>
        <w:tc>
          <w:tcPr>
            <w:tcW w:w="3827" w:type="dxa"/>
          </w:tcPr>
          <w:p w14:paraId="2A3C755B" w14:textId="77777777" w:rsidR="00587BEC" w:rsidRPr="00F40E56" w:rsidRDefault="00587BEC" w:rsidP="00D1291F">
            <w:pPr>
              <w:ind w:left="-46"/>
              <w:rPr>
                <w:rFonts w:ascii="Arial" w:hAnsi="Arial" w:cs="Arial"/>
                <w:sz w:val="20"/>
                <w:szCs w:val="20"/>
              </w:rPr>
            </w:pPr>
            <w:r w:rsidRPr="00F40E56">
              <w:rPr>
                <w:rFonts w:ascii="Arial" w:hAnsi="Arial" w:cs="Arial"/>
                <w:sz w:val="20"/>
                <w:szCs w:val="20"/>
              </w:rPr>
              <w:t xml:space="preserve">- wykorzystanie przy tworzeniu warstwy izolacyjnej (pośredniej, </w:t>
            </w:r>
            <w:proofErr w:type="spellStart"/>
            <w:r w:rsidRPr="00F40E56">
              <w:rPr>
                <w:rFonts w:ascii="Arial" w:hAnsi="Arial" w:cs="Arial"/>
                <w:sz w:val="20"/>
                <w:szCs w:val="20"/>
              </w:rPr>
              <w:t>inertnej</w:t>
            </w:r>
            <w:proofErr w:type="spellEnd"/>
            <w:r w:rsidRPr="00F40E56">
              <w:rPr>
                <w:rFonts w:ascii="Arial" w:hAnsi="Arial" w:cs="Arial"/>
                <w:sz w:val="20"/>
                <w:szCs w:val="20"/>
              </w:rPr>
              <w:t>)</w:t>
            </w:r>
          </w:p>
          <w:p w14:paraId="6C6F0098" w14:textId="77777777" w:rsidR="00587BEC" w:rsidRPr="00F40E56" w:rsidRDefault="00587BEC" w:rsidP="00D1291F">
            <w:pPr>
              <w:ind w:left="-46"/>
              <w:rPr>
                <w:rFonts w:ascii="Arial" w:hAnsi="Arial" w:cs="Arial"/>
                <w:sz w:val="20"/>
                <w:szCs w:val="20"/>
              </w:rPr>
            </w:pPr>
            <w:r w:rsidRPr="00F40E56">
              <w:rPr>
                <w:rFonts w:ascii="Arial" w:hAnsi="Arial" w:cs="Arial"/>
                <w:sz w:val="20"/>
                <w:szCs w:val="20"/>
              </w:rPr>
              <w:t>- wykorzystanie do wykonywania okrywy rekultywacyjnej</w:t>
            </w:r>
          </w:p>
        </w:tc>
      </w:tr>
      <w:tr w:rsidR="00CC08E6" w:rsidRPr="00F40E56" w14:paraId="10A89604" w14:textId="77777777" w:rsidTr="00BD34F0">
        <w:tc>
          <w:tcPr>
            <w:tcW w:w="568" w:type="dxa"/>
            <w:vAlign w:val="center"/>
          </w:tcPr>
          <w:p w14:paraId="58ED98AC" w14:textId="2C4F3291" w:rsidR="00587BEC" w:rsidRPr="00F40E56" w:rsidRDefault="00C86EDC"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lastRenderedPageBreak/>
              <w:t>4</w:t>
            </w:r>
            <w:r w:rsidR="00587BEC" w:rsidRPr="00F40E56">
              <w:rPr>
                <w:rFonts w:ascii="Arial" w:hAnsi="Arial" w:cs="Arial"/>
                <w:sz w:val="20"/>
                <w:szCs w:val="20"/>
              </w:rPr>
              <w:t>.</w:t>
            </w:r>
          </w:p>
        </w:tc>
        <w:tc>
          <w:tcPr>
            <w:tcW w:w="1134" w:type="dxa"/>
            <w:vAlign w:val="center"/>
          </w:tcPr>
          <w:p w14:paraId="2E06E836"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10 01 02 </w:t>
            </w:r>
            <w:r w:rsidRPr="00F40E56">
              <w:rPr>
                <w:rFonts w:ascii="Arial" w:hAnsi="Arial" w:cs="Arial"/>
                <w:sz w:val="20"/>
                <w:szCs w:val="20"/>
                <w:vertAlign w:val="superscript"/>
              </w:rPr>
              <w:t>2) 3) 5)</w:t>
            </w:r>
          </w:p>
        </w:tc>
        <w:tc>
          <w:tcPr>
            <w:tcW w:w="2693" w:type="dxa"/>
          </w:tcPr>
          <w:p w14:paraId="5A071E68" w14:textId="77777777" w:rsidR="00587BEC" w:rsidRPr="00F40E56" w:rsidRDefault="00587BEC" w:rsidP="00D1291F">
            <w:pPr>
              <w:tabs>
                <w:tab w:val="left" w:pos="0"/>
                <w:tab w:val="right" w:pos="8411"/>
              </w:tabs>
              <w:snapToGrid w:val="0"/>
              <w:jc w:val="both"/>
              <w:rPr>
                <w:rFonts w:ascii="Arial" w:hAnsi="Arial" w:cs="Arial"/>
                <w:sz w:val="20"/>
                <w:szCs w:val="20"/>
              </w:rPr>
            </w:pPr>
            <w:r w:rsidRPr="00F40E56">
              <w:rPr>
                <w:rFonts w:ascii="Arial" w:hAnsi="Arial" w:cs="Arial"/>
                <w:sz w:val="20"/>
                <w:szCs w:val="20"/>
              </w:rPr>
              <w:t>Popioły lotne z węgla</w:t>
            </w:r>
          </w:p>
        </w:tc>
        <w:tc>
          <w:tcPr>
            <w:tcW w:w="992" w:type="dxa"/>
            <w:vAlign w:val="center"/>
          </w:tcPr>
          <w:p w14:paraId="5E265DDC" w14:textId="3ED6ECD3" w:rsidR="00587BEC" w:rsidRPr="00F40E56" w:rsidRDefault="00322B74" w:rsidP="00D1291F">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2500</w:t>
            </w:r>
            <w:r w:rsidR="00D15A6A" w:rsidRPr="00F40E56">
              <w:rPr>
                <w:rFonts w:ascii="Arial" w:hAnsi="Arial" w:cs="Arial"/>
                <w:sz w:val="20"/>
                <w:szCs w:val="20"/>
              </w:rPr>
              <w:t>*</w:t>
            </w:r>
          </w:p>
        </w:tc>
        <w:tc>
          <w:tcPr>
            <w:tcW w:w="3827" w:type="dxa"/>
          </w:tcPr>
          <w:p w14:paraId="00EBB836" w14:textId="77777777" w:rsidR="00587BEC" w:rsidRPr="00F40E56" w:rsidRDefault="00587BEC" w:rsidP="00D1291F">
            <w:pPr>
              <w:tabs>
                <w:tab w:val="left" w:pos="-46"/>
                <w:tab w:val="left" w:pos="0"/>
                <w:tab w:val="right" w:pos="8411"/>
              </w:tabs>
              <w:snapToGrid w:val="0"/>
              <w:ind w:left="-32" w:right="290"/>
              <w:rPr>
                <w:rFonts w:ascii="Arial" w:hAnsi="Arial" w:cs="Arial"/>
                <w:sz w:val="20"/>
                <w:szCs w:val="20"/>
              </w:rPr>
            </w:pPr>
            <w:r w:rsidRPr="00F40E56">
              <w:rPr>
                <w:rFonts w:ascii="Arial" w:hAnsi="Arial" w:cs="Arial"/>
                <w:sz w:val="20"/>
                <w:szCs w:val="20"/>
              </w:rPr>
              <w:t xml:space="preserve">- wykorzystanie przy tworzeniu warstwy izolacyjnej (pośredniej, </w:t>
            </w:r>
            <w:proofErr w:type="spellStart"/>
            <w:r w:rsidRPr="00F40E56">
              <w:rPr>
                <w:rFonts w:ascii="Arial" w:hAnsi="Arial" w:cs="Arial"/>
                <w:sz w:val="20"/>
                <w:szCs w:val="20"/>
              </w:rPr>
              <w:t>inertnej</w:t>
            </w:r>
            <w:proofErr w:type="spellEnd"/>
            <w:r w:rsidRPr="00F40E56">
              <w:rPr>
                <w:rFonts w:ascii="Arial" w:hAnsi="Arial" w:cs="Arial"/>
                <w:sz w:val="20"/>
                <w:szCs w:val="20"/>
              </w:rPr>
              <w:t>)</w:t>
            </w:r>
          </w:p>
          <w:p w14:paraId="6E06A9AF" w14:textId="77777777" w:rsidR="00587BEC" w:rsidRPr="00F40E56" w:rsidRDefault="00587BEC" w:rsidP="00D1291F">
            <w:pPr>
              <w:tabs>
                <w:tab w:val="left" w:pos="-46"/>
                <w:tab w:val="left" w:pos="0"/>
                <w:tab w:val="right" w:pos="8411"/>
              </w:tabs>
              <w:snapToGrid w:val="0"/>
              <w:ind w:left="-32" w:right="290"/>
              <w:rPr>
                <w:rFonts w:ascii="Arial" w:hAnsi="Arial" w:cs="Arial"/>
                <w:b/>
                <w:sz w:val="20"/>
                <w:szCs w:val="20"/>
              </w:rPr>
            </w:pPr>
            <w:r w:rsidRPr="00F40E56">
              <w:rPr>
                <w:rFonts w:ascii="Arial" w:hAnsi="Arial" w:cs="Arial"/>
                <w:sz w:val="20"/>
                <w:szCs w:val="20"/>
              </w:rPr>
              <w:t>- wykorzystanie do wykonywania okrywy rekultywacyjnej</w:t>
            </w:r>
          </w:p>
        </w:tc>
      </w:tr>
      <w:tr w:rsidR="00CC08E6" w:rsidRPr="00F40E56" w14:paraId="3AA63BDC" w14:textId="77777777" w:rsidTr="00BD34F0">
        <w:tc>
          <w:tcPr>
            <w:tcW w:w="568" w:type="dxa"/>
            <w:vAlign w:val="center"/>
          </w:tcPr>
          <w:p w14:paraId="1258241B" w14:textId="24BE6DCC" w:rsidR="00587BEC" w:rsidRPr="00F40E56" w:rsidRDefault="00C86EDC"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t>5</w:t>
            </w:r>
            <w:r w:rsidR="00587BEC" w:rsidRPr="00F40E56">
              <w:rPr>
                <w:rFonts w:ascii="Arial" w:hAnsi="Arial" w:cs="Arial"/>
                <w:sz w:val="20"/>
                <w:szCs w:val="20"/>
              </w:rPr>
              <w:t>.</w:t>
            </w:r>
          </w:p>
        </w:tc>
        <w:tc>
          <w:tcPr>
            <w:tcW w:w="1134" w:type="dxa"/>
            <w:vAlign w:val="center"/>
          </w:tcPr>
          <w:p w14:paraId="5A6DDAA0"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17 01 01</w:t>
            </w:r>
          </w:p>
          <w:p w14:paraId="43691C84"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sz w:val="20"/>
                <w:szCs w:val="20"/>
                <w:vertAlign w:val="superscript"/>
              </w:rPr>
              <w:t>1) 4)</w:t>
            </w:r>
          </w:p>
        </w:tc>
        <w:tc>
          <w:tcPr>
            <w:tcW w:w="2693" w:type="dxa"/>
          </w:tcPr>
          <w:p w14:paraId="3277DF7A" w14:textId="77777777" w:rsidR="00587BEC" w:rsidRPr="00F40E56" w:rsidRDefault="00587BEC" w:rsidP="00D1291F">
            <w:pPr>
              <w:pStyle w:val="Tekstprzypisukocowego"/>
              <w:tabs>
                <w:tab w:val="left" w:pos="0"/>
                <w:tab w:val="right" w:pos="8411"/>
              </w:tabs>
              <w:snapToGrid w:val="0"/>
              <w:rPr>
                <w:rFonts w:ascii="Arial" w:hAnsi="Arial" w:cs="Arial"/>
                <w:bCs/>
              </w:rPr>
            </w:pPr>
            <w:r w:rsidRPr="00F40E56">
              <w:rPr>
                <w:rFonts w:ascii="Arial" w:hAnsi="Arial" w:cs="Arial"/>
              </w:rPr>
              <w:t xml:space="preserve">Odpady betonowe oraz gruz betonowy </w:t>
            </w:r>
            <w:r w:rsidRPr="00F40E56">
              <w:rPr>
                <w:rFonts w:ascii="Arial" w:hAnsi="Arial" w:cs="Arial"/>
              </w:rPr>
              <w:br/>
              <w:t>z rozbiórek i remontów</w:t>
            </w:r>
          </w:p>
        </w:tc>
        <w:tc>
          <w:tcPr>
            <w:tcW w:w="992" w:type="dxa"/>
            <w:vAlign w:val="center"/>
          </w:tcPr>
          <w:p w14:paraId="3BC517E6" w14:textId="2C79E748" w:rsidR="00232363" w:rsidRPr="00F40E56" w:rsidRDefault="00322B74" w:rsidP="00D1291F">
            <w:pPr>
              <w:tabs>
                <w:tab w:val="left" w:pos="-108"/>
                <w:tab w:val="right" w:pos="8411"/>
              </w:tabs>
              <w:snapToGrid w:val="0"/>
              <w:ind w:left="-68" w:right="-56"/>
              <w:jc w:val="center"/>
              <w:rPr>
                <w:rFonts w:ascii="Arial" w:hAnsi="Arial" w:cs="Arial"/>
                <w:sz w:val="20"/>
                <w:szCs w:val="20"/>
              </w:rPr>
            </w:pPr>
            <w:r w:rsidRPr="00F40E56">
              <w:rPr>
                <w:rFonts w:ascii="Arial" w:hAnsi="Arial" w:cs="Arial"/>
                <w:sz w:val="20"/>
                <w:szCs w:val="20"/>
              </w:rPr>
              <w:t>2500</w:t>
            </w:r>
            <w:r w:rsidR="00D15A6A" w:rsidRPr="00F40E56">
              <w:rPr>
                <w:rFonts w:ascii="Arial" w:hAnsi="Arial" w:cs="Arial"/>
                <w:sz w:val="20"/>
                <w:szCs w:val="20"/>
              </w:rPr>
              <w:t>*</w:t>
            </w:r>
          </w:p>
        </w:tc>
        <w:tc>
          <w:tcPr>
            <w:tcW w:w="3827" w:type="dxa"/>
          </w:tcPr>
          <w:p w14:paraId="13329E76" w14:textId="77777777" w:rsidR="00587BEC" w:rsidRPr="00F40E56" w:rsidRDefault="00587BEC" w:rsidP="00D1291F">
            <w:pPr>
              <w:tabs>
                <w:tab w:val="left" w:pos="0"/>
                <w:tab w:val="left" w:pos="34"/>
                <w:tab w:val="right" w:pos="8411"/>
              </w:tabs>
              <w:snapToGrid w:val="0"/>
              <w:ind w:left="34" w:right="34"/>
              <w:rPr>
                <w:rFonts w:ascii="Arial" w:hAnsi="Arial" w:cs="Arial"/>
                <w:sz w:val="20"/>
                <w:szCs w:val="20"/>
              </w:rPr>
            </w:pPr>
            <w:r w:rsidRPr="00F40E56">
              <w:rPr>
                <w:rFonts w:ascii="Arial" w:hAnsi="Arial" w:cs="Arial"/>
                <w:sz w:val="20"/>
                <w:szCs w:val="20"/>
              </w:rPr>
              <w:t xml:space="preserve">- wykorzystanie przy tworzeniu warstwy izolacyjnej (pośredniej, </w:t>
            </w:r>
            <w:proofErr w:type="spellStart"/>
            <w:r w:rsidRPr="00F40E56">
              <w:rPr>
                <w:rFonts w:ascii="Arial" w:hAnsi="Arial" w:cs="Arial"/>
                <w:sz w:val="20"/>
                <w:szCs w:val="20"/>
              </w:rPr>
              <w:t>inertnej</w:t>
            </w:r>
            <w:proofErr w:type="spellEnd"/>
            <w:r w:rsidRPr="00F40E56">
              <w:rPr>
                <w:rFonts w:ascii="Arial" w:hAnsi="Arial" w:cs="Arial"/>
                <w:sz w:val="20"/>
                <w:szCs w:val="20"/>
              </w:rPr>
              <w:t>),</w:t>
            </w:r>
          </w:p>
          <w:p w14:paraId="17F5C86C" w14:textId="77777777" w:rsidR="00587BEC" w:rsidRPr="00F40E56" w:rsidRDefault="00587BEC" w:rsidP="00D1291F">
            <w:pPr>
              <w:tabs>
                <w:tab w:val="left" w:pos="0"/>
                <w:tab w:val="left" w:pos="34"/>
                <w:tab w:val="right" w:pos="8411"/>
              </w:tabs>
              <w:snapToGrid w:val="0"/>
              <w:ind w:left="34" w:right="34"/>
              <w:rPr>
                <w:rFonts w:ascii="Arial" w:hAnsi="Arial" w:cs="Arial"/>
                <w:sz w:val="20"/>
                <w:szCs w:val="20"/>
              </w:rPr>
            </w:pPr>
            <w:r w:rsidRPr="00F40E56">
              <w:rPr>
                <w:rFonts w:ascii="Arial" w:hAnsi="Arial" w:cs="Arial"/>
                <w:sz w:val="20"/>
                <w:szCs w:val="20"/>
              </w:rPr>
              <w:t>- wykorzystanie do budowy tymczasowych dróg na składowisku,</w:t>
            </w:r>
          </w:p>
          <w:p w14:paraId="4B168983" w14:textId="4F82FB1A" w:rsidR="00587BEC" w:rsidRPr="00F40E56" w:rsidRDefault="00587BEC" w:rsidP="00D1291F">
            <w:pPr>
              <w:tabs>
                <w:tab w:val="left" w:pos="0"/>
                <w:tab w:val="left" w:pos="34"/>
                <w:tab w:val="right" w:pos="8411"/>
              </w:tabs>
              <w:snapToGrid w:val="0"/>
              <w:ind w:left="34" w:right="34"/>
              <w:rPr>
                <w:rFonts w:ascii="Arial" w:hAnsi="Arial" w:cs="Arial"/>
                <w:sz w:val="20"/>
                <w:szCs w:val="20"/>
              </w:rPr>
            </w:pPr>
            <w:r w:rsidRPr="00F40E56">
              <w:rPr>
                <w:rFonts w:ascii="Arial" w:hAnsi="Arial" w:cs="Arial"/>
                <w:sz w:val="20"/>
                <w:szCs w:val="20"/>
              </w:rPr>
              <w:t xml:space="preserve">- wykorzystanie przy budowie skarp, </w:t>
            </w:r>
            <w:r w:rsidR="00EA5C1E" w:rsidRPr="00F40E56">
              <w:rPr>
                <w:rFonts w:ascii="Arial" w:hAnsi="Arial" w:cs="Arial"/>
                <w:sz w:val="20"/>
                <w:szCs w:val="20"/>
              </w:rPr>
              <w:br/>
            </w:r>
            <w:r w:rsidRPr="00F40E56">
              <w:rPr>
                <w:rFonts w:ascii="Arial" w:hAnsi="Arial" w:cs="Arial"/>
                <w:sz w:val="20"/>
                <w:szCs w:val="20"/>
              </w:rPr>
              <w:t xml:space="preserve">w tym obwałowań, kształtowania korony składowiska, a także porządkowania i zabezpieczania przed erozja wodną i wietrzną skarp </w:t>
            </w:r>
            <w:r w:rsidR="00EA5C1E" w:rsidRPr="00F40E56">
              <w:rPr>
                <w:rFonts w:ascii="Arial" w:hAnsi="Arial" w:cs="Arial"/>
                <w:sz w:val="20"/>
                <w:szCs w:val="20"/>
              </w:rPr>
              <w:br/>
            </w:r>
            <w:r w:rsidRPr="00F40E56">
              <w:rPr>
                <w:rFonts w:ascii="Arial" w:hAnsi="Arial" w:cs="Arial"/>
                <w:sz w:val="20"/>
                <w:szCs w:val="20"/>
              </w:rPr>
              <w:t>i powierzchni korony, w ilości wynikającej z technicznego sposobu zamknięcia składowiska.</w:t>
            </w:r>
          </w:p>
        </w:tc>
      </w:tr>
      <w:tr w:rsidR="00CC08E6" w:rsidRPr="00F40E56" w14:paraId="11676164" w14:textId="77777777" w:rsidTr="00BD34F0">
        <w:tc>
          <w:tcPr>
            <w:tcW w:w="568" w:type="dxa"/>
            <w:vAlign w:val="center"/>
          </w:tcPr>
          <w:p w14:paraId="16533586" w14:textId="3910C35D" w:rsidR="00587BEC" w:rsidRPr="00F40E56" w:rsidRDefault="00C86EDC"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t>6</w:t>
            </w:r>
            <w:r w:rsidR="00587BEC" w:rsidRPr="00F40E56">
              <w:rPr>
                <w:rFonts w:ascii="Arial" w:hAnsi="Arial" w:cs="Arial"/>
                <w:sz w:val="20"/>
                <w:szCs w:val="20"/>
              </w:rPr>
              <w:t>.</w:t>
            </w:r>
          </w:p>
        </w:tc>
        <w:tc>
          <w:tcPr>
            <w:tcW w:w="1134" w:type="dxa"/>
            <w:vAlign w:val="center"/>
          </w:tcPr>
          <w:p w14:paraId="11391DEA"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17 01 02</w:t>
            </w:r>
          </w:p>
          <w:p w14:paraId="573D5161"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sz w:val="20"/>
                <w:szCs w:val="20"/>
                <w:vertAlign w:val="superscript"/>
              </w:rPr>
              <w:t>1) 4)</w:t>
            </w:r>
          </w:p>
        </w:tc>
        <w:tc>
          <w:tcPr>
            <w:tcW w:w="2693" w:type="dxa"/>
          </w:tcPr>
          <w:p w14:paraId="6667D8FE" w14:textId="77777777" w:rsidR="00587BEC" w:rsidRPr="00F40E56" w:rsidRDefault="00587BEC" w:rsidP="00D1291F">
            <w:pPr>
              <w:pStyle w:val="Tekstprzypisukocowego"/>
              <w:tabs>
                <w:tab w:val="left" w:pos="0"/>
                <w:tab w:val="right" w:pos="8411"/>
              </w:tabs>
              <w:snapToGrid w:val="0"/>
              <w:jc w:val="both"/>
              <w:rPr>
                <w:rFonts w:ascii="Arial" w:hAnsi="Arial" w:cs="Arial"/>
              </w:rPr>
            </w:pPr>
            <w:r w:rsidRPr="00F40E56">
              <w:rPr>
                <w:rFonts w:ascii="Arial" w:hAnsi="Arial" w:cs="Arial"/>
              </w:rPr>
              <w:t>Gruz ceglany</w:t>
            </w:r>
          </w:p>
        </w:tc>
        <w:tc>
          <w:tcPr>
            <w:tcW w:w="992" w:type="dxa"/>
            <w:vAlign w:val="center"/>
          </w:tcPr>
          <w:p w14:paraId="38FC718C" w14:textId="36B5DB68" w:rsidR="00232363" w:rsidRPr="00F40E56" w:rsidRDefault="00322B74" w:rsidP="00D1291F">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2500</w:t>
            </w:r>
            <w:r w:rsidR="00D15A6A" w:rsidRPr="00F40E56">
              <w:rPr>
                <w:rFonts w:ascii="Arial" w:hAnsi="Arial" w:cs="Arial"/>
                <w:sz w:val="20"/>
                <w:szCs w:val="20"/>
              </w:rPr>
              <w:t>*</w:t>
            </w:r>
          </w:p>
        </w:tc>
        <w:tc>
          <w:tcPr>
            <w:tcW w:w="3827" w:type="dxa"/>
          </w:tcPr>
          <w:p w14:paraId="479CE991" w14:textId="77777777" w:rsidR="00587BEC" w:rsidRPr="00F40E56" w:rsidRDefault="00587BEC" w:rsidP="00D1291F">
            <w:pPr>
              <w:tabs>
                <w:tab w:val="left" w:pos="0"/>
                <w:tab w:val="left" w:pos="34"/>
                <w:tab w:val="right" w:pos="8411"/>
              </w:tabs>
              <w:snapToGrid w:val="0"/>
              <w:ind w:left="34" w:right="34"/>
              <w:rPr>
                <w:rFonts w:ascii="Arial" w:hAnsi="Arial" w:cs="Arial"/>
                <w:sz w:val="20"/>
                <w:szCs w:val="20"/>
              </w:rPr>
            </w:pPr>
            <w:r w:rsidRPr="00F40E56">
              <w:rPr>
                <w:rFonts w:ascii="Arial" w:hAnsi="Arial" w:cs="Arial"/>
                <w:sz w:val="20"/>
                <w:szCs w:val="20"/>
              </w:rPr>
              <w:t xml:space="preserve">- wykorzystanie przy tworzeniu warstwy izolacyjnej (pośredniej, </w:t>
            </w:r>
            <w:proofErr w:type="spellStart"/>
            <w:r w:rsidRPr="00F40E56">
              <w:rPr>
                <w:rFonts w:ascii="Arial" w:hAnsi="Arial" w:cs="Arial"/>
                <w:sz w:val="20"/>
                <w:szCs w:val="20"/>
              </w:rPr>
              <w:t>inertnej</w:t>
            </w:r>
            <w:proofErr w:type="spellEnd"/>
            <w:r w:rsidRPr="00F40E56">
              <w:rPr>
                <w:rFonts w:ascii="Arial" w:hAnsi="Arial" w:cs="Arial"/>
                <w:sz w:val="20"/>
                <w:szCs w:val="20"/>
              </w:rPr>
              <w:t>)</w:t>
            </w:r>
          </w:p>
          <w:p w14:paraId="69B9341E" w14:textId="77777777" w:rsidR="00587BEC" w:rsidRPr="00F40E56" w:rsidRDefault="00587BEC" w:rsidP="00D1291F">
            <w:pPr>
              <w:tabs>
                <w:tab w:val="left" w:pos="-533"/>
                <w:tab w:val="right" w:pos="8411"/>
              </w:tabs>
              <w:snapToGrid w:val="0"/>
              <w:ind w:right="34"/>
              <w:rPr>
                <w:rFonts w:ascii="Arial" w:hAnsi="Arial" w:cs="Arial"/>
                <w:b/>
                <w:sz w:val="20"/>
                <w:szCs w:val="20"/>
              </w:rPr>
            </w:pPr>
            <w:r w:rsidRPr="00F40E56">
              <w:rPr>
                <w:rFonts w:ascii="Arial" w:hAnsi="Arial" w:cs="Arial"/>
                <w:sz w:val="20"/>
                <w:szCs w:val="20"/>
              </w:rPr>
              <w:t>- wykorzystanie do budowy tymczasowych dróg na składowisku</w:t>
            </w:r>
          </w:p>
          <w:p w14:paraId="011157F1" w14:textId="547C035E" w:rsidR="00587BEC" w:rsidRPr="00F40E56" w:rsidRDefault="00587BEC" w:rsidP="00D1291F">
            <w:pPr>
              <w:tabs>
                <w:tab w:val="left" w:pos="0"/>
                <w:tab w:val="left" w:pos="34"/>
                <w:tab w:val="right" w:pos="8411"/>
              </w:tabs>
              <w:snapToGrid w:val="0"/>
              <w:ind w:left="127" w:right="-51" w:hanging="117"/>
              <w:rPr>
                <w:rFonts w:ascii="Arial" w:hAnsi="Arial" w:cs="Arial"/>
                <w:sz w:val="20"/>
                <w:szCs w:val="20"/>
              </w:rPr>
            </w:pPr>
            <w:r w:rsidRPr="00F40E56">
              <w:rPr>
                <w:rFonts w:ascii="Arial" w:hAnsi="Arial" w:cs="Arial"/>
                <w:sz w:val="20"/>
                <w:szCs w:val="20"/>
              </w:rPr>
              <w:t xml:space="preserve">- wykorzystanie przy budowie skarp, </w:t>
            </w:r>
            <w:r w:rsidR="00EA5C1E" w:rsidRPr="00F40E56">
              <w:rPr>
                <w:rFonts w:ascii="Arial" w:hAnsi="Arial" w:cs="Arial"/>
                <w:sz w:val="20"/>
                <w:szCs w:val="20"/>
              </w:rPr>
              <w:br/>
            </w:r>
            <w:r w:rsidRPr="00F40E56">
              <w:rPr>
                <w:rFonts w:ascii="Arial" w:hAnsi="Arial" w:cs="Arial"/>
                <w:sz w:val="20"/>
                <w:szCs w:val="20"/>
              </w:rPr>
              <w:t xml:space="preserve">w tym obwałowań, kształtowania korony składowiska, a także porządkowania i zabezpieczania przed erozja wodną i wietrzną skarp </w:t>
            </w:r>
            <w:r w:rsidR="00EA5C1E" w:rsidRPr="00F40E56">
              <w:rPr>
                <w:rFonts w:ascii="Arial" w:hAnsi="Arial" w:cs="Arial"/>
                <w:sz w:val="20"/>
                <w:szCs w:val="20"/>
              </w:rPr>
              <w:br/>
            </w:r>
            <w:r w:rsidRPr="00F40E56">
              <w:rPr>
                <w:rFonts w:ascii="Arial" w:hAnsi="Arial" w:cs="Arial"/>
                <w:sz w:val="20"/>
                <w:szCs w:val="20"/>
              </w:rPr>
              <w:t xml:space="preserve">i powierzchni korony, </w:t>
            </w:r>
            <w:r w:rsidRPr="00F40E56">
              <w:rPr>
                <w:rFonts w:ascii="Arial" w:hAnsi="Arial" w:cs="Arial"/>
                <w:sz w:val="20"/>
                <w:szCs w:val="20"/>
              </w:rPr>
              <w:br/>
              <w:t xml:space="preserve">w ilości wynikającej </w:t>
            </w:r>
            <w:r w:rsidRPr="00F40E56">
              <w:rPr>
                <w:rFonts w:ascii="Arial" w:hAnsi="Arial" w:cs="Arial"/>
                <w:sz w:val="20"/>
                <w:szCs w:val="20"/>
              </w:rPr>
              <w:br/>
              <w:t>z technicznego sposobu zamknięcia składowiska.</w:t>
            </w:r>
          </w:p>
        </w:tc>
      </w:tr>
      <w:tr w:rsidR="00CC08E6" w:rsidRPr="00F40E56" w14:paraId="7AA0E62B" w14:textId="77777777" w:rsidTr="00BD34F0">
        <w:tc>
          <w:tcPr>
            <w:tcW w:w="568" w:type="dxa"/>
            <w:vAlign w:val="center"/>
          </w:tcPr>
          <w:p w14:paraId="460FEC95" w14:textId="19E13FC6" w:rsidR="00587BEC" w:rsidRPr="00F40E56" w:rsidRDefault="00C86EDC"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t>7</w:t>
            </w:r>
            <w:r w:rsidR="00587BEC" w:rsidRPr="00F40E56">
              <w:rPr>
                <w:rFonts w:ascii="Arial" w:hAnsi="Arial" w:cs="Arial"/>
                <w:sz w:val="20"/>
                <w:szCs w:val="20"/>
              </w:rPr>
              <w:t>.</w:t>
            </w:r>
          </w:p>
        </w:tc>
        <w:tc>
          <w:tcPr>
            <w:tcW w:w="1134" w:type="dxa"/>
            <w:vAlign w:val="center"/>
          </w:tcPr>
          <w:p w14:paraId="6BF3D865"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17 01 03</w:t>
            </w:r>
          </w:p>
          <w:p w14:paraId="04C18F22"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sz w:val="20"/>
                <w:szCs w:val="20"/>
                <w:vertAlign w:val="superscript"/>
              </w:rPr>
              <w:t xml:space="preserve">1) </w:t>
            </w:r>
          </w:p>
        </w:tc>
        <w:tc>
          <w:tcPr>
            <w:tcW w:w="2693" w:type="dxa"/>
          </w:tcPr>
          <w:p w14:paraId="109CC952" w14:textId="77777777" w:rsidR="00587BEC" w:rsidRPr="00F40E56" w:rsidRDefault="00587BEC" w:rsidP="00D1291F">
            <w:pPr>
              <w:tabs>
                <w:tab w:val="left" w:pos="0"/>
                <w:tab w:val="right" w:pos="8411"/>
              </w:tabs>
              <w:snapToGrid w:val="0"/>
              <w:rPr>
                <w:rFonts w:ascii="Arial" w:hAnsi="Arial" w:cs="Arial"/>
                <w:sz w:val="20"/>
                <w:szCs w:val="20"/>
              </w:rPr>
            </w:pPr>
            <w:r w:rsidRPr="00F40E56">
              <w:rPr>
                <w:rFonts w:ascii="Arial" w:hAnsi="Arial" w:cs="Arial"/>
                <w:sz w:val="20"/>
                <w:szCs w:val="20"/>
              </w:rPr>
              <w:t>Odpady innych materiałów ceramicznych i elementów wyposażenia</w:t>
            </w:r>
          </w:p>
        </w:tc>
        <w:tc>
          <w:tcPr>
            <w:tcW w:w="992" w:type="dxa"/>
            <w:vAlign w:val="center"/>
          </w:tcPr>
          <w:p w14:paraId="69E40A94" w14:textId="77777777" w:rsidR="00587BEC" w:rsidRPr="00F40E56" w:rsidRDefault="00587BEC" w:rsidP="00D1291F">
            <w:pPr>
              <w:tabs>
                <w:tab w:val="left" w:pos="0"/>
                <w:tab w:val="left" w:pos="127"/>
                <w:tab w:val="right" w:pos="8411"/>
              </w:tabs>
              <w:snapToGrid w:val="0"/>
              <w:ind w:left="-68" w:right="-56"/>
              <w:jc w:val="center"/>
              <w:rPr>
                <w:rFonts w:ascii="Arial" w:hAnsi="Arial" w:cs="Arial"/>
                <w:sz w:val="20"/>
                <w:szCs w:val="20"/>
              </w:rPr>
            </w:pPr>
          </w:p>
          <w:p w14:paraId="6C76CE04" w14:textId="4BC4053B" w:rsidR="00587BEC" w:rsidRPr="00F40E56" w:rsidRDefault="00C648C3" w:rsidP="00D1291F">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2500</w:t>
            </w:r>
            <w:r w:rsidR="00D15A6A" w:rsidRPr="00F40E56">
              <w:rPr>
                <w:rFonts w:ascii="Arial" w:hAnsi="Arial" w:cs="Arial"/>
                <w:sz w:val="20"/>
                <w:szCs w:val="20"/>
              </w:rPr>
              <w:t>*</w:t>
            </w:r>
          </w:p>
        </w:tc>
        <w:tc>
          <w:tcPr>
            <w:tcW w:w="3827" w:type="dxa"/>
          </w:tcPr>
          <w:p w14:paraId="24CA7221" w14:textId="77777777" w:rsidR="00587BEC" w:rsidRPr="00F40E56" w:rsidRDefault="00587BEC" w:rsidP="00D1291F">
            <w:pPr>
              <w:tabs>
                <w:tab w:val="left" w:pos="0"/>
                <w:tab w:val="left" w:pos="34"/>
                <w:tab w:val="right" w:pos="8411"/>
              </w:tabs>
              <w:snapToGrid w:val="0"/>
              <w:ind w:left="34" w:right="34"/>
              <w:rPr>
                <w:rFonts w:ascii="Arial" w:hAnsi="Arial" w:cs="Arial"/>
                <w:sz w:val="20"/>
                <w:szCs w:val="20"/>
              </w:rPr>
            </w:pPr>
            <w:r w:rsidRPr="00F40E56">
              <w:rPr>
                <w:rFonts w:ascii="Arial" w:hAnsi="Arial" w:cs="Arial"/>
                <w:sz w:val="20"/>
                <w:szCs w:val="20"/>
              </w:rPr>
              <w:t xml:space="preserve">- wykorzystanie przy tworzeniu warstwy izolacyjnej (pośredniej, </w:t>
            </w:r>
            <w:proofErr w:type="spellStart"/>
            <w:r w:rsidRPr="00F40E56">
              <w:rPr>
                <w:rFonts w:ascii="Arial" w:hAnsi="Arial" w:cs="Arial"/>
                <w:sz w:val="20"/>
                <w:szCs w:val="20"/>
              </w:rPr>
              <w:t>inertnej</w:t>
            </w:r>
            <w:proofErr w:type="spellEnd"/>
            <w:r w:rsidRPr="00F40E56">
              <w:rPr>
                <w:rFonts w:ascii="Arial" w:hAnsi="Arial" w:cs="Arial"/>
                <w:sz w:val="20"/>
                <w:szCs w:val="20"/>
              </w:rPr>
              <w:t>)</w:t>
            </w:r>
          </w:p>
          <w:p w14:paraId="05892D70" w14:textId="77777777" w:rsidR="00587BEC" w:rsidRPr="00F40E56" w:rsidRDefault="00587BEC" w:rsidP="00D1291F">
            <w:pPr>
              <w:tabs>
                <w:tab w:val="left" w:pos="-108"/>
                <w:tab w:val="left" w:pos="-60"/>
                <w:tab w:val="right" w:pos="8411"/>
              </w:tabs>
              <w:snapToGrid w:val="0"/>
              <w:ind w:left="10" w:right="290" w:hanging="42"/>
              <w:rPr>
                <w:rFonts w:ascii="Arial" w:hAnsi="Arial" w:cs="Arial"/>
                <w:b/>
                <w:sz w:val="20"/>
                <w:szCs w:val="20"/>
              </w:rPr>
            </w:pPr>
            <w:r w:rsidRPr="00F40E56">
              <w:rPr>
                <w:rFonts w:ascii="Arial" w:hAnsi="Arial" w:cs="Arial"/>
                <w:sz w:val="20"/>
                <w:szCs w:val="20"/>
              </w:rPr>
              <w:t>- wykorzystanie do budowy tymczasowych dróg na składowisku</w:t>
            </w:r>
          </w:p>
        </w:tc>
      </w:tr>
      <w:tr w:rsidR="00CC08E6" w:rsidRPr="00F40E56" w14:paraId="72E9A91F" w14:textId="77777777" w:rsidTr="00BD34F0">
        <w:tc>
          <w:tcPr>
            <w:tcW w:w="568" w:type="dxa"/>
            <w:vAlign w:val="center"/>
          </w:tcPr>
          <w:p w14:paraId="09AB0094" w14:textId="61F58195" w:rsidR="00587BEC" w:rsidRPr="00F40E56" w:rsidRDefault="00C86EDC"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t>8</w:t>
            </w:r>
            <w:r w:rsidR="00587BEC" w:rsidRPr="00F40E56">
              <w:rPr>
                <w:rFonts w:ascii="Arial" w:hAnsi="Arial" w:cs="Arial"/>
                <w:sz w:val="20"/>
                <w:szCs w:val="20"/>
              </w:rPr>
              <w:t>.</w:t>
            </w:r>
          </w:p>
        </w:tc>
        <w:tc>
          <w:tcPr>
            <w:tcW w:w="1134" w:type="dxa"/>
            <w:vAlign w:val="center"/>
          </w:tcPr>
          <w:p w14:paraId="0041D21C"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17 01 07</w:t>
            </w:r>
          </w:p>
          <w:p w14:paraId="78263351"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sz w:val="20"/>
                <w:szCs w:val="20"/>
                <w:vertAlign w:val="superscript"/>
              </w:rPr>
              <w:t xml:space="preserve">1) </w:t>
            </w:r>
          </w:p>
        </w:tc>
        <w:tc>
          <w:tcPr>
            <w:tcW w:w="2693" w:type="dxa"/>
          </w:tcPr>
          <w:p w14:paraId="6C8B9EA3" w14:textId="18074BCA" w:rsidR="00587BEC" w:rsidRPr="00F40E56" w:rsidRDefault="00587BEC" w:rsidP="00D1291F">
            <w:pPr>
              <w:pStyle w:val="Tekstprzypisukocowego"/>
              <w:tabs>
                <w:tab w:val="left" w:pos="0"/>
                <w:tab w:val="right" w:pos="8411"/>
              </w:tabs>
              <w:snapToGrid w:val="0"/>
              <w:rPr>
                <w:rFonts w:ascii="Arial" w:hAnsi="Arial" w:cs="Arial"/>
              </w:rPr>
            </w:pPr>
            <w:r w:rsidRPr="00F40E56">
              <w:rPr>
                <w:rFonts w:ascii="Arial" w:hAnsi="Arial" w:cs="Arial"/>
              </w:rPr>
              <w:t>Zmieszane odpady betonu, gruzu ceglanego, odpadowych materiałów ceramicznych, elementów wyposażenia, inne niż wymienione w 17 01 06</w:t>
            </w:r>
          </w:p>
        </w:tc>
        <w:tc>
          <w:tcPr>
            <w:tcW w:w="992" w:type="dxa"/>
            <w:vAlign w:val="center"/>
          </w:tcPr>
          <w:p w14:paraId="4351D750" w14:textId="79AF04B0" w:rsidR="00232363" w:rsidRPr="00F40E56" w:rsidRDefault="00322B74" w:rsidP="00D1291F">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2</w:t>
            </w:r>
            <w:r w:rsidR="00232363" w:rsidRPr="00F40E56">
              <w:rPr>
                <w:rFonts w:ascii="Arial" w:hAnsi="Arial" w:cs="Arial"/>
                <w:sz w:val="20"/>
                <w:szCs w:val="20"/>
              </w:rPr>
              <w:t>500</w:t>
            </w:r>
            <w:r w:rsidR="00D15A6A" w:rsidRPr="00F40E56">
              <w:rPr>
                <w:rFonts w:ascii="Arial" w:hAnsi="Arial" w:cs="Arial"/>
                <w:sz w:val="20"/>
                <w:szCs w:val="20"/>
              </w:rPr>
              <w:t>*</w:t>
            </w:r>
          </w:p>
        </w:tc>
        <w:tc>
          <w:tcPr>
            <w:tcW w:w="3827" w:type="dxa"/>
          </w:tcPr>
          <w:p w14:paraId="35BDFAE5" w14:textId="77777777" w:rsidR="00587BEC" w:rsidRPr="00F40E56" w:rsidRDefault="00587BEC" w:rsidP="00D1291F">
            <w:pPr>
              <w:tabs>
                <w:tab w:val="left" w:pos="0"/>
                <w:tab w:val="left" w:pos="34"/>
                <w:tab w:val="right" w:pos="8411"/>
              </w:tabs>
              <w:snapToGrid w:val="0"/>
              <w:ind w:left="34" w:right="34"/>
              <w:rPr>
                <w:rFonts w:ascii="Arial" w:hAnsi="Arial" w:cs="Arial"/>
                <w:sz w:val="20"/>
                <w:szCs w:val="20"/>
              </w:rPr>
            </w:pPr>
            <w:r w:rsidRPr="00F40E56">
              <w:rPr>
                <w:rFonts w:ascii="Arial" w:hAnsi="Arial" w:cs="Arial"/>
                <w:sz w:val="20"/>
                <w:szCs w:val="20"/>
              </w:rPr>
              <w:t xml:space="preserve">- wykorzystanie przy tworzeniu warstwy izolacyjnej (pośredniej, </w:t>
            </w:r>
            <w:proofErr w:type="spellStart"/>
            <w:r w:rsidRPr="00F40E56">
              <w:rPr>
                <w:rFonts w:ascii="Arial" w:hAnsi="Arial" w:cs="Arial"/>
                <w:sz w:val="20"/>
                <w:szCs w:val="20"/>
              </w:rPr>
              <w:t>inertnej</w:t>
            </w:r>
            <w:proofErr w:type="spellEnd"/>
            <w:r w:rsidRPr="00F40E56">
              <w:rPr>
                <w:rFonts w:ascii="Arial" w:hAnsi="Arial" w:cs="Arial"/>
                <w:sz w:val="20"/>
                <w:szCs w:val="20"/>
              </w:rPr>
              <w:t>)</w:t>
            </w:r>
          </w:p>
          <w:p w14:paraId="544EED12" w14:textId="77777777" w:rsidR="00587BEC" w:rsidRPr="00F40E56" w:rsidRDefault="00587BEC" w:rsidP="00D1291F">
            <w:pPr>
              <w:tabs>
                <w:tab w:val="left" w:pos="0"/>
                <w:tab w:val="left" w:pos="127"/>
                <w:tab w:val="right" w:pos="8411"/>
              </w:tabs>
              <w:snapToGrid w:val="0"/>
              <w:ind w:left="127" w:right="290"/>
              <w:rPr>
                <w:rFonts w:ascii="Arial" w:hAnsi="Arial" w:cs="Arial"/>
                <w:b/>
                <w:sz w:val="20"/>
                <w:szCs w:val="20"/>
              </w:rPr>
            </w:pPr>
            <w:r w:rsidRPr="00F40E56">
              <w:rPr>
                <w:rFonts w:ascii="Arial" w:hAnsi="Arial" w:cs="Arial"/>
                <w:sz w:val="20"/>
                <w:szCs w:val="20"/>
              </w:rPr>
              <w:t>- wykorzystanie do budowy tymczasowych dróg na składowisku</w:t>
            </w:r>
          </w:p>
        </w:tc>
      </w:tr>
      <w:tr w:rsidR="00CC08E6" w:rsidRPr="00F40E56" w14:paraId="56639766" w14:textId="77777777" w:rsidTr="00BD34F0">
        <w:tc>
          <w:tcPr>
            <w:tcW w:w="568" w:type="dxa"/>
            <w:vAlign w:val="center"/>
          </w:tcPr>
          <w:p w14:paraId="090A0573" w14:textId="1936574D" w:rsidR="00587BEC" w:rsidRPr="00F40E56" w:rsidRDefault="00C86EDC"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t>9</w:t>
            </w:r>
            <w:r w:rsidR="00587BEC" w:rsidRPr="00F40E56">
              <w:rPr>
                <w:rFonts w:ascii="Arial" w:hAnsi="Arial" w:cs="Arial"/>
                <w:sz w:val="20"/>
                <w:szCs w:val="20"/>
              </w:rPr>
              <w:t>.</w:t>
            </w:r>
          </w:p>
        </w:tc>
        <w:tc>
          <w:tcPr>
            <w:tcW w:w="1134" w:type="dxa"/>
            <w:vAlign w:val="center"/>
          </w:tcPr>
          <w:p w14:paraId="607FB191"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ex </w:t>
            </w:r>
          </w:p>
          <w:p w14:paraId="1DCBE8A3"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17 01 80 </w:t>
            </w:r>
            <w:r w:rsidRPr="00F40E56">
              <w:rPr>
                <w:rFonts w:ascii="Arial" w:hAnsi="Arial" w:cs="Arial"/>
                <w:sz w:val="20"/>
                <w:szCs w:val="20"/>
                <w:vertAlign w:val="superscript"/>
              </w:rPr>
              <w:t>2) 4)</w:t>
            </w:r>
          </w:p>
        </w:tc>
        <w:tc>
          <w:tcPr>
            <w:tcW w:w="2693" w:type="dxa"/>
          </w:tcPr>
          <w:p w14:paraId="32A86A57" w14:textId="77777777" w:rsidR="00587BEC" w:rsidRPr="00F40E56" w:rsidRDefault="00587BEC" w:rsidP="00D1291F">
            <w:pPr>
              <w:tabs>
                <w:tab w:val="left" w:pos="0"/>
                <w:tab w:val="right" w:pos="8411"/>
              </w:tabs>
              <w:snapToGrid w:val="0"/>
              <w:rPr>
                <w:rFonts w:ascii="Arial" w:hAnsi="Arial" w:cs="Arial"/>
                <w:sz w:val="20"/>
                <w:szCs w:val="20"/>
              </w:rPr>
            </w:pPr>
            <w:r w:rsidRPr="00F40E56">
              <w:rPr>
                <w:rFonts w:ascii="Arial" w:hAnsi="Arial" w:cs="Arial"/>
                <w:sz w:val="20"/>
                <w:szCs w:val="20"/>
              </w:rPr>
              <w:t>Tynki</w:t>
            </w:r>
          </w:p>
        </w:tc>
        <w:tc>
          <w:tcPr>
            <w:tcW w:w="992" w:type="dxa"/>
            <w:vAlign w:val="center"/>
          </w:tcPr>
          <w:p w14:paraId="02045D22" w14:textId="0A1E5BF0" w:rsidR="00587BEC" w:rsidRPr="00F40E56" w:rsidRDefault="00322B74" w:rsidP="00D1291F">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2500</w:t>
            </w:r>
            <w:r w:rsidR="00D15A6A" w:rsidRPr="00F40E56">
              <w:rPr>
                <w:rFonts w:ascii="Arial" w:hAnsi="Arial" w:cs="Arial"/>
                <w:sz w:val="20"/>
                <w:szCs w:val="20"/>
              </w:rPr>
              <w:t>*</w:t>
            </w:r>
          </w:p>
        </w:tc>
        <w:tc>
          <w:tcPr>
            <w:tcW w:w="3827" w:type="dxa"/>
          </w:tcPr>
          <w:p w14:paraId="7C758670" w14:textId="77777777" w:rsidR="00587BEC" w:rsidRPr="00F40E56" w:rsidRDefault="00587BEC" w:rsidP="00D1291F">
            <w:pPr>
              <w:tabs>
                <w:tab w:val="left" w:pos="0"/>
                <w:tab w:val="left" w:pos="34"/>
                <w:tab w:val="right" w:pos="8411"/>
              </w:tabs>
              <w:snapToGrid w:val="0"/>
              <w:ind w:left="34" w:right="-65"/>
              <w:rPr>
                <w:rFonts w:ascii="Arial" w:hAnsi="Arial" w:cs="Arial"/>
                <w:sz w:val="20"/>
                <w:szCs w:val="20"/>
              </w:rPr>
            </w:pPr>
            <w:r w:rsidRPr="00F40E56">
              <w:rPr>
                <w:rFonts w:ascii="Arial" w:hAnsi="Arial" w:cs="Arial"/>
                <w:sz w:val="20"/>
                <w:szCs w:val="20"/>
              </w:rPr>
              <w:t xml:space="preserve">- wykorzystanie przy tworzeniu warstwy izolacyjnej (pośredniej, </w:t>
            </w:r>
            <w:proofErr w:type="spellStart"/>
            <w:r w:rsidRPr="00F40E56">
              <w:rPr>
                <w:rFonts w:ascii="Arial" w:hAnsi="Arial" w:cs="Arial"/>
                <w:sz w:val="20"/>
                <w:szCs w:val="20"/>
              </w:rPr>
              <w:t>inertnej</w:t>
            </w:r>
            <w:proofErr w:type="spellEnd"/>
            <w:r w:rsidRPr="00F40E56">
              <w:rPr>
                <w:rFonts w:ascii="Arial" w:hAnsi="Arial" w:cs="Arial"/>
                <w:sz w:val="20"/>
                <w:szCs w:val="20"/>
              </w:rPr>
              <w:t>)</w:t>
            </w:r>
          </w:p>
          <w:p w14:paraId="43B37385" w14:textId="180A3B8B" w:rsidR="00587BEC" w:rsidRPr="00F40E56" w:rsidRDefault="00587BEC" w:rsidP="00D1291F">
            <w:pPr>
              <w:tabs>
                <w:tab w:val="left" w:pos="0"/>
                <w:tab w:val="left" w:pos="127"/>
                <w:tab w:val="right" w:pos="8411"/>
              </w:tabs>
              <w:snapToGrid w:val="0"/>
              <w:ind w:left="127" w:right="-65"/>
              <w:rPr>
                <w:rFonts w:ascii="Arial" w:hAnsi="Arial" w:cs="Arial"/>
                <w:b/>
                <w:sz w:val="20"/>
                <w:szCs w:val="20"/>
              </w:rPr>
            </w:pPr>
            <w:r w:rsidRPr="00F40E56">
              <w:rPr>
                <w:rFonts w:ascii="Arial" w:hAnsi="Arial" w:cs="Arial"/>
                <w:sz w:val="20"/>
                <w:szCs w:val="20"/>
              </w:rPr>
              <w:t xml:space="preserve">- wykorzystanie przy budowie skarp, </w:t>
            </w:r>
            <w:r w:rsidR="00EA5C1E" w:rsidRPr="00F40E56">
              <w:rPr>
                <w:rFonts w:ascii="Arial" w:hAnsi="Arial" w:cs="Arial"/>
                <w:sz w:val="20"/>
                <w:szCs w:val="20"/>
              </w:rPr>
              <w:br/>
            </w:r>
            <w:r w:rsidRPr="00F40E56">
              <w:rPr>
                <w:rFonts w:ascii="Arial" w:hAnsi="Arial" w:cs="Arial"/>
                <w:sz w:val="20"/>
                <w:szCs w:val="20"/>
              </w:rPr>
              <w:t xml:space="preserve">w tym obwałowań,  kształtowania korony składowiska, a także porządkowania i zabezpieczania przed erozja wodną i wietrzną skarp </w:t>
            </w:r>
            <w:r w:rsidR="00EA5C1E" w:rsidRPr="00F40E56">
              <w:rPr>
                <w:rFonts w:ascii="Arial" w:hAnsi="Arial" w:cs="Arial"/>
                <w:sz w:val="20"/>
                <w:szCs w:val="20"/>
              </w:rPr>
              <w:br/>
            </w:r>
            <w:r w:rsidRPr="00F40E56">
              <w:rPr>
                <w:rFonts w:ascii="Arial" w:hAnsi="Arial" w:cs="Arial"/>
                <w:sz w:val="20"/>
                <w:szCs w:val="20"/>
              </w:rPr>
              <w:t>i powierzchni korony, w ilości wynikającej z technicznego sposobu zamknięcia składowiska.</w:t>
            </w:r>
          </w:p>
        </w:tc>
      </w:tr>
      <w:tr w:rsidR="00CC08E6" w:rsidRPr="00F40E56" w14:paraId="228F1425" w14:textId="77777777" w:rsidTr="00BD34F0">
        <w:tc>
          <w:tcPr>
            <w:tcW w:w="568" w:type="dxa"/>
            <w:vAlign w:val="center"/>
          </w:tcPr>
          <w:p w14:paraId="45B3F4FA" w14:textId="626BDC95" w:rsidR="00587BEC" w:rsidRPr="00F40E56" w:rsidRDefault="00587BEC"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t>1</w:t>
            </w:r>
            <w:r w:rsidR="00C86EDC" w:rsidRPr="00F40E56">
              <w:rPr>
                <w:rFonts w:ascii="Arial" w:hAnsi="Arial" w:cs="Arial"/>
                <w:sz w:val="20"/>
                <w:szCs w:val="20"/>
              </w:rPr>
              <w:t>0</w:t>
            </w:r>
            <w:r w:rsidRPr="00F40E56">
              <w:rPr>
                <w:rFonts w:ascii="Arial" w:hAnsi="Arial" w:cs="Arial"/>
                <w:sz w:val="20"/>
                <w:szCs w:val="20"/>
              </w:rPr>
              <w:t>.</w:t>
            </w:r>
          </w:p>
        </w:tc>
        <w:tc>
          <w:tcPr>
            <w:tcW w:w="1134" w:type="dxa"/>
            <w:vAlign w:val="center"/>
          </w:tcPr>
          <w:p w14:paraId="23C9FB41"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17 01 81 </w:t>
            </w:r>
            <w:r w:rsidRPr="00F40E56">
              <w:rPr>
                <w:rFonts w:ascii="Arial" w:hAnsi="Arial" w:cs="Arial"/>
                <w:sz w:val="20"/>
                <w:szCs w:val="20"/>
                <w:vertAlign w:val="superscript"/>
              </w:rPr>
              <w:t xml:space="preserve">2) </w:t>
            </w:r>
          </w:p>
        </w:tc>
        <w:tc>
          <w:tcPr>
            <w:tcW w:w="2693" w:type="dxa"/>
          </w:tcPr>
          <w:p w14:paraId="16B8BDB0" w14:textId="77777777" w:rsidR="00587BEC" w:rsidRPr="00F40E56" w:rsidRDefault="00587BEC" w:rsidP="00D1291F">
            <w:pPr>
              <w:tabs>
                <w:tab w:val="left" w:pos="0"/>
                <w:tab w:val="right" w:pos="8411"/>
              </w:tabs>
              <w:snapToGrid w:val="0"/>
              <w:rPr>
                <w:rFonts w:ascii="Arial" w:hAnsi="Arial" w:cs="Arial"/>
                <w:sz w:val="20"/>
                <w:szCs w:val="20"/>
              </w:rPr>
            </w:pPr>
            <w:r w:rsidRPr="00F40E56">
              <w:rPr>
                <w:rFonts w:ascii="Arial" w:hAnsi="Arial" w:cs="Arial"/>
                <w:sz w:val="20"/>
                <w:szCs w:val="20"/>
              </w:rPr>
              <w:t xml:space="preserve">Odpady z remontów </w:t>
            </w:r>
            <w:r w:rsidRPr="00F40E56">
              <w:rPr>
                <w:rFonts w:ascii="Arial" w:hAnsi="Arial" w:cs="Arial"/>
                <w:sz w:val="20"/>
                <w:szCs w:val="20"/>
              </w:rPr>
              <w:br/>
              <w:t>i przebudowy dróg</w:t>
            </w:r>
          </w:p>
        </w:tc>
        <w:tc>
          <w:tcPr>
            <w:tcW w:w="992" w:type="dxa"/>
            <w:vAlign w:val="center"/>
          </w:tcPr>
          <w:p w14:paraId="4851D0F2" w14:textId="732EB648" w:rsidR="00587BEC" w:rsidRPr="00F40E56" w:rsidRDefault="00322B74" w:rsidP="00D1291F">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2500</w:t>
            </w:r>
            <w:r w:rsidR="00D15A6A" w:rsidRPr="00F40E56">
              <w:rPr>
                <w:rFonts w:ascii="Arial" w:hAnsi="Arial" w:cs="Arial"/>
                <w:sz w:val="20"/>
                <w:szCs w:val="20"/>
              </w:rPr>
              <w:t>*</w:t>
            </w:r>
          </w:p>
        </w:tc>
        <w:tc>
          <w:tcPr>
            <w:tcW w:w="3827" w:type="dxa"/>
          </w:tcPr>
          <w:p w14:paraId="05C99CC0" w14:textId="77777777" w:rsidR="00587BEC" w:rsidRPr="00F40E56" w:rsidRDefault="00587BEC" w:rsidP="00D1291F">
            <w:pPr>
              <w:tabs>
                <w:tab w:val="left" w:pos="0"/>
                <w:tab w:val="left" w:pos="34"/>
                <w:tab w:val="right" w:pos="8411"/>
              </w:tabs>
              <w:snapToGrid w:val="0"/>
              <w:ind w:left="34" w:right="34"/>
              <w:rPr>
                <w:rFonts w:ascii="Arial" w:hAnsi="Arial" w:cs="Arial"/>
                <w:sz w:val="20"/>
                <w:szCs w:val="20"/>
              </w:rPr>
            </w:pPr>
            <w:r w:rsidRPr="00F40E56">
              <w:rPr>
                <w:rFonts w:ascii="Arial" w:hAnsi="Arial" w:cs="Arial"/>
                <w:sz w:val="20"/>
                <w:szCs w:val="20"/>
              </w:rPr>
              <w:t xml:space="preserve">- odpady dopuszczone do wykorzystania przy tworzeniu warstwy izolacyjnej (pośredniej, </w:t>
            </w:r>
            <w:proofErr w:type="spellStart"/>
            <w:r w:rsidRPr="00F40E56">
              <w:rPr>
                <w:rFonts w:ascii="Arial" w:hAnsi="Arial" w:cs="Arial"/>
                <w:sz w:val="20"/>
                <w:szCs w:val="20"/>
              </w:rPr>
              <w:t>inertnej</w:t>
            </w:r>
            <w:proofErr w:type="spellEnd"/>
            <w:r w:rsidRPr="00F40E56">
              <w:rPr>
                <w:rFonts w:ascii="Arial" w:hAnsi="Arial" w:cs="Arial"/>
                <w:sz w:val="20"/>
                <w:szCs w:val="20"/>
              </w:rPr>
              <w:t>)</w:t>
            </w:r>
          </w:p>
        </w:tc>
      </w:tr>
      <w:tr w:rsidR="00CC08E6" w:rsidRPr="00F40E56" w14:paraId="35E773FF" w14:textId="77777777" w:rsidTr="00BD34F0">
        <w:tc>
          <w:tcPr>
            <w:tcW w:w="568" w:type="dxa"/>
            <w:vAlign w:val="center"/>
          </w:tcPr>
          <w:p w14:paraId="6604913A" w14:textId="3C024DEC" w:rsidR="00587BEC" w:rsidRPr="00F40E56" w:rsidRDefault="00587BEC"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t>1</w:t>
            </w:r>
            <w:r w:rsidR="00C86EDC" w:rsidRPr="00F40E56">
              <w:rPr>
                <w:rFonts w:ascii="Arial" w:hAnsi="Arial" w:cs="Arial"/>
                <w:sz w:val="20"/>
                <w:szCs w:val="20"/>
              </w:rPr>
              <w:t>1</w:t>
            </w:r>
            <w:r w:rsidRPr="00F40E56">
              <w:rPr>
                <w:rFonts w:ascii="Arial" w:hAnsi="Arial" w:cs="Arial"/>
                <w:sz w:val="20"/>
                <w:szCs w:val="20"/>
              </w:rPr>
              <w:t>.</w:t>
            </w:r>
          </w:p>
        </w:tc>
        <w:tc>
          <w:tcPr>
            <w:tcW w:w="1134" w:type="dxa"/>
            <w:vAlign w:val="center"/>
          </w:tcPr>
          <w:p w14:paraId="58444A57"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17 05 04 </w:t>
            </w:r>
            <w:r w:rsidRPr="00F40E56">
              <w:rPr>
                <w:rFonts w:ascii="Arial" w:hAnsi="Arial" w:cs="Arial"/>
                <w:sz w:val="20"/>
                <w:szCs w:val="20"/>
                <w:vertAlign w:val="superscript"/>
              </w:rPr>
              <w:t>1) 5)</w:t>
            </w:r>
          </w:p>
        </w:tc>
        <w:tc>
          <w:tcPr>
            <w:tcW w:w="2693" w:type="dxa"/>
          </w:tcPr>
          <w:p w14:paraId="4EE4D780" w14:textId="77777777" w:rsidR="00587BEC" w:rsidRPr="00F40E56" w:rsidRDefault="00587BEC" w:rsidP="00D1291F">
            <w:pPr>
              <w:tabs>
                <w:tab w:val="left" w:pos="0"/>
                <w:tab w:val="right" w:pos="8411"/>
              </w:tabs>
              <w:snapToGrid w:val="0"/>
              <w:rPr>
                <w:rFonts w:ascii="Arial" w:hAnsi="Arial" w:cs="Arial"/>
                <w:sz w:val="20"/>
                <w:szCs w:val="20"/>
              </w:rPr>
            </w:pPr>
            <w:r w:rsidRPr="00F40E56">
              <w:rPr>
                <w:rFonts w:ascii="Arial" w:hAnsi="Arial" w:cs="Arial"/>
                <w:sz w:val="20"/>
                <w:szCs w:val="20"/>
              </w:rPr>
              <w:t xml:space="preserve">Gleba i ziemia, w tym kamienie, inne niż wymienione w 17 05 03 (nie obejmuje wierzchniej </w:t>
            </w:r>
            <w:r w:rsidRPr="00F40E56">
              <w:rPr>
                <w:rFonts w:ascii="Arial" w:hAnsi="Arial" w:cs="Arial"/>
                <w:sz w:val="20"/>
                <w:szCs w:val="20"/>
              </w:rPr>
              <w:lastRenderedPageBreak/>
              <w:t xml:space="preserve">warstwy gleby i torfu oraz gleby i kamieni </w:t>
            </w:r>
            <w:r w:rsidRPr="00F40E56">
              <w:rPr>
                <w:rFonts w:ascii="Arial" w:hAnsi="Arial" w:cs="Arial"/>
                <w:sz w:val="20"/>
                <w:szCs w:val="20"/>
              </w:rPr>
              <w:br/>
              <w:t>z miejsc skażonych)</w:t>
            </w:r>
          </w:p>
        </w:tc>
        <w:tc>
          <w:tcPr>
            <w:tcW w:w="992" w:type="dxa"/>
            <w:vAlign w:val="center"/>
          </w:tcPr>
          <w:p w14:paraId="3C2C38EB" w14:textId="6213EDD4" w:rsidR="00587BEC" w:rsidRPr="00F40E56" w:rsidRDefault="00322B74" w:rsidP="00D1291F">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lastRenderedPageBreak/>
              <w:t>2</w:t>
            </w:r>
            <w:r w:rsidR="00232363" w:rsidRPr="00F40E56">
              <w:rPr>
                <w:rFonts w:ascii="Arial" w:hAnsi="Arial" w:cs="Arial"/>
                <w:sz w:val="20"/>
                <w:szCs w:val="20"/>
              </w:rPr>
              <w:t>5</w:t>
            </w:r>
            <w:r w:rsidR="00587BEC" w:rsidRPr="00F40E56">
              <w:rPr>
                <w:rFonts w:ascii="Arial" w:hAnsi="Arial" w:cs="Arial"/>
                <w:sz w:val="20"/>
                <w:szCs w:val="20"/>
              </w:rPr>
              <w:t>00</w:t>
            </w:r>
            <w:r w:rsidR="00D15A6A" w:rsidRPr="00F40E56">
              <w:rPr>
                <w:rFonts w:ascii="Arial" w:hAnsi="Arial" w:cs="Arial"/>
                <w:sz w:val="20"/>
                <w:szCs w:val="20"/>
              </w:rPr>
              <w:t>*</w:t>
            </w:r>
          </w:p>
        </w:tc>
        <w:tc>
          <w:tcPr>
            <w:tcW w:w="3827" w:type="dxa"/>
          </w:tcPr>
          <w:p w14:paraId="07906D09" w14:textId="77777777" w:rsidR="00587BEC" w:rsidRPr="00F40E56" w:rsidRDefault="00587BEC" w:rsidP="00D1291F">
            <w:pPr>
              <w:tabs>
                <w:tab w:val="left" w:pos="0"/>
                <w:tab w:val="left" w:pos="34"/>
                <w:tab w:val="right" w:pos="8411"/>
              </w:tabs>
              <w:snapToGrid w:val="0"/>
              <w:ind w:left="34" w:right="34"/>
              <w:rPr>
                <w:rFonts w:ascii="Arial" w:hAnsi="Arial" w:cs="Arial"/>
                <w:sz w:val="20"/>
                <w:szCs w:val="20"/>
              </w:rPr>
            </w:pPr>
            <w:r w:rsidRPr="00F40E56">
              <w:rPr>
                <w:rFonts w:ascii="Arial" w:hAnsi="Arial" w:cs="Arial"/>
                <w:sz w:val="20"/>
                <w:szCs w:val="20"/>
              </w:rPr>
              <w:t xml:space="preserve">- odpady dopuszczone do wykorzystania przy tworzeniu warstwy izolacyjnej (pośredniej, </w:t>
            </w:r>
            <w:proofErr w:type="spellStart"/>
            <w:r w:rsidRPr="00F40E56">
              <w:rPr>
                <w:rFonts w:ascii="Arial" w:hAnsi="Arial" w:cs="Arial"/>
                <w:sz w:val="20"/>
                <w:szCs w:val="20"/>
              </w:rPr>
              <w:t>inertnej</w:t>
            </w:r>
            <w:proofErr w:type="spellEnd"/>
            <w:r w:rsidRPr="00F40E56">
              <w:rPr>
                <w:rFonts w:ascii="Arial" w:hAnsi="Arial" w:cs="Arial"/>
                <w:sz w:val="20"/>
                <w:szCs w:val="20"/>
              </w:rPr>
              <w:t>)</w:t>
            </w:r>
          </w:p>
          <w:p w14:paraId="4AB3A7B1" w14:textId="77777777" w:rsidR="00587BEC" w:rsidRPr="00F40E56" w:rsidRDefault="00587BEC" w:rsidP="00D1291F">
            <w:pPr>
              <w:tabs>
                <w:tab w:val="left" w:pos="0"/>
                <w:tab w:val="left" w:pos="34"/>
                <w:tab w:val="right" w:pos="8411"/>
              </w:tabs>
              <w:snapToGrid w:val="0"/>
              <w:ind w:left="34" w:right="34"/>
              <w:rPr>
                <w:rFonts w:ascii="Arial" w:hAnsi="Arial" w:cs="Arial"/>
                <w:sz w:val="20"/>
                <w:szCs w:val="20"/>
              </w:rPr>
            </w:pPr>
            <w:r w:rsidRPr="00F40E56">
              <w:rPr>
                <w:rFonts w:ascii="Arial" w:hAnsi="Arial" w:cs="Arial"/>
                <w:sz w:val="20"/>
                <w:szCs w:val="20"/>
              </w:rPr>
              <w:lastRenderedPageBreak/>
              <w:t>- budowa tymczasowych dróg na składowisku</w:t>
            </w:r>
          </w:p>
          <w:p w14:paraId="69351EB2" w14:textId="77777777" w:rsidR="00587BEC" w:rsidRPr="00F40E56" w:rsidRDefault="00587BEC" w:rsidP="00D1291F">
            <w:pPr>
              <w:tabs>
                <w:tab w:val="left" w:pos="0"/>
                <w:tab w:val="left" w:pos="34"/>
                <w:tab w:val="right" w:pos="8411"/>
              </w:tabs>
              <w:snapToGrid w:val="0"/>
              <w:ind w:left="34" w:right="34"/>
              <w:rPr>
                <w:rFonts w:ascii="Arial" w:hAnsi="Arial" w:cs="Arial"/>
                <w:sz w:val="20"/>
                <w:szCs w:val="20"/>
              </w:rPr>
            </w:pPr>
            <w:r w:rsidRPr="00F40E56">
              <w:rPr>
                <w:rFonts w:ascii="Arial" w:hAnsi="Arial" w:cs="Arial"/>
                <w:sz w:val="20"/>
                <w:szCs w:val="20"/>
              </w:rPr>
              <w:t>- wykorzystanie do wykonywania okrywy rekultywacyjnej</w:t>
            </w:r>
          </w:p>
        </w:tc>
      </w:tr>
      <w:tr w:rsidR="00CC08E6" w:rsidRPr="00F40E56" w14:paraId="7B30F9DB" w14:textId="77777777" w:rsidTr="00BD34F0">
        <w:tc>
          <w:tcPr>
            <w:tcW w:w="568" w:type="dxa"/>
            <w:vAlign w:val="center"/>
          </w:tcPr>
          <w:p w14:paraId="5A4DD930" w14:textId="655061E7" w:rsidR="00587BEC" w:rsidRPr="00F40E56" w:rsidRDefault="00587BEC"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lastRenderedPageBreak/>
              <w:t>1</w:t>
            </w:r>
            <w:r w:rsidR="00C86EDC" w:rsidRPr="00F40E56">
              <w:rPr>
                <w:rFonts w:ascii="Arial" w:hAnsi="Arial" w:cs="Arial"/>
                <w:sz w:val="20"/>
                <w:szCs w:val="20"/>
              </w:rPr>
              <w:t>2</w:t>
            </w:r>
            <w:r w:rsidRPr="00F40E56">
              <w:rPr>
                <w:rFonts w:ascii="Arial" w:hAnsi="Arial" w:cs="Arial"/>
                <w:sz w:val="20"/>
                <w:szCs w:val="20"/>
              </w:rPr>
              <w:t>.</w:t>
            </w:r>
          </w:p>
        </w:tc>
        <w:tc>
          <w:tcPr>
            <w:tcW w:w="1134" w:type="dxa"/>
            <w:vAlign w:val="center"/>
          </w:tcPr>
          <w:p w14:paraId="7791F900"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17 09 04 </w:t>
            </w:r>
            <w:r w:rsidRPr="00F40E56">
              <w:rPr>
                <w:rFonts w:ascii="Arial" w:hAnsi="Arial" w:cs="Arial"/>
                <w:sz w:val="20"/>
                <w:szCs w:val="20"/>
                <w:vertAlign w:val="superscript"/>
              </w:rPr>
              <w:t xml:space="preserve">2) </w:t>
            </w:r>
          </w:p>
        </w:tc>
        <w:tc>
          <w:tcPr>
            <w:tcW w:w="2693" w:type="dxa"/>
          </w:tcPr>
          <w:p w14:paraId="360A6ACA" w14:textId="77777777" w:rsidR="00587BEC" w:rsidRPr="00F40E56" w:rsidRDefault="00587BEC" w:rsidP="00D1291F">
            <w:pPr>
              <w:tabs>
                <w:tab w:val="left" w:pos="0"/>
                <w:tab w:val="right" w:pos="8411"/>
              </w:tabs>
              <w:snapToGrid w:val="0"/>
              <w:rPr>
                <w:rFonts w:ascii="Arial" w:hAnsi="Arial" w:cs="Arial"/>
                <w:sz w:val="20"/>
                <w:szCs w:val="20"/>
              </w:rPr>
            </w:pPr>
            <w:r w:rsidRPr="00F40E56">
              <w:rPr>
                <w:rFonts w:ascii="Arial" w:hAnsi="Arial" w:cs="Arial"/>
                <w:sz w:val="20"/>
                <w:szCs w:val="20"/>
              </w:rPr>
              <w:t xml:space="preserve">Zmieszane odpady </w:t>
            </w:r>
            <w:r w:rsidRPr="00F40E56">
              <w:rPr>
                <w:rFonts w:ascii="Arial" w:hAnsi="Arial" w:cs="Arial"/>
                <w:sz w:val="20"/>
                <w:szCs w:val="20"/>
              </w:rPr>
              <w:br/>
              <w:t xml:space="preserve">z budowy, remontów </w:t>
            </w:r>
            <w:r w:rsidRPr="00F40E56">
              <w:rPr>
                <w:rFonts w:ascii="Arial" w:hAnsi="Arial" w:cs="Arial"/>
                <w:sz w:val="20"/>
                <w:szCs w:val="20"/>
              </w:rPr>
              <w:br/>
              <w:t xml:space="preserve">i demontażu inne niż wymienione w 17 09 01, </w:t>
            </w:r>
            <w:r w:rsidRPr="00F40E56">
              <w:rPr>
                <w:rFonts w:ascii="Arial" w:hAnsi="Arial" w:cs="Arial"/>
                <w:sz w:val="20"/>
                <w:szCs w:val="20"/>
              </w:rPr>
              <w:br/>
              <w:t>17 09 02, 17 09 03</w:t>
            </w:r>
          </w:p>
        </w:tc>
        <w:tc>
          <w:tcPr>
            <w:tcW w:w="992" w:type="dxa"/>
            <w:vAlign w:val="center"/>
          </w:tcPr>
          <w:p w14:paraId="48AF8F8A" w14:textId="77777777" w:rsidR="00587BEC" w:rsidRPr="00F40E56" w:rsidRDefault="00587BEC" w:rsidP="00D1291F">
            <w:pPr>
              <w:tabs>
                <w:tab w:val="left" w:pos="0"/>
                <w:tab w:val="left" w:pos="127"/>
                <w:tab w:val="right" w:pos="8411"/>
              </w:tabs>
              <w:snapToGrid w:val="0"/>
              <w:ind w:left="-68" w:right="-56"/>
              <w:jc w:val="center"/>
              <w:rPr>
                <w:rFonts w:ascii="Arial" w:hAnsi="Arial" w:cs="Arial"/>
                <w:sz w:val="20"/>
                <w:szCs w:val="20"/>
              </w:rPr>
            </w:pPr>
          </w:p>
          <w:p w14:paraId="122277E7" w14:textId="726F6FBE" w:rsidR="00232363" w:rsidRPr="00F40E56" w:rsidRDefault="00322B74" w:rsidP="00D1291F">
            <w:pPr>
              <w:tabs>
                <w:tab w:val="left" w:pos="0"/>
                <w:tab w:val="left" w:pos="34"/>
                <w:tab w:val="right" w:pos="8411"/>
              </w:tabs>
              <w:snapToGrid w:val="0"/>
              <w:ind w:left="-68" w:right="-56"/>
              <w:jc w:val="center"/>
              <w:rPr>
                <w:rFonts w:ascii="Arial" w:hAnsi="Arial" w:cs="Arial"/>
                <w:sz w:val="20"/>
                <w:szCs w:val="20"/>
              </w:rPr>
            </w:pPr>
            <w:r w:rsidRPr="00F40E56">
              <w:rPr>
                <w:rFonts w:ascii="Arial" w:hAnsi="Arial" w:cs="Arial"/>
                <w:sz w:val="20"/>
                <w:szCs w:val="20"/>
              </w:rPr>
              <w:t>25</w:t>
            </w:r>
            <w:r w:rsidR="00232363" w:rsidRPr="00F40E56">
              <w:rPr>
                <w:rFonts w:ascii="Arial" w:hAnsi="Arial" w:cs="Arial"/>
                <w:sz w:val="20"/>
                <w:szCs w:val="20"/>
              </w:rPr>
              <w:t>00</w:t>
            </w:r>
            <w:r w:rsidR="00D15A6A" w:rsidRPr="00F40E56">
              <w:rPr>
                <w:rFonts w:ascii="Arial" w:hAnsi="Arial" w:cs="Arial"/>
                <w:sz w:val="20"/>
                <w:szCs w:val="20"/>
              </w:rPr>
              <w:t>*</w:t>
            </w:r>
          </w:p>
        </w:tc>
        <w:tc>
          <w:tcPr>
            <w:tcW w:w="3827" w:type="dxa"/>
          </w:tcPr>
          <w:p w14:paraId="4F5E996E" w14:textId="77777777" w:rsidR="00587BEC" w:rsidRPr="00F40E56" w:rsidRDefault="00587BEC" w:rsidP="00D1291F">
            <w:pPr>
              <w:tabs>
                <w:tab w:val="left" w:pos="0"/>
                <w:tab w:val="left" w:pos="34"/>
                <w:tab w:val="right" w:pos="8411"/>
              </w:tabs>
              <w:snapToGrid w:val="0"/>
              <w:ind w:left="34" w:right="34"/>
              <w:rPr>
                <w:rFonts w:ascii="Arial" w:hAnsi="Arial" w:cs="Arial"/>
                <w:sz w:val="20"/>
                <w:szCs w:val="20"/>
              </w:rPr>
            </w:pPr>
            <w:r w:rsidRPr="00F40E56">
              <w:rPr>
                <w:rFonts w:ascii="Arial" w:hAnsi="Arial" w:cs="Arial"/>
                <w:sz w:val="20"/>
                <w:szCs w:val="20"/>
              </w:rPr>
              <w:t xml:space="preserve">- odpady dopuszczone do wykorzystania przy tworzeniu warstwy izolacyjnej (pośredniej, </w:t>
            </w:r>
            <w:proofErr w:type="spellStart"/>
            <w:r w:rsidRPr="00F40E56">
              <w:rPr>
                <w:rFonts w:ascii="Arial" w:hAnsi="Arial" w:cs="Arial"/>
                <w:sz w:val="20"/>
                <w:szCs w:val="20"/>
              </w:rPr>
              <w:t>inertnej</w:t>
            </w:r>
            <w:proofErr w:type="spellEnd"/>
            <w:r w:rsidRPr="00F40E56">
              <w:rPr>
                <w:rFonts w:ascii="Arial" w:hAnsi="Arial" w:cs="Arial"/>
                <w:sz w:val="20"/>
                <w:szCs w:val="20"/>
              </w:rPr>
              <w:t>)</w:t>
            </w:r>
          </w:p>
        </w:tc>
      </w:tr>
      <w:tr w:rsidR="00CC08E6" w:rsidRPr="00F40E56" w14:paraId="515A109C" w14:textId="77777777" w:rsidTr="00BD34F0">
        <w:tc>
          <w:tcPr>
            <w:tcW w:w="568" w:type="dxa"/>
            <w:vAlign w:val="center"/>
          </w:tcPr>
          <w:p w14:paraId="20EE5227" w14:textId="4D51DF8A" w:rsidR="00587BEC" w:rsidRPr="00F40E56" w:rsidRDefault="00587BEC"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t>1</w:t>
            </w:r>
            <w:r w:rsidR="00C86EDC" w:rsidRPr="00F40E56">
              <w:rPr>
                <w:rFonts w:ascii="Arial" w:hAnsi="Arial" w:cs="Arial"/>
                <w:sz w:val="20"/>
                <w:szCs w:val="20"/>
              </w:rPr>
              <w:t>3</w:t>
            </w:r>
            <w:r w:rsidRPr="00F40E56">
              <w:rPr>
                <w:rFonts w:ascii="Arial" w:hAnsi="Arial" w:cs="Arial"/>
                <w:sz w:val="20"/>
                <w:szCs w:val="20"/>
              </w:rPr>
              <w:t>.</w:t>
            </w:r>
          </w:p>
        </w:tc>
        <w:tc>
          <w:tcPr>
            <w:tcW w:w="1134" w:type="dxa"/>
            <w:vAlign w:val="center"/>
          </w:tcPr>
          <w:p w14:paraId="71D264ED"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19 05 03 </w:t>
            </w:r>
            <w:r w:rsidRPr="00F40E56">
              <w:rPr>
                <w:rFonts w:ascii="Arial" w:hAnsi="Arial" w:cs="Arial"/>
                <w:sz w:val="20"/>
                <w:szCs w:val="20"/>
                <w:vertAlign w:val="superscript"/>
              </w:rPr>
              <w:t xml:space="preserve">5) </w:t>
            </w:r>
            <w:r w:rsidRPr="00F40E56">
              <w:rPr>
                <w:rFonts w:ascii="Arial" w:hAnsi="Arial" w:cs="Arial"/>
                <w:b/>
                <w:bCs/>
                <w:sz w:val="20"/>
                <w:szCs w:val="20"/>
              </w:rPr>
              <w:t xml:space="preserve"> </w:t>
            </w:r>
          </w:p>
        </w:tc>
        <w:tc>
          <w:tcPr>
            <w:tcW w:w="2693" w:type="dxa"/>
          </w:tcPr>
          <w:p w14:paraId="2F76D23B" w14:textId="77777777" w:rsidR="00587BEC" w:rsidRPr="00F40E56" w:rsidRDefault="00587BEC" w:rsidP="00D1291F">
            <w:pPr>
              <w:tabs>
                <w:tab w:val="left" w:pos="0"/>
                <w:tab w:val="right" w:pos="8411"/>
              </w:tabs>
              <w:snapToGrid w:val="0"/>
              <w:rPr>
                <w:rFonts w:ascii="Arial" w:hAnsi="Arial" w:cs="Arial"/>
                <w:sz w:val="20"/>
                <w:szCs w:val="20"/>
              </w:rPr>
            </w:pPr>
            <w:r w:rsidRPr="00F40E56">
              <w:rPr>
                <w:rFonts w:ascii="Arial" w:hAnsi="Arial" w:cs="Arial"/>
                <w:sz w:val="20"/>
                <w:szCs w:val="20"/>
              </w:rPr>
              <w:t>Kompost nieodpowiadający wymaganiom  (nienadający się do wykorzystania)</w:t>
            </w:r>
          </w:p>
        </w:tc>
        <w:tc>
          <w:tcPr>
            <w:tcW w:w="992" w:type="dxa"/>
            <w:vAlign w:val="center"/>
          </w:tcPr>
          <w:p w14:paraId="7C6BFE44" w14:textId="77777777" w:rsidR="00587BEC" w:rsidRPr="00F40E56" w:rsidRDefault="00587BEC" w:rsidP="00D1291F">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8000</w:t>
            </w:r>
          </w:p>
        </w:tc>
        <w:tc>
          <w:tcPr>
            <w:tcW w:w="3827" w:type="dxa"/>
          </w:tcPr>
          <w:p w14:paraId="1CD9F482" w14:textId="77777777" w:rsidR="00587BEC" w:rsidRPr="00F40E56" w:rsidRDefault="00587BEC" w:rsidP="00D1291F">
            <w:pPr>
              <w:tabs>
                <w:tab w:val="left" w:pos="0"/>
                <w:tab w:val="left" w:pos="34"/>
                <w:tab w:val="right" w:pos="8411"/>
              </w:tabs>
              <w:snapToGrid w:val="0"/>
              <w:ind w:left="34" w:right="34"/>
              <w:rPr>
                <w:rFonts w:ascii="Arial" w:hAnsi="Arial" w:cs="Arial"/>
                <w:sz w:val="20"/>
                <w:szCs w:val="20"/>
              </w:rPr>
            </w:pPr>
            <w:r w:rsidRPr="00F40E56">
              <w:rPr>
                <w:rFonts w:ascii="Arial" w:hAnsi="Arial" w:cs="Arial"/>
                <w:sz w:val="20"/>
                <w:szCs w:val="20"/>
              </w:rPr>
              <w:t>- wykorzystanie do wykonywania okrywy rekultywacyjnej</w:t>
            </w:r>
          </w:p>
          <w:p w14:paraId="560678ED" w14:textId="77777777" w:rsidR="001C6C9A" w:rsidRPr="00F40E56" w:rsidRDefault="001C6C9A" w:rsidP="00EA5C1E">
            <w:pPr>
              <w:tabs>
                <w:tab w:val="left" w:pos="0"/>
                <w:tab w:val="left" w:pos="34"/>
                <w:tab w:val="right" w:pos="8411"/>
              </w:tabs>
              <w:snapToGrid w:val="0"/>
              <w:ind w:right="34"/>
              <w:rPr>
                <w:rFonts w:ascii="Arial" w:hAnsi="Arial" w:cs="Arial"/>
                <w:sz w:val="20"/>
                <w:szCs w:val="20"/>
              </w:rPr>
            </w:pPr>
          </w:p>
        </w:tc>
      </w:tr>
      <w:tr w:rsidR="00CC08E6" w:rsidRPr="00F40E56" w14:paraId="1302E2B9" w14:textId="77777777" w:rsidTr="00BD34F0">
        <w:tc>
          <w:tcPr>
            <w:tcW w:w="568" w:type="dxa"/>
            <w:vAlign w:val="center"/>
          </w:tcPr>
          <w:p w14:paraId="073C1BD3" w14:textId="79D0B30E" w:rsidR="00587BEC" w:rsidRPr="00F40E56" w:rsidRDefault="00587BEC"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t>1</w:t>
            </w:r>
            <w:r w:rsidR="00C86EDC" w:rsidRPr="00F40E56">
              <w:rPr>
                <w:rFonts w:ascii="Arial" w:hAnsi="Arial" w:cs="Arial"/>
                <w:sz w:val="20"/>
                <w:szCs w:val="20"/>
              </w:rPr>
              <w:t>4</w:t>
            </w:r>
            <w:r w:rsidRPr="00F40E56">
              <w:rPr>
                <w:rFonts w:ascii="Arial" w:hAnsi="Arial" w:cs="Arial"/>
                <w:sz w:val="20"/>
                <w:szCs w:val="20"/>
              </w:rPr>
              <w:t>.</w:t>
            </w:r>
          </w:p>
        </w:tc>
        <w:tc>
          <w:tcPr>
            <w:tcW w:w="1134" w:type="dxa"/>
            <w:vAlign w:val="center"/>
          </w:tcPr>
          <w:p w14:paraId="28041764"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19 08 05 </w:t>
            </w:r>
            <w:r w:rsidRPr="00F40E56">
              <w:rPr>
                <w:rFonts w:ascii="Arial" w:hAnsi="Arial" w:cs="Arial"/>
                <w:sz w:val="20"/>
                <w:szCs w:val="20"/>
                <w:vertAlign w:val="superscript"/>
              </w:rPr>
              <w:t>5)</w:t>
            </w:r>
          </w:p>
        </w:tc>
        <w:tc>
          <w:tcPr>
            <w:tcW w:w="2693" w:type="dxa"/>
          </w:tcPr>
          <w:p w14:paraId="5B598D4E" w14:textId="77777777" w:rsidR="00587BEC" w:rsidRPr="00F40E56" w:rsidRDefault="00587BEC" w:rsidP="00D1291F">
            <w:pPr>
              <w:tabs>
                <w:tab w:val="left" w:pos="0"/>
                <w:tab w:val="right" w:pos="8411"/>
              </w:tabs>
              <w:snapToGrid w:val="0"/>
              <w:rPr>
                <w:rFonts w:ascii="Arial" w:hAnsi="Arial" w:cs="Arial"/>
                <w:sz w:val="20"/>
                <w:szCs w:val="20"/>
              </w:rPr>
            </w:pPr>
            <w:r w:rsidRPr="00F40E56">
              <w:rPr>
                <w:rFonts w:ascii="Arial" w:hAnsi="Arial" w:cs="Arial"/>
                <w:sz w:val="20"/>
                <w:szCs w:val="20"/>
              </w:rPr>
              <w:t>Ustabilizowane komunalne osady ściekowe</w:t>
            </w:r>
          </w:p>
          <w:p w14:paraId="40021179" w14:textId="147C03E4" w:rsidR="00751181" w:rsidRPr="00F40E56" w:rsidRDefault="00751181" w:rsidP="00D1291F">
            <w:pPr>
              <w:tabs>
                <w:tab w:val="left" w:pos="0"/>
                <w:tab w:val="right" w:pos="8411"/>
              </w:tabs>
              <w:snapToGrid w:val="0"/>
              <w:rPr>
                <w:rFonts w:ascii="Arial" w:hAnsi="Arial" w:cs="Arial"/>
                <w:sz w:val="20"/>
                <w:szCs w:val="20"/>
              </w:rPr>
            </w:pPr>
            <w:r w:rsidRPr="00F40E56">
              <w:rPr>
                <w:rFonts w:ascii="Arial" w:hAnsi="Arial" w:cs="Arial"/>
                <w:sz w:val="20"/>
                <w:szCs w:val="20"/>
              </w:rPr>
              <w:t>Wilgotność 25-30%</w:t>
            </w:r>
          </w:p>
        </w:tc>
        <w:tc>
          <w:tcPr>
            <w:tcW w:w="992" w:type="dxa"/>
            <w:vAlign w:val="center"/>
          </w:tcPr>
          <w:p w14:paraId="2A652700" w14:textId="77777777" w:rsidR="00587BEC" w:rsidRPr="00F40E56" w:rsidRDefault="00587BEC" w:rsidP="00D1291F">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200</w:t>
            </w:r>
          </w:p>
        </w:tc>
        <w:tc>
          <w:tcPr>
            <w:tcW w:w="3827" w:type="dxa"/>
          </w:tcPr>
          <w:p w14:paraId="63FA43AB" w14:textId="5AD77DF0" w:rsidR="00587BEC" w:rsidRPr="00F40E56" w:rsidRDefault="00587BEC" w:rsidP="00EA5C1E">
            <w:pPr>
              <w:tabs>
                <w:tab w:val="left" w:pos="0"/>
                <w:tab w:val="left" w:pos="34"/>
                <w:tab w:val="right" w:pos="8411"/>
              </w:tabs>
              <w:snapToGrid w:val="0"/>
              <w:ind w:left="34" w:right="34"/>
              <w:rPr>
                <w:rFonts w:ascii="Arial" w:hAnsi="Arial" w:cs="Arial"/>
                <w:sz w:val="20"/>
                <w:szCs w:val="20"/>
              </w:rPr>
            </w:pPr>
            <w:r w:rsidRPr="00F40E56">
              <w:rPr>
                <w:rFonts w:ascii="Arial" w:hAnsi="Arial" w:cs="Arial"/>
                <w:sz w:val="20"/>
                <w:szCs w:val="20"/>
              </w:rPr>
              <w:t>- wykorzystanie do wykonywania okrywy rekultywacyjnej</w:t>
            </w:r>
          </w:p>
        </w:tc>
      </w:tr>
      <w:tr w:rsidR="00CC08E6" w:rsidRPr="00F40E56" w14:paraId="51730308" w14:textId="77777777" w:rsidTr="00BD34F0">
        <w:tc>
          <w:tcPr>
            <w:tcW w:w="568" w:type="dxa"/>
            <w:vAlign w:val="center"/>
          </w:tcPr>
          <w:p w14:paraId="70C08063" w14:textId="7233D54D" w:rsidR="00587BEC" w:rsidRPr="00F40E56" w:rsidRDefault="00587BEC"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t>1</w:t>
            </w:r>
            <w:r w:rsidR="00C86EDC" w:rsidRPr="00F40E56">
              <w:rPr>
                <w:rFonts w:ascii="Arial" w:hAnsi="Arial" w:cs="Arial"/>
                <w:sz w:val="20"/>
                <w:szCs w:val="20"/>
              </w:rPr>
              <w:t>5</w:t>
            </w:r>
            <w:r w:rsidRPr="00F40E56">
              <w:rPr>
                <w:rFonts w:ascii="Arial" w:hAnsi="Arial" w:cs="Arial"/>
                <w:sz w:val="20"/>
                <w:szCs w:val="20"/>
              </w:rPr>
              <w:t>.</w:t>
            </w:r>
          </w:p>
        </w:tc>
        <w:tc>
          <w:tcPr>
            <w:tcW w:w="1134" w:type="dxa"/>
            <w:vAlign w:val="center"/>
          </w:tcPr>
          <w:p w14:paraId="240A441D"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20 02 02 </w:t>
            </w:r>
            <w:r w:rsidRPr="00F40E56">
              <w:rPr>
                <w:rFonts w:ascii="Arial" w:hAnsi="Arial" w:cs="Arial"/>
                <w:sz w:val="20"/>
                <w:szCs w:val="20"/>
                <w:vertAlign w:val="superscript"/>
              </w:rPr>
              <w:t>1) 5)</w:t>
            </w:r>
          </w:p>
        </w:tc>
        <w:tc>
          <w:tcPr>
            <w:tcW w:w="2693" w:type="dxa"/>
          </w:tcPr>
          <w:p w14:paraId="38E3C09C" w14:textId="77777777" w:rsidR="00587BEC" w:rsidRPr="00F40E56" w:rsidRDefault="00587BEC" w:rsidP="00D1291F">
            <w:pPr>
              <w:pStyle w:val="Tekstprzypisukocowego"/>
              <w:tabs>
                <w:tab w:val="left" w:pos="0"/>
                <w:tab w:val="right" w:pos="8411"/>
              </w:tabs>
              <w:snapToGrid w:val="0"/>
              <w:rPr>
                <w:rFonts w:ascii="Arial" w:hAnsi="Arial" w:cs="Arial"/>
              </w:rPr>
            </w:pPr>
            <w:r w:rsidRPr="00F40E56">
              <w:rPr>
                <w:rFonts w:ascii="Arial" w:hAnsi="Arial" w:cs="Arial"/>
              </w:rPr>
              <w:t xml:space="preserve">Gleba i ziemia, w tym kamienie (wyłącznie odpady z ogrodów </w:t>
            </w:r>
            <w:r w:rsidRPr="00F40E56">
              <w:rPr>
                <w:rFonts w:ascii="Arial" w:hAnsi="Arial" w:cs="Arial"/>
              </w:rPr>
              <w:br/>
              <w:t>i parków, z wyłączeniem gleby i torfu)</w:t>
            </w:r>
          </w:p>
        </w:tc>
        <w:tc>
          <w:tcPr>
            <w:tcW w:w="992" w:type="dxa"/>
            <w:vAlign w:val="center"/>
          </w:tcPr>
          <w:p w14:paraId="146103BB" w14:textId="381EB659" w:rsidR="00232363" w:rsidRPr="00F40E56" w:rsidRDefault="00322B74" w:rsidP="00D1291F">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2</w:t>
            </w:r>
            <w:r w:rsidR="00232363" w:rsidRPr="00F40E56">
              <w:rPr>
                <w:rFonts w:ascii="Arial" w:hAnsi="Arial" w:cs="Arial"/>
                <w:sz w:val="20"/>
                <w:szCs w:val="20"/>
              </w:rPr>
              <w:t>500</w:t>
            </w:r>
            <w:r w:rsidR="00D15A6A" w:rsidRPr="00F40E56">
              <w:rPr>
                <w:rFonts w:ascii="Arial" w:hAnsi="Arial" w:cs="Arial"/>
                <w:sz w:val="20"/>
                <w:szCs w:val="20"/>
              </w:rPr>
              <w:t>*</w:t>
            </w:r>
          </w:p>
        </w:tc>
        <w:tc>
          <w:tcPr>
            <w:tcW w:w="3827" w:type="dxa"/>
          </w:tcPr>
          <w:p w14:paraId="68D8D55A" w14:textId="77777777" w:rsidR="00587BEC" w:rsidRPr="00F40E56" w:rsidRDefault="00587BEC" w:rsidP="00D1291F">
            <w:pPr>
              <w:tabs>
                <w:tab w:val="left" w:pos="0"/>
                <w:tab w:val="left" w:pos="34"/>
                <w:tab w:val="right" w:pos="8411"/>
              </w:tabs>
              <w:snapToGrid w:val="0"/>
              <w:ind w:left="34" w:right="34"/>
              <w:rPr>
                <w:rFonts w:ascii="Arial" w:hAnsi="Arial" w:cs="Arial"/>
                <w:sz w:val="20"/>
                <w:szCs w:val="20"/>
              </w:rPr>
            </w:pPr>
            <w:r w:rsidRPr="00F40E56">
              <w:rPr>
                <w:rFonts w:ascii="Arial" w:hAnsi="Arial" w:cs="Arial"/>
                <w:sz w:val="20"/>
                <w:szCs w:val="20"/>
              </w:rPr>
              <w:t xml:space="preserve">- odpady dopuszczone do wykorzystania przy tworzeniu warstwy izolacyjnej (pośredniej, </w:t>
            </w:r>
            <w:proofErr w:type="spellStart"/>
            <w:r w:rsidRPr="00F40E56">
              <w:rPr>
                <w:rFonts w:ascii="Arial" w:hAnsi="Arial" w:cs="Arial"/>
                <w:sz w:val="20"/>
                <w:szCs w:val="20"/>
              </w:rPr>
              <w:t>inertnej</w:t>
            </w:r>
            <w:proofErr w:type="spellEnd"/>
            <w:r w:rsidRPr="00F40E56">
              <w:rPr>
                <w:rFonts w:ascii="Arial" w:hAnsi="Arial" w:cs="Arial"/>
                <w:sz w:val="20"/>
                <w:szCs w:val="20"/>
              </w:rPr>
              <w:t>)</w:t>
            </w:r>
          </w:p>
          <w:p w14:paraId="617DD547" w14:textId="77777777" w:rsidR="00587BEC" w:rsidRPr="00F40E56" w:rsidRDefault="00587BEC" w:rsidP="00D1291F">
            <w:pPr>
              <w:tabs>
                <w:tab w:val="left" w:pos="0"/>
                <w:tab w:val="left" w:pos="34"/>
                <w:tab w:val="right" w:pos="8411"/>
              </w:tabs>
              <w:snapToGrid w:val="0"/>
              <w:ind w:left="34" w:right="290"/>
              <w:rPr>
                <w:rFonts w:ascii="Arial" w:hAnsi="Arial" w:cs="Arial"/>
                <w:sz w:val="20"/>
                <w:szCs w:val="20"/>
              </w:rPr>
            </w:pPr>
            <w:r w:rsidRPr="00F40E56">
              <w:rPr>
                <w:rFonts w:ascii="Arial" w:hAnsi="Arial" w:cs="Arial"/>
                <w:sz w:val="20"/>
                <w:szCs w:val="20"/>
              </w:rPr>
              <w:t>- budowa tymczasowych dróg na składowisku,</w:t>
            </w:r>
          </w:p>
          <w:p w14:paraId="336C011A" w14:textId="77777777" w:rsidR="00587BEC" w:rsidRPr="00F40E56" w:rsidRDefault="00587BEC" w:rsidP="00D1291F">
            <w:pPr>
              <w:tabs>
                <w:tab w:val="left" w:pos="0"/>
                <w:tab w:val="left" w:pos="34"/>
                <w:tab w:val="right" w:pos="8411"/>
              </w:tabs>
              <w:snapToGrid w:val="0"/>
              <w:ind w:left="34" w:right="290"/>
              <w:rPr>
                <w:rFonts w:ascii="Arial" w:hAnsi="Arial" w:cs="Arial"/>
                <w:b/>
                <w:sz w:val="20"/>
                <w:szCs w:val="20"/>
              </w:rPr>
            </w:pPr>
            <w:r w:rsidRPr="00F40E56">
              <w:rPr>
                <w:rFonts w:ascii="Arial" w:hAnsi="Arial" w:cs="Arial"/>
                <w:sz w:val="20"/>
                <w:szCs w:val="20"/>
              </w:rPr>
              <w:t>- wykorzystanie do wykonywania okrywy rekultywacyjnej</w:t>
            </w:r>
          </w:p>
        </w:tc>
      </w:tr>
      <w:tr w:rsidR="00CC08E6" w:rsidRPr="00F40E56" w14:paraId="7EA82752" w14:textId="77777777" w:rsidTr="00BD34F0">
        <w:tc>
          <w:tcPr>
            <w:tcW w:w="568" w:type="dxa"/>
            <w:vAlign w:val="center"/>
          </w:tcPr>
          <w:p w14:paraId="444839C6" w14:textId="36784F27" w:rsidR="00587BEC" w:rsidRPr="00F40E56" w:rsidRDefault="00C86EDC"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t>16</w:t>
            </w:r>
            <w:r w:rsidR="00587BEC" w:rsidRPr="00F40E56">
              <w:rPr>
                <w:rFonts w:ascii="Arial" w:hAnsi="Arial" w:cs="Arial"/>
                <w:sz w:val="20"/>
                <w:szCs w:val="20"/>
              </w:rPr>
              <w:t>.</w:t>
            </w:r>
          </w:p>
        </w:tc>
        <w:tc>
          <w:tcPr>
            <w:tcW w:w="1134" w:type="dxa"/>
            <w:vAlign w:val="center"/>
          </w:tcPr>
          <w:p w14:paraId="21DD420A" w14:textId="77777777" w:rsidR="00587BEC" w:rsidRPr="00F40E56" w:rsidRDefault="00587BEC"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20 03 03 </w:t>
            </w:r>
            <w:r w:rsidRPr="00F40E56">
              <w:rPr>
                <w:rFonts w:ascii="Arial" w:hAnsi="Arial" w:cs="Arial"/>
                <w:sz w:val="20"/>
                <w:szCs w:val="20"/>
                <w:vertAlign w:val="superscript"/>
              </w:rPr>
              <w:t>2)</w:t>
            </w:r>
          </w:p>
        </w:tc>
        <w:tc>
          <w:tcPr>
            <w:tcW w:w="2693" w:type="dxa"/>
          </w:tcPr>
          <w:p w14:paraId="0AA4D701" w14:textId="003B317E" w:rsidR="0001637A" w:rsidRPr="00F40E56" w:rsidRDefault="00587BEC" w:rsidP="0001637A">
            <w:pPr>
              <w:rPr>
                <w:rFonts w:ascii="Arial" w:hAnsi="Arial" w:cs="Arial"/>
                <w:sz w:val="20"/>
                <w:szCs w:val="20"/>
              </w:rPr>
            </w:pPr>
            <w:r w:rsidRPr="00F40E56">
              <w:rPr>
                <w:rFonts w:ascii="Arial" w:hAnsi="Arial" w:cs="Arial"/>
                <w:sz w:val="20"/>
                <w:szCs w:val="20"/>
              </w:rPr>
              <w:t xml:space="preserve">Odpady z czyszczenia ulic </w:t>
            </w:r>
            <w:r w:rsidR="00EA5C1E" w:rsidRPr="00F40E56">
              <w:rPr>
                <w:rFonts w:ascii="Arial" w:hAnsi="Arial" w:cs="Arial"/>
                <w:sz w:val="20"/>
                <w:szCs w:val="20"/>
              </w:rPr>
              <w:br/>
            </w:r>
            <w:r w:rsidRPr="00F40E56">
              <w:rPr>
                <w:rFonts w:ascii="Arial" w:hAnsi="Arial" w:cs="Arial"/>
                <w:sz w:val="20"/>
                <w:szCs w:val="20"/>
              </w:rPr>
              <w:t>i placów</w:t>
            </w:r>
            <w:r w:rsidR="000548E7" w:rsidRPr="00F40E56">
              <w:rPr>
                <w:rFonts w:ascii="Arial" w:hAnsi="Arial" w:cs="Arial"/>
                <w:sz w:val="20"/>
                <w:szCs w:val="20"/>
              </w:rPr>
              <w:t xml:space="preserve"> </w:t>
            </w:r>
          </w:p>
          <w:p w14:paraId="403B3CB2" w14:textId="5D574016" w:rsidR="00587BEC" w:rsidRPr="00F40E56" w:rsidRDefault="00587BEC" w:rsidP="000548E7">
            <w:pPr>
              <w:pStyle w:val="Tekstprzypisukocowego"/>
              <w:tabs>
                <w:tab w:val="left" w:pos="0"/>
                <w:tab w:val="right" w:pos="8411"/>
              </w:tabs>
              <w:snapToGrid w:val="0"/>
              <w:rPr>
                <w:rFonts w:ascii="Arial" w:hAnsi="Arial" w:cs="Arial"/>
              </w:rPr>
            </w:pPr>
          </w:p>
        </w:tc>
        <w:tc>
          <w:tcPr>
            <w:tcW w:w="992" w:type="dxa"/>
            <w:vAlign w:val="center"/>
          </w:tcPr>
          <w:p w14:paraId="3B9441F2" w14:textId="5DBB0881" w:rsidR="00232363" w:rsidRPr="00F40E56" w:rsidRDefault="00322B74" w:rsidP="00D1291F">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25</w:t>
            </w:r>
            <w:r w:rsidR="00232363" w:rsidRPr="00F40E56">
              <w:rPr>
                <w:rFonts w:ascii="Arial" w:hAnsi="Arial" w:cs="Arial"/>
                <w:sz w:val="20"/>
                <w:szCs w:val="20"/>
              </w:rPr>
              <w:t>00</w:t>
            </w:r>
            <w:r w:rsidR="00D15A6A" w:rsidRPr="00F40E56">
              <w:rPr>
                <w:rFonts w:ascii="Arial" w:hAnsi="Arial" w:cs="Arial"/>
                <w:sz w:val="20"/>
                <w:szCs w:val="20"/>
              </w:rPr>
              <w:t>*</w:t>
            </w:r>
          </w:p>
        </w:tc>
        <w:tc>
          <w:tcPr>
            <w:tcW w:w="3827" w:type="dxa"/>
          </w:tcPr>
          <w:p w14:paraId="41B2AD1E" w14:textId="77777777" w:rsidR="00587BEC" w:rsidRPr="00F40E56" w:rsidRDefault="00587BEC" w:rsidP="00D1291F">
            <w:pPr>
              <w:tabs>
                <w:tab w:val="left" w:pos="0"/>
                <w:tab w:val="left" w:pos="34"/>
                <w:tab w:val="right" w:pos="8411"/>
              </w:tabs>
              <w:snapToGrid w:val="0"/>
              <w:ind w:left="34" w:right="34"/>
              <w:rPr>
                <w:rFonts w:ascii="Arial" w:hAnsi="Arial" w:cs="Arial"/>
                <w:sz w:val="20"/>
                <w:szCs w:val="20"/>
              </w:rPr>
            </w:pPr>
            <w:r w:rsidRPr="00F40E56">
              <w:rPr>
                <w:rFonts w:ascii="Arial" w:hAnsi="Arial" w:cs="Arial"/>
                <w:sz w:val="20"/>
                <w:szCs w:val="20"/>
              </w:rPr>
              <w:t xml:space="preserve">- odpady dopuszczone do wykorzystania przy tworzeniu warstwy izolacyjnej (pośredniej, </w:t>
            </w:r>
            <w:proofErr w:type="spellStart"/>
            <w:r w:rsidRPr="00F40E56">
              <w:rPr>
                <w:rFonts w:ascii="Arial" w:hAnsi="Arial" w:cs="Arial"/>
                <w:sz w:val="20"/>
                <w:szCs w:val="20"/>
              </w:rPr>
              <w:t>inertnej</w:t>
            </w:r>
            <w:proofErr w:type="spellEnd"/>
            <w:r w:rsidRPr="00F40E56">
              <w:rPr>
                <w:rFonts w:ascii="Arial" w:hAnsi="Arial" w:cs="Arial"/>
                <w:sz w:val="20"/>
                <w:szCs w:val="20"/>
              </w:rPr>
              <w:t>)</w:t>
            </w:r>
          </w:p>
        </w:tc>
      </w:tr>
      <w:tr w:rsidR="00CC08E6" w:rsidRPr="00F40E56" w14:paraId="1475C217" w14:textId="77777777" w:rsidTr="00BD34F0">
        <w:tc>
          <w:tcPr>
            <w:tcW w:w="568" w:type="dxa"/>
            <w:vAlign w:val="center"/>
          </w:tcPr>
          <w:p w14:paraId="483D0E02" w14:textId="43E50AF3" w:rsidR="00232363" w:rsidRPr="00F40E56" w:rsidRDefault="00C86EDC"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t>17.</w:t>
            </w:r>
          </w:p>
        </w:tc>
        <w:tc>
          <w:tcPr>
            <w:tcW w:w="1134" w:type="dxa"/>
            <w:vAlign w:val="center"/>
          </w:tcPr>
          <w:p w14:paraId="694F2FFA" w14:textId="1F897885" w:rsidR="00232363" w:rsidRPr="00F40E56" w:rsidRDefault="00232363"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17 02 02 </w:t>
            </w:r>
            <w:r w:rsidR="004F30C7" w:rsidRPr="00F40E56">
              <w:rPr>
                <w:rFonts w:ascii="Arial" w:hAnsi="Arial" w:cs="Arial"/>
                <w:sz w:val="20"/>
                <w:szCs w:val="20"/>
                <w:vertAlign w:val="superscript"/>
              </w:rPr>
              <w:t>2)</w:t>
            </w:r>
          </w:p>
        </w:tc>
        <w:tc>
          <w:tcPr>
            <w:tcW w:w="2693" w:type="dxa"/>
          </w:tcPr>
          <w:p w14:paraId="1DF06E14" w14:textId="6A9DA9E9" w:rsidR="00232363" w:rsidRPr="00F40E56" w:rsidRDefault="00232363" w:rsidP="00D1291F">
            <w:pPr>
              <w:pStyle w:val="Tekstprzypisukocowego"/>
              <w:tabs>
                <w:tab w:val="left" w:pos="0"/>
                <w:tab w:val="right" w:pos="8411"/>
              </w:tabs>
              <w:snapToGrid w:val="0"/>
              <w:rPr>
                <w:rFonts w:ascii="Arial" w:hAnsi="Arial" w:cs="Arial"/>
              </w:rPr>
            </w:pPr>
            <w:r w:rsidRPr="00F40E56">
              <w:rPr>
                <w:rFonts w:ascii="Arial" w:hAnsi="Arial" w:cs="Arial"/>
              </w:rPr>
              <w:t>Szkło</w:t>
            </w:r>
          </w:p>
        </w:tc>
        <w:tc>
          <w:tcPr>
            <w:tcW w:w="992" w:type="dxa"/>
            <w:vAlign w:val="center"/>
          </w:tcPr>
          <w:p w14:paraId="2BBBAA17" w14:textId="63A12FB6" w:rsidR="00232363" w:rsidRPr="00F40E56" w:rsidRDefault="00322B74" w:rsidP="00D1291F">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25</w:t>
            </w:r>
            <w:r w:rsidR="00232363" w:rsidRPr="00F40E56">
              <w:rPr>
                <w:rFonts w:ascii="Arial" w:hAnsi="Arial" w:cs="Arial"/>
                <w:sz w:val="20"/>
                <w:szCs w:val="20"/>
              </w:rPr>
              <w:t>00</w:t>
            </w:r>
            <w:r w:rsidR="00D15A6A" w:rsidRPr="00F40E56">
              <w:rPr>
                <w:rFonts w:ascii="Arial" w:hAnsi="Arial" w:cs="Arial"/>
                <w:sz w:val="20"/>
                <w:szCs w:val="20"/>
              </w:rPr>
              <w:t>*</w:t>
            </w:r>
          </w:p>
        </w:tc>
        <w:tc>
          <w:tcPr>
            <w:tcW w:w="3827" w:type="dxa"/>
          </w:tcPr>
          <w:p w14:paraId="5979105E" w14:textId="3735EA86" w:rsidR="00232363" w:rsidRPr="00F40E56" w:rsidRDefault="00232363" w:rsidP="00D1291F">
            <w:pPr>
              <w:tabs>
                <w:tab w:val="left" w:pos="0"/>
                <w:tab w:val="left" w:pos="34"/>
                <w:tab w:val="right" w:pos="8411"/>
              </w:tabs>
              <w:snapToGrid w:val="0"/>
              <w:ind w:left="34" w:right="34"/>
              <w:rPr>
                <w:rFonts w:ascii="Arial" w:hAnsi="Arial" w:cs="Arial"/>
                <w:sz w:val="20"/>
                <w:szCs w:val="20"/>
              </w:rPr>
            </w:pPr>
            <w:r w:rsidRPr="00F40E56">
              <w:rPr>
                <w:rFonts w:ascii="Arial" w:hAnsi="Arial" w:cs="Arial"/>
                <w:sz w:val="20"/>
                <w:szCs w:val="20"/>
              </w:rPr>
              <w:t xml:space="preserve">- odpady dopuszczone do wykorzystania przy tworzeniu warstwy izolacyjnej (pośredniej, </w:t>
            </w:r>
            <w:proofErr w:type="spellStart"/>
            <w:r w:rsidRPr="00F40E56">
              <w:rPr>
                <w:rFonts w:ascii="Arial" w:hAnsi="Arial" w:cs="Arial"/>
                <w:sz w:val="20"/>
                <w:szCs w:val="20"/>
              </w:rPr>
              <w:t>inertnej</w:t>
            </w:r>
            <w:proofErr w:type="spellEnd"/>
            <w:r w:rsidRPr="00F40E56">
              <w:rPr>
                <w:rFonts w:ascii="Arial" w:hAnsi="Arial" w:cs="Arial"/>
                <w:sz w:val="20"/>
                <w:szCs w:val="20"/>
              </w:rPr>
              <w:t>)</w:t>
            </w:r>
          </w:p>
        </w:tc>
      </w:tr>
      <w:tr w:rsidR="00CC08E6" w:rsidRPr="00F40E56" w14:paraId="66751831" w14:textId="77777777" w:rsidTr="00BD34F0">
        <w:tc>
          <w:tcPr>
            <w:tcW w:w="568" w:type="dxa"/>
            <w:vAlign w:val="center"/>
          </w:tcPr>
          <w:p w14:paraId="13F96350" w14:textId="0B99ED44" w:rsidR="006D0089" w:rsidRPr="00F40E56" w:rsidRDefault="00C86EDC"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t>18.</w:t>
            </w:r>
          </w:p>
        </w:tc>
        <w:tc>
          <w:tcPr>
            <w:tcW w:w="1134" w:type="dxa"/>
            <w:vAlign w:val="center"/>
          </w:tcPr>
          <w:p w14:paraId="6163A48A" w14:textId="68E97B06" w:rsidR="006D0089" w:rsidRPr="00F40E56" w:rsidRDefault="006D0089"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16 01 </w:t>
            </w:r>
            <w:r w:rsidR="00232363" w:rsidRPr="00F40E56">
              <w:rPr>
                <w:rFonts w:ascii="Arial" w:hAnsi="Arial" w:cs="Arial"/>
                <w:b/>
                <w:bCs/>
                <w:sz w:val="20"/>
                <w:szCs w:val="20"/>
              </w:rPr>
              <w:t xml:space="preserve">03 </w:t>
            </w:r>
            <w:r w:rsidR="00232363" w:rsidRPr="00F40E56">
              <w:rPr>
                <w:rFonts w:ascii="Arial" w:hAnsi="Arial" w:cs="Arial"/>
                <w:sz w:val="20"/>
                <w:szCs w:val="20"/>
                <w:vertAlign w:val="superscript"/>
              </w:rPr>
              <w:t>4)</w:t>
            </w:r>
          </w:p>
        </w:tc>
        <w:tc>
          <w:tcPr>
            <w:tcW w:w="2693" w:type="dxa"/>
          </w:tcPr>
          <w:p w14:paraId="46AC2FFA" w14:textId="785E9AC1" w:rsidR="006D0089" w:rsidRPr="00F40E56" w:rsidRDefault="00232363" w:rsidP="00D1291F">
            <w:pPr>
              <w:pStyle w:val="Tekstprzypisukocowego"/>
              <w:tabs>
                <w:tab w:val="left" w:pos="0"/>
                <w:tab w:val="right" w:pos="8411"/>
              </w:tabs>
              <w:snapToGrid w:val="0"/>
              <w:rPr>
                <w:rFonts w:ascii="Arial" w:hAnsi="Arial" w:cs="Arial"/>
              </w:rPr>
            </w:pPr>
            <w:r w:rsidRPr="00F40E56">
              <w:rPr>
                <w:rFonts w:ascii="Arial" w:hAnsi="Arial" w:cs="Arial"/>
              </w:rPr>
              <w:t>Zużyte opony</w:t>
            </w:r>
          </w:p>
        </w:tc>
        <w:tc>
          <w:tcPr>
            <w:tcW w:w="992" w:type="dxa"/>
            <w:vAlign w:val="center"/>
          </w:tcPr>
          <w:p w14:paraId="56B96E99" w14:textId="32542339" w:rsidR="006D0089" w:rsidRPr="00F40E56" w:rsidRDefault="00232363" w:rsidP="00D1291F">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150</w:t>
            </w:r>
          </w:p>
        </w:tc>
        <w:tc>
          <w:tcPr>
            <w:tcW w:w="3827" w:type="dxa"/>
          </w:tcPr>
          <w:p w14:paraId="75066AC5" w14:textId="2C49011A" w:rsidR="00232363" w:rsidRPr="00F40E56" w:rsidRDefault="00232363" w:rsidP="00D1291F">
            <w:pPr>
              <w:contextualSpacing/>
              <w:jc w:val="both"/>
              <w:rPr>
                <w:rFonts w:ascii="Arial" w:hAnsi="Arial" w:cs="Arial"/>
                <w:sz w:val="20"/>
                <w:szCs w:val="20"/>
              </w:rPr>
            </w:pPr>
            <w:r w:rsidRPr="00F40E56">
              <w:rPr>
                <w:rFonts w:ascii="Arial" w:hAnsi="Arial" w:cs="Arial"/>
                <w:sz w:val="20"/>
                <w:szCs w:val="20"/>
              </w:rPr>
              <w:t xml:space="preserve">Wykorzystanie przy budowie skarp, </w:t>
            </w:r>
            <w:r w:rsidR="00D15A6A" w:rsidRPr="00F40E56">
              <w:rPr>
                <w:rFonts w:ascii="Arial" w:hAnsi="Arial" w:cs="Arial"/>
                <w:sz w:val="20"/>
                <w:szCs w:val="20"/>
              </w:rPr>
              <w:br/>
            </w:r>
            <w:r w:rsidRPr="00F40E56">
              <w:rPr>
                <w:rFonts w:ascii="Arial" w:hAnsi="Arial" w:cs="Arial"/>
                <w:sz w:val="20"/>
                <w:szCs w:val="20"/>
              </w:rPr>
              <w:t xml:space="preserve">w tym obwałowań, kształtowania korony składowiska, a także porządkowania </w:t>
            </w:r>
            <w:r w:rsidR="004F30C7" w:rsidRPr="00F40E56">
              <w:rPr>
                <w:rFonts w:ascii="Arial" w:hAnsi="Arial" w:cs="Arial"/>
                <w:sz w:val="20"/>
                <w:szCs w:val="20"/>
              </w:rPr>
              <w:br/>
            </w:r>
            <w:r w:rsidRPr="00F40E56">
              <w:rPr>
                <w:rFonts w:ascii="Arial" w:hAnsi="Arial" w:cs="Arial"/>
                <w:sz w:val="20"/>
                <w:szCs w:val="20"/>
              </w:rPr>
              <w:t xml:space="preserve">i zabezpieczania przed erozją wodną </w:t>
            </w:r>
            <w:r w:rsidR="004F30C7" w:rsidRPr="00F40E56">
              <w:rPr>
                <w:rFonts w:ascii="Arial" w:hAnsi="Arial" w:cs="Arial"/>
                <w:sz w:val="20"/>
                <w:szCs w:val="20"/>
              </w:rPr>
              <w:br/>
            </w:r>
            <w:r w:rsidRPr="00F40E56">
              <w:rPr>
                <w:rFonts w:ascii="Arial" w:hAnsi="Arial" w:cs="Arial"/>
                <w:sz w:val="20"/>
                <w:szCs w:val="20"/>
              </w:rPr>
              <w:t>i wietrzną skarp i powierzchni korony w ilości wynikającej z technicznego sposobu zamknięcia składowiska.</w:t>
            </w:r>
          </w:p>
          <w:p w14:paraId="4F78F381" w14:textId="77777777" w:rsidR="006D0089" w:rsidRPr="00F40E56" w:rsidRDefault="006D0089" w:rsidP="00D1291F">
            <w:pPr>
              <w:pStyle w:val="Stopka"/>
              <w:tabs>
                <w:tab w:val="left" w:pos="708"/>
              </w:tabs>
              <w:jc w:val="both"/>
              <w:rPr>
                <w:rFonts w:ascii="Arial" w:hAnsi="Arial" w:cs="Arial"/>
              </w:rPr>
            </w:pPr>
            <w:r w:rsidRPr="00F40E56">
              <w:rPr>
                <w:rFonts w:ascii="Arial" w:hAnsi="Arial" w:cs="Arial"/>
              </w:rPr>
              <w:t>Wymagania dla projektowanego zabezpieczenia skarp składowiska:</w:t>
            </w:r>
          </w:p>
          <w:p w14:paraId="6E227E8B" w14:textId="77777777" w:rsidR="006D0089" w:rsidRPr="00F40E56" w:rsidRDefault="006D0089" w:rsidP="00D1291F">
            <w:pPr>
              <w:pStyle w:val="Stopka"/>
              <w:numPr>
                <w:ilvl w:val="0"/>
                <w:numId w:val="44"/>
              </w:numPr>
              <w:tabs>
                <w:tab w:val="left" w:pos="708"/>
              </w:tabs>
              <w:ind w:left="162" w:hanging="182"/>
              <w:jc w:val="both"/>
              <w:rPr>
                <w:rFonts w:ascii="Arial" w:hAnsi="Arial" w:cs="Arial"/>
              </w:rPr>
            </w:pPr>
            <w:r w:rsidRPr="00F40E56">
              <w:rPr>
                <w:rFonts w:ascii="Arial" w:hAnsi="Arial" w:cs="Arial"/>
              </w:rPr>
              <w:t>Ułożone mogą zostać zużyte opony samochodowe o średnicy do 1400 mm  układane wyłącznie   jednowarstwowo.</w:t>
            </w:r>
          </w:p>
          <w:p w14:paraId="3C5D7CCD" w14:textId="77E15C08" w:rsidR="006D0089" w:rsidRPr="00F40E56" w:rsidRDefault="006D0089" w:rsidP="00D1291F">
            <w:pPr>
              <w:pStyle w:val="Stopka"/>
              <w:numPr>
                <w:ilvl w:val="0"/>
                <w:numId w:val="44"/>
              </w:numPr>
              <w:tabs>
                <w:tab w:val="left" w:pos="708"/>
              </w:tabs>
              <w:ind w:left="162" w:hanging="182"/>
              <w:jc w:val="both"/>
              <w:rPr>
                <w:rFonts w:ascii="Arial" w:hAnsi="Arial" w:cs="Arial"/>
              </w:rPr>
            </w:pPr>
            <w:r w:rsidRPr="00F40E56">
              <w:rPr>
                <w:rFonts w:ascii="Arial" w:hAnsi="Arial" w:cs="Arial"/>
              </w:rPr>
              <w:t xml:space="preserve">Opony należy ułożyć na </w:t>
            </w:r>
            <w:proofErr w:type="spellStart"/>
            <w:r w:rsidRPr="00F40E56">
              <w:rPr>
                <w:rFonts w:ascii="Arial" w:hAnsi="Arial" w:cs="Arial"/>
              </w:rPr>
              <w:t>istn</w:t>
            </w:r>
            <w:proofErr w:type="spellEnd"/>
            <w:r w:rsidRPr="00F40E56">
              <w:rPr>
                <w:rFonts w:ascii="Arial" w:hAnsi="Arial" w:cs="Arial"/>
              </w:rPr>
              <w:t>. uszczelnieniach skarpy, na podsypce z piasku gr. 5-10 cm i wypełnić (przykryć) piaskiem do ich grubości.</w:t>
            </w:r>
          </w:p>
          <w:p w14:paraId="6157200A" w14:textId="07BC0BF4" w:rsidR="006D0089" w:rsidRPr="00F40E56" w:rsidRDefault="006D0089" w:rsidP="00D1291F">
            <w:pPr>
              <w:pStyle w:val="Stopka"/>
              <w:numPr>
                <w:ilvl w:val="0"/>
                <w:numId w:val="44"/>
              </w:numPr>
              <w:tabs>
                <w:tab w:val="left" w:pos="708"/>
              </w:tabs>
              <w:ind w:left="162" w:hanging="182"/>
              <w:jc w:val="both"/>
              <w:rPr>
                <w:rFonts w:ascii="Arial" w:hAnsi="Arial" w:cs="Arial"/>
              </w:rPr>
            </w:pPr>
            <w:r w:rsidRPr="00F40E56">
              <w:rPr>
                <w:rFonts w:ascii="Arial" w:hAnsi="Arial" w:cs="Arial"/>
              </w:rPr>
              <w:t>Montaż zabezpieczenia układać należy rzędami od dna do szczytu skarpy, etapowo, (sukcesywnie)  w miarę wypełniania kwatery odpadami, do wys. 2,5-3m ponad poziom bieżącego składowania odpadów (mierząc po pochyleniu skarpy).</w:t>
            </w:r>
          </w:p>
        </w:tc>
      </w:tr>
      <w:tr w:rsidR="00CC08E6" w:rsidRPr="00F40E56" w14:paraId="49C1645E" w14:textId="77777777" w:rsidTr="00BD34F0">
        <w:tc>
          <w:tcPr>
            <w:tcW w:w="568" w:type="dxa"/>
            <w:vAlign w:val="center"/>
          </w:tcPr>
          <w:p w14:paraId="53A8B6ED" w14:textId="6C6E2B66" w:rsidR="00C86EDC" w:rsidRPr="00F40E56" w:rsidRDefault="00AA16EB" w:rsidP="00D1291F">
            <w:pPr>
              <w:tabs>
                <w:tab w:val="left" w:pos="0"/>
                <w:tab w:val="right" w:pos="8411"/>
              </w:tabs>
              <w:snapToGrid w:val="0"/>
              <w:jc w:val="center"/>
              <w:rPr>
                <w:rFonts w:ascii="Arial" w:hAnsi="Arial" w:cs="Arial"/>
                <w:sz w:val="20"/>
                <w:szCs w:val="20"/>
              </w:rPr>
            </w:pPr>
            <w:r w:rsidRPr="00F40E56">
              <w:rPr>
                <w:rFonts w:ascii="Arial" w:hAnsi="Arial" w:cs="Arial"/>
                <w:sz w:val="20"/>
                <w:szCs w:val="20"/>
              </w:rPr>
              <w:t>19</w:t>
            </w:r>
          </w:p>
        </w:tc>
        <w:tc>
          <w:tcPr>
            <w:tcW w:w="1134" w:type="dxa"/>
            <w:vAlign w:val="center"/>
          </w:tcPr>
          <w:p w14:paraId="1CE9D73F" w14:textId="77777777" w:rsidR="00C86EDC" w:rsidRPr="00F40E56" w:rsidRDefault="00C86EDC" w:rsidP="00D1291F">
            <w:pPr>
              <w:tabs>
                <w:tab w:val="left" w:pos="0"/>
                <w:tab w:val="right" w:pos="8411"/>
              </w:tabs>
              <w:snapToGrid w:val="0"/>
              <w:jc w:val="center"/>
              <w:rPr>
                <w:rFonts w:ascii="Arial" w:hAnsi="Arial" w:cs="Arial"/>
                <w:b/>
                <w:bCs/>
                <w:sz w:val="20"/>
                <w:szCs w:val="20"/>
                <w:vertAlign w:val="superscript"/>
              </w:rPr>
            </w:pPr>
            <w:r w:rsidRPr="00F40E56">
              <w:rPr>
                <w:rFonts w:ascii="Arial" w:hAnsi="Arial" w:cs="Arial"/>
                <w:b/>
                <w:bCs/>
                <w:sz w:val="20"/>
                <w:szCs w:val="20"/>
                <w:vertAlign w:val="superscript"/>
              </w:rPr>
              <w:t xml:space="preserve">Ex </w:t>
            </w:r>
          </w:p>
          <w:p w14:paraId="00F15EDC" w14:textId="77777777" w:rsidR="00C86EDC" w:rsidRPr="00F40E56" w:rsidRDefault="00C86EDC" w:rsidP="00D1291F">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20 01 99</w:t>
            </w:r>
          </w:p>
          <w:p w14:paraId="0A7E96B1" w14:textId="46D0C6FC" w:rsidR="004F30C7" w:rsidRPr="00F40E56" w:rsidRDefault="004F30C7" w:rsidP="00D1291F">
            <w:pPr>
              <w:tabs>
                <w:tab w:val="left" w:pos="0"/>
                <w:tab w:val="right" w:pos="8411"/>
              </w:tabs>
              <w:snapToGrid w:val="0"/>
              <w:jc w:val="center"/>
              <w:rPr>
                <w:rFonts w:ascii="Arial" w:hAnsi="Arial" w:cs="Arial"/>
                <w:b/>
                <w:bCs/>
                <w:sz w:val="20"/>
                <w:szCs w:val="20"/>
              </w:rPr>
            </w:pPr>
            <w:r w:rsidRPr="00F40E56">
              <w:rPr>
                <w:rFonts w:ascii="Arial" w:hAnsi="Arial" w:cs="Arial"/>
                <w:sz w:val="20"/>
                <w:szCs w:val="20"/>
                <w:vertAlign w:val="superscript"/>
              </w:rPr>
              <w:t>2)</w:t>
            </w:r>
          </w:p>
        </w:tc>
        <w:tc>
          <w:tcPr>
            <w:tcW w:w="2693" w:type="dxa"/>
          </w:tcPr>
          <w:p w14:paraId="3567A9B1" w14:textId="2AADAD76" w:rsidR="00C86EDC" w:rsidRPr="00F40E56" w:rsidRDefault="00C86EDC" w:rsidP="00D1291F">
            <w:pPr>
              <w:pStyle w:val="Tekstprzypisukocowego"/>
              <w:tabs>
                <w:tab w:val="left" w:pos="0"/>
                <w:tab w:val="right" w:pos="8411"/>
              </w:tabs>
              <w:snapToGrid w:val="0"/>
              <w:rPr>
                <w:rFonts w:ascii="Arial" w:hAnsi="Arial" w:cs="Arial"/>
              </w:rPr>
            </w:pPr>
            <w:r w:rsidRPr="00F40E56">
              <w:rPr>
                <w:rFonts w:ascii="Arial" w:hAnsi="Arial" w:cs="Arial"/>
              </w:rPr>
              <w:t>Inne niewymienione frakcje zbierane w sposób selektywny – popioły</w:t>
            </w:r>
          </w:p>
        </w:tc>
        <w:tc>
          <w:tcPr>
            <w:tcW w:w="992" w:type="dxa"/>
            <w:vAlign w:val="center"/>
          </w:tcPr>
          <w:p w14:paraId="64E5B747" w14:textId="489CFBC1" w:rsidR="00C86EDC" w:rsidRPr="00F40E56" w:rsidRDefault="00322B74" w:rsidP="00D1291F">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2</w:t>
            </w:r>
            <w:r w:rsidR="00C86EDC" w:rsidRPr="00F40E56">
              <w:rPr>
                <w:rFonts w:ascii="Arial" w:hAnsi="Arial" w:cs="Arial"/>
                <w:sz w:val="20"/>
                <w:szCs w:val="20"/>
              </w:rPr>
              <w:t>50</w:t>
            </w:r>
            <w:r w:rsidRPr="00F40E56">
              <w:rPr>
                <w:rFonts w:ascii="Arial" w:hAnsi="Arial" w:cs="Arial"/>
                <w:sz w:val="20"/>
                <w:szCs w:val="20"/>
              </w:rPr>
              <w:t>0</w:t>
            </w:r>
            <w:r w:rsidR="00D15A6A" w:rsidRPr="00F40E56">
              <w:rPr>
                <w:rFonts w:ascii="Arial" w:hAnsi="Arial" w:cs="Arial"/>
                <w:sz w:val="20"/>
                <w:szCs w:val="20"/>
              </w:rPr>
              <w:t>*</w:t>
            </w:r>
          </w:p>
        </w:tc>
        <w:tc>
          <w:tcPr>
            <w:tcW w:w="3827" w:type="dxa"/>
          </w:tcPr>
          <w:p w14:paraId="5BB4FFAD" w14:textId="33708781" w:rsidR="00C86EDC" w:rsidRPr="00F40E56" w:rsidRDefault="00C86EDC" w:rsidP="00D1291F">
            <w:pPr>
              <w:contextualSpacing/>
              <w:jc w:val="both"/>
              <w:rPr>
                <w:rFonts w:ascii="Arial" w:hAnsi="Arial" w:cs="Arial"/>
                <w:sz w:val="20"/>
                <w:szCs w:val="20"/>
              </w:rPr>
            </w:pPr>
            <w:r w:rsidRPr="00F40E56">
              <w:rPr>
                <w:rFonts w:ascii="Arial" w:hAnsi="Arial" w:cs="Arial"/>
                <w:sz w:val="20"/>
                <w:szCs w:val="20"/>
              </w:rPr>
              <w:t xml:space="preserve">- odpady dopuszczone do wykorzystania przy tworzeniu warstwy izolacyjnej (pośredniej, </w:t>
            </w:r>
            <w:proofErr w:type="spellStart"/>
            <w:r w:rsidRPr="00F40E56">
              <w:rPr>
                <w:rFonts w:ascii="Arial" w:hAnsi="Arial" w:cs="Arial"/>
                <w:sz w:val="20"/>
                <w:szCs w:val="20"/>
              </w:rPr>
              <w:t>inertnej</w:t>
            </w:r>
            <w:proofErr w:type="spellEnd"/>
            <w:r w:rsidRPr="00F40E56">
              <w:rPr>
                <w:rFonts w:ascii="Arial" w:hAnsi="Arial" w:cs="Arial"/>
                <w:sz w:val="20"/>
                <w:szCs w:val="20"/>
              </w:rPr>
              <w:t>)</w:t>
            </w:r>
          </w:p>
        </w:tc>
      </w:tr>
      <w:tr w:rsidR="00CC08E6" w:rsidRPr="00F40E56" w14:paraId="463BDB3C" w14:textId="77777777" w:rsidTr="00160286">
        <w:tc>
          <w:tcPr>
            <w:tcW w:w="9214" w:type="dxa"/>
            <w:gridSpan w:val="5"/>
            <w:vAlign w:val="center"/>
          </w:tcPr>
          <w:p w14:paraId="6EC993E6" w14:textId="04B04A1E" w:rsidR="00C47455" w:rsidRPr="00F40E56" w:rsidRDefault="00722689" w:rsidP="00322B74">
            <w:pPr>
              <w:pStyle w:val="Tekstprzypisukocowego"/>
              <w:tabs>
                <w:tab w:val="left" w:pos="0"/>
                <w:tab w:val="right" w:pos="8411"/>
              </w:tabs>
              <w:snapToGrid w:val="0"/>
              <w:jc w:val="center"/>
              <w:rPr>
                <w:rFonts w:ascii="Arial" w:hAnsi="Arial" w:cs="Arial"/>
                <w:b/>
                <w:bCs/>
              </w:rPr>
            </w:pPr>
            <w:r w:rsidRPr="00F40E56">
              <w:rPr>
                <w:rFonts w:ascii="Arial" w:hAnsi="Arial" w:cs="Arial"/>
                <w:b/>
                <w:bCs/>
              </w:rPr>
              <w:t xml:space="preserve">Łącznie max </w:t>
            </w:r>
            <w:r w:rsidR="00322B74" w:rsidRPr="00F40E56">
              <w:rPr>
                <w:rFonts w:ascii="Arial" w:hAnsi="Arial" w:cs="Arial"/>
                <w:b/>
                <w:bCs/>
              </w:rPr>
              <w:t>10 950</w:t>
            </w:r>
            <w:r w:rsidRPr="00F40E56">
              <w:rPr>
                <w:rFonts w:ascii="Arial" w:hAnsi="Arial" w:cs="Arial"/>
                <w:b/>
                <w:bCs/>
              </w:rPr>
              <w:t xml:space="preserve"> Mg/rok</w:t>
            </w:r>
            <w:r w:rsidR="00EA5C1E" w:rsidRPr="00F40E56">
              <w:rPr>
                <w:rFonts w:ascii="Arial" w:hAnsi="Arial" w:cs="Arial"/>
                <w:b/>
                <w:bCs/>
              </w:rPr>
              <w:t xml:space="preserve"> </w:t>
            </w:r>
            <w:r w:rsidR="003F4F67" w:rsidRPr="00F40E56">
              <w:rPr>
                <w:rFonts w:ascii="Arial" w:hAnsi="Arial" w:cs="Arial"/>
                <w:b/>
                <w:bCs/>
              </w:rPr>
              <w:t xml:space="preserve"> </w:t>
            </w:r>
          </w:p>
        </w:tc>
      </w:tr>
      <w:tr w:rsidR="00CC08E6" w:rsidRPr="00F40E56" w14:paraId="64C2A20F" w14:textId="77777777" w:rsidTr="00160286">
        <w:tc>
          <w:tcPr>
            <w:tcW w:w="9214" w:type="dxa"/>
            <w:gridSpan w:val="5"/>
            <w:vAlign w:val="center"/>
          </w:tcPr>
          <w:p w14:paraId="32E3B5CF" w14:textId="7A18266E" w:rsidR="00722689" w:rsidRPr="00F40E56" w:rsidRDefault="00722689" w:rsidP="00322B74">
            <w:pPr>
              <w:pStyle w:val="Tekstprzypisukocowego"/>
              <w:tabs>
                <w:tab w:val="left" w:pos="0"/>
                <w:tab w:val="right" w:pos="8411"/>
              </w:tabs>
              <w:snapToGrid w:val="0"/>
              <w:jc w:val="both"/>
              <w:rPr>
                <w:rFonts w:ascii="Arial" w:hAnsi="Arial" w:cs="Arial"/>
                <w:b/>
                <w:bCs/>
              </w:rPr>
            </w:pPr>
            <w:r w:rsidRPr="00F40E56">
              <w:rPr>
                <w:rFonts w:ascii="Arial" w:hAnsi="Arial" w:cs="Arial"/>
                <w:b/>
                <w:bCs/>
              </w:rPr>
              <w:t>*Do budowy warstwy izolacyjnej (</w:t>
            </w:r>
            <w:proofErr w:type="spellStart"/>
            <w:r w:rsidRPr="00F40E56">
              <w:rPr>
                <w:rFonts w:ascii="Arial" w:hAnsi="Arial" w:cs="Arial"/>
                <w:b/>
                <w:bCs/>
              </w:rPr>
              <w:t>inertnej</w:t>
            </w:r>
            <w:proofErr w:type="spellEnd"/>
            <w:r w:rsidRPr="00F40E56">
              <w:rPr>
                <w:rFonts w:ascii="Arial" w:hAnsi="Arial" w:cs="Arial"/>
                <w:b/>
                <w:bCs/>
              </w:rPr>
              <w:t xml:space="preserve">) wykorzystywane będzie łącznie nie więcej niż </w:t>
            </w:r>
            <w:r w:rsidR="005E1581" w:rsidRPr="00F40E56">
              <w:rPr>
                <w:rFonts w:ascii="Arial" w:hAnsi="Arial" w:cs="Arial"/>
                <w:b/>
                <w:bCs/>
              </w:rPr>
              <w:br/>
            </w:r>
            <w:r w:rsidRPr="00F40E56">
              <w:rPr>
                <w:rFonts w:ascii="Arial" w:hAnsi="Arial" w:cs="Arial"/>
                <w:b/>
                <w:bCs/>
              </w:rPr>
              <w:t>2 500 Mg odpadów na rok.</w:t>
            </w:r>
            <w:r w:rsidR="00EA5C1E" w:rsidRPr="00F40E56">
              <w:rPr>
                <w:rFonts w:ascii="Arial" w:hAnsi="Arial" w:cs="Arial"/>
                <w:b/>
                <w:bCs/>
              </w:rPr>
              <w:t xml:space="preserve"> </w:t>
            </w:r>
          </w:p>
        </w:tc>
      </w:tr>
    </w:tbl>
    <w:p w14:paraId="3EE7590D" w14:textId="05B3B947" w:rsidR="00587BEC" w:rsidRPr="00F40E56" w:rsidRDefault="00587BEC" w:rsidP="00D1291F">
      <w:pPr>
        <w:contextualSpacing/>
        <w:jc w:val="both"/>
        <w:rPr>
          <w:rFonts w:ascii="Arial" w:hAnsi="Arial" w:cs="Arial"/>
          <w:sz w:val="22"/>
          <w:szCs w:val="22"/>
        </w:rPr>
      </w:pPr>
      <w:bookmarkStart w:id="24" w:name="_Hlk57727327"/>
      <w:bookmarkEnd w:id="23"/>
      <w:r w:rsidRPr="00F40E56">
        <w:rPr>
          <w:rFonts w:ascii="Arial" w:hAnsi="Arial" w:cs="Arial"/>
          <w:b/>
          <w:sz w:val="22"/>
          <w:szCs w:val="22"/>
          <w:vertAlign w:val="superscript"/>
        </w:rPr>
        <w:lastRenderedPageBreak/>
        <w:t>1)</w:t>
      </w:r>
      <w:r w:rsidRPr="00F40E56">
        <w:rPr>
          <w:rFonts w:ascii="Arial" w:hAnsi="Arial" w:cs="Arial"/>
          <w:sz w:val="22"/>
          <w:szCs w:val="22"/>
        </w:rPr>
        <w:t xml:space="preserve">Odpady wykorzystywane będą pod warunkiem spełnienia wymagań określonych </w:t>
      </w:r>
      <w:r w:rsidR="00232363" w:rsidRPr="00F40E56">
        <w:rPr>
          <w:rFonts w:ascii="Arial" w:hAnsi="Arial" w:cs="Arial"/>
          <w:sz w:val="22"/>
          <w:szCs w:val="22"/>
        </w:rPr>
        <w:br/>
      </w:r>
      <w:r w:rsidRPr="00F40E56">
        <w:rPr>
          <w:rFonts w:ascii="Arial" w:hAnsi="Arial" w:cs="Arial"/>
          <w:sz w:val="22"/>
          <w:szCs w:val="22"/>
        </w:rPr>
        <w:t xml:space="preserve">w zał. nr 1 do rozporządzenia Ministra Środowiska z dn. 2 maja 2013 r. w sprawie składowisk odpadów (Dz. U. z 2013 r. poz. 523). </w:t>
      </w:r>
    </w:p>
    <w:p w14:paraId="7D1A0A8F" w14:textId="39D3F9BB" w:rsidR="004F30C7" w:rsidRPr="00F40E56" w:rsidRDefault="00587BEC" w:rsidP="00D1291F">
      <w:pPr>
        <w:contextualSpacing/>
        <w:jc w:val="both"/>
        <w:rPr>
          <w:rFonts w:ascii="Arial" w:hAnsi="Arial" w:cs="Arial"/>
          <w:sz w:val="22"/>
          <w:szCs w:val="22"/>
        </w:rPr>
      </w:pPr>
      <w:r w:rsidRPr="00F40E56">
        <w:rPr>
          <w:rFonts w:ascii="Arial" w:hAnsi="Arial" w:cs="Arial"/>
          <w:b/>
          <w:sz w:val="22"/>
          <w:szCs w:val="22"/>
          <w:vertAlign w:val="superscript"/>
        </w:rPr>
        <w:t xml:space="preserve">2) </w:t>
      </w:r>
      <w:r w:rsidRPr="00F40E56">
        <w:rPr>
          <w:rFonts w:ascii="Arial" w:hAnsi="Arial" w:cs="Arial"/>
          <w:sz w:val="22"/>
          <w:szCs w:val="22"/>
        </w:rPr>
        <w:t xml:space="preserve">Odpady mogą być zastosowane do wykonania warstwy izolacyjnej, jeśli na podstawie badań stwierdzone zostanie, że spełniają kryteria dopuszczenia odpadów obojętnych do składowania na składowisku odpadów obojętnych, określone w załączniku nr 2 do rozporządzenia Ministra Gospodarki </w:t>
      </w:r>
      <w:r w:rsidR="008237B6" w:rsidRPr="00F40E56">
        <w:rPr>
          <w:rFonts w:ascii="Arial" w:hAnsi="Arial" w:cs="Arial"/>
          <w:sz w:val="22"/>
          <w:szCs w:val="22"/>
        </w:rPr>
        <w:t xml:space="preserve">z dn. 16 lipca 2015 r. </w:t>
      </w:r>
      <w:r w:rsidRPr="00F40E56">
        <w:rPr>
          <w:rFonts w:ascii="Arial" w:hAnsi="Arial" w:cs="Arial"/>
          <w:sz w:val="22"/>
          <w:szCs w:val="22"/>
        </w:rPr>
        <w:t xml:space="preserve">w sprawie kryteriów oraz procedur dopuszczenia odpadów do składowania na składowisku odpadów danego typu </w:t>
      </w:r>
      <w:r w:rsidR="008237B6" w:rsidRPr="00F40E56">
        <w:rPr>
          <w:rFonts w:ascii="Arial" w:hAnsi="Arial" w:cs="Arial"/>
          <w:sz w:val="22"/>
          <w:szCs w:val="22"/>
        </w:rPr>
        <w:t>(Dz. U. z 2015 r. poz. 1277).</w:t>
      </w:r>
    </w:p>
    <w:p w14:paraId="376C96C6" w14:textId="77777777" w:rsidR="00587BEC" w:rsidRPr="00F40E56" w:rsidRDefault="00587BEC" w:rsidP="00D1291F">
      <w:pPr>
        <w:contextualSpacing/>
        <w:jc w:val="both"/>
        <w:rPr>
          <w:rFonts w:ascii="Arial" w:hAnsi="Arial" w:cs="Arial"/>
          <w:sz w:val="22"/>
          <w:szCs w:val="22"/>
        </w:rPr>
      </w:pPr>
      <w:r w:rsidRPr="00F40E56">
        <w:rPr>
          <w:rFonts w:ascii="Arial" w:hAnsi="Arial" w:cs="Arial"/>
          <w:sz w:val="22"/>
          <w:szCs w:val="22"/>
          <w:vertAlign w:val="superscript"/>
        </w:rPr>
        <w:t>3)</w:t>
      </w:r>
      <w:r w:rsidRPr="00F40E56">
        <w:rPr>
          <w:rFonts w:ascii="Arial" w:hAnsi="Arial" w:cs="Arial"/>
          <w:sz w:val="22"/>
          <w:szCs w:val="22"/>
        </w:rPr>
        <w:t xml:space="preserve"> Odzysk opadów prowadzony będzie pod warunkiem zachowania przepuszczalności tworzonej warstwy izolacyjnej.</w:t>
      </w:r>
    </w:p>
    <w:p w14:paraId="5BE0EDAA" w14:textId="77777777" w:rsidR="00587BEC" w:rsidRPr="00F40E56" w:rsidRDefault="00587BEC" w:rsidP="00D1291F">
      <w:pPr>
        <w:contextualSpacing/>
        <w:jc w:val="both"/>
        <w:rPr>
          <w:rFonts w:ascii="Arial" w:hAnsi="Arial" w:cs="Arial"/>
          <w:sz w:val="22"/>
          <w:szCs w:val="22"/>
        </w:rPr>
      </w:pPr>
      <w:r w:rsidRPr="00F40E56">
        <w:rPr>
          <w:rFonts w:ascii="Arial" w:hAnsi="Arial" w:cs="Arial"/>
          <w:sz w:val="22"/>
          <w:szCs w:val="22"/>
          <w:vertAlign w:val="superscript"/>
        </w:rPr>
        <w:t>4)</w:t>
      </w:r>
      <w:r w:rsidRPr="00F40E56">
        <w:rPr>
          <w:rFonts w:ascii="Arial" w:hAnsi="Arial" w:cs="Arial"/>
          <w:sz w:val="22"/>
          <w:szCs w:val="22"/>
        </w:rPr>
        <w:t xml:space="preserve"> Stosowane odpady spełniać będą wymogi załącznika nr 2, lp. 1 do rozporządzenia Ministra Środowiska z dnia 30 kwietnia 2013 r. w sprawie składowisk odpadów (Dz. U. z 2013 r. poz. 523). </w:t>
      </w:r>
    </w:p>
    <w:p w14:paraId="5F0A7463" w14:textId="77777777" w:rsidR="00587BEC" w:rsidRPr="00F40E56" w:rsidRDefault="00587BEC" w:rsidP="00D1291F">
      <w:pPr>
        <w:contextualSpacing/>
        <w:jc w:val="both"/>
        <w:rPr>
          <w:rFonts w:ascii="Arial" w:hAnsi="Arial" w:cs="Arial"/>
          <w:sz w:val="22"/>
          <w:szCs w:val="22"/>
        </w:rPr>
      </w:pPr>
      <w:r w:rsidRPr="00F40E56">
        <w:rPr>
          <w:rFonts w:ascii="Arial" w:hAnsi="Arial" w:cs="Arial"/>
          <w:sz w:val="22"/>
          <w:szCs w:val="22"/>
          <w:vertAlign w:val="superscript"/>
        </w:rPr>
        <w:t>5)</w:t>
      </w:r>
      <w:r w:rsidRPr="00F40E56">
        <w:rPr>
          <w:rFonts w:ascii="Arial" w:hAnsi="Arial" w:cs="Arial"/>
          <w:sz w:val="22"/>
          <w:szCs w:val="22"/>
        </w:rPr>
        <w:t xml:space="preserve"> Odpady wykorzystywane będą do rekultywacji biologicznej pod warunkiem spełnienia wymogów załącznika nr 2, lp. 2 do rozporządzenia Ministra Środowiska z dnia 30 kwietnia 2013 r. w sprawie składowisk odpadów (Dz. U. z 2013 r. poz. 523). </w:t>
      </w:r>
    </w:p>
    <w:bookmarkEnd w:id="22"/>
    <w:bookmarkEnd w:id="24"/>
    <w:p w14:paraId="3526CC94" w14:textId="77777777" w:rsidR="00232363" w:rsidRPr="00F40E56" w:rsidRDefault="00232363" w:rsidP="00D1291F">
      <w:pPr>
        <w:jc w:val="both"/>
        <w:rPr>
          <w:rFonts w:ascii="Arial" w:hAnsi="Arial" w:cs="Arial"/>
          <w:b/>
        </w:rPr>
      </w:pPr>
    </w:p>
    <w:p w14:paraId="022BADC9" w14:textId="5161A6BF" w:rsidR="004F0C16" w:rsidRPr="00F40E56" w:rsidRDefault="004F0C16" w:rsidP="004F0C16">
      <w:pPr>
        <w:pStyle w:val="Akapitzlist10"/>
        <w:spacing w:after="0" w:afterAutospacing="0" w:line="240" w:lineRule="auto"/>
        <w:ind w:left="0"/>
        <w:rPr>
          <w:rFonts w:ascii="Arial" w:hAnsi="Arial" w:cs="Arial"/>
          <w:b/>
          <w:u w:val="single"/>
        </w:rPr>
      </w:pPr>
      <w:r w:rsidRPr="00F40E56">
        <w:rPr>
          <w:rFonts w:ascii="Arial" w:hAnsi="Arial" w:cs="Arial"/>
          <w:b/>
          <w:u w:val="single"/>
        </w:rPr>
        <w:t>I.2</w:t>
      </w:r>
      <w:r w:rsidR="000222FB" w:rsidRPr="00F40E56">
        <w:rPr>
          <w:rFonts w:ascii="Arial" w:hAnsi="Arial" w:cs="Arial"/>
          <w:b/>
          <w:u w:val="single"/>
        </w:rPr>
        <w:t>2</w:t>
      </w:r>
      <w:r w:rsidRPr="00F40E56">
        <w:rPr>
          <w:rFonts w:ascii="Arial" w:hAnsi="Arial" w:cs="Arial"/>
          <w:b/>
          <w:u w:val="single"/>
        </w:rPr>
        <w:t xml:space="preserve">.  Podpunkty III.4. w punkcie III. otrzymuje następujące brzmienie: </w:t>
      </w:r>
    </w:p>
    <w:p w14:paraId="6EF08B4A" w14:textId="77777777" w:rsidR="00BE12B3" w:rsidRPr="00F40E56" w:rsidRDefault="00BE12B3" w:rsidP="00D1291F">
      <w:pPr>
        <w:pStyle w:val="Default"/>
        <w:jc w:val="both"/>
        <w:rPr>
          <w:rFonts w:ascii="Arial" w:hAnsi="Arial" w:cs="Arial"/>
          <w:b/>
          <w:bCs/>
          <w:color w:val="auto"/>
          <w:sz w:val="8"/>
          <w:szCs w:val="8"/>
        </w:rPr>
      </w:pPr>
    </w:p>
    <w:p w14:paraId="79453F8F" w14:textId="77777777" w:rsidR="00587BEC" w:rsidRPr="00F40E56" w:rsidRDefault="00587BEC" w:rsidP="00D1291F">
      <w:pPr>
        <w:autoSpaceDE w:val="0"/>
        <w:autoSpaceDN w:val="0"/>
        <w:adjustRightInd w:val="0"/>
        <w:jc w:val="both"/>
        <w:rPr>
          <w:rFonts w:ascii="Arial" w:hAnsi="Arial" w:cs="Arial"/>
          <w:b/>
          <w:bCs/>
          <w:sz w:val="6"/>
        </w:rPr>
      </w:pPr>
      <w:bookmarkStart w:id="25" w:name="_Hlk56431589"/>
    </w:p>
    <w:p w14:paraId="70A43B7F" w14:textId="6BE63550" w:rsidR="00587BEC" w:rsidRPr="00F40E56" w:rsidRDefault="004F0C16" w:rsidP="004F0C16">
      <w:pPr>
        <w:pStyle w:val="Default"/>
        <w:ind w:left="224"/>
        <w:jc w:val="both"/>
        <w:rPr>
          <w:rFonts w:ascii="Arial" w:hAnsi="Arial" w:cs="Arial"/>
          <w:b/>
          <w:bCs/>
          <w:color w:val="auto"/>
        </w:rPr>
      </w:pPr>
      <w:r w:rsidRPr="00F40E56">
        <w:rPr>
          <w:rFonts w:ascii="Arial" w:hAnsi="Arial" w:cs="Arial"/>
          <w:b/>
          <w:bCs/>
          <w:color w:val="auto"/>
        </w:rPr>
        <w:t>„</w:t>
      </w:r>
      <w:r w:rsidR="00587BEC" w:rsidRPr="00F40E56">
        <w:rPr>
          <w:rFonts w:ascii="Arial" w:hAnsi="Arial" w:cs="Arial"/>
          <w:b/>
          <w:bCs/>
          <w:color w:val="auto"/>
        </w:rPr>
        <w:t>III.4. Miejsce i sposób magazynowania odpadów przeznaczonych do przetwarzania w procesie odzysku na składowisku odpadów:</w:t>
      </w:r>
    </w:p>
    <w:p w14:paraId="515F15EE" w14:textId="1109D70B" w:rsidR="003F4F67" w:rsidRPr="00F40E56" w:rsidRDefault="00587BEC" w:rsidP="004F0C16">
      <w:pPr>
        <w:autoSpaceDE w:val="0"/>
        <w:autoSpaceDN w:val="0"/>
        <w:adjustRightInd w:val="0"/>
        <w:ind w:left="224"/>
        <w:jc w:val="both"/>
        <w:rPr>
          <w:rFonts w:ascii="Arial" w:hAnsi="Arial" w:cs="Arial"/>
          <w:lang w:eastAsia="en-US"/>
        </w:rPr>
      </w:pPr>
      <w:r w:rsidRPr="00F40E56">
        <w:rPr>
          <w:rFonts w:ascii="Arial" w:hAnsi="Arial" w:cs="Arial"/>
          <w:lang w:eastAsia="en-US"/>
        </w:rPr>
        <w:t>Odpady przeznaczone do wykorzystania na składowisku magazynowane będą selektywnie w wyznaczonym i oznakowanym miejscu, na wybetonowanym szczelnym placu magazynowym o łącznej powierzchni 2784 m</w:t>
      </w:r>
      <w:r w:rsidRPr="00F40E56">
        <w:rPr>
          <w:rFonts w:ascii="Arial" w:hAnsi="Arial" w:cs="Arial"/>
          <w:vertAlign w:val="superscript"/>
          <w:lang w:eastAsia="en-US"/>
        </w:rPr>
        <w:t>2</w:t>
      </w:r>
      <w:r w:rsidRPr="00F40E56">
        <w:rPr>
          <w:rFonts w:ascii="Arial" w:hAnsi="Arial" w:cs="Arial"/>
          <w:lang w:eastAsia="en-US"/>
        </w:rPr>
        <w:t xml:space="preserve"> (</w:t>
      </w:r>
      <w:proofErr w:type="spellStart"/>
      <w:r w:rsidRPr="00F40E56">
        <w:rPr>
          <w:rFonts w:ascii="Arial" w:hAnsi="Arial" w:cs="Arial"/>
          <w:lang w:eastAsia="en-US"/>
        </w:rPr>
        <w:t>ozn</w:t>
      </w:r>
      <w:proofErr w:type="spellEnd"/>
      <w:r w:rsidRPr="00F40E56">
        <w:rPr>
          <w:rFonts w:ascii="Arial" w:hAnsi="Arial" w:cs="Arial"/>
          <w:lang w:eastAsia="en-US"/>
        </w:rPr>
        <w:t>. jako M) do którego zarządzający posiada tytuł prawny.</w:t>
      </w:r>
    </w:p>
    <w:p w14:paraId="4BCE60B7" w14:textId="77777777" w:rsidR="00CC08E6" w:rsidRPr="00F40E56" w:rsidRDefault="00CC08E6" w:rsidP="00F81217">
      <w:pPr>
        <w:jc w:val="both"/>
        <w:rPr>
          <w:rFonts w:ascii="Arial" w:hAnsi="Arial" w:cs="Arial"/>
          <w:sz w:val="20"/>
          <w:szCs w:val="20"/>
        </w:rPr>
      </w:pPr>
    </w:p>
    <w:p w14:paraId="245E84AF" w14:textId="4F03472D" w:rsidR="00820A2E" w:rsidRPr="00F40E56" w:rsidRDefault="00F81217" w:rsidP="00F81217">
      <w:pPr>
        <w:jc w:val="both"/>
        <w:rPr>
          <w:rFonts w:ascii="Arial" w:hAnsi="Arial" w:cs="Arial"/>
          <w:sz w:val="20"/>
          <w:szCs w:val="20"/>
        </w:rPr>
      </w:pPr>
      <w:r w:rsidRPr="00F40E56">
        <w:rPr>
          <w:rFonts w:ascii="Arial" w:hAnsi="Arial" w:cs="Arial"/>
          <w:sz w:val="20"/>
          <w:szCs w:val="20"/>
        </w:rPr>
        <w:t>Tabela nr 2.2.</w:t>
      </w:r>
      <w:r w:rsidR="00BB5AEA" w:rsidRPr="00F40E56">
        <w:rPr>
          <w:rFonts w:ascii="Arial" w:hAnsi="Arial" w:cs="Arial"/>
          <w:sz w:val="20"/>
          <w:szCs w:val="20"/>
        </w:rPr>
        <w:t xml:space="preserve"> Sposób i miejsca magazynowanie odpadów kierowanych do odzysku na składowisku:</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Miejsce i sposób magazynowania odpadów przeznaczonych do przetwarzania w procesie odzysku na składowisku odpadów"/>
        <w:tblDescription w:val="Miejsce i sposób magazynowania odpadów przeznaczonych do przetwarzania w procesie odzysku na składowisku odpadów"/>
      </w:tblPr>
      <w:tblGrid>
        <w:gridCol w:w="568"/>
        <w:gridCol w:w="1588"/>
        <w:gridCol w:w="1701"/>
        <w:gridCol w:w="1701"/>
        <w:gridCol w:w="1701"/>
        <w:gridCol w:w="1842"/>
      </w:tblGrid>
      <w:tr w:rsidR="00CC08E6" w:rsidRPr="00F40E56" w14:paraId="2945F55F" w14:textId="7EA2298F" w:rsidTr="00CC08E6">
        <w:trPr>
          <w:tblHeader/>
        </w:trPr>
        <w:tc>
          <w:tcPr>
            <w:tcW w:w="568" w:type="dxa"/>
            <w:vAlign w:val="center"/>
          </w:tcPr>
          <w:p w14:paraId="2B312758" w14:textId="77777777" w:rsidR="0033324F" w:rsidRPr="00F40E56" w:rsidRDefault="0033324F" w:rsidP="00160286">
            <w:pPr>
              <w:jc w:val="center"/>
              <w:rPr>
                <w:rFonts w:ascii="Arial" w:hAnsi="Arial" w:cs="Arial"/>
                <w:sz w:val="20"/>
                <w:szCs w:val="20"/>
              </w:rPr>
            </w:pPr>
            <w:bookmarkStart w:id="26" w:name="_Hlk62160017"/>
            <w:r w:rsidRPr="00F40E56">
              <w:rPr>
                <w:rFonts w:ascii="Arial" w:hAnsi="Arial" w:cs="Arial"/>
                <w:sz w:val="20"/>
                <w:szCs w:val="20"/>
              </w:rPr>
              <w:t>Lp.</w:t>
            </w:r>
          </w:p>
        </w:tc>
        <w:tc>
          <w:tcPr>
            <w:tcW w:w="1588" w:type="dxa"/>
            <w:vAlign w:val="center"/>
          </w:tcPr>
          <w:p w14:paraId="17BF14D1" w14:textId="77777777" w:rsidR="0033324F" w:rsidRPr="00F40E56" w:rsidRDefault="0033324F" w:rsidP="00160286">
            <w:pPr>
              <w:jc w:val="center"/>
              <w:rPr>
                <w:rFonts w:ascii="Arial" w:hAnsi="Arial" w:cs="Arial"/>
                <w:b/>
                <w:bCs/>
                <w:sz w:val="20"/>
                <w:szCs w:val="20"/>
              </w:rPr>
            </w:pPr>
            <w:r w:rsidRPr="00F40E56">
              <w:rPr>
                <w:rFonts w:ascii="Arial" w:hAnsi="Arial" w:cs="Arial"/>
                <w:b/>
                <w:bCs/>
                <w:sz w:val="20"/>
                <w:szCs w:val="20"/>
              </w:rPr>
              <w:t>Kod</w:t>
            </w:r>
          </w:p>
          <w:p w14:paraId="188E5219" w14:textId="77777777" w:rsidR="0033324F" w:rsidRPr="00F40E56" w:rsidRDefault="0033324F" w:rsidP="00160286">
            <w:pPr>
              <w:jc w:val="center"/>
              <w:rPr>
                <w:rFonts w:ascii="Arial" w:hAnsi="Arial" w:cs="Arial"/>
                <w:b/>
                <w:bCs/>
                <w:sz w:val="20"/>
                <w:szCs w:val="20"/>
              </w:rPr>
            </w:pPr>
            <w:r w:rsidRPr="00F40E56">
              <w:rPr>
                <w:rFonts w:ascii="Arial" w:hAnsi="Arial" w:cs="Arial"/>
                <w:b/>
                <w:bCs/>
                <w:sz w:val="20"/>
                <w:szCs w:val="20"/>
              </w:rPr>
              <w:t>odpadu</w:t>
            </w:r>
          </w:p>
        </w:tc>
        <w:tc>
          <w:tcPr>
            <w:tcW w:w="1701" w:type="dxa"/>
          </w:tcPr>
          <w:p w14:paraId="50E377E0" w14:textId="77777777" w:rsidR="008F06F9" w:rsidRPr="00F40E56" w:rsidRDefault="008F06F9" w:rsidP="00160286">
            <w:pPr>
              <w:ind w:left="-68" w:right="-56"/>
              <w:jc w:val="center"/>
              <w:rPr>
                <w:rFonts w:ascii="Arial" w:hAnsi="Arial" w:cs="Arial"/>
                <w:b/>
                <w:bCs/>
                <w:sz w:val="20"/>
                <w:szCs w:val="20"/>
              </w:rPr>
            </w:pPr>
          </w:p>
          <w:p w14:paraId="19CE7794" w14:textId="77777777" w:rsidR="008F06F9" w:rsidRPr="00F40E56" w:rsidRDefault="008F06F9" w:rsidP="00160286">
            <w:pPr>
              <w:ind w:left="-68" w:right="-56"/>
              <w:jc w:val="center"/>
              <w:rPr>
                <w:rFonts w:ascii="Arial" w:hAnsi="Arial" w:cs="Arial"/>
                <w:b/>
                <w:bCs/>
                <w:sz w:val="20"/>
                <w:szCs w:val="20"/>
              </w:rPr>
            </w:pPr>
          </w:p>
          <w:p w14:paraId="6EB909C4" w14:textId="417AA9BC" w:rsidR="0033324F" w:rsidRPr="00F40E56" w:rsidRDefault="0033324F" w:rsidP="00160286">
            <w:pPr>
              <w:ind w:left="-68" w:right="-56"/>
              <w:jc w:val="center"/>
              <w:rPr>
                <w:rFonts w:ascii="Arial" w:hAnsi="Arial" w:cs="Arial"/>
                <w:b/>
                <w:bCs/>
                <w:sz w:val="20"/>
                <w:szCs w:val="20"/>
              </w:rPr>
            </w:pPr>
            <w:r w:rsidRPr="00F40E56">
              <w:rPr>
                <w:rFonts w:ascii="Arial" w:hAnsi="Arial" w:cs="Arial"/>
                <w:b/>
                <w:bCs/>
                <w:sz w:val="20"/>
                <w:szCs w:val="20"/>
              </w:rPr>
              <w:t xml:space="preserve">Sposób </w:t>
            </w:r>
          </w:p>
          <w:p w14:paraId="1E695350" w14:textId="77777777" w:rsidR="0033324F" w:rsidRPr="00F40E56" w:rsidRDefault="0033324F" w:rsidP="00160286">
            <w:pPr>
              <w:ind w:left="-68" w:right="-56"/>
              <w:jc w:val="center"/>
              <w:rPr>
                <w:rFonts w:ascii="Arial" w:hAnsi="Arial" w:cs="Arial"/>
                <w:b/>
                <w:bCs/>
                <w:sz w:val="20"/>
                <w:szCs w:val="20"/>
              </w:rPr>
            </w:pPr>
            <w:r w:rsidRPr="00F40E56">
              <w:rPr>
                <w:rFonts w:ascii="Arial" w:hAnsi="Arial" w:cs="Arial"/>
                <w:b/>
                <w:bCs/>
                <w:sz w:val="20"/>
                <w:szCs w:val="20"/>
              </w:rPr>
              <w:t>i miejsce magazynowania</w:t>
            </w:r>
          </w:p>
          <w:p w14:paraId="4A78CDFC" w14:textId="11FFA11D" w:rsidR="0033324F" w:rsidRPr="00F40E56" w:rsidRDefault="0033324F" w:rsidP="00160286">
            <w:pPr>
              <w:ind w:left="-68" w:right="-56"/>
              <w:jc w:val="center"/>
              <w:rPr>
                <w:rFonts w:ascii="Arial" w:hAnsi="Arial" w:cs="Arial"/>
                <w:b/>
                <w:bCs/>
                <w:sz w:val="20"/>
                <w:szCs w:val="20"/>
              </w:rPr>
            </w:pPr>
            <w:r w:rsidRPr="00F40E56">
              <w:rPr>
                <w:rFonts w:ascii="Arial" w:hAnsi="Arial" w:cs="Arial"/>
                <w:b/>
                <w:bCs/>
                <w:sz w:val="20"/>
                <w:szCs w:val="20"/>
              </w:rPr>
              <w:t xml:space="preserve">odpadów  </w:t>
            </w:r>
          </w:p>
        </w:tc>
        <w:tc>
          <w:tcPr>
            <w:tcW w:w="1701" w:type="dxa"/>
            <w:vAlign w:val="center"/>
          </w:tcPr>
          <w:p w14:paraId="771B8A03" w14:textId="6418023C" w:rsidR="0033324F" w:rsidRPr="00F40E56" w:rsidRDefault="0033324F" w:rsidP="0033324F">
            <w:pPr>
              <w:autoSpaceDE w:val="0"/>
              <w:autoSpaceDN w:val="0"/>
              <w:adjustRightInd w:val="0"/>
              <w:jc w:val="center"/>
              <w:rPr>
                <w:rFonts w:ascii="Arial" w:hAnsi="Arial" w:cs="Arial"/>
                <w:b/>
                <w:bCs/>
                <w:sz w:val="20"/>
                <w:szCs w:val="20"/>
                <w:u w:val="single"/>
              </w:rPr>
            </w:pPr>
            <w:r w:rsidRPr="00F40E56">
              <w:rPr>
                <w:rFonts w:ascii="Arial" w:hAnsi="Arial" w:cs="Arial"/>
                <w:b/>
                <w:bCs/>
                <w:sz w:val="20"/>
                <w:szCs w:val="20"/>
              </w:rPr>
              <w:t>Maksymalna masa odpadów które mog</w:t>
            </w:r>
            <w:r w:rsidR="00722689" w:rsidRPr="00F40E56">
              <w:rPr>
                <w:rFonts w:ascii="Arial" w:hAnsi="Arial" w:cs="Arial"/>
                <w:b/>
                <w:bCs/>
                <w:sz w:val="20"/>
                <w:szCs w:val="20"/>
              </w:rPr>
              <w:t>ą</w:t>
            </w:r>
            <w:r w:rsidRPr="00F40E56">
              <w:rPr>
                <w:rFonts w:ascii="Arial" w:hAnsi="Arial" w:cs="Arial"/>
                <w:b/>
                <w:bCs/>
                <w:sz w:val="20"/>
                <w:szCs w:val="20"/>
              </w:rPr>
              <w:t xml:space="preserve"> być </w:t>
            </w:r>
            <w:r w:rsidRPr="00F40E56">
              <w:rPr>
                <w:rFonts w:ascii="Arial" w:hAnsi="Arial" w:cs="Arial"/>
                <w:b/>
                <w:bCs/>
                <w:sz w:val="20"/>
                <w:szCs w:val="20"/>
                <w:u w:val="single"/>
              </w:rPr>
              <w:t>magazynowane</w:t>
            </w:r>
            <w:r w:rsidRPr="00F40E56">
              <w:rPr>
                <w:rFonts w:ascii="Arial" w:hAnsi="Arial" w:cs="Arial"/>
                <w:b/>
                <w:bCs/>
                <w:sz w:val="20"/>
                <w:szCs w:val="20"/>
              </w:rPr>
              <w:t xml:space="preserve"> </w:t>
            </w:r>
            <w:r w:rsidRPr="00F40E56">
              <w:rPr>
                <w:rFonts w:ascii="Arial" w:hAnsi="Arial" w:cs="Arial"/>
                <w:b/>
                <w:bCs/>
                <w:sz w:val="20"/>
                <w:szCs w:val="20"/>
              </w:rPr>
              <w:br/>
            </w:r>
            <w:r w:rsidRPr="00F40E56">
              <w:rPr>
                <w:rFonts w:ascii="Arial" w:hAnsi="Arial" w:cs="Arial"/>
                <w:b/>
                <w:bCs/>
                <w:sz w:val="20"/>
                <w:szCs w:val="20"/>
                <w:u w:val="single"/>
              </w:rPr>
              <w:t>w okresie roku</w:t>
            </w:r>
          </w:p>
          <w:p w14:paraId="4CC67A22" w14:textId="52CE3F65" w:rsidR="0033324F" w:rsidRPr="00F40E56" w:rsidRDefault="0033324F" w:rsidP="0033324F">
            <w:pPr>
              <w:ind w:left="-68" w:right="-56"/>
              <w:jc w:val="center"/>
              <w:rPr>
                <w:rFonts w:ascii="Arial" w:hAnsi="Arial" w:cs="Arial"/>
                <w:bCs/>
                <w:sz w:val="20"/>
                <w:szCs w:val="20"/>
              </w:rPr>
            </w:pPr>
            <w:r w:rsidRPr="00F40E56">
              <w:rPr>
                <w:rFonts w:ascii="Arial" w:hAnsi="Arial" w:cs="Arial"/>
                <w:b/>
                <w:bCs/>
                <w:sz w:val="20"/>
                <w:szCs w:val="20"/>
              </w:rPr>
              <w:t>[Mg/rok]</w:t>
            </w:r>
            <w:r w:rsidR="00722689" w:rsidRPr="00F40E56">
              <w:rPr>
                <w:rFonts w:ascii="Arial" w:hAnsi="Arial" w:cs="Arial"/>
                <w:b/>
                <w:bCs/>
                <w:sz w:val="20"/>
                <w:szCs w:val="20"/>
              </w:rPr>
              <w:t>*</w:t>
            </w:r>
          </w:p>
        </w:tc>
        <w:tc>
          <w:tcPr>
            <w:tcW w:w="1701" w:type="dxa"/>
          </w:tcPr>
          <w:p w14:paraId="1DC52C35" w14:textId="77777777" w:rsidR="008F06F9" w:rsidRPr="00F40E56" w:rsidRDefault="008F06F9" w:rsidP="0033324F">
            <w:pPr>
              <w:autoSpaceDE w:val="0"/>
              <w:autoSpaceDN w:val="0"/>
              <w:adjustRightInd w:val="0"/>
              <w:ind w:left="-102" w:right="-101"/>
              <w:jc w:val="center"/>
              <w:rPr>
                <w:rFonts w:ascii="Arial" w:hAnsi="Arial" w:cs="Arial"/>
                <w:b/>
                <w:bCs/>
                <w:sz w:val="20"/>
                <w:szCs w:val="20"/>
              </w:rPr>
            </w:pPr>
          </w:p>
          <w:p w14:paraId="49208286" w14:textId="77777777" w:rsidR="008F06F9" w:rsidRPr="00F40E56" w:rsidRDefault="008F06F9" w:rsidP="0033324F">
            <w:pPr>
              <w:autoSpaceDE w:val="0"/>
              <w:autoSpaceDN w:val="0"/>
              <w:adjustRightInd w:val="0"/>
              <w:ind w:left="-102" w:right="-101"/>
              <w:jc w:val="center"/>
              <w:rPr>
                <w:rFonts w:ascii="Arial" w:hAnsi="Arial" w:cs="Arial"/>
                <w:b/>
                <w:bCs/>
                <w:sz w:val="20"/>
                <w:szCs w:val="20"/>
              </w:rPr>
            </w:pPr>
          </w:p>
          <w:p w14:paraId="66CD6A05" w14:textId="7F3C3ADF" w:rsidR="0033324F" w:rsidRPr="00F40E56" w:rsidRDefault="0033324F" w:rsidP="008F06F9">
            <w:pPr>
              <w:autoSpaceDE w:val="0"/>
              <w:autoSpaceDN w:val="0"/>
              <w:adjustRightInd w:val="0"/>
              <w:ind w:right="-101"/>
              <w:jc w:val="center"/>
              <w:rPr>
                <w:rFonts w:ascii="Arial" w:hAnsi="Arial" w:cs="Arial"/>
                <w:b/>
                <w:bCs/>
                <w:sz w:val="20"/>
                <w:szCs w:val="20"/>
              </w:rPr>
            </w:pPr>
            <w:r w:rsidRPr="00F40E56">
              <w:rPr>
                <w:rFonts w:ascii="Arial" w:hAnsi="Arial" w:cs="Arial"/>
                <w:b/>
                <w:bCs/>
                <w:sz w:val="20"/>
                <w:szCs w:val="20"/>
              </w:rPr>
              <w:t>Maksymalna</w:t>
            </w:r>
          </w:p>
          <w:p w14:paraId="71693B92" w14:textId="77777777" w:rsidR="0033324F" w:rsidRPr="00F40E56" w:rsidRDefault="0033324F" w:rsidP="0033324F">
            <w:pPr>
              <w:autoSpaceDE w:val="0"/>
              <w:autoSpaceDN w:val="0"/>
              <w:adjustRightInd w:val="0"/>
              <w:jc w:val="center"/>
              <w:rPr>
                <w:rFonts w:ascii="Arial" w:hAnsi="Arial" w:cs="Arial"/>
                <w:b/>
                <w:bCs/>
                <w:sz w:val="20"/>
                <w:szCs w:val="20"/>
              </w:rPr>
            </w:pPr>
            <w:r w:rsidRPr="00F40E56">
              <w:rPr>
                <w:rFonts w:ascii="Arial" w:hAnsi="Arial" w:cs="Arial"/>
                <w:b/>
                <w:bCs/>
                <w:sz w:val="20"/>
                <w:szCs w:val="20"/>
              </w:rPr>
              <w:t xml:space="preserve">masa odpadów </w:t>
            </w:r>
          </w:p>
          <w:p w14:paraId="664A8133" w14:textId="7D52B31C" w:rsidR="0033324F" w:rsidRPr="00F40E56" w:rsidRDefault="0033324F" w:rsidP="0033324F">
            <w:pPr>
              <w:autoSpaceDE w:val="0"/>
              <w:autoSpaceDN w:val="0"/>
              <w:adjustRightInd w:val="0"/>
              <w:jc w:val="center"/>
              <w:rPr>
                <w:rFonts w:ascii="Arial" w:hAnsi="Arial" w:cs="Arial"/>
                <w:b/>
                <w:bCs/>
                <w:sz w:val="20"/>
                <w:szCs w:val="20"/>
                <w:u w:val="single"/>
              </w:rPr>
            </w:pPr>
            <w:r w:rsidRPr="00F40E56">
              <w:rPr>
                <w:rFonts w:ascii="Arial" w:hAnsi="Arial" w:cs="Arial"/>
                <w:b/>
                <w:bCs/>
                <w:sz w:val="20"/>
                <w:szCs w:val="20"/>
              </w:rPr>
              <w:t xml:space="preserve">które mogą być </w:t>
            </w:r>
            <w:r w:rsidRPr="00F40E56">
              <w:rPr>
                <w:rFonts w:ascii="Arial" w:hAnsi="Arial" w:cs="Arial"/>
                <w:b/>
                <w:bCs/>
                <w:sz w:val="20"/>
                <w:szCs w:val="20"/>
                <w:u w:val="single"/>
              </w:rPr>
              <w:t xml:space="preserve">magazynowane </w:t>
            </w:r>
            <w:r w:rsidRPr="00F40E56">
              <w:rPr>
                <w:rFonts w:ascii="Arial" w:hAnsi="Arial" w:cs="Arial"/>
                <w:b/>
                <w:bCs/>
                <w:sz w:val="20"/>
                <w:szCs w:val="20"/>
                <w:u w:val="single"/>
              </w:rPr>
              <w:br/>
              <w:t xml:space="preserve">w tym </w:t>
            </w:r>
          </w:p>
          <w:p w14:paraId="534B7C55" w14:textId="77777777" w:rsidR="0033324F" w:rsidRPr="00F40E56" w:rsidRDefault="0033324F" w:rsidP="0033324F">
            <w:pPr>
              <w:autoSpaceDE w:val="0"/>
              <w:autoSpaceDN w:val="0"/>
              <w:adjustRightInd w:val="0"/>
              <w:jc w:val="center"/>
              <w:rPr>
                <w:rFonts w:ascii="Arial" w:hAnsi="Arial" w:cs="Arial"/>
                <w:b/>
                <w:bCs/>
                <w:sz w:val="20"/>
                <w:szCs w:val="20"/>
              </w:rPr>
            </w:pPr>
            <w:r w:rsidRPr="00F40E56">
              <w:rPr>
                <w:rFonts w:ascii="Arial" w:hAnsi="Arial" w:cs="Arial"/>
                <w:b/>
                <w:bCs/>
                <w:sz w:val="20"/>
                <w:szCs w:val="20"/>
                <w:u w:val="single"/>
              </w:rPr>
              <w:t>samym czasie</w:t>
            </w:r>
          </w:p>
          <w:p w14:paraId="11EDBDEC" w14:textId="77777777" w:rsidR="0033324F" w:rsidRPr="00F40E56" w:rsidRDefault="0033324F" w:rsidP="0033324F">
            <w:pPr>
              <w:jc w:val="center"/>
              <w:rPr>
                <w:rFonts w:ascii="Arial" w:hAnsi="Arial" w:cs="Arial"/>
                <w:b/>
                <w:bCs/>
                <w:sz w:val="20"/>
                <w:szCs w:val="20"/>
              </w:rPr>
            </w:pPr>
            <w:r w:rsidRPr="00F40E56">
              <w:rPr>
                <w:rFonts w:ascii="Arial" w:hAnsi="Arial" w:cs="Arial"/>
                <w:b/>
                <w:bCs/>
                <w:sz w:val="20"/>
                <w:szCs w:val="20"/>
              </w:rPr>
              <w:t>[Mg</w:t>
            </w:r>
          </w:p>
          <w:p w14:paraId="10F7C190" w14:textId="53718BAD" w:rsidR="0033324F" w:rsidRPr="00F40E56" w:rsidRDefault="0033324F" w:rsidP="0033324F">
            <w:pPr>
              <w:jc w:val="center"/>
              <w:rPr>
                <w:rFonts w:ascii="Arial" w:hAnsi="Arial" w:cs="Arial"/>
                <w:b/>
                <w:sz w:val="18"/>
                <w:szCs w:val="18"/>
                <w:u w:val="single"/>
              </w:rPr>
            </w:pPr>
          </w:p>
        </w:tc>
        <w:tc>
          <w:tcPr>
            <w:tcW w:w="1842" w:type="dxa"/>
          </w:tcPr>
          <w:p w14:paraId="03A4A548" w14:textId="44AB884E" w:rsidR="0033324F" w:rsidRPr="00F40E56" w:rsidRDefault="0033324F" w:rsidP="008F06F9">
            <w:pPr>
              <w:autoSpaceDE w:val="0"/>
              <w:autoSpaceDN w:val="0"/>
              <w:adjustRightInd w:val="0"/>
              <w:jc w:val="center"/>
              <w:rPr>
                <w:rFonts w:ascii="Arial" w:hAnsi="Arial" w:cs="Arial"/>
                <w:b/>
                <w:bCs/>
                <w:sz w:val="20"/>
                <w:szCs w:val="20"/>
              </w:rPr>
            </w:pPr>
            <w:r w:rsidRPr="00F40E56">
              <w:rPr>
                <w:rFonts w:ascii="Arial" w:hAnsi="Arial" w:cs="Arial"/>
                <w:b/>
                <w:bCs/>
                <w:sz w:val="20"/>
                <w:szCs w:val="20"/>
              </w:rPr>
              <w:t xml:space="preserve">Największa masa odpadów, które mogłyby być magazynowane </w:t>
            </w:r>
            <w:r w:rsidRPr="00F40E56">
              <w:rPr>
                <w:rFonts w:ascii="Arial" w:hAnsi="Arial" w:cs="Arial"/>
                <w:b/>
                <w:bCs/>
                <w:sz w:val="20"/>
                <w:szCs w:val="20"/>
              </w:rPr>
              <w:br/>
            </w:r>
            <w:r w:rsidRPr="00F40E56">
              <w:rPr>
                <w:rFonts w:ascii="Arial" w:hAnsi="Arial" w:cs="Arial"/>
                <w:b/>
                <w:bCs/>
                <w:sz w:val="20"/>
                <w:szCs w:val="20"/>
                <w:u w:val="single"/>
              </w:rPr>
              <w:t>w tym samym czasie</w:t>
            </w:r>
            <w:r w:rsidRPr="00F40E56">
              <w:rPr>
                <w:rFonts w:ascii="Arial" w:hAnsi="Arial" w:cs="Arial"/>
                <w:b/>
                <w:bCs/>
                <w:sz w:val="20"/>
                <w:szCs w:val="20"/>
              </w:rPr>
              <w:t xml:space="preserve"> w miejscu magazynowania odpadów, wynikającej </w:t>
            </w:r>
            <w:r w:rsidRPr="00F40E56">
              <w:rPr>
                <w:rFonts w:ascii="Arial" w:hAnsi="Arial" w:cs="Arial"/>
                <w:b/>
                <w:bCs/>
                <w:sz w:val="20"/>
                <w:szCs w:val="20"/>
              </w:rPr>
              <w:br/>
              <w:t xml:space="preserve">z wymiarów miejsca </w:t>
            </w:r>
          </w:p>
          <w:p w14:paraId="5E6561E5" w14:textId="77777777" w:rsidR="0033324F" w:rsidRPr="00F40E56" w:rsidRDefault="0033324F" w:rsidP="0033324F">
            <w:pPr>
              <w:autoSpaceDE w:val="0"/>
              <w:autoSpaceDN w:val="0"/>
              <w:adjustRightInd w:val="0"/>
              <w:jc w:val="center"/>
              <w:rPr>
                <w:rFonts w:ascii="Arial" w:hAnsi="Arial" w:cs="Arial"/>
                <w:b/>
                <w:bCs/>
                <w:sz w:val="20"/>
                <w:szCs w:val="20"/>
              </w:rPr>
            </w:pPr>
            <w:r w:rsidRPr="00F40E56">
              <w:rPr>
                <w:rFonts w:ascii="Arial" w:hAnsi="Arial" w:cs="Arial"/>
                <w:b/>
                <w:bCs/>
                <w:sz w:val="20"/>
                <w:szCs w:val="20"/>
              </w:rPr>
              <w:t xml:space="preserve">magazynowania </w:t>
            </w:r>
          </w:p>
          <w:p w14:paraId="560B1D02" w14:textId="72696482" w:rsidR="0033324F" w:rsidRPr="00F40E56" w:rsidRDefault="0033324F" w:rsidP="0033324F">
            <w:pPr>
              <w:jc w:val="center"/>
              <w:rPr>
                <w:rFonts w:ascii="Arial" w:hAnsi="Arial" w:cs="Arial"/>
                <w:b/>
                <w:bCs/>
                <w:sz w:val="20"/>
                <w:szCs w:val="20"/>
              </w:rPr>
            </w:pPr>
            <w:r w:rsidRPr="00F40E56">
              <w:rPr>
                <w:rFonts w:ascii="Arial" w:hAnsi="Arial" w:cs="Arial"/>
                <w:b/>
                <w:bCs/>
                <w:sz w:val="20"/>
                <w:szCs w:val="20"/>
              </w:rPr>
              <w:t>[Mg]</w:t>
            </w:r>
          </w:p>
        </w:tc>
      </w:tr>
      <w:bookmarkEnd w:id="26"/>
      <w:tr w:rsidR="00CC08E6" w:rsidRPr="00F40E56" w14:paraId="5056F438" w14:textId="4C8BD2DA" w:rsidTr="00086561">
        <w:tc>
          <w:tcPr>
            <w:tcW w:w="568" w:type="dxa"/>
            <w:vAlign w:val="center"/>
          </w:tcPr>
          <w:p w14:paraId="7BE316BF" w14:textId="77777777" w:rsidR="0033324F" w:rsidRPr="00F40E56" w:rsidRDefault="0033324F" w:rsidP="00160286">
            <w:pPr>
              <w:jc w:val="center"/>
              <w:rPr>
                <w:rFonts w:ascii="Arial" w:hAnsi="Arial" w:cs="Arial"/>
                <w:sz w:val="20"/>
                <w:szCs w:val="20"/>
              </w:rPr>
            </w:pPr>
            <w:r w:rsidRPr="00F40E56">
              <w:rPr>
                <w:rFonts w:ascii="Arial" w:hAnsi="Arial" w:cs="Arial"/>
                <w:sz w:val="20"/>
                <w:szCs w:val="20"/>
              </w:rPr>
              <w:t>1.</w:t>
            </w:r>
          </w:p>
        </w:tc>
        <w:tc>
          <w:tcPr>
            <w:tcW w:w="1588" w:type="dxa"/>
            <w:vAlign w:val="center"/>
          </w:tcPr>
          <w:p w14:paraId="39290337" w14:textId="77777777" w:rsidR="0033324F" w:rsidRPr="00F40E56" w:rsidRDefault="0033324F" w:rsidP="00160286">
            <w:pPr>
              <w:jc w:val="center"/>
              <w:rPr>
                <w:rFonts w:ascii="Arial" w:hAnsi="Arial" w:cs="Arial"/>
                <w:b/>
                <w:bCs/>
                <w:sz w:val="20"/>
                <w:szCs w:val="20"/>
              </w:rPr>
            </w:pPr>
            <w:r w:rsidRPr="00F40E56">
              <w:rPr>
                <w:rFonts w:ascii="Arial" w:hAnsi="Arial" w:cs="Arial"/>
                <w:b/>
                <w:bCs/>
                <w:sz w:val="20"/>
                <w:szCs w:val="20"/>
              </w:rPr>
              <w:t xml:space="preserve">01 04 12 </w:t>
            </w:r>
          </w:p>
          <w:p w14:paraId="19D090F4" w14:textId="77777777" w:rsidR="00086561" w:rsidRPr="00F40E56" w:rsidRDefault="00086561" w:rsidP="00160286">
            <w:pPr>
              <w:jc w:val="center"/>
              <w:rPr>
                <w:sz w:val="18"/>
                <w:szCs w:val="18"/>
              </w:rPr>
            </w:pPr>
            <w:r w:rsidRPr="00F40E56">
              <w:rPr>
                <w:sz w:val="18"/>
                <w:szCs w:val="18"/>
              </w:rPr>
              <w:t xml:space="preserve">Odpady powstające przy płukaniu i </w:t>
            </w:r>
          </w:p>
          <w:p w14:paraId="51ECAA67" w14:textId="7D95983F" w:rsidR="00086561" w:rsidRPr="00F40E56" w:rsidRDefault="00086561" w:rsidP="00160286">
            <w:pPr>
              <w:jc w:val="center"/>
              <w:rPr>
                <w:rFonts w:ascii="Arial" w:hAnsi="Arial" w:cs="Arial"/>
                <w:b/>
                <w:bCs/>
                <w:sz w:val="20"/>
                <w:szCs w:val="20"/>
              </w:rPr>
            </w:pPr>
            <w:r w:rsidRPr="00F40E56">
              <w:rPr>
                <w:sz w:val="18"/>
                <w:szCs w:val="18"/>
              </w:rPr>
              <w:t>oczyszczaniu kopalin</w:t>
            </w:r>
          </w:p>
        </w:tc>
        <w:tc>
          <w:tcPr>
            <w:tcW w:w="1701" w:type="dxa"/>
          </w:tcPr>
          <w:p w14:paraId="6EDDB2EA" w14:textId="77777777" w:rsidR="00086561" w:rsidRPr="00F40E56" w:rsidRDefault="0033324F" w:rsidP="00160286">
            <w:pPr>
              <w:ind w:left="-68" w:right="-56"/>
              <w:jc w:val="center"/>
              <w:rPr>
                <w:rFonts w:ascii="Arial" w:hAnsi="Arial" w:cs="Arial"/>
                <w:bCs/>
                <w:sz w:val="20"/>
                <w:szCs w:val="20"/>
              </w:rPr>
            </w:pPr>
            <w:r w:rsidRPr="00F40E56">
              <w:rPr>
                <w:rFonts w:ascii="Arial" w:hAnsi="Arial" w:cs="Arial"/>
                <w:bCs/>
                <w:sz w:val="20"/>
                <w:szCs w:val="20"/>
              </w:rPr>
              <w:t xml:space="preserve">Kontenery </w:t>
            </w:r>
          </w:p>
          <w:p w14:paraId="1A9FC9E8" w14:textId="5722D8A2" w:rsidR="0033324F" w:rsidRPr="00F40E56" w:rsidRDefault="0033324F" w:rsidP="00160286">
            <w:pPr>
              <w:ind w:left="-68" w:right="-56"/>
              <w:jc w:val="center"/>
              <w:rPr>
                <w:rFonts w:ascii="Arial" w:hAnsi="Arial" w:cs="Arial"/>
                <w:bCs/>
                <w:sz w:val="20"/>
                <w:szCs w:val="20"/>
              </w:rPr>
            </w:pPr>
            <w:r w:rsidRPr="00F40E56">
              <w:rPr>
                <w:rFonts w:ascii="Arial" w:hAnsi="Arial" w:cs="Arial"/>
                <w:bCs/>
                <w:sz w:val="20"/>
                <w:szCs w:val="20"/>
              </w:rPr>
              <w:t>na placu M</w:t>
            </w:r>
          </w:p>
        </w:tc>
        <w:tc>
          <w:tcPr>
            <w:tcW w:w="1701" w:type="dxa"/>
            <w:vAlign w:val="center"/>
          </w:tcPr>
          <w:p w14:paraId="08AC3E7B" w14:textId="178313EB" w:rsidR="0033324F" w:rsidRPr="00F40E56" w:rsidRDefault="0033324F" w:rsidP="00160286">
            <w:pPr>
              <w:ind w:left="-68" w:right="-56"/>
              <w:jc w:val="center"/>
              <w:rPr>
                <w:rFonts w:ascii="Arial" w:hAnsi="Arial" w:cs="Arial"/>
                <w:bCs/>
                <w:sz w:val="20"/>
                <w:szCs w:val="20"/>
              </w:rPr>
            </w:pPr>
            <w:r w:rsidRPr="00F40E56">
              <w:rPr>
                <w:rFonts w:ascii="Arial" w:hAnsi="Arial" w:cs="Arial"/>
                <w:bCs/>
                <w:sz w:val="20"/>
                <w:szCs w:val="20"/>
              </w:rPr>
              <w:t>100</w:t>
            </w:r>
          </w:p>
        </w:tc>
        <w:tc>
          <w:tcPr>
            <w:tcW w:w="1701" w:type="dxa"/>
          </w:tcPr>
          <w:p w14:paraId="0EFEC01B" w14:textId="77777777" w:rsidR="0009074E" w:rsidRPr="00F40E56" w:rsidRDefault="0009074E" w:rsidP="000548E7">
            <w:pPr>
              <w:jc w:val="center"/>
              <w:rPr>
                <w:rFonts w:ascii="Arial" w:hAnsi="Arial" w:cs="Arial"/>
                <w:b/>
                <w:bCs/>
                <w:sz w:val="20"/>
                <w:szCs w:val="20"/>
              </w:rPr>
            </w:pPr>
          </w:p>
          <w:p w14:paraId="5E1C7564" w14:textId="77777777" w:rsidR="0009074E" w:rsidRPr="00F40E56" w:rsidRDefault="0009074E" w:rsidP="000548E7">
            <w:pPr>
              <w:jc w:val="center"/>
              <w:rPr>
                <w:rFonts w:ascii="Arial" w:hAnsi="Arial" w:cs="Arial"/>
                <w:b/>
                <w:bCs/>
                <w:sz w:val="20"/>
                <w:szCs w:val="20"/>
              </w:rPr>
            </w:pPr>
          </w:p>
          <w:p w14:paraId="4A17F4F1" w14:textId="7374BB23" w:rsidR="0033324F" w:rsidRPr="00F40E56" w:rsidRDefault="00722689" w:rsidP="000548E7">
            <w:pPr>
              <w:jc w:val="center"/>
              <w:rPr>
                <w:rFonts w:ascii="Arial" w:hAnsi="Arial" w:cs="Arial"/>
                <w:b/>
                <w:bCs/>
                <w:sz w:val="20"/>
                <w:szCs w:val="20"/>
              </w:rPr>
            </w:pPr>
            <w:r w:rsidRPr="00F40E56">
              <w:rPr>
                <w:rFonts w:ascii="Arial" w:hAnsi="Arial" w:cs="Arial"/>
                <w:b/>
                <w:bCs/>
                <w:sz w:val="20"/>
                <w:szCs w:val="20"/>
              </w:rPr>
              <w:t>50</w:t>
            </w:r>
          </w:p>
        </w:tc>
        <w:tc>
          <w:tcPr>
            <w:tcW w:w="1842" w:type="dxa"/>
          </w:tcPr>
          <w:p w14:paraId="04D07644" w14:textId="77777777" w:rsidR="0009074E" w:rsidRPr="00F40E56" w:rsidRDefault="0009074E" w:rsidP="000548E7">
            <w:pPr>
              <w:jc w:val="center"/>
              <w:rPr>
                <w:rFonts w:ascii="Arial" w:hAnsi="Arial" w:cs="Arial"/>
                <w:sz w:val="20"/>
                <w:szCs w:val="20"/>
              </w:rPr>
            </w:pPr>
          </w:p>
          <w:p w14:paraId="4C55C89F" w14:textId="77777777" w:rsidR="0009074E" w:rsidRPr="00F40E56" w:rsidRDefault="0009074E" w:rsidP="000548E7">
            <w:pPr>
              <w:jc w:val="center"/>
              <w:rPr>
                <w:rFonts w:ascii="Arial" w:hAnsi="Arial" w:cs="Arial"/>
                <w:sz w:val="20"/>
                <w:szCs w:val="20"/>
              </w:rPr>
            </w:pPr>
          </w:p>
          <w:p w14:paraId="4B2882E5" w14:textId="2F839953" w:rsidR="0033324F" w:rsidRPr="00F40E56" w:rsidRDefault="00527C4A" w:rsidP="000548E7">
            <w:pPr>
              <w:jc w:val="center"/>
              <w:rPr>
                <w:rFonts w:ascii="Arial" w:hAnsi="Arial" w:cs="Arial"/>
                <w:sz w:val="20"/>
                <w:szCs w:val="20"/>
              </w:rPr>
            </w:pPr>
            <w:r w:rsidRPr="00F40E56">
              <w:rPr>
                <w:rFonts w:ascii="Arial" w:hAnsi="Arial" w:cs="Arial"/>
                <w:sz w:val="20"/>
                <w:szCs w:val="20"/>
              </w:rPr>
              <w:t>100</w:t>
            </w:r>
          </w:p>
        </w:tc>
      </w:tr>
      <w:tr w:rsidR="00CC08E6" w:rsidRPr="00F40E56" w14:paraId="63F13E3D" w14:textId="3F88EE09" w:rsidTr="00086561">
        <w:tc>
          <w:tcPr>
            <w:tcW w:w="568" w:type="dxa"/>
            <w:vAlign w:val="center"/>
          </w:tcPr>
          <w:p w14:paraId="32E3F152" w14:textId="77777777" w:rsidR="0033324F" w:rsidRPr="00F40E56" w:rsidRDefault="0033324F" w:rsidP="00160286">
            <w:pPr>
              <w:jc w:val="center"/>
              <w:rPr>
                <w:rFonts w:ascii="Arial" w:hAnsi="Arial" w:cs="Arial"/>
                <w:sz w:val="20"/>
                <w:szCs w:val="20"/>
              </w:rPr>
            </w:pPr>
            <w:r w:rsidRPr="00F40E56">
              <w:rPr>
                <w:rFonts w:ascii="Arial" w:hAnsi="Arial" w:cs="Arial"/>
                <w:sz w:val="20"/>
                <w:szCs w:val="20"/>
              </w:rPr>
              <w:t>2.</w:t>
            </w:r>
          </w:p>
        </w:tc>
        <w:tc>
          <w:tcPr>
            <w:tcW w:w="1588" w:type="dxa"/>
            <w:vAlign w:val="center"/>
          </w:tcPr>
          <w:p w14:paraId="3266F670" w14:textId="77777777" w:rsidR="0033324F" w:rsidRPr="00F40E56" w:rsidRDefault="0033324F" w:rsidP="00A81CA3">
            <w:pPr>
              <w:jc w:val="center"/>
              <w:rPr>
                <w:rFonts w:ascii="Arial" w:hAnsi="Arial" w:cs="Arial"/>
                <w:b/>
                <w:bCs/>
                <w:sz w:val="20"/>
                <w:szCs w:val="20"/>
              </w:rPr>
            </w:pPr>
            <w:r w:rsidRPr="00F40E56">
              <w:rPr>
                <w:rFonts w:ascii="Arial" w:hAnsi="Arial" w:cs="Arial"/>
                <w:b/>
                <w:bCs/>
                <w:sz w:val="20"/>
                <w:szCs w:val="20"/>
              </w:rPr>
              <w:t>01 04 13</w:t>
            </w:r>
          </w:p>
          <w:p w14:paraId="385E64B1" w14:textId="6EFE948E" w:rsidR="00086561" w:rsidRPr="00F40E56" w:rsidRDefault="00086561" w:rsidP="00A81CA3">
            <w:pPr>
              <w:jc w:val="center"/>
              <w:rPr>
                <w:rFonts w:ascii="Arial" w:hAnsi="Arial" w:cs="Arial"/>
                <w:b/>
                <w:bCs/>
                <w:sz w:val="20"/>
                <w:szCs w:val="20"/>
              </w:rPr>
            </w:pPr>
            <w:r w:rsidRPr="00F40E56">
              <w:rPr>
                <w:sz w:val="18"/>
                <w:szCs w:val="18"/>
              </w:rPr>
              <w:t>Odpady powstające przy cięciu i obróbce skał</w:t>
            </w:r>
          </w:p>
        </w:tc>
        <w:tc>
          <w:tcPr>
            <w:tcW w:w="1701" w:type="dxa"/>
          </w:tcPr>
          <w:p w14:paraId="20DFE295" w14:textId="77777777" w:rsidR="00086561" w:rsidRPr="00F40E56" w:rsidRDefault="0033324F" w:rsidP="00160286">
            <w:pPr>
              <w:ind w:left="-68" w:right="-56"/>
              <w:jc w:val="center"/>
              <w:rPr>
                <w:rFonts w:ascii="Arial" w:hAnsi="Arial" w:cs="Arial"/>
                <w:bCs/>
                <w:sz w:val="20"/>
                <w:szCs w:val="20"/>
              </w:rPr>
            </w:pPr>
            <w:r w:rsidRPr="00F40E56">
              <w:rPr>
                <w:rFonts w:ascii="Arial" w:hAnsi="Arial" w:cs="Arial"/>
                <w:bCs/>
                <w:sz w:val="20"/>
                <w:szCs w:val="20"/>
              </w:rPr>
              <w:t xml:space="preserve">Kontenery </w:t>
            </w:r>
          </w:p>
          <w:p w14:paraId="5FFCACD7" w14:textId="4A25A2B5" w:rsidR="0033324F" w:rsidRPr="00F40E56" w:rsidRDefault="0033324F" w:rsidP="00160286">
            <w:pPr>
              <w:ind w:left="-68" w:right="-56"/>
              <w:jc w:val="center"/>
              <w:rPr>
                <w:rFonts w:ascii="Arial" w:hAnsi="Arial" w:cs="Arial"/>
                <w:bCs/>
                <w:sz w:val="20"/>
                <w:szCs w:val="20"/>
              </w:rPr>
            </w:pPr>
            <w:r w:rsidRPr="00F40E56">
              <w:rPr>
                <w:rFonts w:ascii="Arial" w:hAnsi="Arial" w:cs="Arial"/>
                <w:bCs/>
                <w:sz w:val="20"/>
                <w:szCs w:val="20"/>
              </w:rPr>
              <w:t>na placu M</w:t>
            </w:r>
          </w:p>
        </w:tc>
        <w:tc>
          <w:tcPr>
            <w:tcW w:w="1701" w:type="dxa"/>
            <w:vAlign w:val="center"/>
          </w:tcPr>
          <w:p w14:paraId="5CADB07A" w14:textId="497B8073" w:rsidR="0033324F" w:rsidRPr="00F40E56" w:rsidRDefault="003C41C4" w:rsidP="00160286">
            <w:pPr>
              <w:ind w:left="-68" w:right="-56"/>
              <w:jc w:val="center"/>
              <w:rPr>
                <w:rFonts w:ascii="Arial" w:hAnsi="Arial" w:cs="Arial"/>
                <w:bCs/>
                <w:sz w:val="20"/>
                <w:szCs w:val="20"/>
              </w:rPr>
            </w:pPr>
            <w:r w:rsidRPr="00F40E56">
              <w:rPr>
                <w:rFonts w:ascii="Arial" w:hAnsi="Arial" w:cs="Arial"/>
                <w:bCs/>
                <w:sz w:val="20"/>
                <w:szCs w:val="20"/>
              </w:rPr>
              <w:t>2500*</w:t>
            </w:r>
          </w:p>
        </w:tc>
        <w:tc>
          <w:tcPr>
            <w:tcW w:w="1701" w:type="dxa"/>
          </w:tcPr>
          <w:p w14:paraId="11FE6544" w14:textId="77777777" w:rsidR="0009074E" w:rsidRPr="00F40E56" w:rsidRDefault="0009074E" w:rsidP="000548E7">
            <w:pPr>
              <w:jc w:val="center"/>
              <w:rPr>
                <w:rFonts w:ascii="Arial" w:hAnsi="Arial" w:cs="Arial"/>
                <w:b/>
                <w:bCs/>
                <w:sz w:val="20"/>
                <w:szCs w:val="20"/>
              </w:rPr>
            </w:pPr>
          </w:p>
          <w:p w14:paraId="677F8B96" w14:textId="77777777" w:rsidR="0009074E" w:rsidRPr="00F40E56" w:rsidRDefault="0009074E" w:rsidP="000548E7">
            <w:pPr>
              <w:jc w:val="center"/>
              <w:rPr>
                <w:rFonts w:ascii="Arial" w:hAnsi="Arial" w:cs="Arial"/>
                <w:b/>
                <w:bCs/>
                <w:sz w:val="20"/>
                <w:szCs w:val="20"/>
              </w:rPr>
            </w:pPr>
          </w:p>
          <w:p w14:paraId="26519638" w14:textId="7E6171A2" w:rsidR="0033324F" w:rsidRPr="00F40E56" w:rsidRDefault="00722689" w:rsidP="000548E7">
            <w:pPr>
              <w:jc w:val="center"/>
              <w:rPr>
                <w:rFonts w:ascii="Arial" w:hAnsi="Arial" w:cs="Arial"/>
                <w:b/>
                <w:bCs/>
                <w:sz w:val="20"/>
                <w:szCs w:val="20"/>
              </w:rPr>
            </w:pPr>
            <w:r w:rsidRPr="00F40E56">
              <w:rPr>
                <w:rFonts w:ascii="Arial" w:hAnsi="Arial" w:cs="Arial"/>
                <w:b/>
                <w:bCs/>
                <w:sz w:val="20"/>
                <w:szCs w:val="20"/>
              </w:rPr>
              <w:t>50</w:t>
            </w:r>
          </w:p>
        </w:tc>
        <w:tc>
          <w:tcPr>
            <w:tcW w:w="1842" w:type="dxa"/>
          </w:tcPr>
          <w:p w14:paraId="231AE7F0" w14:textId="77777777" w:rsidR="0009074E" w:rsidRPr="00F40E56" w:rsidRDefault="0009074E" w:rsidP="000548E7">
            <w:pPr>
              <w:jc w:val="center"/>
              <w:rPr>
                <w:rFonts w:ascii="Arial" w:hAnsi="Arial" w:cs="Arial"/>
                <w:bCs/>
                <w:sz w:val="20"/>
                <w:szCs w:val="20"/>
              </w:rPr>
            </w:pPr>
          </w:p>
          <w:p w14:paraId="5A40B1FC" w14:textId="77777777" w:rsidR="0009074E" w:rsidRPr="00F40E56" w:rsidRDefault="0009074E" w:rsidP="000548E7">
            <w:pPr>
              <w:jc w:val="center"/>
              <w:rPr>
                <w:rFonts w:ascii="Arial" w:hAnsi="Arial" w:cs="Arial"/>
                <w:bCs/>
                <w:sz w:val="20"/>
                <w:szCs w:val="20"/>
              </w:rPr>
            </w:pPr>
          </w:p>
          <w:p w14:paraId="6665DE0A" w14:textId="3D5DB1A5" w:rsidR="0033324F" w:rsidRPr="00F40E56" w:rsidRDefault="00527C4A" w:rsidP="000548E7">
            <w:pPr>
              <w:jc w:val="center"/>
              <w:rPr>
                <w:rFonts w:ascii="Arial" w:hAnsi="Arial" w:cs="Arial"/>
                <w:bCs/>
                <w:sz w:val="20"/>
                <w:szCs w:val="20"/>
              </w:rPr>
            </w:pPr>
            <w:r w:rsidRPr="00F40E56">
              <w:rPr>
                <w:rFonts w:ascii="Arial" w:hAnsi="Arial" w:cs="Arial"/>
                <w:bCs/>
                <w:sz w:val="20"/>
                <w:szCs w:val="20"/>
              </w:rPr>
              <w:t>100</w:t>
            </w:r>
          </w:p>
        </w:tc>
      </w:tr>
      <w:tr w:rsidR="00CC08E6" w:rsidRPr="00F40E56" w14:paraId="675BE0A5" w14:textId="04520220" w:rsidTr="00086561">
        <w:tc>
          <w:tcPr>
            <w:tcW w:w="568" w:type="dxa"/>
            <w:vAlign w:val="center"/>
          </w:tcPr>
          <w:p w14:paraId="1E25F1D7"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t>3.</w:t>
            </w:r>
          </w:p>
        </w:tc>
        <w:tc>
          <w:tcPr>
            <w:tcW w:w="1588" w:type="dxa"/>
            <w:vAlign w:val="center"/>
          </w:tcPr>
          <w:p w14:paraId="2222A59F" w14:textId="77777777" w:rsidR="0033324F" w:rsidRPr="00F40E56" w:rsidRDefault="0033324F" w:rsidP="00160286">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10 01 01 </w:t>
            </w:r>
          </w:p>
          <w:p w14:paraId="30BB8911" w14:textId="37960C8A" w:rsidR="00086561" w:rsidRPr="00F40E56" w:rsidRDefault="00086561" w:rsidP="00160286">
            <w:pPr>
              <w:tabs>
                <w:tab w:val="left" w:pos="0"/>
                <w:tab w:val="right" w:pos="8411"/>
              </w:tabs>
              <w:snapToGrid w:val="0"/>
              <w:jc w:val="center"/>
              <w:rPr>
                <w:rFonts w:ascii="Arial" w:hAnsi="Arial" w:cs="Arial"/>
                <w:b/>
                <w:bCs/>
                <w:sz w:val="20"/>
                <w:szCs w:val="20"/>
              </w:rPr>
            </w:pPr>
            <w:r w:rsidRPr="00F40E56">
              <w:rPr>
                <w:sz w:val="18"/>
                <w:szCs w:val="18"/>
              </w:rPr>
              <w:t>Żużle, popioły paleniskowe i pyły z kotłów</w:t>
            </w:r>
          </w:p>
        </w:tc>
        <w:tc>
          <w:tcPr>
            <w:tcW w:w="1701" w:type="dxa"/>
          </w:tcPr>
          <w:p w14:paraId="6233A159" w14:textId="77777777" w:rsidR="00086561" w:rsidRPr="00F40E56" w:rsidRDefault="0033324F" w:rsidP="00160286">
            <w:pPr>
              <w:tabs>
                <w:tab w:val="left" w:pos="0"/>
                <w:tab w:val="left" w:pos="127"/>
                <w:tab w:val="right" w:pos="8411"/>
              </w:tabs>
              <w:snapToGrid w:val="0"/>
              <w:ind w:left="-68" w:right="-56"/>
              <w:jc w:val="center"/>
              <w:rPr>
                <w:rFonts w:ascii="Arial" w:hAnsi="Arial" w:cs="Arial"/>
                <w:bCs/>
                <w:sz w:val="20"/>
                <w:szCs w:val="20"/>
              </w:rPr>
            </w:pPr>
            <w:r w:rsidRPr="00F40E56">
              <w:rPr>
                <w:rFonts w:ascii="Arial" w:hAnsi="Arial" w:cs="Arial"/>
                <w:bCs/>
                <w:sz w:val="20"/>
                <w:szCs w:val="20"/>
              </w:rPr>
              <w:t xml:space="preserve">Kontenery </w:t>
            </w:r>
          </w:p>
          <w:p w14:paraId="67DBFC87" w14:textId="48042606" w:rsidR="0033324F" w:rsidRPr="00F40E56" w:rsidRDefault="0033324F" w:rsidP="00160286">
            <w:pPr>
              <w:tabs>
                <w:tab w:val="left" w:pos="0"/>
                <w:tab w:val="left" w:pos="127"/>
                <w:tab w:val="right" w:pos="8411"/>
              </w:tabs>
              <w:snapToGrid w:val="0"/>
              <w:ind w:left="-68" w:right="-56"/>
              <w:jc w:val="center"/>
              <w:rPr>
                <w:rFonts w:ascii="Arial" w:hAnsi="Arial" w:cs="Arial"/>
                <w:strike/>
                <w:sz w:val="20"/>
                <w:szCs w:val="20"/>
              </w:rPr>
            </w:pPr>
            <w:r w:rsidRPr="00F40E56">
              <w:rPr>
                <w:rFonts w:ascii="Arial" w:hAnsi="Arial" w:cs="Arial"/>
                <w:bCs/>
                <w:sz w:val="20"/>
                <w:szCs w:val="20"/>
              </w:rPr>
              <w:t>na placu M</w:t>
            </w:r>
          </w:p>
        </w:tc>
        <w:tc>
          <w:tcPr>
            <w:tcW w:w="1701" w:type="dxa"/>
            <w:vAlign w:val="center"/>
          </w:tcPr>
          <w:p w14:paraId="746EEB1E" w14:textId="323F7DCF" w:rsidR="0033324F" w:rsidRPr="00F40E56" w:rsidRDefault="003C41C4"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2500*</w:t>
            </w:r>
          </w:p>
        </w:tc>
        <w:tc>
          <w:tcPr>
            <w:tcW w:w="1701" w:type="dxa"/>
          </w:tcPr>
          <w:p w14:paraId="5D4C1EFD" w14:textId="20984F87" w:rsidR="0033324F" w:rsidRPr="00F40E56" w:rsidRDefault="00722689" w:rsidP="000548E7">
            <w:pPr>
              <w:ind w:left="-46"/>
              <w:jc w:val="center"/>
              <w:rPr>
                <w:rFonts w:ascii="Arial" w:hAnsi="Arial" w:cs="Arial"/>
                <w:b/>
                <w:bCs/>
                <w:sz w:val="20"/>
                <w:szCs w:val="20"/>
              </w:rPr>
            </w:pPr>
            <w:r w:rsidRPr="00F40E56">
              <w:rPr>
                <w:rFonts w:ascii="Arial" w:hAnsi="Arial" w:cs="Arial"/>
                <w:b/>
                <w:bCs/>
                <w:sz w:val="20"/>
                <w:szCs w:val="20"/>
              </w:rPr>
              <w:t>10</w:t>
            </w:r>
          </w:p>
        </w:tc>
        <w:tc>
          <w:tcPr>
            <w:tcW w:w="1842" w:type="dxa"/>
          </w:tcPr>
          <w:p w14:paraId="76FD7F78" w14:textId="5B2E0B91" w:rsidR="0033324F" w:rsidRPr="00F40E56" w:rsidRDefault="00527C4A" w:rsidP="000548E7">
            <w:pPr>
              <w:ind w:left="-46"/>
              <w:jc w:val="center"/>
              <w:rPr>
                <w:rFonts w:ascii="Arial" w:hAnsi="Arial" w:cs="Arial"/>
                <w:sz w:val="20"/>
                <w:szCs w:val="20"/>
              </w:rPr>
            </w:pPr>
            <w:r w:rsidRPr="00F40E56">
              <w:rPr>
                <w:rFonts w:ascii="Arial" w:hAnsi="Arial" w:cs="Arial"/>
                <w:sz w:val="20"/>
                <w:szCs w:val="20"/>
              </w:rPr>
              <w:t>100</w:t>
            </w:r>
          </w:p>
        </w:tc>
      </w:tr>
      <w:tr w:rsidR="00CC08E6" w:rsidRPr="00F40E56" w14:paraId="0CF1E809" w14:textId="74A548D3" w:rsidTr="00086561">
        <w:tc>
          <w:tcPr>
            <w:tcW w:w="568" w:type="dxa"/>
            <w:vAlign w:val="center"/>
          </w:tcPr>
          <w:p w14:paraId="4AC6119A"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t>4.</w:t>
            </w:r>
          </w:p>
        </w:tc>
        <w:tc>
          <w:tcPr>
            <w:tcW w:w="1588" w:type="dxa"/>
            <w:vAlign w:val="center"/>
          </w:tcPr>
          <w:p w14:paraId="5E1E2029" w14:textId="77777777" w:rsidR="0033324F" w:rsidRPr="00F40E56" w:rsidRDefault="0033324F" w:rsidP="00160286">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10 01 02 </w:t>
            </w:r>
          </w:p>
          <w:p w14:paraId="2B9E1DDC" w14:textId="126BD4D7" w:rsidR="00086561" w:rsidRPr="00F40E56" w:rsidRDefault="00086561" w:rsidP="00160286">
            <w:pPr>
              <w:tabs>
                <w:tab w:val="left" w:pos="0"/>
                <w:tab w:val="right" w:pos="8411"/>
              </w:tabs>
              <w:snapToGrid w:val="0"/>
              <w:jc w:val="center"/>
              <w:rPr>
                <w:rFonts w:ascii="Arial" w:hAnsi="Arial" w:cs="Arial"/>
                <w:b/>
                <w:bCs/>
                <w:sz w:val="20"/>
                <w:szCs w:val="20"/>
              </w:rPr>
            </w:pPr>
            <w:r w:rsidRPr="00F40E56">
              <w:rPr>
                <w:sz w:val="18"/>
                <w:szCs w:val="18"/>
              </w:rPr>
              <w:t xml:space="preserve">Popioły lotne </w:t>
            </w:r>
            <w:r w:rsidRPr="00F40E56">
              <w:rPr>
                <w:sz w:val="18"/>
                <w:szCs w:val="18"/>
              </w:rPr>
              <w:br/>
              <w:t>z węgla</w:t>
            </w:r>
          </w:p>
        </w:tc>
        <w:tc>
          <w:tcPr>
            <w:tcW w:w="1701" w:type="dxa"/>
          </w:tcPr>
          <w:p w14:paraId="31DA7798" w14:textId="77777777" w:rsidR="00086561" w:rsidRPr="00F40E56" w:rsidRDefault="0033324F" w:rsidP="00160286">
            <w:pPr>
              <w:tabs>
                <w:tab w:val="left" w:pos="0"/>
                <w:tab w:val="left" w:pos="127"/>
                <w:tab w:val="right" w:pos="8411"/>
              </w:tabs>
              <w:snapToGrid w:val="0"/>
              <w:ind w:left="-68" w:right="-56"/>
              <w:jc w:val="center"/>
              <w:rPr>
                <w:rFonts w:ascii="Arial" w:hAnsi="Arial" w:cs="Arial"/>
                <w:bCs/>
                <w:sz w:val="20"/>
                <w:szCs w:val="20"/>
              </w:rPr>
            </w:pPr>
            <w:r w:rsidRPr="00F40E56">
              <w:rPr>
                <w:rFonts w:ascii="Arial" w:hAnsi="Arial" w:cs="Arial"/>
                <w:bCs/>
                <w:sz w:val="20"/>
                <w:szCs w:val="20"/>
              </w:rPr>
              <w:t xml:space="preserve">Kontenery </w:t>
            </w:r>
          </w:p>
          <w:p w14:paraId="5B73874B" w14:textId="71C1C61F" w:rsidR="0033324F" w:rsidRPr="00F40E56" w:rsidRDefault="0033324F"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na placu M</w:t>
            </w:r>
          </w:p>
        </w:tc>
        <w:tc>
          <w:tcPr>
            <w:tcW w:w="1701" w:type="dxa"/>
            <w:vAlign w:val="center"/>
          </w:tcPr>
          <w:p w14:paraId="60FBEF35" w14:textId="0FA2A2B1" w:rsidR="0033324F" w:rsidRPr="00F40E56" w:rsidRDefault="003C41C4"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2500*</w:t>
            </w:r>
          </w:p>
        </w:tc>
        <w:tc>
          <w:tcPr>
            <w:tcW w:w="1701" w:type="dxa"/>
          </w:tcPr>
          <w:p w14:paraId="5D083ECE" w14:textId="2E9573C4" w:rsidR="0033324F" w:rsidRPr="00F40E56" w:rsidRDefault="00353869" w:rsidP="000548E7">
            <w:pPr>
              <w:tabs>
                <w:tab w:val="left" w:pos="-46"/>
                <w:tab w:val="left" w:pos="0"/>
                <w:tab w:val="right" w:pos="8411"/>
              </w:tabs>
              <w:snapToGrid w:val="0"/>
              <w:ind w:left="-32" w:right="290"/>
              <w:jc w:val="center"/>
              <w:rPr>
                <w:rFonts w:ascii="Arial" w:hAnsi="Arial" w:cs="Arial"/>
                <w:b/>
                <w:bCs/>
                <w:sz w:val="20"/>
                <w:szCs w:val="20"/>
              </w:rPr>
            </w:pPr>
            <w:r w:rsidRPr="00F40E56">
              <w:rPr>
                <w:rFonts w:ascii="Arial" w:hAnsi="Arial" w:cs="Arial"/>
                <w:b/>
                <w:bCs/>
                <w:sz w:val="20"/>
                <w:szCs w:val="20"/>
              </w:rPr>
              <w:t xml:space="preserve">     </w:t>
            </w:r>
            <w:r w:rsidR="00722689" w:rsidRPr="00F40E56">
              <w:rPr>
                <w:rFonts w:ascii="Arial" w:hAnsi="Arial" w:cs="Arial"/>
                <w:b/>
                <w:bCs/>
                <w:sz w:val="20"/>
                <w:szCs w:val="20"/>
              </w:rPr>
              <w:t>10</w:t>
            </w:r>
          </w:p>
        </w:tc>
        <w:tc>
          <w:tcPr>
            <w:tcW w:w="1842" w:type="dxa"/>
          </w:tcPr>
          <w:p w14:paraId="631E4DFE" w14:textId="4C5659C9" w:rsidR="0033324F" w:rsidRPr="00F40E56" w:rsidRDefault="00353869" w:rsidP="000548E7">
            <w:pPr>
              <w:tabs>
                <w:tab w:val="left" w:pos="-46"/>
                <w:tab w:val="left" w:pos="0"/>
                <w:tab w:val="right" w:pos="8411"/>
              </w:tabs>
              <w:snapToGrid w:val="0"/>
              <w:ind w:left="-32" w:right="290"/>
              <w:jc w:val="center"/>
              <w:rPr>
                <w:rFonts w:ascii="Arial" w:hAnsi="Arial" w:cs="Arial"/>
                <w:sz w:val="20"/>
                <w:szCs w:val="20"/>
              </w:rPr>
            </w:pPr>
            <w:r w:rsidRPr="00F40E56">
              <w:rPr>
                <w:rFonts w:ascii="Arial" w:hAnsi="Arial" w:cs="Arial"/>
                <w:sz w:val="20"/>
                <w:szCs w:val="20"/>
              </w:rPr>
              <w:t xml:space="preserve">     </w:t>
            </w:r>
            <w:r w:rsidR="00527C4A" w:rsidRPr="00F40E56">
              <w:rPr>
                <w:rFonts w:ascii="Arial" w:hAnsi="Arial" w:cs="Arial"/>
                <w:sz w:val="20"/>
                <w:szCs w:val="20"/>
              </w:rPr>
              <w:t>100</w:t>
            </w:r>
          </w:p>
        </w:tc>
      </w:tr>
      <w:tr w:rsidR="00CC08E6" w:rsidRPr="00F40E56" w14:paraId="35BA6B56" w14:textId="167478A2" w:rsidTr="00086561">
        <w:tc>
          <w:tcPr>
            <w:tcW w:w="568" w:type="dxa"/>
            <w:vAlign w:val="center"/>
          </w:tcPr>
          <w:p w14:paraId="6AB9DA6D"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lastRenderedPageBreak/>
              <w:t>5.</w:t>
            </w:r>
          </w:p>
        </w:tc>
        <w:tc>
          <w:tcPr>
            <w:tcW w:w="1588" w:type="dxa"/>
            <w:vAlign w:val="center"/>
          </w:tcPr>
          <w:p w14:paraId="67EEB4EF" w14:textId="77777777" w:rsidR="0033324F" w:rsidRPr="00F40E56" w:rsidRDefault="0033324F" w:rsidP="00A81CA3">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17 01 01</w:t>
            </w:r>
          </w:p>
          <w:p w14:paraId="75DFA5B2" w14:textId="4BA013C2" w:rsidR="00086561" w:rsidRPr="00F40E56" w:rsidRDefault="00086561" w:rsidP="00A81CA3">
            <w:pPr>
              <w:tabs>
                <w:tab w:val="left" w:pos="0"/>
                <w:tab w:val="right" w:pos="8411"/>
              </w:tabs>
              <w:snapToGrid w:val="0"/>
              <w:jc w:val="center"/>
              <w:rPr>
                <w:rFonts w:ascii="Arial" w:hAnsi="Arial" w:cs="Arial"/>
                <w:b/>
                <w:bCs/>
                <w:sz w:val="20"/>
                <w:szCs w:val="20"/>
              </w:rPr>
            </w:pPr>
            <w:r w:rsidRPr="00F40E56">
              <w:rPr>
                <w:sz w:val="18"/>
                <w:szCs w:val="18"/>
              </w:rPr>
              <w:t>Odpady betonowe oraz gruz</w:t>
            </w:r>
          </w:p>
        </w:tc>
        <w:tc>
          <w:tcPr>
            <w:tcW w:w="1701" w:type="dxa"/>
          </w:tcPr>
          <w:p w14:paraId="73CB30D9" w14:textId="77777777" w:rsidR="00086561" w:rsidRPr="00F40E56" w:rsidRDefault="0033324F" w:rsidP="00160286">
            <w:pPr>
              <w:tabs>
                <w:tab w:val="left" w:pos="-108"/>
                <w:tab w:val="right" w:pos="8411"/>
              </w:tabs>
              <w:snapToGrid w:val="0"/>
              <w:ind w:left="-68" w:right="-56"/>
              <w:jc w:val="center"/>
              <w:rPr>
                <w:rFonts w:ascii="Arial" w:hAnsi="Arial" w:cs="Arial"/>
                <w:bCs/>
                <w:sz w:val="20"/>
                <w:szCs w:val="20"/>
              </w:rPr>
            </w:pPr>
            <w:r w:rsidRPr="00F40E56">
              <w:rPr>
                <w:rFonts w:ascii="Arial" w:hAnsi="Arial" w:cs="Arial"/>
                <w:bCs/>
                <w:sz w:val="20"/>
                <w:szCs w:val="20"/>
              </w:rPr>
              <w:t xml:space="preserve">Luzem </w:t>
            </w:r>
          </w:p>
          <w:p w14:paraId="0B3B6E31" w14:textId="252ABE17" w:rsidR="0033324F" w:rsidRPr="00F40E56" w:rsidRDefault="0033324F" w:rsidP="00160286">
            <w:pPr>
              <w:tabs>
                <w:tab w:val="left" w:pos="-108"/>
                <w:tab w:val="right" w:pos="8411"/>
              </w:tabs>
              <w:snapToGrid w:val="0"/>
              <w:ind w:left="-68" w:right="-56"/>
              <w:jc w:val="center"/>
              <w:rPr>
                <w:rFonts w:ascii="Arial" w:hAnsi="Arial" w:cs="Arial"/>
                <w:strike/>
                <w:sz w:val="20"/>
                <w:szCs w:val="20"/>
              </w:rPr>
            </w:pPr>
            <w:r w:rsidRPr="00F40E56">
              <w:rPr>
                <w:rFonts w:ascii="Arial" w:hAnsi="Arial" w:cs="Arial"/>
                <w:bCs/>
                <w:sz w:val="20"/>
                <w:szCs w:val="20"/>
              </w:rPr>
              <w:t>na placu M</w:t>
            </w:r>
          </w:p>
        </w:tc>
        <w:tc>
          <w:tcPr>
            <w:tcW w:w="1701" w:type="dxa"/>
            <w:vAlign w:val="center"/>
          </w:tcPr>
          <w:p w14:paraId="6B37AC7B" w14:textId="034232EA" w:rsidR="0033324F" w:rsidRPr="00F40E56" w:rsidRDefault="003C41C4" w:rsidP="00160286">
            <w:pPr>
              <w:tabs>
                <w:tab w:val="left" w:pos="-108"/>
                <w:tab w:val="right" w:pos="8411"/>
              </w:tabs>
              <w:snapToGrid w:val="0"/>
              <w:ind w:left="-68" w:right="-56"/>
              <w:jc w:val="center"/>
              <w:rPr>
                <w:rFonts w:ascii="Arial" w:hAnsi="Arial" w:cs="Arial"/>
                <w:sz w:val="20"/>
                <w:szCs w:val="20"/>
              </w:rPr>
            </w:pPr>
            <w:r w:rsidRPr="00F40E56">
              <w:rPr>
                <w:rFonts w:ascii="Arial" w:hAnsi="Arial" w:cs="Arial"/>
                <w:bCs/>
                <w:sz w:val="20"/>
                <w:szCs w:val="20"/>
              </w:rPr>
              <w:t>2500*</w:t>
            </w:r>
          </w:p>
        </w:tc>
        <w:tc>
          <w:tcPr>
            <w:tcW w:w="1701" w:type="dxa"/>
          </w:tcPr>
          <w:p w14:paraId="58B709B2" w14:textId="0B91A0CF" w:rsidR="0033324F" w:rsidRPr="00F40E56" w:rsidRDefault="00722689" w:rsidP="000548E7">
            <w:pPr>
              <w:tabs>
                <w:tab w:val="left" w:pos="0"/>
                <w:tab w:val="left" w:pos="34"/>
                <w:tab w:val="right" w:pos="8411"/>
              </w:tabs>
              <w:snapToGrid w:val="0"/>
              <w:ind w:left="34" w:right="34"/>
              <w:jc w:val="center"/>
              <w:rPr>
                <w:rFonts w:ascii="Arial" w:hAnsi="Arial" w:cs="Arial"/>
                <w:b/>
                <w:bCs/>
                <w:sz w:val="20"/>
                <w:szCs w:val="20"/>
              </w:rPr>
            </w:pPr>
            <w:r w:rsidRPr="00F40E56">
              <w:rPr>
                <w:rFonts w:ascii="Arial" w:hAnsi="Arial" w:cs="Arial"/>
                <w:b/>
                <w:bCs/>
                <w:sz w:val="20"/>
                <w:szCs w:val="20"/>
              </w:rPr>
              <w:t>50</w:t>
            </w:r>
          </w:p>
        </w:tc>
        <w:tc>
          <w:tcPr>
            <w:tcW w:w="1842" w:type="dxa"/>
          </w:tcPr>
          <w:p w14:paraId="76490DA9" w14:textId="2CEDC75B" w:rsidR="0033324F" w:rsidRPr="00F40E56" w:rsidRDefault="00527C4A" w:rsidP="000548E7">
            <w:pPr>
              <w:tabs>
                <w:tab w:val="left" w:pos="0"/>
                <w:tab w:val="left" w:pos="34"/>
                <w:tab w:val="right" w:pos="8411"/>
              </w:tabs>
              <w:snapToGrid w:val="0"/>
              <w:ind w:left="34" w:right="34"/>
              <w:jc w:val="center"/>
              <w:rPr>
                <w:rFonts w:ascii="Arial" w:hAnsi="Arial" w:cs="Arial"/>
                <w:sz w:val="20"/>
                <w:szCs w:val="20"/>
              </w:rPr>
            </w:pPr>
            <w:r w:rsidRPr="00F40E56">
              <w:rPr>
                <w:rFonts w:ascii="Arial" w:hAnsi="Arial" w:cs="Arial"/>
                <w:sz w:val="20"/>
                <w:szCs w:val="20"/>
              </w:rPr>
              <w:t>100</w:t>
            </w:r>
          </w:p>
        </w:tc>
      </w:tr>
      <w:tr w:rsidR="00CC08E6" w:rsidRPr="00F40E56" w14:paraId="1A187B52" w14:textId="1F06E024" w:rsidTr="00086561">
        <w:tc>
          <w:tcPr>
            <w:tcW w:w="568" w:type="dxa"/>
            <w:vAlign w:val="center"/>
          </w:tcPr>
          <w:p w14:paraId="4BB48920"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t>6.</w:t>
            </w:r>
          </w:p>
        </w:tc>
        <w:tc>
          <w:tcPr>
            <w:tcW w:w="1588" w:type="dxa"/>
            <w:vAlign w:val="center"/>
          </w:tcPr>
          <w:p w14:paraId="67FD6405" w14:textId="77777777" w:rsidR="0033324F" w:rsidRPr="00F40E56" w:rsidRDefault="0033324F" w:rsidP="00160286">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17 01 02</w:t>
            </w:r>
          </w:p>
          <w:p w14:paraId="7EF2F405" w14:textId="7466EE80" w:rsidR="0033324F" w:rsidRPr="00F40E56" w:rsidRDefault="00086561" w:rsidP="00160286">
            <w:pPr>
              <w:tabs>
                <w:tab w:val="left" w:pos="0"/>
                <w:tab w:val="right" w:pos="8411"/>
              </w:tabs>
              <w:snapToGrid w:val="0"/>
              <w:jc w:val="center"/>
              <w:rPr>
                <w:rFonts w:ascii="Arial" w:hAnsi="Arial" w:cs="Arial"/>
                <w:b/>
                <w:bCs/>
                <w:sz w:val="20"/>
                <w:szCs w:val="20"/>
              </w:rPr>
            </w:pPr>
            <w:r w:rsidRPr="00F40E56">
              <w:rPr>
                <w:sz w:val="18"/>
                <w:szCs w:val="18"/>
              </w:rPr>
              <w:t>Gruz ceglany</w:t>
            </w:r>
          </w:p>
        </w:tc>
        <w:tc>
          <w:tcPr>
            <w:tcW w:w="1701" w:type="dxa"/>
          </w:tcPr>
          <w:p w14:paraId="790EEEDC" w14:textId="77777777" w:rsidR="00086561" w:rsidRPr="00F40E56" w:rsidRDefault="0033324F" w:rsidP="00160286">
            <w:pPr>
              <w:tabs>
                <w:tab w:val="left" w:pos="0"/>
                <w:tab w:val="left" w:pos="127"/>
                <w:tab w:val="right" w:pos="8411"/>
              </w:tabs>
              <w:snapToGrid w:val="0"/>
              <w:ind w:left="-68" w:right="-56"/>
              <w:jc w:val="center"/>
              <w:rPr>
                <w:rFonts w:ascii="Arial" w:hAnsi="Arial" w:cs="Arial"/>
                <w:bCs/>
                <w:sz w:val="20"/>
                <w:szCs w:val="20"/>
              </w:rPr>
            </w:pPr>
            <w:r w:rsidRPr="00F40E56">
              <w:rPr>
                <w:rFonts w:ascii="Arial" w:hAnsi="Arial" w:cs="Arial"/>
                <w:bCs/>
                <w:sz w:val="20"/>
                <w:szCs w:val="20"/>
              </w:rPr>
              <w:t xml:space="preserve">Luzem </w:t>
            </w:r>
          </w:p>
          <w:p w14:paraId="2FE94691" w14:textId="551DF363" w:rsidR="0033324F" w:rsidRPr="00F40E56" w:rsidRDefault="0033324F" w:rsidP="00160286">
            <w:pPr>
              <w:tabs>
                <w:tab w:val="left" w:pos="0"/>
                <w:tab w:val="left" w:pos="127"/>
                <w:tab w:val="right" w:pos="8411"/>
              </w:tabs>
              <w:snapToGrid w:val="0"/>
              <w:ind w:left="-68" w:right="-56"/>
              <w:jc w:val="center"/>
              <w:rPr>
                <w:rFonts w:ascii="Arial" w:hAnsi="Arial" w:cs="Arial"/>
                <w:strike/>
                <w:sz w:val="20"/>
                <w:szCs w:val="20"/>
              </w:rPr>
            </w:pPr>
            <w:r w:rsidRPr="00F40E56">
              <w:rPr>
                <w:rFonts w:ascii="Arial" w:hAnsi="Arial" w:cs="Arial"/>
                <w:bCs/>
                <w:sz w:val="20"/>
                <w:szCs w:val="20"/>
              </w:rPr>
              <w:t>na placu M</w:t>
            </w:r>
          </w:p>
        </w:tc>
        <w:tc>
          <w:tcPr>
            <w:tcW w:w="1701" w:type="dxa"/>
            <w:vAlign w:val="center"/>
          </w:tcPr>
          <w:p w14:paraId="7468A0FC" w14:textId="0D9D7D22" w:rsidR="0033324F" w:rsidRPr="00F40E56" w:rsidRDefault="003C41C4"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2500*</w:t>
            </w:r>
          </w:p>
        </w:tc>
        <w:tc>
          <w:tcPr>
            <w:tcW w:w="1701" w:type="dxa"/>
          </w:tcPr>
          <w:p w14:paraId="583EF413" w14:textId="6E9BA45B" w:rsidR="0033324F" w:rsidRPr="00F40E56" w:rsidRDefault="00722689" w:rsidP="000548E7">
            <w:pPr>
              <w:tabs>
                <w:tab w:val="left" w:pos="0"/>
                <w:tab w:val="left" w:pos="34"/>
                <w:tab w:val="right" w:pos="8411"/>
              </w:tabs>
              <w:snapToGrid w:val="0"/>
              <w:ind w:left="34" w:right="34"/>
              <w:jc w:val="center"/>
              <w:rPr>
                <w:rFonts w:ascii="Arial" w:hAnsi="Arial" w:cs="Arial"/>
                <w:b/>
                <w:bCs/>
                <w:sz w:val="20"/>
                <w:szCs w:val="20"/>
              </w:rPr>
            </w:pPr>
            <w:r w:rsidRPr="00F40E56">
              <w:rPr>
                <w:rFonts w:ascii="Arial" w:hAnsi="Arial" w:cs="Arial"/>
                <w:b/>
                <w:bCs/>
                <w:sz w:val="20"/>
                <w:szCs w:val="20"/>
              </w:rPr>
              <w:t>50</w:t>
            </w:r>
          </w:p>
        </w:tc>
        <w:tc>
          <w:tcPr>
            <w:tcW w:w="1842" w:type="dxa"/>
          </w:tcPr>
          <w:p w14:paraId="25FD81DF" w14:textId="69190AFC" w:rsidR="0033324F" w:rsidRPr="00F40E56" w:rsidRDefault="00527C4A" w:rsidP="000548E7">
            <w:pPr>
              <w:tabs>
                <w:tab w:val="left" w:pos="0"/>
                <w:tab w:val="left" w:pos="34"/>
                <w:tab w:val="right" w:pos="8411"/>
              </w:tabs>
              <w:snapToGrid w:val="0"/>
              <w:ind w:left="34" w:right="34"/>
              <w:jc w:val="center"/>
              <w:rPr>
                <w:rFonts w:ascii="Arial" w:hAnsi="Arial" w:cs="Arial"/>
                <w:sz w:val="20"/>
                <w:szCs w:val="20"/>
              </w:rPr>
            </w:pPr>
            <w:r w:rsidRPr="00F40E56">
              <w:rPr>
                <w:rFonts w:ascii="Arial" w:hAnsi="Arial" w:cs="Arial"/>
                <w:sz w:val="20"/>
                <w:szCs w:val="20"/>
              </w:rPr>
              <w:t>100</w:t>
            </w:r>
          </w:p>
        </w:tc>
      </w:tr>
      <w:tr w:rsidR="00CC08E6" w:rsidRPr="00F40E56" w14:paraId="3357865A" w14:textId="326EF5B6" w:rsidTr="00086561">
        <w:tc>
          <w:tcPr>
            <w:tcW w:w="568" w:type="dxa"/>
            <w:vAlign w:val="center"/>
          </w:tcPr>
          <w:p w14:paraId="383FC225"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t>7.</w:t>
            </w:r>
          </w:p>
        </w:tc>
        <w:tc>
          <w:tcPr>
            <w:tcW w:w="1588" w:type="dxa"/>
            <w:vAlign w:val="center"/>
          </w:tcPr>
          <w:p w14:paraId="0107D89E" w14:textId="77777777" w:rsidR="0033324F" w:rsidRPr="00F40E56" w:rsidRDefault="0033324F" w:rsidP="00160286">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17 01 03</w:t>
            </w:r>
          </w:p>
          <w:p w14:paraId="250DCA57" w14:textId="5F96DC3B" w:rsidR="0033324F" w:rsidRPr="00F40E56" w:rsidRDefault="00086561" w:rsidP="00160286">
            <w:pPr>
              <w:tabs>
                <w:tab w:val="left" w:pos="0"/>
                <w:tab w:val="right" w:pos="8411"/>
              </w:tabs>
              <w:snapToGrid w:val="0"/>
              <w:jc w:val="center"/>
              <w:rPr>
                <w:rFonts w:ascii="Arial" w:hAnsi="Arial" w:cs="Arial"/>
                <w:b/>
                <w:bCs/>
                <w:sz w:val="20"/>
                <w:szCs w:val="20"/>
              </w:rPr>
            </w:pPr>
            <w:r w:rsidRPr="00F40E56">
              <w:rPr>
                <w:sz w:val="18"/>
                <w:szCs w:val="18"/>
              </w:rPr>
              <w:t>Odpady innych materiałów ceramicznych</w:t>
            </w:r>
          </w:p>
        </w:tc>
        <w:tc>
          <w:tcPr>
            <w:tcW w:w="1701" w:type="dxa"/>
          </w:tcPr>
          <w:p w14:paraId="6F549234" w14:textId="77777777" w:rsidR="00086561" w:rsidRPr="00F40E56" w:rsidRDefault="0033324F" w:rsidP="00160286">
            <w:pPr>
              <w:tabs>
                <w:tab w:val="left" w:pos="0"/>
                <w:tab w:val="left" w:pos="127"/>
                <w:tab w:val="right" w:pos="8411"/>
              </w:tabs>
              <w:snapToGrid w:val="0"/>
              <w:ind w:left="-68" w:right="-56"/>
              <w:jc w:val="center"/>
              <w:rPr>
                <w:rFonts w:ascii="Arial" w:hAnsi="Arial" w:cs="Arial"/>
                <w:bCs/>
                <w:sz w:val="20"/>
                <w:szCs w:val="20"/>
              </w:rPr>
            </w:pPr>
            <w:r w:rsidRPr="00F40E56">
              <w:rPr>
                <w:rFonts w:ascii="Arial" w:hAnsi="Arial" w:cs="Arial"/>
                <w:bCs/>
                <w:sz w:val="20"/>
                <w:szCs w:val="20"/>
              </w:rPr>
              <w:t xml:space="preserve">Luzem </w:t>
            </w:r>
          </w:p>
          <w:p w14:paraId="2A19A3A5" w14:textId="4CEE5C37" w:rsidR="0033324F" w:rsidRPr="00F40E56" w:rsidRDefault="0033324F"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na placu M</w:t>
            </w:r>
          </w:p>
        </w:tc>
        <w:tc>
          <w:tcPr>
            <w:tcW w:w="1701" w:type="dxa"/>
            <w:vAlign w:val="center"/>
          </w:tcPr>
          <w:p w14:paraId="2365ECCA" w14:textId="4F5C07AD" w:rsidR="0033324F" w:rsidRPr="00F40E56" w:rsidRDefault="003C41C4" w:rsidP="00A81CA3">
            <w:pPr>
              <w:tabs>
                <w:tab w:val="left" w:pos="0"/>
                <w:tab w:val="left" w:pos="127"/>
                <w:tab w:val="right" w:pos="8411"/>
              </w:tabs>
              <w:snapToGrid w:val="0"/>
              <w:ind w:right="-56"/>
              <w:jc w:val="center"/>
              <w:rPr>
                <w:rFonts w:ascii="Arial" w:hAnsi="Arial" w:cs="Arial"/>
                <w:sz w:val="20"/>
                <w:szCs w:val="20"/>
              </w:rPr>
            </w:pPr>
            <w:r w:rsidRPr="00F40E56">
              <w:rPr>
                <w:rFonts w:ascii="Arial" w:hAnsi="Arial" w:cs="Arial"/>
                <w:bCs/>
                <w:sz w:val="20"/>
                <w:szCs w:val="20"/>
              </w:rPr>
              <w:t>2500*</w:t>
            </w:r>
          </w:p>
        </w:tc>
        <w:tc>
          <w:tcPr>
            <w:tcW w:w="1701" w:type="dxa"/>
          </w:tcPr>
          <w:p w14:paraId="16A653F6" w14:textId="0146F93C" w:rsidR="0033324F" w:rsidRPr="00F40E56" w:rsidRDefault="00722689" w:rsidP="000548E7">
            <w:pPr>
              <w:tabs>
                <w:tab w:val="left" w:pos="0"/>
                <w:tab w:val="left" w:pos="34"/>
                <w:tab w:val="right" w:pos="8411"/>
              </w:tabs>
              <w:snapToGrid w:val="0"/>
              <w:ind w:left="34" w:right="34"/>
              <w:jc w:val="center"/>
              <w:rPr>
                <w:rFonts w:ascii="Arial" w:hAnsi="Arial" w:cs="Arial"/>
                <w:b/>
                <w:bCs/>
                <w:sz w:val="20"/>
                <w:szCs w:val="20"/>
              </w:rPr>
            </w:pPr>
            <w:r w:rsidRPr="00F40E56">
              <w:rPr>
                <w:rFonts w:ascii="Arial" w:hAnsi="Arial" w:cs="Arial"/>
                <w:b/>
                <w:bCs/>
                <w:sz w:val="20"/>
                <w:szCs w:val="20"/>
              </w:rPr>
              <w:t>50</w:t>
            </w:r>
          </w:p>
        </w:tc>
        <w:tc>
          <w:tcPr>
            <w:tcW w:w="1842" w:type="dxa"/>
          </w:tcPr>
          <w:p w14:paraId="0FA9EFEE" w14:textId="1BAE8A3C" w:rsidR="0033324F" w:rsidRPr="00F40E56" w:rsidRDefault="00527C4A" w:rsidP="000548E7">
            <w:pPr>
              <w:tabs>
                <w:tab w:val="left" w:pos="0"/>
                <w:tab w:val="left" w:pos="34"/>
                <w:tab w:val="right" w:pos="8411"/>
              </w:tabs>
              <w:snapToGrid w:val="0"/>
              <w:ind w:left="34" w:right="34"/>
              <w:jc w:val="center"/>
              <w:rPr>
                <w:rFonts w:ascii="Arial" w:hAnsi="Arial" w:cs="Arial"/>
                <w:sz w:val="20"/>
                <w:szCs w:val="20"/>
              </w:rPr>
            </w:pPr>
            <w:r w:rsidRPr="00F40E56">
              <w:rPr>
                <w:rFonts w:ascii="Arial" w:hAnsi="Arial" w:cs="Arial"/>
                <w:sz w:val="20"/>
                <w:szCs w:val="20"/>
              </w:rPr>
              <w:t>100</w:t>
            </w:r>
          </w:p>
        </w:tc>
      </w:tr>
      <w:tr w:rsidR="00CC08E6" w:rsidRPr="00F40E56" w14:paraId="61D6AB6F" w14:textId="3CFC4190" w:rsidTr="00086561">
        <w:tc>
          <w:tcPr>
            <w:tcW w:w="568" w:type="dxa"/>
            <w:vAlign w:val="center"/>
          </w:tcPr>
          <w:p w14:paraId="3FCA02BD"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t>8.</w:t>
            </w:r>
          </w:p>
        </w:tc>
        <w:tc>
          <w:tcPr>
            <w:tcW w:w="1588" w:type="dxa"/>
            <w:vAlign w:val="center"/>
          </w:tcPr>
          <w:p w14:paraId="09032EA3" w14:textId="77777777" w:rsidR="0033324F" w:rsidRPr="00F40E56" w:rsidRDefault="0033324F" w:rsidP="00A81CA3">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17 01 07</w:t>
            </w:r>
          </w:p>
          <w:p w14:paraId="49685410" w14:textId="5A20C767" w:rsidR="00086561" w:rsidRPr="00F40E56" w:rsidRDefault="00086561" w:rsidP="00A81CA3">
            <w:pPr>
              <w:tabs>
                <w:tab w:val="left" w:pos="0"/>
                <w:tab w:val="right" w:pos="8411"/>
              </w:tabs>
              <w:snapToGrid w:val="0"/>
              <w:jc w:val="center"/>
              <w:rPr>
                <w:rFonts w:ascii="Arial" w:hAnsi="Arial" w:cs="Arial"/>
                <w:b/>
                <w:bCs/>
                <w:sz w:val="20"/>
                <w:szCs w:val="20"/>
              </w:rPr>
            </w:pPr>
            <w:r w:rsidRPr="00F40E56">
              <w:rPr>
                <w:sz w:val="18"/>
                <w:szCs w:val="18"/>
              </w:rPr>
              <w:t>Zmieszane odpady betonu, gruzu ceglanego</w:t>
            </w:r>
          </w:p>
        </w:tc>
        <w:tc>
          <w:tcPr>
            <w:tcW w:w="1701" w:type="dxa"/>
          </w:tcPr>
          <w:p w14:paraId="4CFF81EA" w14:textId="77777777" w:rsidR="00086561" w:rsidRPr="00F40E56" w:rsidRDefault="0033324F" w:rsidP="00160286">
            <w:pPr>
              <w:tabs>
                <w:tab w:val="left" w:pos="0"/>
                <w:tab w:val="left" w:pos="127"/>
                <w:tab w:val="right" w:pos="8411"/>
              </w:tabs>
              <w:snapToGrid w:val="0"/>
              <w:ind w:left="-68" w:right="-56"/>
              <w:jc w:val="center"/>
              <w:rPr>
                <w:rFonts w:ascii="Arial" w:hAnsi="Arial" w:cs="Arial"/>
                <w:bCs/>
                <w:sz w:val="20"/>
                <w:szCs w:val="20"/>
              </w:rPr>
            </w:pPr>
            <w:r w:rsidRPr="00F40E56">
              <w:rPr>
                <w:rFonts w:ascii="Arial" w:hAnsi="Arial" w:cs="Arial"/>
                <w:bCs/>
                <w:sz w:val="20"/>
                <w:szCs w:val="20"/>
              </w:rPr>
              <w:t xml:space="preserve">Luzem </w:t>
            </w:r>
          </w:p>
          <w:p w14:paraId="23D34F90" w14:textId="1A79C822" w:rsidR="0033324F" w:rsidRPr="00F40E56" w:rsidRDefault="0033324F" w:rsidP="00160286">
            <w:pPr>
              <w:tabs>
                <w:tab w:val="left" w:pos="0"/>
                <w:tab w:val="left" w:pos="127"/>
                <w:tab w:val="right" w:pos="8411"/>
              </w:tabs>
              <w:snapToGrid w:val="0"/>
              <w:ind w:left="-68" w:right="-56"/>
              <w:jc w:val="center"/>
              <w:rPr>
                <w:rFonts w:ascii="Arial" w:hAnsi="Arial" w:cs="Arial"/>
                <w:strike/>
                <w:sz w:val="20"/>
                <w:szCs w:val="20"/>
              </w:rPr>
            </w:pPr>
            <w:r w:rsidRPr="00F40E56">
              <w:rPr>
                <w:rFonts w:ascii="Arial" w:hAnsi="Arial" w:cs="Arial"/>
                <w:bCs/>
                <w:sz w:val="20"/>
                <w:szCs w:val="20"/>
              </w:rPr>
              <w:t>na placu M</w:t>
            </w:r>
          </w:p>
        </w:tc>
        <w:tc>
          <w:tcPr>
            <w:tcW w:w="1701" w:type="dxa"/>
            <w:vAlign w:val="center"/>
          </w:tcPr>
          <w:p w14:paraId="5B3E7E15" w14:textId="3432D16B" w:rsidR="0033324F" w:rsidRPr="00F40E56" w:rsidRDefault="003C41C4"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2500*</w:t>
            </w:r>
          </w:p>
        </w:tc>
        <w:tc>
          <w:tcPr>
            <w:tcW w:w="1701" w:type="dxa"/>
          </w:tcPr>
          <w:p w14:paraId="589AC013" w14:textId="55185C45" w:rsidR="0033324F" w:rsidRPr="00F40E56" w:rsidRDefault="00722689" w:rsidP="000548E7">
            <w:pPr>
              <w:tabs>
                <w:tab w:val="left" w:pos="0"/>
                <w:tab w:val="left" w:pos="34"/>
                <w:tab w:val="right" w:pos="8411"/>
              </w:tabs>
              <w:snapToGrid w:val="0"/>
              <w:ind w:left="34" w:right="34"/>
              <w:jc w:val="center"/>
              <w:rPr>
                <w:rFonts w:ascii="Arial" w:hAnsi="Arial" w:cs="Arial"/>
                <w:b/>
                <w:bCs/>
                <w:sz w:val="20"/>
                <w:szCs w:val="20"/>
              </w:rPr>
            </w:pPr>
            <w:r w:rsidRPr="00F40E56">
              <w:rPr>
                <w:rFonts w:ascii="Arial" w:hAnsi="Arial" w:cs="Arial"/>
                <w:b/>
                <w:bCs/>
                <w:sz w:val="20"/>
                <w:szCs w:val="20"/>
              </w:rPr>
              <w:t>50</w:t>
            </w:r>
          </w:p>
        </w:tc>
        <w:tc>
          <w:tcPr>
            <w:tcW w:w="1842" w:type="dxa"/>
          </w:tcPr>
          <w:p w14:paraId="3BCF401A" w14:textId="2AD8134E" w:rsidR="0033324F" w:rsidRPr="00F40E56" w:rsidRDefault="00527C4A" w:rsidP="000548E7">
            <w:pPr>
              <w:tabs>
                <w:tab w:val="left" w:pos="0"/>
                <w:tab w:val="left" w:pos="34"/>
                <w:tab w:val="right" w:pos="8411"/>
              </w:tabs>
              <w:snapToGrid w:val="0"/>
              <w:ind w:left="34" w:right="34"/>
              <w:jc w:val="center"/>
              <w:rPr>
                <w:rFonts w:ascii="Arial" w:hAnsi="Arial" w:cs="Arial"/>
                <w:sz w:val="20"/>
                <w:szCs w:val="20"/>
              </w:rPr>
            </w:pPr>
            <w:r w:rsidRPr="00F40E56">
              <w:rPr>
                <w:rFonts w:ascii="Arial" w:hAnsi="Arial" w:cs="Arial"/>
                <w:sz w:val="20"/>
                <w:szCs w:val="20"/>
              </w:rPr>
              <w:t>100</w:t>
            </w:r>
          </w:p>
        </w:tc>
      </w:tr>
      <w:tr w:rsidR="00CC08E6" w:rsidRPr="00F40E56" w14:paraId="0FA84718" w14:textId="306A838A" w:rsidTr="00086561">
        <w:tc>
          <w:tcPr>
            <w:tcW w:w="568" w:type="dxa"/>
            <w:vAlign w:val="center"/>
          </w:tcPr>
          <w:p w14:paraId="037BB82A"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t>9.</w:t>
            </w:r>
          </w:p>
        </w:tc>
        <w:tc>
          <w:tcPr>
            <w:tcW w:w="1588" w:type="dxa"/>
            <w:vAlign w:val="center"/>
          </w:tcPr>
          <w:p w14:paraId="3C54D9E2" w14:textId="77777777" w:rsidR="0033324F" w:rsidRPr="00F40E56" w:rsidRDefault="0033324F" w:rsidP="00160286">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ex </w:t>
            </w:r>
          </w:p>
          <w:p w14:paraId="1B106927" w14:textId="77777777" w:rsidR="00086561" w:rsidRPr="00F40E56" w:rsidRDefault="0033324F" w:rsidP="00160286">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17 01 80</w:t>
            </w:r>
          </w:p>
          <w:p w14:paraId="1E37768A" w14:textId="173D61F5" w:rsidR="0033324F" w:rsidRPr="00F40E56" w:rsidRDefault="00086561" w:rsidP="00160286">
            <w:pPr>
              <w:tabs>
                <w:tab w:val="left" w:pos="0"/>
                <w:tab w:val="right" w:pos="8411"/>
              </w:tabs>
              <w:snapToGrid w:val="0"/>
              <w:jc w:val="center"/>
              <w:rPr>
                <w:rFonts w:ascii="Arial" w:hAnsi="Arial" w:cs="Arial"/>
                <w:b/>
                <w:bCs/>
                <w:sz w:val="20"/>
                <w:szCs w:val="20"/>
              </w:rPr>
            </w:pPr>
            <w:r w:rsidRPr="00F40E56">
              <w:rPr>
                <w:sz w:val="18"/>
                <w:szCs w:val="18"/>
              </w:rPr>
              <w:t>Tynki</w:t>
            </w:r>
            <w:r w:rsidR="0033324F" w:rsidRPr="00F40E56">
              <w:rPr>
                <w:rFonts w:ascii="Arial" w:hAnsi="Arial" w:cs="Arial"/>
                <w:b/>
                <w:bCs/>
                <w:sz w:val="20"/>
                <w:szCs w:val="20"/>
              </w:rPr>
              <w:t xml:space="preserve"> </w:t>
            </w:r>
          </w:p>
        </w:tc>
        <w:tc>
          <w:tcPr>
            <w:tcW w:w="1701" w:type="dxa"/>
          </w:tcPr>
          <w:p w14:paraId="6DCBC5C5" w14:textId="77777777" w:rsidR="00086561" w:rsidRPr="00F40E56" w:rsidRDefault="0033324F" w:rsidP="00160286">
            <w:pPr>
              <w:tabs>
                <w:tab w:val="left" w:pos="0"/>
                <w:tab w:val="left" w:pos="127"/>
                <w:tab w:val="right" w:pos="8411"/>
              </w:tabs>
              <w:snapToGrid w:val="0"/>
              <w:ind w:left="-68" w:right="-56"/>
              <w:jc w:val="center"/>
              <w:rPr>
                <w:rFonts w:ascii="Arial" w:hAnsi="Arial" w:cs="Arial"/>
                <w:bCs/>
                <w:sz w:val="20"/>
                <w:szCs w:val="20"/>
              </w:rPr>
            </w:pPr>
            <w:r w:rsidRPr="00F40E56">
              <w:rPr>
                <w:rFonts w:ascii="Arial" w:hAnsi="Arial" w:cs="Arial"/>
                <w:bCs/>
                <w:sz w:val="20"/>
                <w:szCs w:val="20"/>
              </w:rPr>
              <w:t xml:space="preserve">Luzem </w:t>
            </w:r>
          </w:p>
          <w:p w14:paraId="24449C70" w14:textId="0127C561" w:rsidR="0033324F" w:rsidRPr="00F40E56" w:rsidRDefault="0033324F"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na placu M</w:t>
            </w:r>
          </w:p>
        </w:tc>
        <w:tc>
          <w:tcPr>
            <w:tcW w:w="1701" w:type="dxa"/>
            <w:vAlign w:val="center"/>
          </w:tcPr>
          <w:p w14:paraId="231175CA" w14:textId="2D9348B9" w:rsidR="0033324F" w:rsidRPr="00F40E56" w:rsidRDefault="003C41C4"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2500*</w:t>
            </w:r>
          </w:p>
        </w:tc>
        <w:tc>
          <w:tcPr>
            <w:tcW w:w="1701" w:type="dxa"/>
          </w:tcPr>
          <w:p w14:paraId="55BA927F" w14:textId="54CC6636" w:rsidR="0033324F" w:rsidRPr="00F40E56" w:rsidRDefault="00722689" w:rsidP="000548E7">
            <w:pPr>
              <w:tabs>
                <w:tab w:val="left" w:pos="0"/>
                <w:tab w:val="left" w:pos="34"/>
                <w:tab w:val="right" w:pos="8411"/>
              </w:tabs>
              <w:snapToGrid w:val="0"/>
              <w:ind w:left="34" w:right="-65"/>
              <w:jc w:val="center"/>
              <w:rPr>
                <w:rFonts w:ascii="Arial" w:hAnsi="Arial" w:cs="Arial"/>
                <w:b/>
                <w:bCs/>
                <w:sz w:val="20"/>
                <w:szCs w:val="20"/>
              </w:rPr>
            </w:pPr>
            <w:r w:rsidRPr="00F40E56">
              <w:rPr>
                <w:rFonts w:ascii="Arial" w:hAnsi="Arial" w:cs="Arial"/>
                <w:b/>
                <w:bCs/>
                <w:sz w:val="20"/>
                <w:szCs w:val="20"/>
              </w:rPr>
              <w:t>50</w:t>
            </w:r>
          </w:p>
        </w:tc>
        <w:tc>
          <w:tcPr>
            <w:tcW w:w="1842" w:type="dxa"/>
          </w:tcPr>
          <w:p w14:paraId="248624EF" w14:textId="70ECF028" w:rsidR="0033324F" w:rsidRPr="00F40E56" w:rsidRDefault="00527C4A" w:rsidP="000548E7">
            <w:pPr>
              <w:tabs>
                <w:tab w:val="left" w:pos="0"/>
                <w:tab w:val="left" w:pos="34"/>
                <w:tab w:val="right" w:pos="8411"/>
              </w:tabs>
              <w:snapToGrid w:val="0"/>
              <w:ind w:left="34" w:right="-65"/>
              <w:jc w:val="center"/>
              <w:rPr>
                <w:rFonts w:ascii="Arial" w:hAnsi="Arial" w:cs="Arial"/>
                <w:sz w:val="20"/>
                <w:szCs w:val="20"/>
              </w:rPr>
            </w:pPr>
            <w:r w:rsidRPr="00F40E56">
              <w:rPr>
                <w:rFonts w:ascii="Arial" w:hAnsi="Arial" w:cs="Arial"/>
                <w:sz w:val="20"/>
                <w:szCs w:val="20"/>
              </w:rPr>
              <w:t>100</w:t>
            </w:r>
          </w:p>
        </w:tc>
      </w:tr>
      <w:tr w:rsidR="00CC08E6" w:rsidRPr="00F40E56" w14:paraId="12F24B79" w14:textId="515DC3AD" w:rsidTr="00086561">
        <w:tc>
          <w:tcPr>
            <w:tcW w:w="568" w:type="dxa"/>
            <w:vAlign w:val="center"/>
          </w:tcPr>
          <w:p w14:paraId="45BC2D99"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t>10.</w:t>
            </w:r>
          </w:p>
        </w:tc>
        <w:tc>
          <w:tcPr>
            <w:tcW w:w="1588" w:type="dxa"/>
            <w:vAlign w:val="center"/>
          </w:tcPr>
          <w:p w14:paraId="43D4501E" w14:textId="77777777" w:rsidR="00086561" w:rsidRPr="00F40E56" w:rsidRDefault="0033324F" w:rsidP="00160286">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17 01 81</w:t>
            </w:r>
          </w:p>
          <w:p w14:paraId="5F2E242A" w14:textId="54D3B8A5" w:rsidR="0033324F" w:rsidRPr="00F40E56" w:rsidRDefault="0033324F" w:rsidP="00160286">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 </w:t>
            </w:r>
            <w:r w:rsidR="00086561" w:rsidRPr="00F40E56">
              <w:rPr>
                <w:sz w:val="18"/>
                <w:szCs w:val="18"/>
              </w:rPr>
              <w:t xml:space="preserve">Odpady z remontów </w:t>
            </w:r>
            <w:r w:rsidR="00086561" w:rsidRPr="00F40E56">
              <w:rPr>
                <w:sz w:val="18"/>
                <w:szCs w:val="18"/>
              </w:rPr>
              <w:br/>
              <w:t>i przebudowy dróg</w:t>
            </w:r>
          </w:p>
        </w:tc>
        <w:tc>
          <w:tcPr>
            <w:tcW w:w="1701" w:type="dxa"/>
          </w:tcPr>
          <w:p w14:paraId="671A5FAF" w14:textId="77777777" w:rsidR="00086561" w:rsidRPr="00F40E56" w:rsidRDefault="0033324F" w:rsidP="00160286">
            <w:pPr>
              <w:tabs>
                <w:tab w:val="left" w:pos="0"/>
                <w:tab w:val="left" w:pos="127"/>
                <w:tab w:val="right" w:pos="8411"/>
              </w:tabs>
              <w:snapToGrid w:val="0"/>
              <w:ind w:left="-68" w:right="-56"/>
              <w:jc w:val="center"/>
              <w:rPr>
                <w:rFonts w:ascii="Arial" w:hAnsi="Arial" w:cs="Arial"/>
                <w:bCs/>
                <w:sz w:val="20"/>
                <w:szCs w:val="20"/>
              </w:rPr>
            </w:pPr>
            <w:r w:rsidRPr="00F40E56">
              <w:rPr>
                <w:rFonts w:ascii="Arial" w:hAnsi="Arial" w:cs="Arial"/>
                <w:bCs/>
                <w:sz w:val="20"/>
                <w:szCs w:val="20"/>
              </w:rPr>
              <w:t xml:space="preserve">Luzem </w:t>
            </w:r>
          </w:p>
          <w:p w14:paraId="5F93E75E" w14:textId="3D6F04DD" w:rsidR="0033324F" w:rsidRPr="00F40E56" w:rsidRDefault="0033324F"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na placu M</w:t>
            </w:r>
          </w:p>
        </w:tc>
        <w:tc>
          <w:tcPr>
            <w:tcW w:w="1701" w:type="dxa"/>
            <w:vAlign w:val="center"/>
          </w:tcPr>
          <w:p w14:paraId="75506C33" w14:textId="37367D66" w:rsidR="0033324F" w:rsidRPr="00F40E56" w:rsidRDefault="003C41C4"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2500*</w:t>
            </w:r>
          </w:p>
        </w:tc>
        <w:tc>
          <w:tcPr>
            <w:tcW w:w="1701" w:type="dxa"/>
          </w:tcPr>
          <w:p w14:paraId="5592CAB4" w14:textId="77777777" w:rsidR="00797F84" w:rsidRPr="00F40E56" w:rsidRDefault="00797F84" w:rsidP="000548E7">
            <w:pPr>
              <w:tabs>
                <w:tab w:val="left" w:pos="0"/>
                <w:tab w:val="left" w:pos="34"/>
                <w:tab w:val="right" w:pos="8411"/>
              </w:tabs>
              <w:snapToGrid w:val="0"/>
              <w:ind w:left="34" w:right="34"/>
              <w:jc w:val="center"/>
              <w:rPr>
                <w:rFonts w:ascii="Arial" w:hAnsi="Arial" w:cs="Arial"/>
                <w:b/>
                <w:bCs/>
                <w:sz w:val="20"/>
                <w:szCs w:val="20"/>
              </w:rPr>
            </w:pPr>
          </w:p>
          <w:p w14:paraId="2D623CC2" w14:textId="244CB18A" w:rsidR="0033324F" w:rsidRPr="00F40E56" w:rsidRDefault="00722689" w:rsidP="000548E7">
            <w:pPr>
              <w:tabs>
                <w:tab w:val="left" w:pos="0"/>
                <w:tab w:val="left" w:pos="34"/>
                <w:tab w:val="right" w:pos="8411"/>
              </w:tabs>
              <w:snapToGrid w:val="0"/>
              <w:ind w:left="34" w:right="34"/>
              <w:jc w:val="center"/>
              <w:rPr>
                <w:rFonts w:ascii="Arial" w:hAnsi="Arial" w:cs="Arial"/>
                <w:b/>
                <w:bCs/>
                <w:sz w:val="20"/>
                <w:szCs w:val="20"/>
              </w:rPr>
            </w:pPr>
            <w:r w:rsidRPr="00F40E56">
              <w:rPr>
                <w:rFonts w:ascii="Arial" w:hAnsi="Arial" w:cs="Arial"/>
                <w:b/>
                <w:bCs/>
                <w:sz w:val="20"/>
                <w:szCs w:val="20"/>
              </w:rPr>
              <w:t>50</w:t>
            </w:r>
          </w:p>
        </w:tc>
        <w:tc>
          <w:tcPr>
            <w:tcW w:w="1842" w:type="dxa"/>
          </w:tcPr>
          <w:p w14:paraId="7B772C76" w14:textId="77777777" w:rsidR="00797F84" w:rsidRPr="00F40E56" w:rsidRDefault="00797F84" w:rsidP="000548E7">
            <w:pPr>
              <w:tabs>
                <w:tab w:val="left" w:pos="0"/>
                <w:tab w:val="left" w:pos="34"/>
                <w:tab w:val="right" w:pos="8411"/>
              </w:tabs>
              <w:snapToGrid w:val="0"/>
              <w:ind w:left="34" w:right="34"/>
              <w:jc w:val="center"/>
              <w:rPr>
                <w:rFonts w:ascii="Arial" w:hAnsi="Arial" w:cs="Arial"/>
                <w:sz w:val="20"/>
                <w:szCs w:val="20"/>
              </w:rPr>
            </w:pPr>
          </w:p>
          <w:p w14:paraId="45A8E06E" w14:textId="410426DB" w:rsidR="0033324F" w:rsidRPr="00F40E56" w:rsidRDefault="00527C4A" w:rsidP="000548E7">
            <w:pPr>
              <w:tabs>
                <w:tab w:val="left" w:pos="0"/>
                <w:tab w:val="left" w:pos="34"/>
                <w:tab w:val="right" w:pos="8411"/>
              </w:tabs>
              <w:snapToGrid w:val="0"/>
              <w:ind w:left="34" w:right="34"/>
              <w:jc w:val="center"/>
              <w:rPr>
                <w:rFonts w:ascii="Arial" w:hAnsi="Arial" w:cs="Arial"/>
                <w:sz w:val="20"/>
                <w:szCs w:val="20"/>
              </w:rPr>
            </w:pPr>
            <w:r w:rsidRPr="00F40E56">
              <w:rPr>
                <w:rFonts w:ascii="Arial" w:hAnsi="Arial" w:cs="Arial"/>
                <w:sz w:val="20"/>
                <w:szCs w:val="20"/>
              </w:rPr>
              <w:t>100</w:t>
            </w:r>
          </w:p>
        </w:tc>
      </w:tr>
      <w:tr w:rsidR="00CC08E6" w:rsidRPr="00F40E56" w14:paraId="487C07A6" w14:textId="5175AEBD" w:rsidTr="00086561">
        <w:tc>
          <w:tcPr>
            <w:tcW w:w="568" w:type="dxa"/>
            <w:vAlign w:val="center"/>
          </w:tcPr>
          <w:p w14:paraId="74461A0D"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t>11.</w:t>
            </w:r>
          </w:p>
        </w:tc>
        <w:tc>
          <w:tcPr>
            <w:tcW w:w="1588" w:type="dxa"/>
            <w:vAlign w:val="center"/>
          </w:tcPr>
          <w:p w14:paraId="3FE9E478" w14:textId="77777777" w:rsidR="0033324F" w:rsidRPr="00F40E56" w:rsidRDefault="0033324F" w:rsidP="00160286">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17 05 04 </w:t>
            </w:r>
          </w:p>
          <w:p w14:paraId="40624E4C" w14:textId="725A8A59" w:rsidR="00086561" w:rsidRPr="00F40E56" w:rsidRDefault="00086561" w:rsidP="00160286">
            <w:pPr>
              <w:tabs>
                <w:tab w:val="left" w:pos="0"/>
                <w:tab w:val="right" w:pos="8411"/>
              </w:tabs>
              <w:snapToGrid w:val="0"/>
              <w:jc w:val="center"/>
              <w:rPr>
                <w:rFonts w:ascii="Arial" w:hAnsi="Arial" w:cs="Arial"/>
                <w:b/>
                <w:bCs/>
                <w:sz w:val="20"/>
                <w:szCs w:val="20"/>
              </w:rPr>
            </w:pPr>
            <w:r w:rsidRPr="00F40E56">
              <w:rPr>
                <w:sz w:val="18"/>
                <w:szCs w:val="18"/>
              </w:rPr>
              <w:t>Gleba i ziemia, w tym kamienie</w:t>
            </w:r>
          </w:p>
        </w:tc>
        <w:tc>
          <w:tcPr>
            <w:tcW w:w="1701" w:type="dxa"/>
          </w:tcPr>
          <w:p w14:paraId="159E6827" w14:textId="77777777" w:rsidR="00086561" w:rsidRPr="00F40E56" w:rsidRDefault="0033324F" w:rsidP="00160286">
            <w:pPr>
              <w:tabs>
                <w:tab w:val="left" w:pos="0"/>
                <w:tab w:val="left" w:pos="127"/>
                <w:tab w:val="right" w:pos="8411"/>
              </w:tabs>
              <w:snapToGrid w:val="0"/>
              <w:ind w:left="-68" w:right="-56"/>
              <w:jc w:val="center"/>
              <w:rPr>
                <w:rFonts w:ascii="Arial" w:hAnsi="Arial" w:cs="Arial"/>
                <w:bCs/>
                <w:sz w:val="20"/>
                <w:szCs w:val="20"/>
              </w:rPr>
            </w:pPr>
            <w:r w:rsidRPr="00F40E56">
              <w:rPr>
                <w:rFonts w:ascii="Arial" w:hAnsi="Arial" w:cs="Arial"/>
                <w:bCs/>
                <w:sz w:val="20"/>
                <w:szCs w:val="20"/>
              </w:rPr>
              <w:t xml:space="preserve">Luzem </w:t>
            </w:r>
          </w:p>
          <w:p w14:paraId="0E11B4AF" w14:textId="79D5AEC3" w:rsidR="0033324F" w:rsidRPr="00F40E56" w:rsidRDefault="0033324F"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na placu M</w:t>
            </w:r>
          </w:p>
        </w:tc>
        <w:tc>
          <w:tcPr>
            <w:tcW w:w="1701" w:type="dxa"/>
            <w:vAlign w:val="center"/>
          </w:tcPr>
          <w:p w14:paraId="5E5DB8D8" w14:textId="0C8D302F" w:rsidR="0033324F" w:rsidRPr="00F40E56" w:rsidRDefault="003C41C4"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2500*</w:t>
            </w:r>
          </w:p>
        </w:tc>
        <w:tc>
          <w:tcPr>
            <w:tcW w:w="1701" w:type="dxa"/>
          </w:tcPr>
          <w:p w14:paraId="630BC509" w14:textId="77777777" w:rsidR="00797F84" w:rsidRPr="00F40E56" w:rsidRDefault="00797F84" w:rsidP="000548E7">
            <w:pPr>
              <w:tabs>
                <w:tab w:val="left" w:pos="0"/>
                <w:tab w:val="left" w:pos="34"/>
                <w:tab w:val="right" w:pos="8411"/>
              </w:tabs>
              <w:snapToGrid w:val="0"/>
              <w:ind w:left="34" w:right="34"/>
              <w:jc w:val="center"/>
              <w:rPr>
                <w:rFonts w:ascii="Arial" w:hAnsi="Arial" w:cs="Arial"/>
                <w:b/>
                <w:bCs/>
                <w:sz w:val="20"/>
                <w:szCs w:val="20"/>
              </w:rPr>
            </w:pPr>
          </w:p>
          <w:p w14:paraId="1F360830" w14:textId="7B37EF82" w:rsidR="0033324F" w:rsidRPr="00F40E56" w:rsidRDefault="006F0FA4" w:rsidP="000548E7">
            <w:pPr>
              <w:tabs>
                <w:tab w:val="left" w:pos="0"/>
                <w:tab w:val="left" w:pos="34"/>
                <w:tab w:val="right" w:pos="8411"/>
              </w:tabs>
              <w:snapToGrid w:val="0"/>
              <w:ind w:left="34" w:right="34"/>
              <w:jc w:val="center"/>
              <w:rPr>
                <w:rFonts w:ascii="Arial" w:hAnsi="Arial" w:cs="Arial"/>
                <w:b/>
                <w:bCs/>
                <w:sz w:val="20"/>
                <w:szCs w:val="20"/>
              </w:rPr>
            </w:pPr>
            <w:r w:rsidRPr="00F40E56">
              <w:rPr>
                <w:rFonts w:ascii="Arial" w:hAnsi="Arial" w:cs="Arial"/>
                <w:b/>
                <w:bCs/>
                <w:sz w:val="20"/>
                <w:szCs w:val="20"/>
              </w:rPr>
              <w:t>100</w:t>
            </w:r>
          </w:p>
        </w:tc>
        <w:tc>
          <w:tcPr>
            <w:tcW w:w="1842" w:type="dxa"/>
          </w:tcPr>
          <w:p w14:paraId="50FE6D66" w14:textId="184E2CCD" w:rsidR="0033324F" w:rsidRPr="00F40E56" w:rsidRDefault="00527C4A" w:rsidP="000548E7">
            <w:pPr>
              <w:tabs>
                <w:tab w:val="left" w:pos="0"/>
                <w:tab w:val="left" w:pos="34"/>
                <w:tab w:val="right" w:pos="8411"/>
              </w:tabs>
              <w:snapToGrid w:val="0"/>
              <w:ind w:left="34" w:right="34"/>
              <w:jc w:val="center"/>
              <w:rPr>
                <w:rFonts w:ascii="Arial" w:hAnsi="Arial" w:cs="Arial"/>
                <w:sz w:val="20"/>
                <w:szCs w:val="20"/>
              </w:rPr>
            </w:pPr>
            <w:r w:rsidRPr="00F40E56">
              <w:rPr>
                <w:rFonts w:ascii="Arial" w:hAnsi="Arial" w:cs="Arial"/>
                <w:sz w:val="20"/>
                <w:szCs w:val="20"/>
              </w:rPr>
              <w:t>500</w:t>
            </w:r>
          </w:p>
        </w:tc>
      </w:tr>
      <w:tr w:rsidR="00CC08E6" w:rsidRPr="00F40E56" w14:paraId="3D2CC85C" w14:textId="28C065AB" w:rsidTr="00086561">
        <w:tc>
          <w:tcPr>
            <w:tcW w:w="568" w:type="dxa"/>
            <w:vAlign w:val="center"/>
          </w:tcPr>
          <w:p w14:paraId="3D080241"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t>12.</w:t>
            </w:r>
          </w:p>
        </w:tc>
        <w:tc>
          <w:tcPr>
            <w:tcW w:w="1588" w:type="dxa"/>
            <w:vAlign w:val="center"/>
          </w:tcPr>
          <w:p w14:paraId="7993C305" w14:textId="77777777" w:rsidR="0033324F" w:rsidRPr="00F40E56" w:rsidRDefault="0033324F" w:rsidP="00160286">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17 09 04 </w:t>
            </w:r>
          </w:p>
          <w:p w14:paraId="774B4BD4" w14:textId="5E1EB40A" w:rsidR="00527C4A" w:rsidRPr="00F40E56" w:rsidRDefault="00086561" w:rsidP="00160286">
            <w:pPr>
              <w:tabs>
                <w:tab w:val="left" w:pos="0"/>
                <w:tab w:val="right" w:pos="8411"/>
              </w:tabs>
              <w:snapToGrid w:val="0"/>
              <w:jc w:val="center"/>
              <w:rPr>
                <w:rFonts w:ascii="Arial" w:hAnsi="Arial" w:cs="Arial"/>
                <w:b/>
                <w:bCs/>
                <w:sz w:val="20"/>
                <w:szCs w:val="20"/>
              </w:rPr>
            </w:pPr>
            <w:r w:rsidRPr="00F40E56">
              <w:rPr>
                <w:sz w:val="18"/>
                <w:szCs w:val="18"/>
              </w:rPr>
              <w:t xml:space="preserve">Zmieszane odpady </w:t>
            </w:r>
            <w:r w:rsidRPr="00F40E56">
              <w:rPr>
                <w:sz w:val="18"/>
                <w:szCs w:val="18"/>
              </w:rPr>
              <w:br/>
              <w:t xml:space="preserve">z budowy, remontów </w:t>
            </w:r>
          </w:p>
        </w:tc>
        <w:tc>
          <w:tcPr>
            <w:tcW w:w="1701" w:type="dxa"/>
          </w:tcPr>
          <w:p w14:paraId="361EAD71" w14:textId="77777777" w:rsidR="00086561" w:rsidRPr="00F40E56" w:rsidRDefault="0033324F" w:rsidP="00160286">
            <w:pPr>
              <w:tabs>
                <w:tab w:val="left" w:pos="0"/>
                <w:tab w:val="left" w:pos="127"/>
                <w:tab w:val="right" w:pos="8411"/>
              </w:tabs>
              <w:snapToGrid w:val="0"/>
              <w:ind w:left="-68" w:right="-56"/>
              <w:jc w:val="center"/>
              <w:rPr>
                <w:rFonts w:ascii="Arial" w:hAnsi="Arial" w:cs="Arial"/>
                <w:bCs/>
                <w:sz w:val="20"/>
                <w:szCs w:val="20"/>
              </w:rPr>
            </w:pPr>
            <w:r w:rsidRPr="00F40E56">
              <w:rPr>
                <w:rFonts w:ascii="Arial" w:hAnsi="Arial" w:cs="Arial"/>
                <w:bCs/>
                <w:sz w:val="20"/>
                <w:szCs w:val="20"/>
              </w:rPr>
              <w:t xml:space="preserve">Luzem </w:t>
            </w:r>
          </w:p>
          <w:p w14:paraId="0C647C11" w14:textId="790E56A3" w:rsidR="0033324F" w:rsidRPr="00F40E56" w:rsidRDefault="0033324F"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na placu M</w:t>
            </w:r>
          </w:p>
        </w:tc>
        <w:tc>
          <w:tcPr>
            <w:tcW w:w="1701" w:type="dxa"/>
            <w:vAlign w:val="center"/>
          </w:tcPr>
          <w:p w14:paraId="56051F3A" w14:textId="4E040C9B" w:rsidR="0033324F" w:rsidRPr="00F40E56" w:rsidRDefault="0033324F" w:rsidP="00160286">
            <w:pPr>
              <w:tabs>
                <w:tab w:val="left" w:pos="0"/>
                <w:tab w:val="left" w:pos="127"/>
                <w:tab w:val="right" w:pos="8411"/>
              </w:tabs>
              <w:snapToGrid w:val="0"/>
              <w:ind w:left="-68" w:right="-56"/>
              <w:jc w:val="center"/>
              <w:rPr>
                <w:rFonts w:ascii="Arial" w:hAnsi="Arial" w:cs="Arial"/>
                <w:sz w:val="20"/>
                <w:szCs w:val="20"/>
              </w:rPr>
            </w:pPr>
          </w:p>
          <w:p w14:paraId="183ECB9F" w14:textId="3105E71A" w:rsidR="0033324F" w:rsidRPr="00F40E56" w:rsidRDefault="003C41C4" w:rsidP="00160286">
            <w:pPr>
              <w:tabs>
                <w:tab w:val="left" w:pos="0"/>
                <w:tab w:val="left" w:pos="34"/>
                <w:tab w:val="right" w:pos="8411"/>
              </w:tabs>
              <w:snapToGrid w:val="0"/>
              <w:ind w:left="-68" w:right="-56"/>
              <w:jc w:val="center"/>
              <w:rPr>
                <w:rFonts w:ascii="Arial" w:hAnsi="Arial" w:cs="Arial"/>
                <w:sz w:val="20"/>
                <w:szCs w:val="20"/>
              </w:rPr>
            </w:pPr>
            <w:r w:rsidRPr="00F40E56">
              <w:rPr>
                <w:rFonts w:ascii="Arial" w:hAnsi="Arial" w:cs="Arial"/>
                <w:bCs/>
                <w:sz w:val="20"/>
                <w:szCs w:val="20"/>
              </w:rPr>
              <w:t>2500*</w:t>
            </w:r>
          </w:p>
        </w:tc>
        <w:tc>
          <w:tcPr>
            <w:tcW w:w="1701" w:type="dxa"/>
          </w:tcPr>
          <w:p w14:paraId="60889E9C" w14:textId="77777777" w:rsidR="00797F84" w:rsidRPr="00F40E56" w:rsidRDefault="00797F84" w:rsidP="000548E7">
            <w:pPr>
              <w:tabs>
                <w:tab w:val="left" w:pos="0"/>
                <w:tab w:val="left" w:pos="34"/>
                <w:tab w:val="right" w:pos="8411"/>
              </w:tabs>
              <w:snapToGrid w:val="0"/>
              <w:ind w:left="34" w:right="34"/>
              <w:jc w:val="center"/>
              <w:rPr>
                <w:rFonts w:ascii="Arial" w:hAnsi="Arial" w:cs="Arial"/>
                <w:b/>
                <w:bCs/>
                <w:sz w:val="20"/>
                <w:szCs w:val="20"/>
              </w:rPr>
            </w:pPr>
          </w:p>
          <w:p w14:paraId="2750C22E" w14:textId="5892C9EA" w:rsidR="0033324F" w:rsidRPr="00F40E56" w:rsidRDefault="006F0FA4" w:rsidP="000548E7">
            <w:pPr>
              <w:tabs>
                <w:tab w:val="left" w:pos="0"/>
                <w:tab w:val="left" w:pos="34"/>
                <w:tab w:val="right" w:pos="8411"/>
              </w:tabs>
              <w:snapToGrid w:val="0"/>
              <w:ind w:left="34" w:right="34"/>
              <w:jc w:val="center"/>
              <w:rPr>
                <w:rFonts w:ascii="Arial" w:hAnsi="Arial" w:cs="Arial"/>
                <w:b/>
                <w:bCs/>
                <w:sz w:val="20"/>
                <w:szCs w:val="20"/>
              </w:rPr>
            </w:pPr>
            <w:r w:rsidRPr="00F40E56">
              <w:rPr>
                <w:rFonts w:ascii="Arial" w:hAnsi="Arial" w:cs="Arial"/>
                <w:b/>
                <w:bCs/>
                <w:sz w:val="20"/>
                <w:szCs w:val="20"/>
              </w:rPr>
              <w:t>100</w:t>
            </w:r>
          </w:p>
        </w:tc>
        <w:tc>
          <w:tcPr>
            <w:tcW w:w="1842" w:type="dxa"/>
          </w:tcPr>
          <w:p w14:paraId="7439A8C0" w14:textId="77777777" w:rsidR="00797F84" w:rsidRPr="00F40E56" w:rsidRDefault="00797F84" w:rsidP="000548E7">
            <w:pPr>
              <w:tabs>
                <w:tab w:val="left" w:pos="0"/>
                <w:tab w:val="left" w:pos="34"/>
                <w:tab w:val="right" w:pos="8411"/>
              </w:tabs>
              <w:snapToGrid w:val="0"/>
              <w:ind w:left="34" w:right="34"/>
              <w:jc w:val="center"/>
              <w:rPr>
                <w:rFonts w:ascii="Arial" w:hAnsi="Arial" w:cs="Arial"/>
                <w:sz w:val="20"/>
                <w:szCs w:val="20"/>
              </w:rPr>
            </w:pPr>
          </w:p>
          <w:p w14:paraId="503AEC45" w14:textId="3D577DF9" w:rsidR="0033324F" w:rsidRPr="00F40E56" w:rsidRDefault="00797F84" w:rsidP="000548E7">
            <w:pPr>
              <w:tabs>
                <w:tab w:val="left" w:pos="0"/>
                <w:tab w:val="left" w:pos="34"/>
                <w:tab w:val="right" w:pos="8411"/>
              </w:tabs>
              <w:snapToGrid w:val="0"/>
              <w:ind w:left="34" w:right="34"/>
              <w:jc w:val="center"/>
              <w:rPr>
                <w:rFonts w:ascii="Arial" w:hAnsi="Arial" w:cs="Arial"/>
                <w:sz w:val="20"/>
                <w:szCs w:val="20"/>
              </w:rPr>
            </w:pPr>
            <w:r w:rsidRPr="00F40E56">
              <w:rPr>
                <w:rFonts w:ascii="Arial" w:hAnsi="Arial" w:cs="Arial"/>
                <w:sz w:val="20"/>
                <w:szCs w:val="20"/>
              </w:rPr>
              <w:t>425</w:t>
            </w:r>
          </w:p>
        </w:tc>
      </w:tr>
      <w:tr w:rsidR="00CC08E6" w:rsidRPr="00F40E56" w14:paraId="676B26BA" w14:textId="113B02A1" w:rsidTr="00086561">
        <w:tc>
          <w:tcPr>
            <w:tcW w:w="568" w:type="dxa"/>
            <w:vAlign w:val="center"/>
          </w:tcPr>
          <w:p w14:paraId="7A0F4198"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t>13.</w:t>
            </w:r>
          </w:p>
        </w:tc>
        <w:tc>
          <w:tcPr>
            <w:tcW w:w="1588" w:type="dxa"/>
            <w:vAlign w:val="center"/>
          </w:tcPr>
          <w:p w14:paraId="36544BB2" w14:textId="092E5D94" w:rsidR="0033324F" w:rsidRPr="00F40E56" w:rsidRDefault="0033324F" w:rsidP="00160286">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19 05 03</w:t>
            </w:r>
            <w:r w:rsidRPr="00F40E56">
              <w:rPr>
                <w:rFonts w:ascii="Arial" w:hAnsi="Arial" w:cs="Arial"/>
                <w:sz w:val="20"/>
                <w:szCs w:val="20"/>
                <w:vertAlign w:val="superscript"/>
              </w:rPr>
              <w:t xml:space="preserve"> </w:t>
            </w:r>
            <w:r w:rsidRPr="00F40E56">
              <w:rPr>
                <w:rFonts w:ascii="Arial" w:hAnsi="Arial" w:cs="Arial"/>
                <w:b/>
                <w:bCs/>
                <w:sz w:val="20"/>
                <w:szCs w:val="20"/>
              </w:rPr>
              <w:t xml:space="preserve"> </w:t>
            </w:r>
            <w:r w:rsidR="00086561" w:rsidRPr="00F40E56">
              <w:rPr>
                <w:sz w:val="18"/>
                <w:szCs w:val="18"/>
              </w:rPr>
              <w:t xml:space="preserve">Kompost nieodpowiadający wymaganiom  </w:t>
            </w:r>
          </w:p>
        </w:tc>
        <w:tc>
          <w:tcPr>
            <w:tcW w:w="1701" w:type="dxa"/>
          </w:tcPr>
          <w:p w14:paraId="15BF0DAD" w14:textId="77777777" w:rsidR="00086561" w:rsidRPr="00F40E56" w:rsidRDefault="0033324F" w:rsidP="00160286">
            <w:pPr>
              <w:tabs>
                <w:tab w:val="left" w:pos="0"/>
                <w:tab w:val="left" w:pos="127"/>
                <w:tab w:val="right" w:pos="8411"/>
              </w:tabs>
              <w:snapToGrid w:val="0"/>
              <w:ind w:left="-68" w:right="-56"/>
              <w:jc w:val="center"/>
              <w:rPr>
                <w:rFonts w:ascii="Arial" w:hAnsi="Arial" w:cs="Arial"/>
                <w:bCs/>
                <w:sz w:val="20"/>
                <w:szCs w:val="20"/>
              </w:rPr>
            </w:pPr>
            <w:r w:rsidRPr="00F40E56">
              <w:rPr>
                <w:rFonts w:ascii="Arial" w:hAnsi="Arial" w:cs="Arial"/>
                <w:bCs/>
                <w:sz w:val="20"/>
                <w:szCs w:val="20"/>
              </w:rPr>
              <w:t xml:space="preserve">Luzem </w:t>
            </w:r>
          </w:p>
          <w:p w14:paraId="1F926D54" w14:textId="51F09633" w:rsidR="0033324F" w:rsidRPr="00F40E56" w:rsidRDefault="0033324F"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na placu M</w:t>
            </w:r>
          </w:p>
        </w:tc>
        <w:tc>
          <w:tcPr>
            <w:tcW w:w="1701" w:type="dxa"/>
            <w:vAlign w:val="center"/>
          </w:tcPr>
          <w:p w14:paraId="2E0D81A0" w14:textId="05F83EEB" w:rsidR="0033324F" w:rsidRPr="00F40E56" w:rsidRDefault="0033324F"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8000</w:t>
            </w:r>
          </w:p>
        </w:tc>
        <w:tc>
          <w:tcPr>
            <w:tcW w:w="1701" w:type="dxa"/>
          </w:tcPr>
          <w:p w14:paraId="61F82849" w14:textId="77777777" w:rsidR="0009074E" w:rsidRPr="00F40E56" w:rsidRDefault="0009074E" w:rsidP="000548E7">
            <w:pPr>
              <w:tabs>
                <w:tab w:val="left" w:pos="0"/>
                <w:tab w:val="left" w:pos="34"/>
                <w:tab w:val="right" w:pos="8411"/>
              </w:tabs>
              <w:snapToGrid w:val="0"/>
              <w:ind w:left="34" w:right="34"/>
              <w:jc w:val="center"/>
              <w:rPr>
                <w:rFonts w:ascii="Arial" w:hAnsi="Arial" w:cs="Arial"/>
                <w:b/>
                <w:bCs/>
                <w:sz w:val="20"/>
                <w:szCs w:val="20"/>
              </w:rPr>
            </w:pPr>
          </w:p>
          <w:p w14:paraId="1A219689" w14:textId="62FC3194" w:rsidR="0033324F" w:rsidRPr="00F40E56" w:rsidRDefault="00722689" w:rsidP="000548E7">
            <w:pPr>
              <w:tabs>
                <w:tab w:val="left" w:pos="0"/>
                <w:tab w:val="left" w:pos="34"/>
                <w:tab w:val="right" w:pos="8411"/>
              </w:tabs>
              <w:snapToGrid w:val="0"/>
              <w:ind w:left="34" w:right="34"/>
              <w:jc w:val="center"/>
              <w:rPr>
                <w:rFonts w:ascii="Arial" w:hAnsi="Arial" w:cs="Arial"/>
                <w:b/>
                <w:bCs/>
                <w:sz w:val="20"/>
                <w:szCs w:val="20"/>
              </w:rPr>
            </w:pPr>
            <w:r w:rsidRPr="00F40E56">
              <w:rPr>
                <w:rFonts w:ascii="Arial" w:hAnsi="Arial" w:cs="Arial"/>
                <w:b/>
                <w:bCs/>
                <w:sz w:val="20"/>
                <w:szCs w:val="20"/>
              </w:rPr>
              <w:t>4</w:t>
            </w:r>
            <w:r w:rsidR="0009074E" w:rsidRPr="00F40E56">
              <w:rPr>
                <w:rFonts w:ascii="Arial" w:hAnsi="Arial" w:cs="Arial"/>
                <w:b/>
                <w:bCs/>
                <w:sz w:val="20"/>
                <w:szCs w:val="20"/>
              </w:rPr>
              <w:t> </w:t>
            </w:r>
            <w:r w:rsidR="006F0FA4" w:rsidRPr="00F40E56">
              <w:rPr>
                <w:rFonts w:ascii="Arial" w:hAnsi="Arial" w:cs="Arial"/>
                <w:b/>
                <w:bCs/>
                <w:sz w:val="20"/>
                <w:szCs w:val="20"/>
              </w:rPr>
              <w:t>2</w:t>
            </w:r>
            <w:r w:rsidRPr="00F40E56">
              <w:rPr>
                <w:rFonts w:ascii="Arial" w:hAnsi="Arial" w:cs="Arial"/>
                <w:b/>
                <w:bCs/>
                <w:sz w:val="20"/>
                <w:szCs w:val="20"/>
              </w:rPr>
              <w:t>00</w:t>
            </w:r>
          </w:p>
        </w:tc>
        <w:tc>
          <w:tcPr>
            <w:tcW w:w="1842" w:type="dxa"/>
          </w:tcPr>
          <w:p w14:paraId="0001ED87" w14:textId="77777777" w:rsidR="0009074E" w:rsidRPr="00F40E56" w:rsidRDefault="0009074E" w:rsidP="000548E7">
            <w:pPr>
              <w:tabs>
                <w:tab w:val="left" w:pos="0"/>
                <w:tab w:val="left" w:pos="34"/>
                <w:tab w:val="right" w:pos="8411"/>
              </w:tabs>
              <w:snapToGrid w:val="0"/>
              <w:ind w:left="34" w:right="34"/>
              <w:jc w:val="center"/>
              <w:rPr>
                <w:rFonts w:ascii="Arial" w:hAnsi="Arial" w:cs="Arial"/>
                <w:sz w:val="20"/>
                <w:szCs w:val="20"/>
              </w:rPr>
            </w:pPr>
          </w:p>
          <w:p w14:paraId="789CB688" w14:textId="7DDF9955" w:rsidR="0033324F" w:rsidRPr="00F40E56" w:rsidRDefault="00797F84" w:rsidP="000548E7">
            <w:pPr>
              <w:tabs>
                <w:tab w:val="left" w:pos="0"/>
                <w:tab w:val="left" w:pos="34"/>
                <w:tab w:val="right" w:pos="8411"/>
              </w:tabs>
              <w:snapToGrid w:val="0"/>
              <w:ind w:left="34" w:right="34"/>
              <w:jc w:val="center"/>
              <w:rPr>
                <w:rFonts w:ascii="Arial" w:hAnsi="Arial" w:cs="Arial"/>
                <w:sz w:val="20"/>
                <w:szCs w:val="20"/>
              </w:rPr>
            </w:pPr>
            <w:r w:rsidRPr="00F40E56">
              <w:rPr>
                <w:rFonts w:ascii="Arial" w:hAnsi="Arial" w:cs="Arial"/>
                <w:sz w:val="20"/>
                <w:szCs w:val="20"/>
              </w:rPr>
              <w:t>6</w:t>
            </w:r>
            <w:r w:rsidR="00527C4A" w:rsidRPr="00F40E56">
              <w:rPr>
                <w:rFonts w:ascii="Arial" w:hAnsi="Arial" w:cs="Arial"/>
                <w:sz w:val="20"/>
                <w:szCs w:val="20"/>
              </w:rPr>
              <w:t>000</w:t>
            </w:r>
          </w:p>
        </w:tc>
      </w:tr>
      <w:tr w:rsidR="00CC08E6" w:rsidRPr="00F40E56" w14:paraId="1F336142" w14:textId="08286693" w:rsidTr="00086561">
        <w:tc>
          <w:tcPr>
            <w:tcW w:w="568" w:type="dxa"/>
            <w:vAlign w:val="center"/>
          </w:tcPr>
          <w:p w14:paraId="14B995CC"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t>14.</w:t>
            </w:r>
          </w:p>
        </w:tc>
        <w:tc>
          <w:tcPr>
            <w:tcW w:w="1588" w:type="dxa"/>
            <w:vAlign w:val="center"/>
          </w:tcPr>
          <w:p w14:paraId="7A410BFB" w14:textId="77777777" w:rsidR="0033324F" w:rsidRPr="00F40E56" w:rsidRDefault="0033324F" w:rsidP="00160286">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19 08 05 </w:t>
            </w:r>
          </w:p>
          <w:p w14:paraId="2EB47FFD" w14:textId="5E0578CC" w:rsidR="00527C4A" w:rsidRPr="00F40E56" w:rsidRDefault="000548E7" w:rsidP="00160286">
            <w:pPr>
              <w:tabs>
                <w:tab w:val="left" w:pos="0"/>
                <w:tab w:val="right" w:pos="8411"/>
              </w:tabs>
              <w:snapToGrid w:val="0"/>
              <w:jc w:val="center"/>
              <w:rPr>
                <w:rFonts w:ascii="Arial" w:hAnsi="Arial" w:cs="Arial"/>
                <w:b/>
                <w:bCs/>
                <w:sz w:val="20"/>
                <w:szCs w:val="20"/>
              </w:rPr>
            </w:pPr>
            <w:r w:rsidRPr="00F40E56">
              <w:rPr>
                <w:sz w:val="18"/>
                <w:szCs w:val="18"/>
              </w:rPr>
              <w:t>Ustabilizowane komunalne osady ściekowe</w:t>
            </w:r>
          </w:p>
        </w:tc>
        <w:tc>
          <w:tcPr>
            <w:tcW w:w="1701" w:type="dxa"/>
          </w:tcPr>
          <w:p w14:paraId="0AC5A56D" w14:textId="77777777" w:rsidR="00086561" w:rsidRPr="00F40E56" w:rsidRDefault="0033324F" w:rsidP="00160286">
            <w:pPr>
              <w:tabs>
                <w:tab w:val="left" w:pos="0"/>
                <w:tab w:val="left" w:pos="127"/>
                <w:tab w:val="right" w:pos="8411"/>
              </w:tabs>
              <w:snapToGrid w:val="0"/>
              <w:ind w:left="-68" w:right="-56"/>
              <w:jc w:val="center"/>
              <w:rPr>
                <w:rFonts w:ascii="Arial" w:hAnsi="Arial" w:cs="Arial"/>
                <w:bCs/>
                <w:sz w:val="20"/>
                <w:szCs w:val="20"/>
              </w:rPr>
            </w:pPr>
            <w:r w:rsidRPr="00F40E56">
              <w:rPr>
                <w:rFonts w:ascii="Arial" w:hAnsi="Arial" w:cs="Arial"/>
                <w:sz w:val="20"/>
                <w:szCs w:val="20"/>
              </w:rPr>
              <w:t>Kontenery</w:t>
            </w:r>
            <w:r w:rsidRPr="00F40E56">
              <w:rPr>
                <w:rFonts w:ascii="Arial" w:hAnsi="Arial" w:cs="Arial"/>
                <w:bCs/>
                <w:sz w:val="20"/>
                <w:szCs w:val="20"/>
              </w:rPr>
              <w:t xml:space="preserve"> </w:t>
            </w:r>
          </w:p>
          <w:p w14:paraId="6D18EB64" w14:textId="5D7C75F2" w:rsidR="0033324F" w:rsidRPr="00F40E56" w:rsidRDefault="0033324F"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na placu M</w:t>
            </w:r>
          </w:p>
        </w:tc>
        <w:tc>
          <w:tcPr>
            <w:tcW w:w="1701" w:type="dxa"/>
            <w:vAlign w:val="center"/>
          </w:tcPr>
          <w:p w14:paraId="305E0F95" w14:textId="4F78EC95" w:rsidR="0033324F" w:rsidRPr="00F40E56" w:rsidRDefault="0033324F"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200</w:t>
            </w:r>
          </w:p>
        </w:tc>
        <w:tc>
          <w:tcPr>
            <w:tcW w:w="1701" w:type="dxa"/>
          </w:tcPr>
          <w:p w14:paraId="749AB343" w14:textId="77777777" w:rsidR="00ED2F45" w:rsidRPr="00F40E56" w:rsidRDefault="00ED2F45" w:rsidP="000548E7">
            <w:pPr>
              <w:tabs>
                <w:tab w:val="left" w:pos="0"/>
                <w:tab w:val="left" w:pos="34"/>
                <w:tab w:val="right" w:pos="8411"/>
              </w:tabs>
              <w:snapToGrid w:val="0"/>
              <w:ind w:left="34" w:right="34"/>
              <w:jc w:val="center"/>
              <w:rPr>
                <w:rFonts w:ascii="Arial" w:hAnsi="Arial" w:cs="Arial"/>
                <w:b/>
                <w:bCs/>
                <w:sz w:val="20"/>
                <w:szCs w:val="20"/>
              </w:rPr>
            </w:pPr>
          </w:p>
          <w:p w14:paraId="22CD4C1B" w14:textId="7ADEE59F" w:rsidR="0033324F" w:rsidRPr="00F40E56" w:rsidRDefault="00797F84" w:rsidP="00797F84">
            <w:pPr>
              <w:tabs>
                <w:tab w:val="left" w:pos="0"/>
                <w:tab w:val="left" w:pos="34"/>
                <w:tab w:val="right" w:pos="8411"/>
              </w:tabs>
              <w:snapToGrid w:val="0"/>
              <w:ind w:left="34" w:right="34"/>
              <w:jc w:val="center"/>
              <w:rPr>
                <w:rFonts w:ascii="Arial" w:hAnsi="Arial" w:cs="Arial"/>
                <w:b/>
                <w:bCs/>
                <w:sz w:val="20"/>
                <w:szCs w:val="20"/>
              </w:rPr>
            </w:pPr>
            <w:r w:rsidRPr="00F40E56">
              <w:rPr>
                <w:rFonts w:ascii="Arial" w:hAnsi="Arial" w:cs="Arial"/>
                <w:b/>
                <w:bCs/>
                <w:sz w:val="20"/>
                <w:szCs w:val="20"/>
              </w:rPr>
              <w:t>50</w:t>
            </w:r>
          </w:p>
        </w:tc>
        <w:tc>
          <w:tcPr>
            <w:tcW w:w="1842" w:type="dxa"/>
          </w:tcPr>
          <w:p w14:paraId="6DDC0E05" w14:textId="77777777" w:rsidR="00ED2F45" w:rsidRPr="00F40E56" w:rsidRDefault="00ED2F45" w:rsidP="000548E7">
            <w:pPr>
              <w:tabs>
                <w:tab w:val="left" w:pos="0"/>
                <w:tab w:val="left" w:pos="34"/>
                <w:tab w:val="right" w:pos="8411"/>
              </w:tabs>
              <w:snapToGrid w:val="0"/>
              <w:ind w:left="34" w:right="34"/>
              <w:jc w:val="center"/>
              <w:rPr>
                <w:rFonts w:ascii="Arial" w:hAnsi="Arial" w:cs="Arial"/>
                <w:sz w:val="20"/>
                <w:szCs w:val="20"/>
              </w:rPr>
            </w:pPr>
          </w:p>
          <w:p w14:paraId="1B5546F0" w14:textId="50311DE9" w:rsidR="0033324F" w:rsidRPr="00F40E56" w:rsidRDefault="00797F84" w:rsidP="000548E7">
            <w:pPr>
              <w:tabs>
                <w:tab w:val="left" w:pos="0"/>
                <w:tab w:val="left" w:pos="34"/>
                <w:tab w:val="right" w:pos="8411"/>
              </w:tabs>
              <w:snapToGrid w:val="0"/>
              <w:ind w:left="34" w:right="34"/>
              <w:jc w:val="center"/>
              <w:rPr>
                <w:rFonts w:ascii="Arial" w:hAnsi="Arial" w:cs="Arial"/>
                <w:sz w:val="20"/>
                <w:szCs w:val="20"/>
              </w:rPr>
            </w:pPr>
            <w:r w:rsidRPr="00F40E56">
              <w:rPr>
                <w:rFonts w:ascii="Arial" w:hAnsi="Arial" w:cs="Arial"/>
                <w:sz w:val="20"/>
                <w:szCs w:val="20"/>
              </w:rPr>
              <w:t>100</w:t>
            </w:r>
          </w:p>
        </w:tc>
      </w:tr>
      <w:tr w:rsidR="00CC08E6" w:rsidRPr="00F40E56" w14:paraId="30F329AA" w14:textId="72DE77E0" w:rsidTr="00086561">
        <w:tc>
          <w:tcPr>
            <w:tcW w:w="568" w:type="dxa"/>
            <w:vAlign w:val="center"/>
          </w:tcPr>
          <w:p w14:paraId="1126DEA5"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t>15.</w:t>
            </w:r>
          </w:p>
        </w:tc>
        <w:tc>
          <w:tcPr>
            <w:tcW w:w="1588" w:type="dxa"/>
            <w:vAlign w:val="center"/>
          </w:tcPr>
          <w:p w14:paraId="7A5D24EE" w14:textId="77777777" w:rsidR="0033324F" w:rsidRPr="00F40E56" w:rsidRDefault="0033324F" w:rsidP="00160286">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20 02 02 </w:t>
            </w:r>
          </w:p>
          <w:p w14:paraId="1B38263A" w14:textId="0BCECBFE" w:rsidR="000548E7" w:rsidRPr="00F40E56" w:rsidRDefault="000548E7" w:rsidP="00160286">
            <w:pPr>
              <w:tabs>
                <w:tab w:val="left" w:pos="0"/>
                <w:tab w:val="right" w:pos="8411"/>
              </w:tabs>
              <w:snapToGrid w:val="0"/>
              <w:jc w:val="center"/>
              <w:rPr>
                <w:rFonts w:ascii="Arial" w:hAnsi="Arial" w:cs="Arial"/>
                <w:b/>
                <w:bCs/>
                <w:sz w:val="20"/>
                <w:szCs w:val="20"/>
              </w:rPr>
            </w:pPr>
            <w:r w:rsidRPr="00F40E56">
              <w:rPr>
                <w:sz w:val="18"/>
                <w:szCs w:val="18"/>
              </w:rPr>
              <w:t xml:space="preserve">Gleba i ziemia, </w:t>
            </w:r>
            <w:r w:rsidR="00BB5AEA" w:rsidRPr="00F40E56">
              <w:rPr>
                <w:sz w:val="18"/>
                <w:szCs w:val="18"/>
              </w:rPr>
              <w:br/>
            </w:r>
            <w:r w:rsidRPr="00F40E56">
              <w:rPr>
                <w:sz w:val="18"/>
                <w:szCs w:val="18"/>
              </w:rPr>
              <w:t>w tym kamienie</w:t>
            </w:r>
          </w:p>
        </w:tc>
        <w:tc>
          <w:tcPr>
            <w:tcW w:w="1701" w:type="dxa"/>
          </w:tcPr>
          <w:p w14:paraId="3EAC7FAE" w14:textId="77777777" w:rsidR="00086561" w:rsidRPr="00F40E56" w:rsidRDefault="0033324F" w:rsidP="00160286">
            <w:pPr>
              <w:tabs>
                <w:tab w:val="left" w:pos="0"/>
                <w:tab w:val="left" w:pos="127"/>
                <w:tab w:val="right" w:pos="8411"/>
              </w:tabs>
              <w:snapToGrid w:val="0"/>
              <w:ind w:left="-68" w:right="-56"/>
              <w:jc w:val="center"/>
              <w:rPr>
                <w:rFonts w:ascii="Arial" w:hAnsi="Arial" w:cs="Arial"/>
                <w:bCs/>
                <w:sz w:val="20"/>
                <w:szCs w:val="20"/>
              </w:rPr>
            </w:pPr>
            <w:r w:rsidRPr="00F40E56">
              <w:rPr>
                <w:rFonts w:ascii="Arial" w:hAnsi="Arial" w:cs="Arial"/>
                <w:bCs/>
                <w:sz w:val="20"/>
                <w:szCs w:val="20"/>
              </w:rPr>
              <w:t xml:space="preserve">Luzem </w:t>
            </w:r>
          </w:p>
          <w:p w14:paraId="7A623496" w14:textId="5B67F846" w:rsidR="0033324F" w:rsidRPr="00F40E56" w:rsidRDefault="0033324F" w:rsidP="00160286">
            <w:pPr>
              <w:tabs>
                <w:tab w:val="left" w:pos="0"/>
                <w:tab w:val="left" w:pos="127"/>
                <w:tab w:val="right" w:pos="8411"/>
              </w:tabs>
              <w:snapToGrid w:val="0"/>
              <w:ind w:left="-68" w:right="-56"/>
              <w:jc w:val="center"/>
              <w:rPr>
                <w:rFonts w:ascii="Arial" w:hAnsi="Arial" w:cs="Arial"/>
                <w:strike/>
                <w:sz w:val="20"/>
                <w:szCs w:val="20"/>
              </w:rPr>
            </w:pPr>
            <w:r w:rsidRPr="00F40E56">
              <w:rPr>
                <w:rFonts w:ascii="Arial" w:hAnsi="Arial" w:cs="Arial"/>
                <w:bCs/>
                <w:sz w:val="20"/>
                <w:szCs w:val="20"/>
              </w:rPr>
              <w:t>na placu M</w:t>
            </w:r>
          </w:p>
        </w:tc>
        <w:tc>
          <w:tcPr>
            <w:tcW w:w="1701" w:type="dxa"/>
            <w:vAlign w:val="center"/>
          </w:tcPr>
          <w:p w14:paraId="6E74D795" w14:textId="45664EE6" w:rsidR="0033324F" w:rsidRPr="00F40E56" w:rsidRDefault="003C41C4"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2500*</w:t>
            </w:r>
          </w:p>
        </w:tc>
        <w:tc>
          <w:tcPr>
            <w:tcW w:w="1701" w:type="dxa"/>
          </w:tcPr>
          <w:p w14:paraId="1EFA4E4A" w14:textId="77777777" w:rsidR="00ED2F45" w:rsidRPr="00F40E56" w:rsidRDefault="00ED2F45" w:rsidP="000548E7">
            <w:pPr>
              <w:tabs>
                <w:tab w:val="left" w:pos="0"/>
                <w:tab w:val="left" w:pos="34"/>
                <w:tab w:val="right" w:pos="8411"/>
              </w:tabs>
              <w:snapToGrid w:val="0"/>
              <w:ind w:left="34" w:right="34"/>
              <w:jc w:val="center"/>
              <w:rPr>
                <w:rFonts w:ascii="Arial" w:hAnsi="Arial" w:cs="Arial"/>
                <w:b/>
                <w:bCs/>
                <w:sz w:val="20"/>
                <w:szCs w:val="20"/>
              </w:rPr>
            </w:pPr>
          </w:p>
          <w:p w14:paraId="09F855F7" w14:textId="225A2BAF" w:rsidR="0033324F" w:rsidRPr="00F40E56" w:rsidRDefault="006F0FA4" w:rsidP="000548E7">
            <w:pPr>
              <w:tabs>
                <w:tab w:val="left" w:pos="0"/>
                <w:tab w:val="left" w:pos="34"/>
                <w:tab w:val="right" w:pos="8411"/>
              </w:tabs>
              <w:snapToGrid w:val="0"/>
              <w:ind w:left="34" w:right="34"/>
              <w:jc w:val="center"/>
              <w:rPr>
                <w:rFonts w:ascii="Arial" w:hAnsi="Arial" w:cs="Arial"/>
                <w:b/>
                <w:bCs/>
                <w:sz w:val="20"/>
                <w:szCs w:val="20"/>
              </w:rPr>
            </w:pPr>
            <w:r w:rsidRPr="00F40E56">
              <w:rPr>
                <w:rFonts w:ascii="Arial" w:hAnsi="Arial" w:cs="Arial"/>
                <w:b/>
                <w:bCs/>
                <w:sz w:val="20"/>
                <w:szCs w:val="20"/>
              </w:rPr>
              <w:t>68</w:t>
            </w:r>
          </w:p>
        </w:tc>
        <w:tc>
          <w:tcPr>
            <w:tcW w:w="1842" w:type="dxa"/>
          </w:tcPr>
          <w:p w14:paraId="039A3EEF" w14:textId="77777777" w:rsidR="00ED2F45" w:rsidRPr="00F40E56" w:rsidRDefault="00ED2F45" w:rsidP="000548E7">
            <w:pPr>
              <w:tabs>
                <w:tab w:val="left" w:pos="0"/>
                <w:tab w:val="left" w:pos="34"/>
                <w:tab w:val="right" w:pos="8411"/>
              </w:tabs>
              <w:snapToGrid w:val="0"/>
              <w:ind w:left="34" w:right="34"/>
              <w:jc w:val="center"/>
              <w:rPr>
                <w:rFonts w:ascii="Arial" w:hAnsi="Arial" w:cs="Arial"/>
                <w:sz w:val="20"/>
                <w:szCs w:val="20"/>
              </w:rPr>
            </w:pPr>
          </w:p>
          <w:p w14:paraId="5A7E1A3F" w14:textId="215BDE37" w:rsidR="0033324F" w:rsidRPr="00F40E56" w:rsidRDefault="00C23A74" w:rsidP="000548E7">
            <w:pPr>
              <w:tabs>
                <w:tab w:val="left" w:pos="0"/>
                <w:tab w:val="left" w:pos="34"/>
                <w:tab w:val="right" w:pos="8411"/>
              </w:tabs>
              <w:snapToGrid w:val="0"/>
              <w:ind w:left="34" w:right="34"/>
              <w:jc w:val="center"/>
              <w:rPr>
                <w:rFonts w:ascii="Arial" w:hAnsi="Arial" w:cs="Arial"/>
                <w:sz w:val="20"/>
                <w:szCs w:val="20"/>
              </w:rPr>
            </w:pPr>
            <w:r w:rsidRPr="00F40E56">
              <w:rPr>
                <w:rFonts w:ascii="Arial" w:hAnsi="Arial" w:cs="Arial"/>
                <w:sz w:val="20"/>
                <w:szCs w:val="20"/>
              </w:rPr>
              <w:t>120</w:t>
            </w:r>
          </w:p>
        </w:tc>
      </w:tr>
      <w:tr w:rsidR="00CC08E6" w:rsidRPr="00F40E56" w14:paraId="71EE5285" w14:textId="186B45EF" w:rsidTr="00086561">
        <w:tc>
          <w:tcPr>
            <w:tcW w:w="568" w:type="dxa"/>
            <w:vAlign w:val="center"/>
          </w:tcPr>
          <w:p w14:paraId="7B923273"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t>16.</w:t>
            </w:r>
          </w:p>
        </w:tc>
        <w:tc>
          <w:tcPr>
            <w:tcW w:w="1588" w:type="dxa"/>
            <w:vAlign w:val="center"/>
          </w:tcPr>
          <w:p w14:paraId="52BE0D2F" w14:textId="77777777" w:rsidR="0033324F" w:rsidRPr="00F40E56" w:rsidRDefault="0033324F" w:rsidP="00160286">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20 03 03 </w:t>
            </w:r>
          </w:p>
          <w:p w14:paraId="32A661DC" w14:textId="5EE7CD9E" w:rsidR="000548E7" w:rsidRPr="00F40E56" w:rsidRDefault="000548E7" w:rsidP="00160286">
            <w:pPr>
              <w:tabs>
                <w:tab w:val="left" w:pos="0"/>
                <w:tab w:val="right" w:pos="8411"/>
              </w:tabs>
              <w:snapToGrid w:val="0"/>
              <w:jc w:val="center"/>
              <w:rPr>
                <w:rFonts w:ascii="Arial" w:hAnsi="Arial" w:cs="Arial"/>
                <w:b/>
                <w:bCs/>
                <w:sz w:val="20"/>
                <w:szCs w:val="20"/>
              </w:rPr>
            </w:pPr>
            <w:r w:rsidRPr="00F40E56">
              <w:rPr>
                <w:sz w:val="18"/>
                <w:szCs w:val="18"/>
              </w:rPr>
              <w:t xml:space="preserve">Odpady z czyszczenia ulic </w:t>
            </w:r>
            <w:r w:rsidRPr="00F40E56">
              <w:rPr>
                <w:sz w:val="18"/>
                <w:szCs w:val="18"/>
              </w:rPr>
              <w:br/>
              <w:t>i placów</w:t>
            </w:r>
          </w:p>
        </w:tc>
        <w:tc>
          <w:tcPr>
            <w:tcW w:w="1701" w:type="dxa"/>
          </w:tcPr>
          <w:p w14:paraId="1F076004" w14:textId="2AE71CCB" w:rsidR="0033324F" w:rsidRPr="00F40E56" w:rsidRDefault="0033324F" w:rsidP="00160286">
            <w:pPr>
              <w:tabs>
                <w:tab w:val="left" w:pos="0"/>
                <w:tab w:val="left" w:pos="127"/>
                <w:tab w:val="right" w:pos="8411"/>
              </w:tabs>
              <w:snapToGrid w:val="0"/>
              <w:ind w:left="-68" w:right="-56"/>
              <w:jc w:val="center"/>
              <w:rPr>
                <w:rFonts w:ascii="Arial" w:hAnsi="Arial" w:cs="Arial"/>
                <w:strike/>
                <w:sz w:val="20"/>
                <w:szCs w:val="20"/>
              </w:rPr>
            </w:pPr>
            <w:r w:rsidRPr="00F40E56">
              <w:rPr>
                <w:rFonts w:ascii="Arial" w:hAnsi="Arial" w:cs="Arial"/>
                <w:sz w:val="20"/>
                <w:szCs w:val="20"/>
              </w:rPr>
              <w:t>Kontenery</w:t>
            </w:r>
          </w:p>
        </w:tc>
        <w:tc>
          <w:tcPr>
            <w:tcW w:w="1701" w:type="dxa"/>
            <w:vAlign w:val="center"/>
          </w:tcPr>
          <w:p w14:paraId="6F951659" w14:textId="35AF1CB9" w:rsidR="0033324F" w:rsidRPr="00F40E56" w:rsidRDefault="003C41C4"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2500*</w:t>
            </w:r>
          </w:p>
        </w:tc>
        <w:tc>
          <w:tcPr>
            <w:tcW w:w="1701" w:type="dxa"/>
          </w:tcPr>
          <w:p w14:paraId="11AC6DBB" w14:textId="77777777" w:rsidR="00ED2F45" w:rsidRPr="00F40E56" w:rsidRDefault="00ED2F45" w:rsidP="000548E7">
            <w:pPr>
              <w:tabs>
                <w:tab w:val="left" w:pos="0"/>
                <w:tab w:val="left" w:pos="34"/>
                <w:tab w:val="right" w:pos="8411"/>
              </w:tabs>
              <w:snapToGrid w:val="0"/>
              <w:ind w:left="34" w:right="34"/>
              <w:jc w:val="center"/>
              <w:rPr>
                <w:rFonts w:ascii="Arial" w:hAnsi="Arial" w:cs="Arial"/>
                <w:b/>
                <w:bCs/>
                <w:sz w:val="20"/>
                <w:szCs w:val="20"/>
              </w:rPr>
            </w:pPr>
          </w:p>
          <w:p w14:paraId="71D388E4" w14:textId="59753424" w:rsidR="0033324F" w:rsidRPr="00F40E56" w:rsidRDefault="00527C4A" w:rsidP="000548E7">
            <w:pPr>
              <w:tabs>
                <w:tab w:val="left" w:pos="0"/>
                <w:tab w:val="left" w:pos="34"/>
                <w:tab w:val="right" w:pos="8411"/>
              </w:tabs>
              <w:snapToGrid w:val="0"/>
              <w:ind w:left="34" w:right="34"/>
              <w:jc w:val="center"/>
              <w:rPr>
                <w:rFonts w:ascii="Arial" w:hAnsi="Arial" w:cs="Arial"/>
                <w:b/>
                <w:bCs/>
                <w:sz w:val="20"/>
                <w:szCs w:val="20"/>
              </w:rPr>
            </w:pPr>
            <w:r w:rsidRPr="00F40E56">
              <w:rPr>
                <w:rFonts w:ascii="Arial" w:hAnsi="Arial" w:cs="Arial"/>
                <w:b/>
                <w:bCs/>
                <w:sz w:val="20"/>
                <w:szCs w:val="20"/>
              </w:rPr>
              <w:t>20</w:t>
            </w:r>
          </w:p>
        </w:tc>
        <w:tc>
          <w:tcPr>
            <w:tcW w:w="1842" w:type="dxa"/>
          </w:tcPr>
          <w:p w14:paraId="4F6D0654" w14:textId="77777777" w:rsidR="00ED2F45" w:rsidRPr="00F40E56" w:rsidRDefault="00ED2F45" w:rsidP="000548E7">
            <w:pPr>
              <w:tabs>
                <w:tab w:val="left" w:pos="0"/>
                <w:tab w:val="left" w:pos="34"/>
                <w:tab w:val="right" w:pos="8411"/>
              </w:tabs>
              <w:snapToGrid w:val="0"/>
              <w:ind w:left="34" w:right="34"/>
              <w:jc w:val="center"/>
              <w:rPr>
                <w:rFonts w:ascii="Arial" w:hAnsi="Arial" w:cs="Arial"/>
                <w:sz w:val="20"/>
                <w:szCs w:val="20"/>
              </w:rPr>
            </w:pPr>
          </w:p>
          <w:p w14:paraId="4F85C551" w14:textId="6E15803B" w:rsidR="0033324F" w:rsidRPr="00F40E56" w:rsidRDefault="00527C4A" w:rsidP="000548E7">
            <w:pPr>
              <w:tabs>
                <w:tab w:val="left" w:pos="0"/>
                <w:tab w:val="left" w:pos="34"/>
                <w:tab w:val="right" w:pos="8411"/>
              </w:tabs>
              <w:snapToGrid w:val="0"/>
              <w:ind w:left="34" w:right="34"/>
              <w:jc w:val="center"/>
              <w:rPr>
                <w:rFonts w:ascii="Arial" w:hAnsi="Arial" w:cs="Arial"/>
                <w:sz w:val="20"/>
                <w:szCs w:val="20"/>
              </w:rPr>
            </w:pPr>
            <w:r w:rsidRPr="00F40E56">
              <w:rPr>
                <w:rFonts w:ascii="Arial" w:hAnsi="Arial" w:cs="Arial"/>
                <w:sz w:val="20"/>
                <w:szCs w:val="20"/>
              </w:rPr>
              <w:t>100</w:t>
            </w:r>
          </w:p>
        </w:tc>
      </w:tr>
      <w:tr w:rsidR="00CC08E6" w:rsidRPr="00F40E56" w14:paraId="2573CBB3" w14:textId="0ACD81E1" w:rsidTr="00086561">
        <w:tc>
          <w:tcPr>
            <w:tcW w:w="568" w:type="dxa"/>
            <w:vAlign w:val="center"/>
          </w:tcPr>
          <w:p w14:paraId="5EE0A543"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t>17.</w:t>
            </w:r>
          </w:p>
        </w:tc>
        <w:tc>
          <w:tcPr>
            <w:tcW w:w="1588" w:type="dxa"/>
            <w:vAlign w:val="center"/>
          </w:tcPr>
          <w:p w14:paraId="0E12F2EB" w14:textId="77777777" w:rsidR="0033324F" w:rsidRPr="00F40E56" w:rsidRDefault="0033324F" w:rsidP="00160286">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17 02 02 </w:t>
            </w:r>
          </w:p>
          <w:p w14:paraId="6B30D95F" w14:textId="05905000" w:rsidR="000548E7" w:rsidRPr="00F40E56" w:rsidRDefault="000548E7" w:rsidP="00160286">
            <w:pPr>
              <w:tabs>
                <w:tab w:val="left" w:pos="0"/>
                <w:tab w:val="right" w:pos="8411"/>
              </w:tabs>
              <w:snapToGrid w:val="0"/>
              <w:jc w:val="center"/>
              <w:rPr>
                <w:rFonts w:ascii="Arial" w:hAnsi="Arial" w:cs="Arial"/>
                <w:b/>
                <w:bCs/>
                <w:sz w:val="20"/>
                <w:szCs w:val="20"/>
              </w:rPr>
            </w:pPr>
            <w:r w:rsidRPr="00F40E56">
              <w:rPr>
                <w:sz w:val="18"/>
                <w:szCs w:val="18"/>
              </w:rPr>
              <w:t>Szkło</w:t>
            </w:r>
          </w:p>
        </w:tc>
        <w:tc>
          <w:tcPr>
            <w:tcW w:w="1701" w:type="dxa"/>
          </w:tcPr>
          <w:p w14:paraId="0D15711C" w14:textId="77777777" w:rsidR="00086561" w:rsidRPr="00F40E56" w:rsidRDefault="0033324F"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 xml:space="preserve">Kontenery </w:t>
            </w:r>
          </w:p>
          <w:p w14:paraId="59F135DC" w14:textId="7AAAFF6A" w:rsidR="0033324F" w:rsidRPr="00F40E56" w:rsidRDefault="0033324F"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(przy wiacie na surowce)</w:t>
            </w:r>
          </w:p>
        </w:tc>
        <w:tc>
          <w:tcPr>
            <w:tcW w:w="1701" w:type="dxa"/>
            <w:vAlign w:val="center"/>
          </w:tcPr>
          <w:p w14:paraId="1F480E05" w14:textId="4D2C5602" w:rsidR="0033324F" w:rsidRPr="00F40E56" w:rsidRDefault="003C41C4"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2500*</w:t>
            </w:r>
          </w:p>
        </w:tc>
        <w:tc>
          <w:tcPr>
            <w:tcW w:w="1701" w:type="dxa"/>
          </w:tcPr>
          <w:p w14:paraId="47BF51A8" w14:textId="77777777" w:rsidR="00ED2F45" w:rsidRPr="00F40E56" w:rsidRDefault="00ED2F45" w:rsidP="000548E7">
            <w:pPr>
              <w:tabs>
                <w:tab w:val="left" w:pos="0"/>
                <w:tab w:val="left" w:pos="34"/>
                <w:tab w:val="right" w:pos="8411"/>
              </w:tabs>
              <w:snapToGrid w:val="0"/>
              <w:ind w:left="34" w:right="34"/>
              <w:jc w:val="center"/>
              <w:rPr>
                <w:rFonts w:ascii="Arial" w:hAnsi="Arial" w:cs="Arial"/>
                <w:b/>
                <w:bCs/>
                <w:sz w:val="20"/>
                <w:szCs w:val="20"/>
              </w:rPr>
            </w:pPr>
          </w:p>
          <w:p w14:paraId="7BB4C6CF" w14:textId="53228CA5" w:rsidR="0033324F" w:rsidRPr="00F40E56" w:rsidRDefault="00722689" w:rsidP="000548E7">
            <w:pPr>
              <w:tabs>
                <w:tab w:val="left" w:pos="0"/>
                <w:tab w:val="left" w:pos="34"/>
                <w:tab w:val="right" w:pos="8411"/>
              </w:tabs>
              <w:snapToGrid w:val="0"/>
              <w:ind w:left="34" w:right="34"/>
              <w:jc w:val="center"/>
              <w:rPr>
                <w:rFonts w:ascii="Arial" w:hAnsi="Arial" w:cs="Arial"/>
                <w:b/>
                <w:bCs/>
                <w:sz w:val="20"/>
                <w:szCs w:val="20"/>
              </w:rPr>
            </w:pPr>
            <w:r w:rsidRPr="00F40E56">
              <w:rPr>
                <w:rFonts w:ascii="Arial" w:hAnsi="Arial" w:cs="Arial"/>
                <w:b/>
                <w:bCs/>
                <w:sz w:val="20"/>
                <w:szCs w:val="20"/>
              </w:rPr>
              <w:t>20</w:t>
            </w:r>
          </w:p>
        </w:tc>
        <w:tc>
          <w:tcPr>
            <w:tcW w:w="1842" w:type="dxa"/>
          </w:tcPr>
          <w:p w14:paraId="2498A480" w14:textId="77777777" w:rsidR="00ED2F45" w:rsidRPr="00F40E56" w:rsidRDefault="00ED2F45" w:rsidP="000548E7">
            <w:pPr>
              <w:tabs>
                <w:tab w:val="left" w:pos="0"/>
                <w:tab w:val="left" w:pos="34"/>
                <w:tab w:val="right" w:pos="8411"/>
              </w:tabs>
              <w:snapToGrid w:val="0"/>
              <w:ind w:left="34" w:right="34"/>
              <w:jc w:val="center"/>
              <w:rPr>
                <w:rFonts w:ascii="Arial" w:hAnsi="Arial" w:cs="Arial"/>
                <w:sz w:val="20"/>
                <w:szCs w:val="20"/>
              </w:rPr>
            </w:pPr>
          </w:p>
          <w:p w14:paraId="56DB30BE" w14:textId="7C2F531A" w:rsidR="0033324F" w:rsidRPr="00F40E56" w:rsidRDefault="00527C4A" w:rsidP="000548E7">
            <w:pPr>
              <w:tabs>
                <w:tab w:val="left" w:pos="0"/>
                <w:tab w:val="left" w:pos="34"/>
                <w:tab w:val="right" w:pos="8411"/>
              </w:tabs>
              <w:snapToGrid w:val="0"/>
              <w:ind w:left="34" w:right="34"/>
              <w:jc w:val="center"/>
              <w:rPr>
                <w:rFonts w:ascii="Arial" w:hAnsi="Arial" w:cs="Arial"/>
                <w:sz w:val="20"/>
                <w:szCs w:val="20"/>
              </w:rPr>
            </w:pPr>
            <w:r w:rsidRPr="00F40E56">
              <w:rPr>
                <w:rFonts w:ascii="Arial" w:hAnsi="Arial" w:cs="Arial"/>
                <w:sz w:val="20"/>
                <w:szCs w:val="20"/>
              </w:rPr>
              <w:t>20</w:t>
            </w:r>
          </w:p>
        </w:tc>
      </w:tr>
      <w:tr w:rsidR="00CC08E6" w:rsidRPr="00F40E56" w14:paraId="31C215DD" w14:textId="4FFE2813" w:rsidTr="00086561">
        <w:tc>
          <w:tcPr>
            <w:tcW w:w="568" w:type="dxa"/>
            <w:vAlign w:val="center"/>
          </w:tcPr>
          <w:p w14:paraId="665A5BC1"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t>18.</w:t>
            </w:r>
          </w:p>
        </w:tc>
        <w:tc>
          <w:tcPr>
            <w:tcW w:w="1588" w:type="dxa"/>
            <w:vAlign w:val="center"/>
          </w:tcPr>
          <w:p w14:paraId="356BAEAF" w14:textId="77777777" w:rsidR="0033324F" w:rsidRPr="00F40E56" w:rsidRDefault="0033324F" w:rsidP="00160286">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 xml:space="preserve">16 01 03 </w:t>
            </w:r>
          </w:p>
          <w:p w14:paraId="337EF120" w14:textId="759E0B58" w:rsidR="00527C4A" w:rsidRPr="00F40E56" w:rsidRDefault="000548E7" w:rsidP="00160286">
            <w:pPr>
              <w:tabs>
                <w:tab w:val="left" w:pos="0"/>
                <w:tab w:val="right" w:pos="8411"/>
              </w:tabs>
              <w:snapToGrid w:val="0"/>
              <w:jc w:val="center"/>
              <w:rPr>
                <w:rFonts w:ascii="Arial" w:hAnsi="Arial" w:cs="Arial"/>
                <w:b/>
                <w:bCs/>
                <w:sz w:val="18"/>
                <w:szCs w:val="18"/>
              </w:rPr>
            </w:pPr>
            <w:r w:rsidRPr="00F40E56">
              <w:rPr>
                <w:sz w:val="18"/>
                <w:szCs w:val="18"/>
              </w:rPr>
              <w:t>Zużyte opony</w:t>
            </w:r>
          </w:p>
        </w:tc>
        <w:tc>
          <w:tcPr>
            <w:tcW w:w="1701" w:type="dxa"/>
          </w:tcPr>
          <w:p w14:paraId="5A9826D7" w14:textId="77777777" w:rsidR="00086561" w:rsidRPr="00F40E56" w:rsidRDefault="0033324F" w:rsidP="00160286">
            <w:pPr>
              <w:tabs>
                <w:tab w:val="left" w:pos="0"/>
                <w:tab w:val="left" w:pos="127"/>
                <w:tab w:val="right" w:pos="8411"/>
              </w:tabs>
              <w:snapToGrid w:val="0"/>
              <w:ind w:left="-68" w:right="-56"/>
              <w:jc w:val="center"/>
              <w:rPr>
                <w:rFonts w:ascii="Arial" w:hAnsi="Arial" w:cs="Arial"/>
                <w:bCs/>
                <w:sz w:val="20"/>
                <w:szCs w:val="20"/>
              </w:rPr>
            </w:pPr>
            <w:r w:rsidRPr="00F40E56">
              <w:rPr>
                <w:rFonts w:ascii="Arial" w:hAnsi="Arial" w:cs="Arial"/>
                <w:bCs/>
                <w:sz w:val="20"/>
                <w:szCs w:val="20"/>
              </w:rPr>
              <w:t xml:space="preserve">Na utwardzonym </w:t>
            </w:r>
          </w:p>
          <w:p w14:paraId="085AF1DB" w14:textId="0AA0EC5B" w:rsidR="0033324F" w:rsidRPr="00F40E56" w:rsidRDefault="0033324F"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placu przy wiacie PSZOK</w:t>
            </w:r>
          </w:p>
        </w:tc>
        <w:tc>
          <w:tcPr>
            <w:tcW w:w="1701" w:type="dxa"/>
            <w:vAlign w:val="center"/>
          </w:tcPr>
          <w:p w14:paraId="05196B58" w14:textId="15AC26D8" w:rsidR="0033324F" w:rsidRPr="00F40E56" w:rsidRDefault="0033324F"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sz w:val="20"/>
                <w:szCs w:val="20"/>
              </w:rPr>
              <w:t>150</w:t>
            </w:r>
          </w:p>
        </w:tc>
        <w:tc>
          <w:tcPr>
            <w:tcW w:w="1701" w:type="dxa"/>
          </w:tcPr>
          <w:p w14:paraId="2E12B93F" w14:textId="77777777" w:rsidR="00ED2F45" w:rsidRPr="00F40E56" w:rsidRDefault="00ED2F45" w:rsidP="000548E7">
            <w:pPr>
              <w:contextualSpacing/>
              <w:jc w:val="center"/>
              <w:rPr>
                <w:rFonts w:ascii="Arial" w:hAnsi="Arial" w:cs="Arial"/>
                <w:b/>
                <w:bCs/>
                <w:sz w:val="20"/>
                <w:szCs w:val="20"/>
              </w:rPr>
            </w:pPr>
          </w:p>
          <w:p w14:paraId="5265FA11" w14:textId="039917D5" w:rsidR="00ED2F45" w:rsidRPr="00F40E56" w:rsidRDefault="00ED2F45" w:rsidP="000548E7">
            <w:pPr>
              <w:contextualSpacing/>
              <w:jc w:val="center"/>
              <w:rPr>
                <w:rFonts w:ascii="Arial" w:hAnsi="Arial" w:cs="Arial"/>
                <w:b/>
                <w:bCs/>
                <w:sz w:val="20"/>
                <w:szCs w:val="20"/>
              </w:rPr>
            </w:pPr>
            <w:r w:rsidRPr="00F40E56">
              <w:rPr>
                <w:rFonts w:ascii="Arial" w:hAnsi="Arial" w:cs="Arial"/>
                <w:b/>
                <w:bCs/>
                <w:sz w:val="20"/>
                <w:szCs w:val="20"/>
              </w:rPr>
              <w:t>2</w:t>
            </w:r>
          </w:p>
        </w:tc>
        <w:tc>
          <w:tcPr>
            <w:tcW w:w="1842" w:type="dxa"/>
          </w:tcPr>
          <w:p w14:paraId="1F59813A" w14:textId="77777777" w:rsidR="00ED2F45" w:rsidRPr="00F40E56" w:rsidRDefault="00ED2F45" w:rsidP="000548E7">
            <w:pPr>
              <w:contextualSpacing/>
              <w:jc w:val="center"/>
              <w:rPr>
                <w:rFonts w:ascii="Arial" w:hAnsi="Arial" w:cs="Arial"/>
                <w:sz w:val="20"/>
                <w:szCs w:val="20"/>
              </w:rPr>
            </w:pPr>
          </w:p>
          <w:p w14:paraId="73A29EE3" w14:textId="7C9CA182" w:rsidR="0033324F" w:rsidRPr="00F40E56" w:rsidRDefault="00527C4A" w:rsidP="000548E7">
            <w:pPr>
              <w:contextualSpacing/>
              <w:jc w:val="center"/>
              <w:rPr>
                <w:rFonts w:ascii="Arial" w:hAnsi="Arial" w:cs="Arial"/>
                <w:sz w:val="20"/>
                <w:szCs w:val="20"/>
              </w:rPr>
            </w:pPr>
            <w:r w:rsidRPr="00F40E56">
              <w:rPr>
                <w:rFonts w:ascii="Arial" w:hAnsi="Arial" w:cs="Arial"/>
                <w:sz w:val="20"/>
                <w:szCs w:val="20"/>
              </w:rPr>
              <w:t>20</w:t>
            </w:r>
          </w:p>
        </w:tc>
      </w:tr>
      <w:tr w:rsidR="00CC08E6" w:rsidRPr="00F40E56" w14:paraId="5E2BE53F" w14:textId="11FED2ED" w:rsidTr="00086561">
        <w:tc>
          <w:tcPr>
            <w:tcW w:w="568" w:type="dxa"/>
            <w:vAlign w:val="center"/>
          </w:tcPr>
          <w:p w14:paraId="7DCD8291" w14:textId="77777777" w:rsidR="0033324F" w:rsidRPr="00F40E56" w:rsidRDefault="0033324F" w:rsidP="00160286">
            <w:pPr>
              <w:tabs>
                <w:tab w:val="left" w:pos="0"/>
                <w:tab w:val="right" w:pos="8411"/>
              </w:tabs>
              <w:snapToGrid w:val="0"/>
              <w:jc w:val="center"/>
              <w:rPr>
                <w:rFonts w:ascii="Arial" w:hAnsi="Arial" w:cs="Arial"/>
                <w:sz w:val="20"/>
                <w:szCs w:val="20"/>
              </w:rPr>
            </w:pPr>
            <w:r w:rsidRPr="00F40E56">
              <w:rPr>
                <w:rFonts w:ascii="Arial" w:hAnsi="Arial" w:cs="Arial"/>
                <w:sz w:val="20"/>
                <w:szCs w:val="20"/>
              </w:rPr>
              <w:lastRenderedPageBreak/>
              <w:t>19</w:t>
            </w:r>
          </w:p>
        </w:tc>
        <w:tc>
          <w:tcPr>
            <w:tcW w:w="1588" w:type="dxa"/>
            <w:vAlign w:val="center"/>
          </w:tcPr>
          <w:p w14:paraId="5016F939" w14:textId="77777777" w:rsidR="0033324F" w:rsidRPr="00F40E56" w:rsidRDefault="0033324F" w:rsidP="00BB5AEA">
            <w:pPr>
              <w:tabs>
                <w:tab w:val="left" w:pos="0"/>
                <w:tab w:val="right" w:pos="8411"/>
              </w:tabs>
              <w:snapToGrid w:val="0"/>
              <w:jc w:val="center"/>
              <w:rPr>
                <w:rFonts w:ascii="Arial" w:hAnsi="Arial" w:cs="Arial"/>
                <w:b/>
                <w:bCs/>
                <w:sz w:val="20"/>
                <w:szCs w:val="20"/>
                <w:vertAlign w:val="superscript"/>
              </w:rPr>
            </w:pPr>
            <w:r w:rsidRPr="00F40E56">
              <w:rPr>
                <w:rFonts w:ascii="Arial" w:hAnsi="Arial" w:cs="Arial"/>
                <w:b/>
                <w:bCs/>
                <w:sz w:val="20"/>
                <w:szCs w:val="20"/>
                <w:vertAlign w:val="superscript"/>
              </w:rPr>
              <w:t xml:space="preserve">Ex </w:t>
            </w:r>
          </w:p>
          <w:p w14:paraId="718E0479" w14:textId="77777777" w:rsidR="0033324F" w:rsidRPr="00F40E56" w:rsidRDefault="0033324F" w:rsidP="00BB5AEA">
            <w:pPr>
              <w:tabs>
                <w:tab w:val="left" w:pos="0"/>
                <w:tab w:val="right" w:pos="8411"/>
              </w:tabs>
              <w:snapToGrid w:val="0"/>
              <w:jc w:val="center"/>
              <w:rPr>
                <w:rFonts w:ascii="Arial" w:hAnsi="Arial" w:cs="Arial"/>
                <w:b/>
                <w:bCs/>
                <w:sz w:val="20"/>
                <w:szCs w:val="20"/>
              </w:rPr>
            </w:pPr>
            <w:r w:rsidRPr="00F40E56">
              <w:rPr>
                <w:rFonts w:ascii="Arial" w:hAnsi="Arial" w:cs="Arial"/>
                <w:b/>
                <w:bCs/>
                <w:sz w:val="20"/>
                <w:szCs w:val="20"/>
              </w:rPr>
              <w:t>20 01 99</w:t>
            </w:r>
          </w:p>
          <w:p w14:paraId="1C63E5FD" w14:textId="704E8A3E" w:rsidR="000548E7" w:rsidRPr="00F40E56" w:rsidRDefault="000548E7" w:rsidP="00160286">
            <w:pPr>
              <w:tabs>
                <w:tab w:val="left" w:pos="0"/>
                <w:tab w:val="right" w:pos="8411"/>
              </w:tabs>
              <w:snapToGrid w:val="0"/>
              <w:jc w:val="center"/>
              <w:rPr>
                <w:rFonts w:ascii="Arial" w:hAnsi="Arial" w:cs="Arial"/>
                <w:b/>
                <w:bCs/>
                <w:sz w:val="20"/>
                <w:szCs w:val="20"/>
              </w:rPr>
            </w:pPr>
            <w:r w:rsidRPr="00F40E56">
              <w:rPr>
                <w:sz w:val="18"/>
                <w:szCs w:val="18"/>
              </w:rPr>
              <w:t xml:space="preserve">Inne niewymienione frakcje zbierane </w:t>
            </w:r>
            <w:r w:rsidRPr="00F40E56">
              <w:rPr>
                <w:sz w:val="18"/>
                <w:szCs w:val="18"/>
              </w:rPr>
              <w:br/>
              <w:t>w sposób selektywny – popioły</w:t>
            </w:r>
          </w:p>
        </w:tc>
        <w:tc>
          <w:tcPr>
            <w:tcW w:w="1701" w:type="dxa"/>
          </w:tcPr>
          <w:p w14:paraId="40929152" w14:textId="77777777" w:rsidR="00ED2F45" w:rsidRPr="00F40E56" w:rsidRDefault="00ED2F45" w:rsidP="00160286">
            <w:pPr>
              <w:tabs>
                <w:tab w:val="left" w:pos="0"/>
                <w:tab w:val="left" w:pos="127"/>
                <w:tab w:val="right" w:pos="8411"/>
              </w:tabs>
              <w:snapToGrid w:val="0"/>
              <w:ind w:left="-68" w:right="-56"/>
              <w:jc w:val="center"/>
              <w:rPr>
                <w:rFonts w:ascii="Arial" w:hAnsi="Arial" w:cs="Arial"/>
                <w:bCs/>
                <w:sz w:val="20"/>
                <w:szCs w:val="20"/>
              </w:rPr>
            </w:pPr>
          </w:p>
          <w:p w14:paraId="51DDCF94" w14:textId="77777777" w:rsidR="00ED2F45" w:rsidRPr="00F40E56" w:rsidRDefault="00ED2F45" w:rsidP="00160286">
            <w:pPr>
              <w:tabs>
                <w:tab w:val="left" w:pos="0"/>
                <w:tab w:val="left" w:pos="127"/>
                <w:tab w:val="right" w:pos="8411"/>
              </w:tabs>
              <w:snapToGrid w:val="0"/>
              <w:ind w:left="-68" w:right="-56"/>
              <w:jc w:val="center"/>
              <w:rPr>
                <w:rFonts w:ascii="Arial" w:hAnsi="Arial" w:cs="Arial"/>
                <w:bCs/>
                <w:sz w:val="20"/>
                <w:szCs w:val="20"/>
              </w:rPr>
            </w:pPr>
          </w:p>
          <w:p w14:paraId="457143F8" w14:textId="77777777" w:rsidR="00ED2F45" w:rsidRPr="00F40E56" w:rsidRDefault="00ED2F45" w:rsidP="00160286">
            <w:pPr>
              <w:tabs>
                <w:tab w:val="left" w:pos="0"/>
                <w:tab w:val="left" w:pos="127"/>
                <w:tab w:val="right" w:pos="8411"/>
              </w:tabs>
              <w:snapToGrid w:val="0"/>
              <w:ind w:left="-68" w:right="-56"/>
              <w:jc w:val="center"/>
              <w:rPr>
                <w:rFonts w:ascii="Arial" w:hAnsi="Arial" w:cs="Arial"/>
                <w:bCs/>
                <w:sz w:val="20"/>
                <w:szCs w:val="20"/>
              </w:rPr>
            </w:pPr>
          </w:p>
          <w:p w14:paraId="3FCEE7C0" w14:textId="3AE9D242" w:rsidR="0033324F" w:rsidRPr="00F40E56" w:rsidRDefault="0033324F"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Kontenery</w:t>
            </w:r>
          </w:p>
        </w:tc>
        <w:tc>
          <w:tcPr>
            <w:tcW w:w="1701" w:type="dxa"/>
            <w:vAlign w:val="center"/>
          </w:tcPr>
          <w:p w14:paraId="64F361A5" w14:textId="0AD1759B" w:rsidR="0033324F" w:rsidRPr="00F40E56" w:rsidRDefault="003C41C4" w:rsidP="00160286">
            <w:pPr>
              <w:tabs>
                <w:tab w:val="left" w:pos="0"/>
                <w:tab w:val="left" w:pos="127"/>
                <w:tab w:val="right" w:pos="8411"/>
              </w:tabs>
              <w:snapToGrid w:val="0"/>
              <w:ind w:left="-68" w:right="-56"/>
              <w:jc w:val="center"/>
              <w:rPr>
                <w:rFonts w:ascii="Arial" w:hAnsi="Arial" w:cs="Arial"/>
                <w:sz w:val="20"/>
                <w:szCs w:val="20"/>
              </w:rPr>
            </w:pPr>
            <w:r w:rsidRPr="00F40E56">
              <w:rPr>
                <w:rFonts w:ascii="Arial" w:hAnsi="Arial" w:cs="Arial"/>
                <w:bCs/>
                <w:sz w:val="20"/>
                <w:szCs w:val="20"/>
              </w:rPr>
              <w:t>2500*</w:t>
            </w:r>
          </w:p>
        </w:tc>
        <w:tc>
          <w:tcPr>
            <w:tcW w:w="1701" w:type="dxa"/>
          </w:tcPr>
          <w:p w14:paraId="23340326" w14:textId="77777777" w:rsidR="00ED2F45" w:rsidRPr="00F40E56" w:rsidRDefault="00ED2F45" w:rsidP="000548E7">
            <w:pPr>
              <w:contextualSpacing/>
              <w:jc w:val="center"/>
              <w:rPr>
                <w:rFonts w:ascii="Arial" w:hAnsi="Arial" w:cs="Arial"/>
                <w:b/>
                <w:bCs/>
                <w:sz w:val="20"/>
                <w:szCs w:val="20"/>
              </w:rPr>
            </w:pPr>
          </w:p>
          <w:p w14:paraId="0EEB9021" w14:textId="77777777" w:rsidR="00ED2F45" w:rsidRPr="00F40E56" w:rsidRDefault="00ED2F45" w:rsidP="000548E7">
            <w:pPr>
              <w:contextualSpacing/>
              <w:jc w:val="center"/>
              <w:rPr>
                <w:rFonts w:ascii="Arial" w:hAnsi="Arial" w:cs="Arial"/>
                <w:b/>
                <w:bCs/>
                <w:sz w:val="20"/>
                <w:szCs w:val="20"/>
              </w:rPr>
            </w:pPr>
          </w:p>
          <w:p w14:paraId="7E04FC5B" w14:textId="77777777" w:rsidR="00ED2F45" w:rsidRPr="00F40E56" w:rsidRDefault="00ED2F45" w:rsidP="000548E7">
            <w:pPr>
              <w:contextualSpacing/>
              <w:jc w:val="center"/>
              <w:rPr>
                <w:rFonts w:ascii="Arial" w:hAnsi="Arial" w:cs="Arial"/>
                <w:b/>
                <w:bCs/>
                <w:sz w:val="20"/>
                <w:szCs w:val="20"/>
              </w:rPr>
            </w:pPr>
          </w:p>
          <w:p w14:paraId="39F6E86E" w14:textId="2A0AC6C6" w:rsidR="0033324F" w:rsidRPr="00F40E56" w:rsidRDefault="00527C4A" w:rsidP="000548E7">
            <w:pPr>
              <w:contextualSpacing/>
              <w:jc w:val="center"/>
              <w:rPr>
                <w:rFonts w:ascii="Arial" w:hAnsi="Arial" w:cs="Arial"/>
                <w:b/>
                <w:bCs/>
                <w:sz w:val="20"/>
                <w:szCs w:val="20"/>
              </w:rPr>
            </w:pPr>
            <w:r w:rsidRPr="00F40E56">
              <w:rPr>
                <w:rFonts w:ascii="Arial" w:hAnsi="Arial" w:cs="Arial"/>
                <w:b/>
                <w:bCs/>
                <w:sz w:val="20"/>
                <w:szCs w:val="20"/>
              </w:rPr>
              <w:t>20</w:t>
            </w:r>
          </w:p>
        </w:tc>
        <w:tc>
          <w:tcPr>
            <w:tcW w:w="1842" w:type="dxa"/>
          </w:tcPr>
          <w:p w14:paraId="1D698832" w14:textId="77777777" w:rsidR="00ED2F45" w:rsidRPr="00F40E56" w:rsidRDefault="00ED2F45" w:rsidP="000548E7">
            <w:pPr>
              <w:contextualSpacing/>
              <w:jc w:val="center"/>
              <w:rPr>
                <w:rFonts w:ascii="Arial" w:hAnsi="Arial" w:cs="Arial"/>
                <w:sz w:val="20"/>
                <w:szCs w:val="20"/>
              </w:rPr>
            </w:pPr>
          </w:p>
          <w:p w14:paraId="20521C02" w14:textId="77777777" w:rsidR="00ED2F45" w:rsidRPr="00F40E56" w:rsidRDefault="00ED2F45" w:rsidP="000548E7">
            <w:pPr>
              <w:contextualSpacing/>
              <w:jc w:val="center"/>
              <w:rPr>
                <w:rFonts w:ascii="Arial" w:hAnsi="Arial" w:cs="Arial"/>
                <w:sz w:val="20"/>
                <w:szCs w:val="20"/>
              </w:rPr>
            </w:pPr>
          </w:p>
          <w:p w14:paraId="09093067" w14:textId="77777777" w:rsidR="00ED2F45" w:rsidRPr="00F40E56" w:rsidRDefault="00ED2F45" w:rsidP="000548E7">
            <w:pPr>
              <w:contextualSpacing/>
              <w:jc w:val="center"/>
              <w:rPr>
                <w:rFonts w:ascii="Arial" w:hAnsi="Arial" w:cs="Arial"/>
                <w:sz w:val="20"/>
                <w:szCs w:val="20"/>
              </w:rPr>
            </w:pPr>
          </w:p>
          <w:p w14:paraId="32660597" w14:textId="07834750" w:rsidR="0033324F" w:rsidRPr="00F40E56" w:rsidRDefault="00DA16B5" w:rsidP="000548E7">
            <w:pPr>
              <w:contextualSpacing/>
              <w:jc w:val="center"/>
              <w:rPr>
                <w:rFonts w:ascii="Arial" w:hAnsi="Arial" w:cs="Arial"/>
                <w:sz w:val="20"/>
                <w:szCs w:val="20"/>
              </w:rPr>
            </w:pPr>
            <w:r w:rsidRPr="00F40E56">
              <w:rPr>
                <w:rFonts w:ascii="Arial" w:hAnsi="Arial" w:cs="Arial"/>
                <w:sz w:val="20"/>
                <w:szCs w:val="20"/>
              </w:rPr>
              <w:t>6</w:t>
            </w:r>
            <w:r w:rsidR="00797F84" w:rsidRPr="00F40E56">
              <w:rPr>
                <w:rFonts w:ascii="Arial" w:hAnsi="Arial" w:cs="Arial"/>
                <w:sz w:val="20"/>
                <w:szCs w:val="20"/>
              </w:rPr>
              <w:t>7</w:t>
            </w:r>
          </w:p>
        </w:tc>
      </w:tr>
      <w:tr w:rsidR="00CC08E6" w:rsidRPr="00F40E56" w14:paraId="0100FF82" w14:textId="77777777" w:rsidTr="008F06F9">
        <w:tc>
          <w:tcPr>
            <w:tcW w:w="3857" w:type="dxa"/>
            <w:gridSpan w:val="3"/>
            <w:vAlign w:val="center"/>
          </w:tcPr>
          <w:p w14:paraId="73234FB7" w14:textId="37908607" w:rsidR="0033324F" w:rsidRPr="00F40E56" w:rsidRDefault="0033324F" w:rsidP="00160286">
            <w:pPr>
              <w:tabs>
                <w:tab w:val="left" w:pos="0"/>
                <w:tab w:val="left" w:pos="127"/>
                <w:tab w:val="right" w:pos="8411"/>
              </w:tabs>
              <w:snapToGrid w:val="0"/>
              <w:ind w:left="-68" w:right="-56"/>
              <w:jc w:val="center"/>
              <w:rPr>
                <w:rFonts w:ascii="Arial" w:hAnsi="Arial" w:cs="Arial"/>
                <w:b/>
                <w:sz w:val="20"/>
                <w:szCs w:val="20"/>
              </w:rPr>
            </w:pPr>
            <w:r w:rsidRPr="00F40E56">
              <w:rPr>
                <w:rFonts w:ascii="Arial" w:hAnsi="Arial" w:cs="Arial"/>
                <w:b/>
                <w:sz w:val="20"/>
                <w:szCs w:val="20"/>
              </w:rPr>
              <w:t>Łącznie:</w:t>
            </w:r>
          </w:p>
        </w:tc>
        <w:tc>
          <w:tcPr>
            <w:tcW w:w="1701" w:type="dxa"/>
            <w:vAlign w:val="center"/>
          </w:tcPr>
          <w:p w14:paraId="7201067E" w14:textId="429DEC6C" w:rsidR="0033324F" w:rsidRPr="00F40E56" w:rsidRDefault="00495FFA" w:rsidP="00160286">
            <w:pPr>
              <w:tabs>
                <w:tab w:val="left" w:pos="0"/>
                <w:tab w:val="left" w:pos="127"/>
                <w:tab w:val="right" w:pos="8411"/>
              </w:tabs>
              <w:snapToGrid w:val="0"/>
              <w:ind w:left="-68" w:right="-56"/>
              <w:jc w:val="center"/>
              <w:rPr>
                <w:rFonts w:ascii="Arial" w:hAnsi="Arial" w:cs="Arial"/>
                <w:b/>
                <w:bCs/>
                <w:sz w:val="20"/>
                <w:szCs w:val="20"/>
              </w:rPr>
            </w:pPr>
            <w:r w:rsidRPr="00F40E56">
              <w:rPr>
                <w:rFonts w:ascii="Arial" w:hAnsi="Arial" w:cs="Arial"/>
                <w:b/>
                <w:bCs/>
                <w:sz w:val="20"/>
                <w:szCs w:val="20"/>
              </w:rPr>
              <w:t>10 950</w:t>
            </w:r>
            <w:r w:rsidR="00722689" w:rsidRPr="00F40E56">
              <w:rPr>
                <w:rFonts w:ascii="Arial" w:hAnsi="Arial" w:cs="Arial"/>
                <w:b/>
                <w:bCs/>
                <w:sz w:val="20"/>
                <w:szCs w:val="20"/>
              </w:rPr>
              <w:t xml:space="preserve"> </w:t>
            </w:r>
            <w:r w:rsidR="0033324F" w:rsidRPr="00F40E56">
              <w:rPr>
                <w:rFonts w:ascii="Arial" w:hAnsi="Arial" w:cs="Arial"/>
                <w:b/>
                <w:bCs/>
                <w:sz w:val="20"/>
                <w:szCs w:val="20"/>
              </w:rPr>
              <w:t>Mg/rok</w:t>
            </w:r>
          </w:p>
          <w:p w14:paraId="2CB62527" w14:textId="77183D8C" w:rsidR="00101279" w:rsidRPr="00F40E56" w:rsidRDefault="00101279" w:rsidP="00160286">
            <w:pPr>
              <w:tabs>
                <w:tab w:val="left" w:pos="0"/>
                <w:tab w:val="left" w:pos="127"/>
                <w:tab w:val="right" w:pos="8411"/>
              </w:tabs>
              <w:snapToGrid w:val="0"/>
              <w:ind w:left="-68" w:right="-56"/>
              <w:jc w:val="center"/>
              <w:rPr>
                <w:rFonts w:ascii="Arial" w:hAnsi="Arial" w:cs="Arial"/>
                <w:b/>
                <w:bCs/>
                <w:sz w:val="20"/>
                <w:szCs w:val="20"/>
              </w:rPr>
            </w:pPr>
          </w:p>
        </w:tc>
        <w:tc>
          <w:tcPr>
            <w:tcW w:w="1701" w:type="dxa"/>
          </w:tcPr>
          <w:p w14:paraId="711681A6" w14:textId="01EF53B8" w:rsidR="0033324F" w:rsidRPr="00F40E56" w:rsidRDefault="00722689" w:rsidP="004A124B">
            <w:pPr>
              <w:contextualSpacing/>
              <w:jc w:val="center"/>
              <w:rPr>
                <w:rFonts w:ascii="Arial" w:hAnsi="Arial" w:cs="Arial"/>
                <w:b/>
                <w:bCs/>
                <w:sz w:val="20"/>
                <w:szCs w:val="20"/>
              </w:rPr>
            </w:pPr>
            <w:r w:rsidRPr="00F40E56">
              <w:rPr>
                <w:rFonts w:ascii="Arial" w:hAnsi="Arial" w:cs="Arial"/>
                <w:b/>
                <w:sz w:val="22"/>
                <w:szCs w:val="22"/>
              </w:rPr>
              <w:t xml:space="preserve">5 000 </w:t>
            </w:r>
            <w:r w:rsidR="0033324F" w:rsidRPr="00F40E56">
              <w:rPr>
                <w:rFonts w:ascii="Arial" w:hAnsi="Arial" w:cs="Arial"/>
                <w:b/>
                <w:bCs/>
                <w:sz w:val="20"/>
                <w:szCs w:val="20"/>
              </w:rPr>
              <w:t>Mg</w:t>
            </w:r>
          </w:p>
          <w:p w14:paraId="62BC24CE" w14:textId="0690F40D" w:rsidR="00C573BA" w:rsidRPr="00F40E56" w:rsidRDefault="00C573BA" w:rsidP="00722689">
            <w:pPr>
              <w:contextualSpacing/>
              <w:rPr>
                <w:rFonts w:ascii="Arial" w:hAnsi="Arial" w:cs="Arial"/>
                <w:b/>
                <w:bCs/>
                <w:sz w:val="20"/>
                <w:szCs w:val="20"/>
              </w:rPr>
            </w:pPr>
          </w:p>
        </w:tc>
        <w:tc>
          <w:tcPr>
            <w:tcW w:w="1842" w:type="dxa"/>
          </w:tcPr>
          <w:p w14:paraId="66DCD24B" w14:textId="78058255" w:rsidR="0033324F" w:rsidRPr="00F40E56" w:rsidRDefault="00797F84" w:rsidP="0033324F">
            <w:pPr>
              <w:contextualSpacing/>
              <w:jc w:val="center"/>
              <w:rPr>
                <w:rFonts w:ascii="Arial" w:hAnsi="Arial" w:cs="Arial"/>
                <w:b/>
                <w:bCs/>
                <w:sz w:val="20"/>
                <w:szCs w:val="20"/>
              </w:rPr>
            </w:pPr>
            <w:r w:rsidRPr="00F40E56">
              <w:rPr>
                <w:rFonts w:ascii="Arial" w:hAnsi="Arial" w:cs="Arial"/>
                <w:b/>
                <w:sz w:val="22"/>
                <w:szCs w:val="22"/>
              </w:rPr>
              <w:t>8 325</w:t>
            </w:r>
            <w:r w:rsidR="0033324F" w:rsidRPr="00F40E56">
              <w:rPr>
                <w:rFonts w:ascii="Arial" w:hAnsi="Arial" w:cs="Arial"/>
                <w:bCs/>
                <w:sz w:val="22"/>
                <w:szCs w:val="22"/>
              </w:rPr>
              <w:t xml:space="preserve"> </w:t>
            </w:r>
            <w:r w:rsidR="0033324F" w:rsidRPr="00F40E56">
              <w:rPr>
                <w:rFonts w:ascii="Arial" w:hAnsi="Arial" w:cs="Arial"/>
                <w:b/>
                <w:bCs/>
                <w:sz w:val="20"/>
                <w:szCs w:val="20"/>
              </w:rPr>
              <w:t>Mg</w:t>
            </w:r>
          </w:p>
        </w:tc>
      </w:tr>
      <w:tr w:rsidR="00CC08E6" w:rsidRPr="00F40E56" w14:paraId="515DDF82" w14:textId="77777777" w:rsidTr="008F06F9">
        <w:tc>
          <w:tcPr>
            <w:tcW w:w="7259" w:type="dxa"/>
            <w:gridSpan w:val="5"/>
            <w:vAlign w:val="center"/>
          </w:tcPr>
          <w:p w14:paraId="46B04AE4" w14:textId="0E6FFFA0" w:rsidR="00FD6BCA" w:rsidRPr="00F40E56" w:rsidRDefault="003A4619" w:rsidP="0033324F">
            <w:pPr>
              <w:contextualSpacing/>
              <w:jc w:val="center"/>
              <w:rPr>
                <w:rFonts w:ascii="Arial" w:hAnsi="Arial" w:cs="Arial"/>
                <w:b/>
                <w:bCs/>
                <w:sz w:val="20"/>
                <w:szCs w:val="20"/>
              </w:rPr>
            </w:pPr>
            <w:r w:rsidRPr="00F40E56">
              <w:rPr>
                <w:rFonts w:ascii="Arial" w:hAnsi="Arial" w:cs="Arial"/>
                <w:sz w:val="20"/>
                <w:szCs w:val="20"/>
              </w:rPr>
              <w:t xml:space="preserve">Największa masa odpadów kierowanych do odzysku na składowisku, które mogłyby być magazynowane w tym samym czasie: </w:t>
            </w:r>
          </w:p>
        </w:tc>
        <w:tc>
          <w:tcPr>
            <w:tcW w:w="1842" w:type="dxa"/>
          </w:tcPr>
          <w:p w14:paraId="35BA43EC" w14:textId="77777777" w:rsidR="003A4619" w:rsidRPr="00F40E56" w:rsidRDefault="003A4619" w:rsidP="00EA5C1E">
            <w:pPr>
              <w:contextualSpacing/>
              <w:jc w:val="center"/>
              <w:rPr>
                <w:rFonts w:ascii="Arial" w:hAnsi="Arial" w:cs="Arial"/>
                <w:b/>
                <w:sz w:val="20"/>
                <w:szCs w:val="20"/>
              </w:rPr>
            </w:pPr>
            <w:r w:rsidRPr="00F40E56">
              <w:rPr>
                <w:rFonts w:ascii="Arial" w:hAnsi="Arial" w:cs="Arial"/>
                <w:b/>
                <w:sz w:val="22"/>
                <w:szCs w:val="22"/>
              </w:rPr>
              <w:t>8 325 Mg</w:t>
            </w:r>
            <w:r w:rsidRPr="00F40E56">
              <w:rPr>
                <w:rFonts w:ascii="Arial" w:hAnsi="Arial" w:cs="Arial"/>
                <w:b/>
                <w:sz w:val="20"/>
                <w:szCs w:val="20"/>
              </w:rPr>
              <w:t xml:space="preserve"> </w:t>
            </w:r>
          </w:p>
          <w:p w14:paraId="7435DCA0" w14:textId="77777777" w:rsidR="00FD6BCA" w:rsidRPr="00F40E56" w:rsidRDefault="00FD6BCA" w:rsidP="003A4619">
            <w:pPr>
              <w:contextualSpacing/>
              <w:jc w:val="center"/>
              <w:rPr>
                <w:rFonts w:ascii="Arial" w:hAnsi="Arial" w:cs="Arial"/>
                <w:b/>
                <w:sz w:val="22"/>
                <w:szCs w:val="22"/>
              </w:rPr>
            </w:pPr>
          </w:p>
        </w:tc>
      </w:tr>
      <w:tr w:rsidR="00CC08E6" w:rsidRPr="00F40E56" w14:paraId="3B00FE9A" w14:textId="77777777" w:rsidTr="008F06F9">
        <w:tc>
          <w:tcPr>
            <w:tcW w:w="7259" w:type="dxa"/>
            <w:gridSpan w:val="5"/>
            <w:vAlign w:val="center"/>
          </w:tcPr>
          <w:p w14:paraId="07759BF9" w14:textId="79AE4D87" w:rsidR="0033324F" w:rsidRPr="00F40E56" w:rsidRDefault="003A4619" w:rsidP="0033324F">
            <w:pPr>
              <w:contextualSpacing/>
              <w:jc w:val="center"/>
              <w:rPr>
                <w:rFonts w:ascii="Arial" w:hAnsi="Arial" w:cs="Arial"/>
                <w:sz w:val="20"/>
                <w:szCs w:val="20"/>
              </w:rPr>
            </w:pPr>
            <w:r w:rsidRPr="00F40E56">
              <w:rPr>
                <w:rFonts w:ascii="Arial" w:hAnsi="Arial" w:cs="Arial"/>
                <w:b/>
                <w:bCs/>
                <w:sz w:val="20"/>
                <w:szCs w:val="20"/>
              </w:rPr>
              <w:t xml:space="preserve">Maksymalna masa odpadów kierowanych do odzysku na składowisku, </w:t>
            </w:r>
            <w:r w:rsidRPr="00F40E56">
              <w:rPr>
                <w:rFonts w:ascii="Arial" w:hAnsi="Arial" w:cs="Arial"/>
                <w:b/>
                <w:bCs/>
                <w:sz w:val="20"/>
                <w:szCs w:val="20"/>
              </w:rPr>
              <w:br/>
              <w:t>które mogę być magazynowane w okresie roku:</w:t>
            </w:r>
          </w:p>
        </w:tc>
        <w:tc>
          <w:tcPr>
            <w:tcW w:w="1842" w:type="dxa"/>
          </w:tcPr>
          <w:p w14:paraId="3CF5E674" w14:textId="77777777" w:rsidR="003A4619" w:rsidRPr="00F40E56" w:rsidRDefault="003A4619" w:rsidP="003A4619">
            <w:pPr>
              <w:contextualSpacing/>
              <w:jc w:val="center"/>
              <w:rPr>
                <w:rFonts w:ascii="Arial" w:hAnsi="Arial" w:cs="Arial"/>
                <w:b/>
                <w:sz w:val="20"/>
                <w:szCs w:val="20"/>
              </w:rPr>
            </w:pPr>
            <w:r w:rsidRPr="00F40E56">
              <w:rPr>
                <w:rFonts w:ascii="Arial" w:hAnsi="Arial" w:cs="Arial"/>
                <w:b/>
                <w:sz w:val="20"/>
                <w:szCs w:val="20"/>
              </w:rPr>
              <w:t>10 950 Mg/rok</w:t>
            </w:r>
          </w:p>
          <w:p w14:paraId="45ED4871" w14:textId="4C11CE13" w:rsidR="0033324F" w:rsidRPr="00F40E56" w:rsidRDefault="0033324F" w:rsidP="0033324F">
            <w:pPr>
              <w:contextualSpacing/>
              <w:jc w:val="center"/>
              <w:rPr>
                <w:rFonts w:ascii="Arial" w:hAnsi="Arial" w:cs="Arial"/>
                <w:b/>
                <w:sz w:val="20"/>
                <w:szCs w:val="20"/>
              </w:rPr>
            </w:pPr>
          </w:p>
        </w:tc>
      </w:tr>
      <w:tr w:rsidR="00CC08E6" w:rsidRPr="00F40E56" w14:paraId="3227734C" w14:textId="77777777" w:rsidTr="008F06F9">
        <w:tc>
          <w:tcPr>
            <w:tcW w:w="7259" w:type="dxa"/>
            <w:gridSpan w:val="5"/>
            <w:vAlign w:val="center"/>
          </w:tcPr>
          <w:p w14:paraId="7D68DA3A" w14:textId="6734684A" w:rsidR="0033324F" w:rsidRPr="00F40E56" w:rsidRDefault="0033324F" w:rsidP="0033324F">
            <w:pPr>
              <w:contextualSpacing/>
              <w:jc w:val="center"/>
              <w:rPr>
                <w:rFonts w:ascii="Arial" w:hAnsi="Arial" w:cs="Arial"/>
                <w:b/>
                <w:bCs/>
                <w:sz w:val="20"/>
                <w:szCs w:val="20"/>
              </w:rPr>
            </w:pPr>
            <w:r w:rsidRPr="00F40E56">
              <w:rPr>
                <w:rFonts w:ascii="Arial" w:hAnsi="Arial" w:cs="Arial"/>
                <w:b/>
                <w:bCs/>
                <w:sz w:val="20"/>
                <w:szCs w:val="20"/>
              </w:rPr>
              <w:t>Maksymalna łączna masa wszystkich rodzajów odpadów, kierowanych do odzysku na składowisku, które w tym samym czasie mogą być magazynowane:</w:t>
            </w:r>
          </w:p>
        </w:tc>
        <w:tc>
          <w:tcPr>
            <w:tcW w:w="1842" w:type="dxa"/>
          </w:tcPr>
          <w:p w14:paraId="3A88EE36" w14:textId="7CC944A0" w:rsidR="0033324F" w:rsidRPr="00F40E56" w:rsidRDefault="00722689" w:rsidP="0033324F">
            <w:pPr>
              <w:contextualSpacing/>
              <w:jc w:val="center"/>
              <w:rPr>
                <w:rFonts w:ascii="Arial" w:hAnsi="Arial" w:cs="Arial"/>
                <w:b/>
                <w:sz w:val="20"/>
                <w:szCs w:val="20"/>
              </w:rPr>
            </w:pPr>
            <w:r w:rsidRPr="00F40E56">
              <w:rPr>
                <w:rFonts w:ascii="Arial" w:hAnsi="Arial" w:cs="Arial"/>
                <w:b/>
                <w:sz w:val="22"/>
                <w:szCs w:val="22"/>
              </w:rPr>
              <w:t xml:space="preserve">5 000 </w:t>
            </w:r>
            <w:r w:rsidR="004A124B" w:rsidRPr="00F40E56">
              <w:rPr>
                <w:rFonts w:ascii="Arial" w:hAnsi="Arial" w:cs="Arial"/>
                <w:b/>
                <w:sz w:val="20"/>
                <w:szCs w:val="20"/>
              </w:rPr>
              <w:t>Mg</w:t>
            </w:r>
          </w:p>
        </w:tc>
      </w:tr>
    </w:tbl>
    <w:p w14:paraId="4EFF8284" w14:textId="61A2567F" w:rsidR="00820A2E" w:rsidRPr="00F40E56" w:rsidRDefault="004F0C16" w:rsidP="00D1291F">
      <w:pPr>
        <w:pStyle w:val="Default"/>
        <w:jc w:val="both"/>
        <w:rPr>
          <w:rFonts w:ascii="Arial" w:hAnsi="Arial" w:cs="Arial"/>
          <w:b/>
          <w:bCs/>
          <w:color w:val="auto"/>
          <w:lang w:eastAsia="en-US"/>
        </w:rPr>
      </w:pPr>
      <w:r w:rsidRPr="00F40E56">
        <w:rPr>
          <w:rFonts w:ascii="Arial" w:hAnsi="Arial" w:cs="Arial"/>
          <w:b/>
          <w:bCs/>
          <w:color w:val="auto"/>
          <w:lang w:eastAsia="en-US"/>
        </w:rPr>
        <w:t>„</w:t>
      </w:r>
    </w:p>
    <w:bookmarkEnd w:id="25"/>
    <w:p w14:paraId="1012159A" w14:textId="77777777" w:rsidR="00587BEC" w:rsidRPr="00F40E56" w:rsidRDefault="00587BEC" w:rsidP="00D1291F">
      <w:pPr>
        <w:pStyle w:val="Default"/>
        <w:jc w:val="both"/>
        <w:rPr>
          <w:rFonts w:ascii="Arial" w:hAnsi="Arial" w:cs="Arial"/>
          <w:b/>
          <w:bCs/>
          <w:color w:val="auto"/>
        </w:rPr>
      </w:pPr>
    </w:p>
    <w:p w14:paraId="50DE83A5" w14:textId="768CC24D" w:rsidR="004F0C16" w:rsidRPr="00F40E56" w:rsidRDefault="004F0C16" w:rsidP="004F0C16">
      <w:pPr>
        <w:pStyle w:val="Akapitzlist10"/>
        <w:spacing w:after="0" w:afterAutospacing="0" w:line="240" w:lineRule="auto"/>
        <w:ind w:left="0"/>
        <w:rPr>
          <w:rFonts w:ascii="Arial" w:hAnsi="Arial" w:cs="Arial"/>
          <w:b/>
          <w:u w:val="single"/>
        </w:rPr>
      </w:pPr>
      <w:r w:rsidRPr="00F40E56">
        <w:rPr>
          <w:rFonts w:ascii="Arial" w:hAnsi="Arial" w:cs="Arial"/>
          <w:b/>
          <w:u w:val="single"/>
        </w:rPr>
        <w:t>I.2</w:t>
      </w:r>
      <w:r w:rsidR="000222FB" w:rsidRPr="00F40E56">
        <w:rPr>
          <w:rFonts w:ascii="Arial" w:hAnsi="Arial" w:cs="Arial"/>
          <w:b/>
          <w:u w:val="single"/>
        </w:rPr>
        <w:t>3</w:t>
      </w:r>
      <w:r w:rsidRPr="00F40E56">
        <w:rPr>
          <w:rFonts w:ascii="Arial" w:hAnsi="Arial" w:cs="Arial"/>
          <w:b/>
          <w:u w:val="single"/>
        </w:rPr>
        <w:t xml:space="preserve">.  Podpunkt IV.1.1. i IV.1.2. w punkcie IV.1. otrzymują następujące brzmienie: </w:t>
      </w:r>
    </w:p>
    <w:p w14:paraId="119D0D74" w14:textId="77777777" w:rsidR="004F0C16" w:rsidRPr="00F40E56" w:rsidRDefault="004F0C16" w:rsidP="00D1291F">
      <w:pPr>
        <w:pStyle w:val="Default"/>
        <w:jc w:val="both"/>
        <w:rPr>
          <w:rFonts w:ascii="Arial" w:hAnsi="Arial" w:cs="Arial"/>
          <w:b/>
          <w:bCs/>
          <w:color w:val="auto"/>
        </w:rPr>
      </w:pPr>
    </w:p>
    <w:p w14:paraId="20D36B0C" w14:textId="7F4F54FB" w:rsidR="00587BEC" w:rsidRPr="00F40E56" w:rsidRDefault="004F0C16" w:rsidP="004F0C16">
      <w:pPr>
        <w:pStyle w:val="Default"/>
        <w:ind w:left="224"/>
        <w:jc w:val="both"/>
        <w:rPr>
          <w:rFonts w:ascii="Arial" w:hAnsi="Arial" w:cs="Arial"/>
          <w:color w:val="auto"/>
        </w:rPr>
      </w:pPr>
      <w:r w:rsidRPr="00F40E56">
        <w:rPr>
          <w:rFonts w:ascii="Arial" w:hAnsi="Arial" w:cs="Arial"/>
          <w:b/>
          <w:bCs/>
          <w:color w:val="auto"/>
        </w:rPr>
        <w:t>„</w:t>
      </w:r>
      <w:r w:rsidR="00587BEC" w:rsidRPr="00F40E56">
        <w:rPr>
          <w:rFonts w:ascii="Arial" w:hAnsi="Arial" w:cs="Arial"/>
          <w:b/>
          <w:bCs/>
          <w:color w:val="auto"/>
        </w:rPr>
        <w:t xml:space="preserve">IV. </w:t>
      </w:r>
      <w:r w:rsidR="00587BEC" w:rsidRPr="00F40E56">
        <w:rPr>
          <w:rFonts w:ascii="Arial" w:hAnsi="Arial" w:cs="Arial"/>
          <w:b/>
          <w:bCs/>
          <w:color w:val="auto"/>
          <w:u w:val="single"/>
        </w:rPr>
        <w:t>Wymagania przewidziane dla zezwolenia na prowadzenie wstępnego przetwarzania odpadów (sortowania) w mechaniczno - ręcznej sortowni odpadów (R12)</w:t>
      </w:r>
      <w:r w:rsidR="00587BEC" w:rsidRPr="00F40E56">
        <w:rPr>
          <w:rFonts w:ascii="Arial" w:hAnsi="Arial" w:cs="Arial"/>
          <w:b/>
          <w:color w:val="auto"/>
          <w:u w:val="single"/>
        </w:rPr>
        <w:t>:</w:t>
      </w:r>
    </w:p>
    <w:p w14:paraId="481DBFD8" w14:textId="77777777" w:rsidR="00587BEC" w:rsidRPr="00F40E56" w:rsidRDefault="00587BEC" w:rsidP="004F0C16">
      <w:pPr>
        <w:ind w:left="224"/>
        <w:jc w:val="both"/>
        <w:rPr>
          <w:rFonts w:ascii="Arial" w:hAnsi="Arial" w:cs="Arial"/>
          <w:b/>
          <w:bCs/>
        </w:rPr>
      </w:pPr>
    </w:p>
    <w:p w14:paraId="476D74C9" w14:textId="495E6A7C" w:rsidR="00587BEC" w:rsidRPr="00F40E56" w:rsidRDefault="00587BEC" w:rsidP="00C06CDE">
      <w:pPr>
        <w:ind w:left="224"/>
        <w:jc w:val="both"/>
        <w:rPr>
          <w:rFonts w:ascii="Arial" w:hAnsi="Arial" w:cs="Arial"/>
          <w:b/>
          <w:bCs/>
        </w:rPr>
      </w:pPr>
      <w:r w:rsidRPr="00F40E56">
        <w:rPr>
          <w:rFonts w:ascii="Arial" w:hAnsi="Arial" w:cs="Arial"/>
          <w:b/>
        </w:rPr>
        <w:t xml:space="preserve">IV.1. </w:t>
      </w:r>
      <w:r w:rsidRPr="00F40E56">
        <w:rPr>
          <w:rFonts w:ascii="Arial" w:hAnsi="Arial" w:cs="Arial"/>
          <w:b/>
          <w:bCs/>
        </w:rPr>
        <w:t>Rodzaj i masa odpadów kierowanych do mechaniczno - ręcznej sortowni odpadów:</w:t>
      </w:r>
    </w:p>
    <w:p w14:paraId="725F7C69" w14:textId="679EC475" w:rsidR="008F06F9" w:rsidRPr="00F40E56" w:rsidRDefault="00587BEC" w:rsidP="004F0C16">
      <w:pPr>
        <w:ind w:left="224"/>
        <w:jc w:val="both"/>
        <w:rPr>
          <w:rFonts w:ascii="Arial" w:hAnsi="Arial" w:cs="Arial"/>
          <w:bCs/>
        </w:rPr>
      </w:pPr>
      <w:bookmarkStart w:id="27" w:name="_Hlk57637745"/>
      <w:bookmarkStart w:id="28" w:name="_Hlk56431613"/>
      <w:r w:rsidRPr="00F40E56">
        <w:rPr>
          <w:rFonts w:ascii="Arial" w:hAnsi="Arial" w:cs="Arial"/>
          <w:b/>
          <w:bCs/>
        </w:rPr>
        <w:t>IV.1.1.</w:t>
      </w:r>
      <w:r w:rsidRPr="00F40E56">
        <w:rPr>
          <w:rFonts w:ascii="Arial" w:hAnsi="Arial" w:cs="Arial"/>
          <w:bCs/>
        </w:rPr>
        <w:t xml:space="preserve"> Odpady przeznaczone do przetwarzania na linii sortowniczej w procesie R12: </w:t>
      </w:r>
    </w:p>
    <w:p w14:paraId="08474C76" w14:textId="77777777" w:rsidR="008F06F9" w:rsidRPr="00F40E56" w:rsidRDefault="008F06F9" w:rsidP="00D1291F">
      <w:pPr>
        <w:autoSpaceDE w:val="0"/>
        <w:autoSpaceDN w:val="0"/>
        <w:adjustRightInd w:val="0"/>
        <w:jc w:val="both"/>
        <w:rPr>
          <w:rFonts w:ascii="Arial" w:hAnsi="Arial" w:cs="Arial"/>
          <w:sz w:val="20"/>
          <w:szCs w:val="20"/>
        </w:rPr>
      </w:pPr>
    </w:p>
    <w:p w14:paraId="0DA5B694" w14:textId="125725DA" w:rsidR="00587BEC" w:rsidRPr="00F40E56" w:rsidRDefault="00587BEC" w:rsidP="004F0C16">
      <w:pPr>
        <w:autoSpaceDE w:val="0"/>
        <w:autoSpaceDN w:val="0"/>
        <w:adjustRightInd w:val="0"/>
        <w:ind w:left="709" w:hanging="709"/>
        <w:jc w:val="center"/>
        <w:rPr>
          <w:rFonts w:ascii="Arial" w:eastAsia="Arial" w:hAnsi="Arial" w:cs="Arial"/>
          <w:sz w:val="21"/>
          <w:szCs w:val="21"/>
          <w:lang w:eastAsia="en-US"/>
        </w:rPr>
      </w:pPr>
      <w:r w:rsidRPr="00F40E56">
        <w:rPr>
          <w:rFonts w:ascii="Arial" w:hAnsi="Arial" w:cs="Arial"/>
          <w:sz w:val="20"/>
          <w:szCs w:val="20"/>
        </w:rPr>
        <w:t>Tabela nr 3</w:t>
      </w:r>
      <w:r w:rsidR="00BB5AEA" w:rsidRPr="00F40E56">
        <w:rPr>
          <w:rFonts w:ascii="Arial" w:hAnsi="Arial" w:cs="Arial"/>
          <w:sz w:val="20"/>
          <w:szCs w:val="20"/>
        </w:rPr>
        <w:t xml:space="preserve"> </w:t>
      </w:r>
      <w:r w:rsidR="00BB5AEA" w:rsidRPr="00F40E56">
        <w:rPr>
          <w:rFonts w:ascii="Arial" w:eastAsia="Arial" w:hAnsi="Arial" w:cs="Arial"/>
          <w:sz w:val="21"/>
          <w:szCs w:val="21"/>
          <w:lang w:eastAsia="en-US"/>
        </w:rPr>
        <w:t>Odpady kierowane na linie sortowniczą:</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Odpady przeznaczone do przetwarzania na linii sortowniczej w procesie R12"/>
        <w:tblDescription w:val="Odpady przeznaczone do przetwarzania na linii sortowniczej w procesie R12"/>
      </w:tblPr>
      <w:tblGrid>
        <w:gridCol w:w="567"/>
        <w:gridCol w:w="1134"/>
        <w:gridCol w:w="5103"/>
        <w:gridCol w:w="2211"/>
      </w:tblGrid>
      <w:tr w:rsidR="00CC08E6" w:rsidRPr="00F40E56" w14:paraId="06D77292" w14:textId="77777777" w:rsidTr="00204AC1">
        <w:tc>
          <w:tcPr>
            <w:tcW w:w="567" w:type="dxa"/>
            <w:vAlign w:val="center"/>
          </w:tcPr>
          <w:p w14:paraId="2959FB46"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Lp.</w:t>
            </w:r>
          </w:p>
        </w:tc>
        <w:tc>
          <w:tcPr>
            <w:tcW w:w="1134" w:type="dxa"/>
            <w:vAlign w:val="center"/>
          </w:tcPr>
          <w:p w14:paraId="7C09660C"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Kod</w:t>
            </w:r>
          </w:p>
          <w:p w14:paraId="0F9CCE5A"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odpadu</w:t>
            </w:r>
          </w:p>
        </w:tc>
        <w:tc>
          <w:tcPr>
            <w:tcW w:w="5103" w:type="dxa"/>
            <w:vAlign w:val="center"/>
          </w:tcPr>
          <w:p w14:paraId="0DA50D11" w14:textId="77777777" w:rsidR="00587BEC" w:rsidRPr="00F40E56" w:rsidRDefault="00587BEC" w:rsidP="00D1291F">
            <w:pPr>
              <w:pStyle w:val="Nagwek7"/>
              <w:spacing w:line="240" w:lineRule="auto"/>
              <w:jc w:val="center"/>
              <w:rPr>
                <w:b/>
                <w:sz w:val="20"/>
              </w:rPr>
            </w:pPr>
          </w:p>
          <w:p w14:paraId="0FF30BC3" w14:textId="77777777" w:rsidR="00587BEC" w:rsidRPr="00F40E56" w:rsidRDefault="00587BEC" w:rsidP="00D1291F">
            <w:pPr>
              <w:pStyle w:val="Nagwek7"/>
              <w:spacing w:line="240" w:lineRule="auto"/>
              <w:jc w:val="center"/>
              <w:rPr>
                <w:b/>
                <w:sz w:val="20"/>
              </w:rPr>
            </w:pPr>
            <w:r w:rsidRPr="00F40E56">
              <w:rPr>
                <w:b/>
                <w:sz w:val="20"/>
              </w:rPr>
              <w:t>Rodzaj odpadu</w:t>
            </w:r>
          </w:p>
        </w:tc>
        <w:tc>
          <w:tcPr>
            <w:tcW w:w="2211" w:type="dxa"/>
            <w:vAlign w:val="center"/>
          </w:tcPr>
          <w:p w14:paraId="7A16EF5C"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Masa odpadów przeznaczonych do przetwarzania</w:t>
            </w:r>
          </w:p>
          <w:p w14:paraId="5CE98D1D"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 xml:space="preserve">Mg/rok </w:t>
            </w:r>
            <w:r w:rsidRPr="00F40E56">
              <w:rPr>
                <w:rFonts w:ascii="Arial" w:hAnsi="Arial" w:cs="Arial"/>
                <w:b/>
                <w:bCs/>
                <w:sz w:val="20"/>
                <w:szCs w:val="20"/>
                <w:vertAlign w:val="superscript"/>
              </w:rPr>
              <w:t>1)</w:t>
            </w:r>
            <w:r w:rsidRPr="00F40E56">
              <w:rPr>
                <w:rFonts w:ascii="Arial" w:hAnsi="Arial" w:cs="Arial"/>
                <w:b/>
                <w:bCs/>
                <w:sz w:val="20"/>
                <w:szCs w:val="20"/>
              </w:rPr>
              <w:t xml:space="preserve"> </w:t>
            </w:r>
            <w:r w:rsidRPr="00F40E56">
              <w:rPr>
                <w:rFonts w:ascii="Arial" w:hAnsi="Arial" w:cs="Arial"/>
                <w:b/>
                <w:bCs/>
                <w:sz w:val="20"/>
                <w:szCs w:val="20"/>
                <w:vertAlign w:val="superscript"/>
              </w:rPr>
              <w:t>2)</w:t>
            </w:r>
          </w:p>
        </w:tc>
      </w:tr>
      <w:tr w:rsidR="00CC08E6" w:rsidRPr="00F40E56" w14:paraId="4EC29EFD" w14:textId="77777777" w:rsidTr="008F06F9">
        <w:trPr>
          <w:trHeight w:val="584"/>
        </w:trPr>
        <w:tc>
          <w:tcPr>
            <w:tcW w:w="567" w:type="dxa"/>
            <w:vAlign w:val="center"/>
          </w:tcPr>
          <w:p w14:paraId="12530722" w14:textId="77777777" w:rsidR="00587BEC" w:rsidRPr="00F40E56" w:rsidRDefault="00587BEC" w:rsidP="00D1291F">
            <w:pPr>
              <w:jc w:val="center"/>
              <w:rPr>
                <w:rFonts w:ascii="Arial" w:hAnsi="Arial" w:cs="Arial"/>
                <w:bCs/>
                <w:sz w:val="20"/>
                <w:szCs w:val="20"/>
              </w:rPr>
            </w:pPr>
            <w:r w:rsidRPr="00F40E56">
              <w:rPr>
                <w:rFonts w:ascii="Arial" w:hAnsi="Arial" w:cs="Arial"/>
                <w:bCs/>
                <w:sz w:val="20"/>
                <w:szCs w:val="20"/>
              </w:rPr>
              <w:t>1.</w:t>
            </w:r>
          </w:p>
        </w:tc>
        <w:tc>
          <w:tcPr>
            <w:tcW w:w="1134" w:type="dxa"/>
            <w:vAlign w:val="center"/>
          </w:tcPr>
          <w:p w14:paraId="164570C1"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20 03 01</w:t>
            </w:r>
          </w:p>
        </w:tc>
        <w:tc>
          <w:tcPr>
            <w:tcW w:w="5103" w:type="dxa"/>
            <w:vAlign w:val="center"/>
          </w:tcPr>
          <w:p w14:paraId="7AB75B7E" w14:textId="324D0490" w:rsidR="00587BEC" w:rsidRPr="00F40E56" w:rsidRDefault="00587BEC" w:rsidP="008F06F9">
            <w:pPr>
              <w:pStyle w:val="Nagwek7"/>
              <w:spacing w:line="240" w:lineRule="auto"/>
              <w:ind w:left="34"/>
              <w:rPr>
                <w:sz w:val="20"/>
              </w:rPr>
            </w:pPr>
            <w:r w:rsidRPr="00F40E56">
              <w:rPr>
                <w:sz w:val="20"/>
              </w:rPr>
              <w:t>Niesegregowane (zmieszane) odpady komunalne</w:t>
            </w:r>
          </w:p>
        </w:tc>
        <w:tc>
          <w:tcPr>
            <w:tcW w:w="2211" w:type="dxa"/>
            <w:vAlign w:val="center"/>
          </w:tcPr>
          <w:p w14:paraId="5BE11BC2" w14:textId="77777777" w:rsidR="009066B6" w:rsidRPr="00F40E56" w:rsidRDefault="009066B6" w:rsidP="00D1291F">
            <w:pPr>
              <w:jc w:val="center"/>
              <w:rPr>
                <w:rFonts w:ascii="Arial" w:hAnsi="Arial" w:cs="Arial"/>
                <w:b/>
                <w:bCs/>
                <w:sz w:val="20"/>
                <w:szCs w:val="20"/>
              </w:rPr>
            </w:pPr>
          </w:p>
          <w:p w14:paraId="673DF3E6" w14:textId="1B29F772" w:rsidR="00720B17" w:rsidRPr="00F40E56" w:rsidRDefault="00587BEC" w:rsidP="008F06F9">
            <w:pPr>
              <w:jc w:val="center"/>
              <w:rPr>
                <w:rFonts w:ascii="Arial" w:hAnsi="Arial" w:cs="Arial"/>
                <w:b/>
                <w:bCs/>
                <w:sz w:val="20"/>
                <w:szCs w:val="20"/>
              </w:rPr>
            </w:pPr>
            <w:r w:rsidRPr="00F40E56">
              <w:rPr>
                <w:rFonts w:ascii="Arial" w:hAnsi="Arial" w:cs="Arial"/>
                <w:b/>
                <w:bCs/>
                <w:sz w:val="20"/>
                <w:szCs w:val="20"/>
              </w:rPr>
              <w:t>24</w:t>
            </w:r>
            <w:r w:rsidR="004F30C7" w:rsidRPr="00F40E56">
              <w:rPr>
                <w:rFonts w:ascii="Arial" w:hAnsi="Arial" w:cs="Arial"/>
                <w:b/>
                <w:bCs/>
                <w:sz w:val="20"/>
                <w:szCs w:val="20"/>
              </w:rPr>
              <w:t> </w:t>
            </w:r>
            <w:r w:rsidRPr="00F40E56">
              <w:rPr>
                <w:rFonts w:ascii="Arial" w:hAnsi="Arial" w:cs="Arial"/>
                <w:b/>
                <w:bCs/>
                <w:sz w:val="20"/>
                <w:szCs w:val="20"/>
              </w:rPr>
              <w:t>600</w:t>
            </w:r>
            <w:r w:rsidR="004F30C7" w:rsidRPr="00F40E56">
              <w:rPr>
                <w:rFonts w:ascii="Arial" w:hAnsi="Arial" w:cs="Arial"/>
                <w:b/>
                <w:bCs/>
                <w:sz w:val="20"/>
                <w:szCs w:val="20"/>
              </w:rPr>
              <w:t>*</w:t>
            </w:r>
          </w:p>
        </w:tc>
      </w:tr>
      <w:tr w:rsidR="00CC08E6" w:rsidRPr="00F40E56" w14:paraId="704107B3" w14:textId="77777777" w:rsidTr="00204AC1">
        <w:tc>
          <w:tcPr>
            <w:tcW w:w="567" w:type="dxa"/>
            <w:vAlign w:val="center"/>
          </w:tcPr>
          <w:p w14:paraId="1B5A20FC" w14:textId="77777777" w:rsidR="00587BEC" w:rsidRPr="00F40E56" w:rsidRDefault="00587BEC" w:rsidP="00D1291F">
            <w:pPr>
              <w:jc w:val="center"/>
              <w:rPr>
                <w:rFonts w:ascii="Arial" w:hAnsi="Arial" w:cs="Arial"/>
                <w:bCs/>
                <w:sz w:val="20"/>
                <w:szCs w:val="20"/>
              </w:rPr>
            </w:pPr>
            <w:r w:rsidRPr="00F40E56">
              <w:rPr>
                <w:rFonts w:ascii="Arial" w:hAnsi="Arial" w:cs="Arial"/>
                <w:bCs/>
                <w:sz w:val="20"/>
                <w:szCs w:val="20"/>
              </w:rPr>
              <w:t>2.</w:t>
            </w:r>
          </w:p>
        </w:tc>
        <w:tc>
          <w:tcPr>
            <w:tcW w:w="1134" w:type="dxa"/>
            <w:vAlign w:val="center"/>
          </w:tcPr>
          <w:p w14:paraId="6BB02B8D"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20 02 03</w:t>
            </w:r>
          </w:p>
        </w:tc>
        <w:tc>
          <w:tcPr>
            <w:tcW w:w="5103" w:type="dxa"/>
            <w:vAlign w:val="center"/>
          </w:tcPr>
          <w:p w14:paraId="6083AF6A" w14:textId="77777777" w:rsidR="00587BEC" w:rsidRPr="00F40E56" w:rsidRDefault="00587BEC" w:rsidP="00D1291F">
            <w:pPr>
              <w:pStyle w:val="Nagwek7"/>
              <w:spacing w:line="240" w:lineRule="auto"/>
              <w:ind w:left="34"/>
              <w:rPr>
                <w:sz w:val="20"/>
              </w:rPr>
            </w:pPr>
            <w:r w:rsidRPr="00F40E56">
              <w:rPr>
                <w:sz w:val="20"/>
              </w:rPr>
              <w:t>Inne odpady nie ulegające biodegradacji</w:t>
            </w:r>
          </w:p>
          <w:p w14:paraId="36ED64A1" w14:textId="77777777" w:rsidR="00587BEC" w:rsidRPr="00F40E56" w:rsidRDefault="00587BEC" w:rsidP="00D1291F">
            <w:pPr>
              <w:rPr>
                <w:sz w:val="20"/>
                <w:szCs w:val="20"/>
              </w:rPr>
            </w:pPr>
          </w:p>
        </w:tc>
        <w:tc>
          <w:tcPr>
            <w:tcW w:w="2211" w:type="dxa"/>
            <w:vAlign w:val="center"/>
          </w:tcPr>
          <w:p w14:paraId="4C3A3646" w14:textId="34069640" w:rsidR="00587BEC" w:rsidRPr="00F40E56" w:rsidRDefault="00587BEC" w:rsidP="00D1291F">
            <w:pPr>
              <w:jc w:val="center"/>
              <w:rPr>
                <w:rFonts w:ascii="Arial" w:hAnsi="Arial" w:cs="Arial"/>
                <w:bCs/>
                <w:sz w:val="20"/>
                <w:szCs w:val="20"/>
              </w:rPr>
            </w:pPr>
            <w:r w:rsidRPr="00F40E56">
              <w:rPr>
                <w:rFonts w:ascii="Arial" w:hAnsi="Arial" w:cs="Arial"/>
                <w:bCs/>
                <w:sz w:val="20"/>
                <w:szCs w:val="20"/>
              </w:rPr>
              <w:t>50</w:t>
            </w:r>
            <w:r w:rsidR="004F30C7" w:rsidRPr="00F40E56">
              <w:rPr>
                <w:rFonts w:ascii="Arial" w:hAnsi="Arial" w:cs="Arial"/>
                <w:bCs/>
                <w:sz w:val="20"/>
                <w:szCs w:val="20"/>
              </w:rPr>
              <w:t>*</w:t>
            </w:r>
          </w:p>
        </w:tc>
      </w:tr>
      <w:tr w:rsidR="00CC08E6" w:rsidRPr="00F40E56" w14:paraId="49C7FCDE" w14:textId="77777777" w:rsidTr="00204AC1">
        <w:tc>
          <w:tcPr>
            <w:tcW w:w="567" w:type="dxa"/>
            <w:vAlign w:val="center"/>
          </w:tcPr>
          <w:p w14:paraId="09D149ED" w14:textId="77777777" w:rsidR="00587BEC" w:rsidRPr="00F40E56" w:rsidRDefault="00587BEC" w:rsidP="00D1291F">
            <w:pPr>
              <w:jc w:val="center"/>
              <w:rPr>
                <w:rFonts w:ascii="Arial" w:hAnsi="Arial" w:cs="Arial"/>
                <w:bCs/>
                <w:sz w:val="20"/>
                <w:szCs w:val="20"/>
              </w:rPr>
            </w:pPr>
            <w:r w:rsidRPr="00F40E56">
              <w:rPr>
                <w:rFonts w:ascii="Arial" w:hAnsi="Arial" w:cs="Arial"/>
                <w:bCs/>
                <w:sz w:val="20"/>
                <w:szCs w:val="20"/>
              </w:rPr>
              <w:t>3.</w:t>
            </w:r>
          </w:p>
        </w:tc>
        <w:tc>
          <w:tcPr>
            <w:tcW w:w="1134" w:type="dxa"/>
            <w:vAlign w:val="center"/>
          </w:tcPr>
          <w:p w14:paraId="3D0DD227"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20 03 99</w:t>
            </w:r>
          </w:p>
        </w:tc>
        <w:tc>
          <w:tcPr>
            <w:tcW w:w="5103" w:type="dxa"/>
            <w:vAlign w:val="center"/>
          </w:tcPr>
          <w:p w14:paraId="5643FFD4" w14:textId="77777777" w:rsidR="00587BEC" w:rsidRPr="00F40E56" w:rsidRDefault="00587BEC" w:rsidP="00D1291F">
            <w:pPr>
              <w:pStyle w:val="Nagwek7"/>
              <w:spacing w:line="240" w:lineRule="auto"/>
              <w:ind w:left="34"/>
              <w:rPr>
                <w:b/>
                <w:sz w:val="20"/>
              </w:rPr>
            </w:pPr>
            <w:r w:rsidRPr="00F40E56">
              <w:rPr>
                <w:sz w:val="20"/>
              </w:rPr>
              <w:t>Odpady komunalne niewymienione w innych podgrupach</w:t>
            </w:r>
          </w:p>
        </w:tc>
        <w:tc>
          <w:tcPr>
            <w:tcW w:w="2211" w:type="dxa"/>
            <w:vAlign w:val="center"/>
          </w:tcPr>
          <w:p w14:paraId="09BA43CE" w14:textId="7BBED3D0" w:rsidR="00587BEC" w:rsidRPr="00F40E56" w:rsidRDefault="00587BEC" w:rsidP="00D1291F">
            <w:pPr>
              <w:rPr>
                <w:rFonts w:ascii="Arial" w:hAnsi="Arial" w:cs="Arial"/>
                <w:bCs/>
                <w:sz w:val="20"/>
                <w:szCs w:val="20"/>
              </w:rPr>
            </w:pPr>
            <w:r w:rsidRPr="00F40E56">
              <w:rPr>
                <w:rFonts w:ascii="Arial" w:hAnsi="Arial" w:cs="Arial"/>
                <w:bCs/>
                <w:sz w:val="20"/>
                <w:szCs w:val="20"/>
              </w:rPr>
              <w:t xml:space="preserve">            2000</w:t>
            </w:r>
            <w:r w:rsidR="004F30C7" w:rsidRPr="00F40E56">
              <w:rPr>
                <w:rFonts w:ascii="Arial" w:hAnsi="Arial" w:cs="Arial"/>
                <w:bCs/>
                <w:sz w:val="20"/>
                <w:szCs w:val="20"/>
              </w:rPr>
              <w:t>*</w:t>
            </w:r>
          </w:p>
        </w:tc>
      </w:tr>
      <w:tr w:rsidR="00CC08E6" w:rsidRPr="00F40E56" w14:paraId="2EE82343" w14:textId="77777777" w:rsidTr="00204AC1">
        <w:tc>
          <w:tcPr>
            <w:tcW w:w="567" w:type="dxa"/>
            <w:vAlign w:val="center"/>
          </w:tcPr>
          <w:p w14:paraId="183CB1FC" w14:textId="77777777" w:rsidR="00587BEC" w:rsidRPr="00F40E56" w:rsidRDefault="00587BEC" w:rsidP="00D1291F">
            <w:pPr>
              <w:jc w:val="center"/>
              <w:rPr>
                <w:rFonts w:ascii="Arial" w:hAnsi="Arial" w:cs="Arial"/>
                <w:bCs/>
                <w:sz w:val="20"/>
                <w:szCs w:val="20"/>
              </w:rPr>
            </w:pPr>
            <w:r w:rsidRPr="00F40E56">
              <w:rPr>
                <w:rFonts w:ascii="Arial" w:hAnsi="Arial" w:cs="Arial"/>
                <w:bCs/>
                <w:sz w:val="20"/>
                <w:szCs w:val="20"/>
              </w:rPr>
              <w:t>4.</w:t>
            </w:r>
          </w:p>
        </w:tc>
        <w:tc>
          <w:tcPr>
            <w:tcW w:w="1134" w:type="dxa"/>
            <w:vAlign w:val="center"/>
          </w:tcPr>
          <w:p w14:paraId="6B84C226"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15 01 06</w:t>
            </w:r>
          </w:p>
        </w:tc>
        <w:tc>
          <w:tcPr>
            <w:tcW w:w="5103" w:type="dxa"/>
            <w:vAlign w:val="center"/>
          </w:tcPr>
          <w:p w14:paraId="5F190F15" w14:textId="77777777" w:rsidR="00587BEC" w:rsidRPr="00F40E56" w:rsidRDefault="00587BEC" w:rsidP="00D1291F">
            <w:pPr>
              <w:pStyle w:val="Nagwek7"/>
              <w:spacing w:line="240" w:lineRule="auto"/>
              <w:ind w:left="34"/>
              <w:rPr>
                <w:sz w:val="20"/>
              </w:rPr>
            </w:pPr>
            <w:r w:rsidRPr="00F40E56">
              <w:rPr>
                <w:sz w:val="20"/>
              </w:rPr>
              <w:t>Zmieszane odpady opakowaniowe</w:t>
            </w:r>
          </w:p>
          <w:p w14:paraId="5F648C64" w14:textId="77777777" w:rsidR="00587BEC" w:rsidRPr="00F40E56" w:rsidRDefault="00587BEC" w:rsidP="00D1291F">
            <w:pPr>
              <w:rPr>
                <w:sz w:val="20"/>
                <w:szCs w:val="20"/>
              </w:rPr>
            </w:pPr>
          </w:p>
        </w:tc>
        <w:tc>
          <w:tcPr>
            <w:tcW w:w="2211" w:type="dxa"/>
            <w:vAlign w:val="center"/>
          </w:tcPr>
          <w:p w14:paraId="2F6ACA85" w14:textId="62D0C61A" w:rsidR="00587BEC" w:rsidRPr="00F40E56" w:rsidRDefault="00587BEC" w:rsidP="00D1291F">
            <w:pPr>
              <w:jc w:val="center"/>
              <w:rPr>
                <w:rFonts w:ascii="Arial" w:hAnsi="Arial" w:cs="Arial"/>
                <w:bCs/>
                <w:sz w:val="20"/>
                <w:szCs w:val="20"/>
              </w:rPr>
            </w:pPr>
            <w:r w:rsidRPr="00F40E56">
              <w:rPr>
                <w:rFonts w:ascii="Arial" w:hAnsi="Arial" w:cs="Arial"/>
                <w:bCs/>
                <w:sz w:val="20"/>
                <w:szCs w:val="20"/>
              </w:rPr>
              <w:t>6000</w:t>
            </w:r>
            <w:r w:rsidR="004F30C7" w:rsidRPr="00F40E56">
              <w:rPr>
                <w:rFonts w:ascii="Arial" w:hAnsi="Arial" w:cs="Arial"/>
                <w:bCs/>
                <w:sz w:val="20"/>
                <w:szCs w:val="20"/>
              </w:rPr>
              <w:t>*</w:t>
            </w:r>
          </w:p>
        </w:tc>
      </w:tr>
      <w:tr w:rsidR="00CC08E6" w:rsidRPr="00F40E56" w14:paraId="0AD1A0E9" w14:textId="77777777" w:rsidTr="00204AC1">
        <w:tc>
          <w:tcPr>
            <w:tcW w:w="6804" w:type="dxa"/>
            <w:gridSpan w:val="3"/>
            <w:vAlign w:val="center"/>
          </w:tcPr>
          <w:p w14:paraId="6D497874" w14:textId="5F230C1D" w:rsidR="00F70860" w:rsidRPr="00F40E56" w:rsidRDefault="00F70860" w:rsidP="00D1291F">
            <w:pPr>
              <w:pStyle w:val="Nagwek7"/>
              <w:spacing w:line="240" w:lineRule="auto"/>
              <w:ind w:left="34"/>
              <w:jc w:val="right"/>
              <w:rPr>
                <w:b/>
                <w:sz w:val="20"/>
              </w:rPr>
            </w:pPr>
            <w:r w:rsidRPr="00F40E56">
              <w:rPr>
                <w:b/>
                <w:sz w:val="20"/>
              </w:rPr>
              <w:lastRenderedPageBreak/>
              <w:t xml:space="preserve"> Łącznie</w:t>
            </w:r>
          </w:p>
        </w:tc>
        <w:tc>
          <w:tcPr>
            <w:tcW w:w="2211" w:type="dxa"/>
            <w:vAlign w:val="center"/>
          </w:tcPr>
          <w:p w14:paraId="369EF2B3" w14:textId="7E4CB0E1" w:rsidR="00F70860" w:rsidRPr="00F40E56" w:rsidRDefault="004F30C7" w:rsidP="00D1291F">
            <w:pPr>
              <w:jc w:val="center"/>
              <w:rPr>
                <w:rFonts w:ascii="Arial" w:hAnsi="Arial" w:cs="Arial"/>
                <w:b/>
                <w:sz w:val="20"/>
                <w:szCs w:val="20"/>
              </w:rPr>
            </w:pPr>
            <w:r w:rsidRPr="00F40E56">
              <w:rPr>
                <w:rFonts w:ascii="Arial" w:hAnsi="Arial" w:cs="Arial"/>
                <w:b/>
                <w:sz w:val="20"/>
                <w:szCs w:val="20"/>
              </w:rPr>
              <w:t>*</w:t>
            </w:r>
            <w:r w:rsidR="00F70860" w:rsidRPr="00F40E56">
              <w:rPr>
                <w:rFonts w:ascii="Arial" w:hAnsi="Arial" w:cs="Arial"/>
                <w:b/>
                <w:sz w:val="20"/>
                <w:szCs w:val="20"/>
              </w:rPr>
              <w:t>30 000 Mg/rok</w:t>
            </w:r>
          </w:p>
        </w:tc>
      </w:tr>
    </w:tbl>
    <w:p w14:paraId="1A9D9E1B" w14:textId="77777777" w:rsidR="00587BEC" w:rsidRPr="00F40E56" w:rsidRDefault="00587BEC" w:rsidP="004F0C16">
      <w:pPr>
        <w:ind w:left="238"/>
        <w:jc w:val="both"/>
        <w:rPr>
          <w:rFonts w:ascii="Arial" w:hAnsi="Arial" w:cs="Arial"/>
          <w:sz w:val="22"/>
          <w:szCs w:val="22"/>
        </w:rPr>
      </w:pPr>
      <w:r w:rsidRPr="00F40E56">
        <w:rPr>
          <w:rFonts w:ascii="Arial" w:hAnsi="Arial" w:cs="Arial"/>
          <w:b/>
          <w:sz w:val="22"/>
          <w:szCs w:val="22"/>
          <w:vertAlign w:val="superscript"/>
        </w:rPr>
        <w:t>1)</w:t>
      </w:r>
      <w:r w:rsidRPr="00F40E56">
        <w:rPr>
          <w:rFonts w:ascii="Arial" w:hAnsi="Arial" w:cs="Arial"/>
          <w:sz w:val="22"/>
          <w:szCs w:val="22"/>
        </w:rPr>
        <w:t xml:space="preserve"> Łączna ilość odpadów przetwarzanych na linii sortowniczej w procesie R12 nie może przekroczyć 30 000 Mg/rok. </w:t>
      </w:r>
    </w:p>
    <w:p w14:paraId="2BC72057" w14:textId="19A55016" w:rsidR="00587BEC" w:rsidRPr="00F40E56" w:rsidRDefault="00587BEC" w:rsidP="004F0C16">
      <w:pPr>
        <w:ind w:left="238"/>
        <w:jc w:val="both"/>
        <w:rPr>
          <w:rFonts w:ascii="Arial" w:hAnsi="Arial" w:cs="Arial"/>
          <w:sz w:val="22"/>
          <w:szCs w:val="22"/>
        </w:rPr>
      </w:pPr>
      <w:r w:rsidRPr="00F40E56">
        <w:rPr>
          <w:rFonts w:ascii="Arial" w:hAnsi="Arial" w:cs="Arial"/>
          <w:sz w:val="22"/>
          <w:szCs w:val="22"/>
          <w:vertAlign w:val="superscript"/>
        </w:rPr>
        <w:t>2)</w:t>
      </w:r>
      <w:r w:rsidRPr="00F40E56">
        <w:rPr>
          <w:rFonts w:ascii="Arial" w:hAnsi="Arial" w:cs="Arial"/>
          <w:sz w:val="22"/>
          <w:szCs w:val="22"/>
        </w:rPr>
        <w:t xml:space="preserve"> Odpady o kodach 20 02 03, 20 03 99 i 15 01 06 będą kierowane na linie sortowniczą tylko w czasie gdy zmieszane odpady komunalne o kodzie 20 03 01 nie będą segregowane. </w:t>
      </w:r>
    </w:p>
    <w:p w14:paraId="5D744921" w14:textId="77777777" w:rsidR="004F0C16" w:rsidRPr="00F40E56" w:rsidRDefault="004F0C16" w:rsidP="004F0C16">
      <w:pPr>
        <w:jc w:val="both"/>
        <w:rPr>
          <w:rFonts w:ascii="Arial" w:hAnsi="Arial" w:cs="Arial"/>
          <w:b/>
        </w:rPr>
      </w:pPr>
      <w:bookmarkStart w:id="29" w:name="_Hlk57637759"/>
      <w:bookmarkEnd w:id="27"/>
    </w:p>
    <w:p w14:paraId="47115A03" w14:textId="102BE748" w:rsidR="004F0C16" w:rsidRPr="00F40E56" w:rsidRDefault="00587BEC" w:rsidP="00A370E1">
      <w:pPr>
        <w:ind w:left="238"/>
        <w:jc w:val="both"/>
        <w:rPr>
          <w:rFonts w:ascii="Arial" w:hAnsi="Arial" w:cs="Arial"/>
        </w:rPr>
      </w:pPr>
      <w:r w:rsidRPr="00F40E56">
        <w:rPr>
          <w:rFonts w:ascii="Arial" w:hAnsi="Arial" w:cs="Arial"/>
          <w:b/>
        </w:rPr>
        <w:t>IV.1.2.</w:t>
      </w:r>
      <w:r w:rsidRPr="00F40E56">
        <w:rPr>
          <w:rFonts w:ascii="Arial" w:hAnsi="Arial" w:cs="Arial"/>
        </w:rPr>
        <w:t xml:space="preserve"> Odpady przeznaczone do </w:t>
      </w:r>
      <w:r w:rsidRPr="00F40E56">
        <w:rPr>
          <w:rFonts w:ascii="Arial" w:hAnsi="Arial" w:cs="Arial"/>
          <w:bCs/>
        </w:rPr>
        <w:t>przetwarzania wstępnego (demontaż ręczny proces R12):</w:t>
      </w:r>
      <w:r w:rsidRPr="00F40E56">
        <w:rPr>
          <w:rFonts w:ascii="Arial" w:hAnsi="Arial" w:cs="Arial"/>
        </w:rPr>
        <w:t xml:space="preserve"> </w:t>
      </w:r>
    </w:p>
    <w:p w14:paraId="6E1297F0" w14:textId="77777777" w:rsidR="00587BEC" w:rsidRPr="00F40E56" w:rsidRDefault="00587BEC" w:rsidP="004F0C16">
      <w:pPr>
        <w:autoSpaceDE w:val="0"/>
        <w:autoSpaceDN w:val="0"/>
        <w:adjustRightInd w:val="0"/>
        <w:ind w:left="238"/>
        <w:jc w:val="both"/>
        <w:rPr>
          <w:rFonts w:ascii="Arial" w:hAnsi="Arial" w:cs="Arial"/>
          <w:sz w:val="8"/>
          <w:szCs w:val="8"/>
        </w:rPr>
      </w:pPr>
    </w:p>
    <w:p w14:paraId="5A5BD5C3" w14:textId="680D08E3" w:rsidR="00587BEC" w:rsidRPr="00F40E56" w:rsidRDefault="00587BEC" w:rsidP="004F0C16">
      <w:pPr>
        <w:autoSpaceDE w:val="0"/>
        <w:autoSpaceDN w:val="0"/>
        <w:adjustRightInd w:val="0"/>
        <w:ind w:left="238"/>
        <w:jc w:val="both"/>
        <w:rPr>
          <w:rFonts w:ascii="Arial" w:hAnsi="Arial" w:cs="Arial"/>
        </w:rPr>
      </w:pPr>
      <w:r w:rsidRPr="00F40E56">
        <w:rPr>
          <w:rFonts w:ascii="Arial" w:hAnsi="Arial" w:cs="Arial"/>
          <w:sz w:val="21"/>
          <w:szCs w:val="21"/>
        </w:rPr>
        <w:t>Tabela nr 4</w:t>
      </w:r>
      <w:r w:rsidR="00DF6C32" w:rsidRPr="00F40E56">
        <w:rPr>
          <w:rFonts w:ascii="Arial" w:hAnsi="Arial" w:cs="Arial"/>
          <w:sz w:val="21"/>
          <w:szCs w:val="21"/>
        </w:rPr>
        <w:t>.</w:t>
      </w:r>
      <w:r w:rsidR="00204AC1" w:rsidRPr="00F40E56">
        <w:rPr>
          <w:rFonts w:ascii="Arial" w:eastAsia="Arial" w:hAnsi="Arial" w:cs="Arial"/>
          <w:sz w:val="21"/>
          <w:szCs w:val="21"/>
          <w:lang w:eastAsia="en-US"/>
        </w:rPr>
        <w:t xml:space="preserve"> Odpady przeznaczone do przetwarzania wstępnego (demontaż ręczny):</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Odpady przeznaczone do przetwarzania wstępnego (demontaż ręczny)"/>
        <w:tblDescription w:val="Odpady przeznaczone do przetwarzania wstępnego (demontaż ręczny)"/>
      </w:tblPr>
      <w:tblGrid>
        <w:gridCol w:w="567"/>
        <w:gridCol w:w="1134"/>
        <w:gridCol w:w="5103"/>
        <w:gridCol w:w="2211"/>
      </w:tblGrid>
      <w:tr w:rsidR="00CC08E6" w:rsidRPr="00F40E56" w14:paraId="2D528F26" w14:textId="77777777" w:rsidTr="00204AC1">
        <w:tc>
          <w:tcPr>
            <w:tcW w:w="567" w:type="dxa"/>
            <w:vAlign w:val="center"/>
          </w:tcPr>
          <w:p w14:paraId="1024722F"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Lp.</w:t>
            </w:r>
          </w:p>
        </w:tc>
        <w:tc>
          <w:tcPr>
            <w:tcW w:w="1134" w:type="dxa"/>
            <w:vAlign w:val="center"/>
          </w:tcPr>
          <w:p w14:paraId="613D2E78"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Kod</w:t>
            </w:r>
          </w:p>
          <w:p w14:paraId="032C90AF"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odpadu</w:t>
            </w:r>
          </w:p>
        </w:tc>
        <w:tc>
          <w:tcPr>
            <w:tcW w:w="5103" w:type="dxa"/>
            <w:vAlign w:val="center"/>
          </w:tcPr>
          <w:p w14:paraId="5FB729F1" w14:textId="77777777" w:rsidR="00587BEC" w:rsidRPr="00F40E56" w:rsidRDefault="00587BEC" w:rsidP="00D1291F">
            <w:pPr>
              <w:pStyle w:val="Nagwek7"/>
              <w:spacing w:line="240" w:lineRule="auto"/>
              <w:jc w:val="center"/>
              <w:rPr>
                <w:b/>
                <w:sz w:val="20"/>
              </w:rPr>
            </w:pPr>
          </w:p>
          <w:p w14:paraId="10D0EE61" w14:textId="77777777" w:rsidR="00587BEC" w:rsidRPr="00F40E56" w:rsidRDefault="00587BEC" w:rsidP="00D1291F">
            <w:pPr>
              <w:pStyle w:val="Nagwek7"/>
              <w:spacing w:line="240" w:lineRule="auto"/>
              <w:jc w:val="center"/>
              <w:rPr>
                <w:b/>
                <w:sz w:val="20"/>
              </w:rPr>
            </w:pPr>
            <w:r w:rsidRPr="00F40E56">
              <w:rPr>
                <w:b/>
                <w:sz w:val="20"/>
              </w:rPr>
              <w:t>Rodzaj odpadu</w:t>
            </w:r>
          </w:p>
        </w:tc>
        <w:tc>
          <w:tcPr>
            <w:tcW w:w="2211" w:type="dxa"/>
            <w:vAlign w:val="center"/>
          </w:tcPr>
          <w:p w14:paraId="3A55B1F7"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 xml:space="preserve">Masa odpadów przeznaczonych </w:t>
            </w:r>
          </w:p>
          <w:p w14:paraId="04992973"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do przetwarzania</w:t>
            </w:r>
          </w:p>
          <w:p w14:paraId="02D7D6A8"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Mg/rok</w:t>
            </w:r>
          </w:p>
        </w:tc>
      </w:tr>
      <w:tr w:rsidR="00CC08E6" w:rsidRPr="00F40E56" w14:paraId="156E8F0C" w14:textId="77777777" w:rsidTr="00204AC1">
        <w:tc>
          <w:tcPr>
            <w:tcW w:w="567" w:type="dxa"/>
            <w:vAlign w:val="center"/>
          </w:tcPr>
          <w:p w14:paraId="534A6D69" w14:textId="77777777" w:rsidR="00587BEC" w:rsidRPr="00F40E56" w:rsidRDefault="00587BEC" w:rsidP="00D1291F">
            <w:pPr>
              <w:jc w:val="center"/>
              <w:rPr>
                <w:rFonts w:ascii="Arial" w:hAnsi="Arial" w:cs="Arial"/>
                <w:bCs/>
                <w:sz w:val="20"/>
                <w:szCs w:val="20"/>
              </w:rPr>
            </w:pPr>
            <w:r w:rsidRPr="00F40E56">
              <w:rPr>
                <w:rFonts w:ascii="Arial" w:hAnsi="Arial" w:cs="Arial"/>
                <w:bCs/>
                <w:sz w:val="20"/>
                <w:szCs w:val="20"/>
              </w:rPr>
              <w:t>1.</w:t>
            </w:r>
          </w:p>
        </w:tc>
        <w:tc>
          <w:tcPr>
            <w:tcW w:w="1134" w:type="dxa"/>
            <w:vAlign w:val="center"/>
          </w:tcPr>
          <w:p w14:paraId="6954465C"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20 03 07</w:t>
            </w:r>
          </w:p>
        </w:tc>
        <w:tc>
          <w:tcPr>
            <w:tcW w:w="5103" w:type="dxa"/>
            <w:vAlign w:val="center"/>
          </w:tcPr>
          <w:p w14:paraId="611C22DE" w14:textId="77777777" w:rsidR="00587BEC" w:rsidRPr="00F40E56" w:rsidRDefault="00587BEC" w:rsidP="00D1291F">
            <w:pPr>
              <w:pStyle w:val="Nagwek7"/>
              <w:spacing w:line="240" w:lineRule="auto"/>
              <w:ind w:left="0"/>
              <w:jc w:val="both"/>
              <w:rPr>
                <w:sz w:val="20"/>
              </w:rPr>
            </w:pPr>
          </w:p>
          <w:p w14:paraId="383CC5C9" w14:textId="17538215" w:rsidR="00587BEC" w:rsidRPr="00F40E56" w:rsidRDefault="00587BEC" w:rsidP="00452546">
            <w:pPr>
              <w:pStyle w:val="Nagwek7"/>
              <w:spacing w:line="240" w:lineRule="auto"/>
              <w:ind w:left="0"/>
              <w:jc w:val="both"/>
              <w:rPr>
                <w:sz w:val="20"/>
              </w:rPr>
            </w:pPr>
            <w:r w:rsidRPr="00F40E56">
              <w:rPr>
                <w:sz w:val="20"/>
              </w:rPr>
              <w:t>Odpady wielkogabarytowe</w:t>
            </w:r>
          </w:p>
        </w:tc>
        <w:tc>
          <w:tcPr>
            <w:tcW w:w="2211" w:type="dxa"/>
            <w:vAlign w:val="center"/>
          </w:tcPr>
          <w:p w14:paraId="5AB60F1C" w14:textId="4EF52A03" w:rsidR="00611B85" w:rsidRPr="00F40E56" w:rsidRDefault="00611B85" w:rsidP="00FD0248">
            <w:pPr>
              <w:jc w:val="center"/>
              <w:rPr>
                <w:rFonts w:ascii="Arial" w:hAnsi="Arial" w:cs="Arial"/>
                <w:bCs/>
                <w:strike/>
                <w:sz w:val="20"/>
                <w:szCs w:val="20"/>
              </w:rPr>
            </w:pPr>
            <w:r w:rsidRPr="00F40E56">
              <w:rPr>
                <w:rFonts w:ascii="Arial" w:hAnsi="Arial" w:cs="Arial"/>
                <w:bCs/>
                <w:sz w:val="20"/>
                <w:szCs w:val="20"/>
              </w:rPr>
              <w:t xml:space="preserve">600 </w:t>
            </w:r>
          </w:p>
        </w:tc>
      </w:tr>
    </w:tbl>
    <w:bookmarkEnd w:id="29"/>
    <w:p w14:paraId="4D728C16" w14:textId="5082E992" w:rsidR="006C2A59" w:rsidRPr="00F40E56" w:rsidRDefault="004D1804" w:rsidP="00D1291F">
      <w:pPr>
        <w:jc w:val="both"/>
        <w:rPr>
          <w:rFonts w:ascii="Arial" w:eastAsia="Calibri" w:hAnsi="Arial" w:cstheme="minorHAnsi"/>
        </w:rPr>
      </w:pPr>
      <w:r w:rsidRPr="00F40E56">
        <w:rPr>
          <w:rFonts w:ascii="Arial" w:eastAsia="Calibri" w:hAnsi="Arial" w:cstheme="minorHAnsi"/>
        </w:rPr>
        <w:t>„</w:t>
      </w:r>
    </w:p>
    <w:bookmarkEnd w:id="28"/>
    <w:p w14:paraId="359CB8C5" w14:textId="77777777" w:rsidR="00204AC1" w:rsidRPr="00F40E56" w:rsidRDefault="00204AC1" w:rsidP="00204AC1">
      <w:pPr>
        <w:framePr w:w="9139" w:wrap="notBeside" w:vAnchor="text" w:hAnchor="text" w:xAlign="center" w:y="1"/>
        <w:rPr>
          <w:rFonts w:ascii="Arial" w:eastAsia="Calibri" w:hAnsi="Arial"/>
          <w:sz w:val="2"/>
          <w:szCs w:val="2"/>
        </w:rPr>
      </w:pPr>
    </w:p>
    <w:p w14:paraId="43D3B6F9" w14:textId="559C9FA4" w:rsidR="004F0C16" w:rsidRPr="00F40E56" w:rsidRDefault="004F0C16" w:rsidP="004F0C16">
      <w:pPr>
        <w:pStyle w:val="Akapitzlist10"/>
        <w:spacing w:after="0" w:afterAutospacing="0" w:line="240" w:lineRule="auto"/>
        <w:ind w:left="0"/>
        <w:rPr>
          <w:rFonts w:ascii="Arial" w:hAnsi="Arial" w:cs="Arial"/>
          <w:b/>
          <w:u w:val="single"/>
        </w:rPr>
      </w:pPr>
      <w:bookmarkStart w:id="30" w:name="_Hlk63849946"/>
      <w:r w:rsidRPr="00F40E56">
        <w:rPr>
          <w:rFonts w:ascii="Arial" w:hAnsi="Arial" w:cs="Arial"/>
          <w:b/>
          <w:u w:val="single"/>
        </w:rPr>
        <w:t>I.2</w:t>
      </w:r>
      <w:r w:rsidR="000222FB" w:rsidRPr="00F40E56">
        <w:rPr>
          <w:rFonts w:ascii="Arial" w:hAnsi="Arial" w:cs="Arial"/>
          <w:b/>
          <w:u w:val="single"/>
        </w:rPr>
        <w:t>4</w:t>
      </w:r>
      <w:r w:rsidRPr="00F40E56">
        <w:rPr>
          <w:rFonts w:ascii="Arial" w:hAnsi="Arial" w:cs="Arial"/>
          <w:b/>
          <w:u w:val="single"/>
        </w:rPr>
        <w:t>.  W punkcie IV.1. dodaję podpunkt</w:t>
      </w:r>
      <w:r w:rsidR="001F75D2" w:rsidRPr="00F40E56">
        <w:rPr>
          <w:rFonts w:ascii="Arial" w:hAnsi="Arial" w:cs="Arial"/>
          <w:b/>
          <w:u w:val="single"/>
        </w:rPr>
        <w:t xml:space="preserve"> IV.1.3</w:t>
      </w:r>
      <w:r w:rsidRPr="00F40E56">
        <w:rPr>
          <w:rFonts w:ascii="Arial" w:hAnsi="Arial" w:cs="Arial"/>
          <w:b/>
          <w:u w:val="single"/>
        </w:rPr>
        <w:t xml:space="preserve">. </w:t>
      </w:r>
      <w:r w:rsidR="001F75D2" w:rsidRPr="00F40E56">
        <w:rPr>
          <w:rFonts w:ascii="Arial" w:hAnsi="Arial" w:cs="Arial"/>
          <w:b/>
          <w:u w:val="single"/>
        </w:rPr>
        <w:t>o</w:t>
      </w:r>
      <w:r w:rsidRPr="00F40E56">
        <w:rPr>
          <w:rFonts w:ascii="Arial" w:hAnsi="Arial" w:cs="Arial"/>
          <w:b/>
          <w:u w:val="single"/>
        </w:rPr>
        <w:t xml:space="preserve"> brzmieni</w:t>
      </w:r>
      <w:r w:rsidR="001F75D2" w:rsidRPr="00F40E56">
        <w:rPr>
          <w:rFonts w:ascii="Arial" w:hAnsi="Arial" w:cs="Arial"/>
          <w:b/>
          <w:u w:val="single"/>
        </w:rPr>
        <w:t>u</w:t>
      </w:r>
      <w:r w:rsidRPr="00F40E56">
        <w:rPr>
          <w:rFonts w:ascii="Arial" w:hAnsi="Arial" w:cs="Arial"/>
          <w:b/>
          <w:u w:val="single"/>
        </w:rPr>
        <w:t xml:space="preserve">: </w:t>
      </w:r>
    </w:p>
    <w:bookmarkEnd w:id="30"/>
    <w:p w14:paraId="2E5934D3" w14:textId="77777777" w:rsidR="001F75D2" w:rsidRPr="00F40E56" w:rsidRDefault="001F75D2" w:rsidP="00C920B7">
      <w:pPr>
        <w:jc w:val="both"/>
        <w:rPr>
          <w:rFonts w:ascii="Arial" w:hAnsi="Arial" w:cs="Arial"/>
          <w:b/>
        </w:rPr>
      </w:pPr>
    </w:p>
    <w:p w14:paraId="38FDF248" w14:textId="5D959026" w:rsidR="00C920B7" w:rsidRPr="00F40E56" w:rsidRDefault="001F75D2" w:rsidP="000222FB">
      <w:pPr>
        <w:ind w:left="210"/>
        <w:jc w:val="both"/>
        <w:rPr>
          <w:rFonts w:ascii="Arial" w:hAnsi="Arial" w:cs="Arial"/>
          <w:bCs/>
          <w:sz w:val="18"/>
          <w:szCs w:val="18"/>
        </w:rPr>
      </w:pPr>
      <w:r w:rsidRPr="00F40E56">
        <w:rPr>
          <w:rFonts w:ascii="Arial" w:hAnsi="Arial" w:cs="Arial"/>
          <w:b/>
        </w:rPr>
        <w:t>„I</w:t>
      </w:r>
      <w:r w:rsidR="00C920B7" w:rsidRPr="00F40E56">
        <w:rPr>
          <w:rFonts w:ascii="Arial" w:hAnsi="Arial" w:cs="Arial"/>
          <w:b/>
        </w:rPr>
        <w:t>V.1.</w:t>
      </w:r>
      <w:r w:rsidR="00FD0248" w:rsidRPr="00F40E56">
        <w:rPr>
          <w:rFonts w:ascii="Arial" w:hAnsi="Arial" w:cs="Arial"/>
          <w:b/>
        </w:rPr>
        <w:t>3</w:t>
      </w:r>
      <w:r w:rsidR="00C920B7" w:rsidRPr="00F40E56">
        <w:rPr>
          <w:rFonts w:ascii="Arial" w:hAnsi="Arial" w:cs="Arial"/>
          <w:b/>
        </w:rPr>
        <w:t>.</w:t>
      </w:r>
      <w:r w:rsidR="00C920B7" w:rsidRPr="00F40E56">
        <w:rPr>
          <w:rFonts w:ascii="Arial" w:hAnsi="Arial" w:cs="Arial"/>
        </w:rPr>
        <w:t xml:space="preserve"> </w:t>
      </w:r>
      <w:r w:rsidR="00C920B7" w:rsidRPr="00F40E56">
        <w:rPr>
          <w:rFonts w:ascii="Arial" w:hAnsi="Arial" w:cs="Arial"/>
          <w:bCs/>
        </w:rPr>
        <w:t>Rodzaje odpadów selektywnie zbieranych „u źródła” kierowanych na linię sortowniczą celem ich „doczyszczenia”:</w:t>
      </w:r>
      <w:r w:rsidR="00BB5AEA" w:rsidRPr="00F40E56">
        <w:rPr>
          <w:rFonts w:ascii="Arial" w:hAnsi="Arial" w:cs="Arial"/>
          <w:bCs/>
        </w:rPr>
        <w:t xml:space="preserve"> </w:t>
      </w:r>
    </w:p>
    <w:p w14:paraId="01448635" w14:textId="77777777" w:rsidR="00C920B7" w:rsidRPr="00F40E56" w:rsidRDefault="00C920B7" w:rsidP="000222FB">
      <w:pPr>
        <w:ind w:left="210"/>
        <w:jc w:val="both"/>
        <w:rPr>
          <w:rFonts w:ascii="Arial" w:hAnsi="Arial" w:cs="Arial"/>
        </w:rPr>
      </w:pPr>
    </w:p>
    <w:p w14:paraId="03DD0AF1" w14:textId="4DC7DF3D" w:rsidR="001135E0" w:rsidRPr="00F40E56" w:rsidRDefault="00C920B7" w:rsidP="000222FB">
      <w:pPr>
        <w:ind w:left="210"/>
        <w:jc w:val="both"/>
        <w:rPr>
          <w:rFonts w:ascii="Arial" w:eastAsia="Arial" w:hAnsi="Arial" w:cs="Arial"/>
          <w:sz w:val="21"/>
          <w:szCs w:val="21"/>
          <w:lang w:eastAsia="en-US"/>
        </w:rPr>
      </w:pPr>
      <w:bookmarkStart w:id="31" w:name="_Hlk62160063"/>
      <w:r w:rsidRPr="00F40E56">
        <w:rPr>
          <w:rFonts w:ascii="Arial" w:hAnsi="Arial" w:cs="Arial"/>
          <w:sz w:val="22"/>
          <w:szCs w:val="22"/>
        </w:rPr>
        <w:t xml:space="preserve">Tabela nr </w:t>
      </w:r>
      <w:r w:rsidR="00353869" w:rsidRPr="00F40E56">
        <w:rPr>
          <w:rFonts w:ascii="Arial" w:hAnsi="Arial" w:cs="Arial"/>
          <w:sz w:val="22"/>
          <w:szCs w:val="22"/>
        </w:rPr>
        <w:t>4.1.</w:t>
      </w:r>
      <w:r w:rsidR="00DF6C32" w:rsidRPr="00F40E56">
        <w:rPr>
          <w:rFonts w:ascii="Arial" w:hAnsi="Arial" w:cs="Arial"/>
          <w:bCs/>
        </w:rPr>
        <w:t xml:space="preserve"> </w:t>
      </w:r>
      <w:r w:rsidR="00DF6C32" w:rsidRPr="00F40E56">
        <w:rPr>
          <w:rFonts w:ascii="Arial" w:eastAsia="Arial" w:hAnsi="Arial" w:cs="Arial"/>
          <w:sz w:val="21"/>
          <w:szCs w:val="21"/>
          <w:lang w:eastAsia="en-US"/>
        </w:rPr>
        <w:t>Odpady selektywnie zbierane „u źródła” kierowane do „doczyszczenia”:</w:t>
      </w:r>
    </w:p>
    <w:tbl>
      <w:tblPr>
        <w:tblW w:w="92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Odpady selektywnie zbierane „u źródła” kierowane do „doczyszczenia”:"/>
        <w:tblDescription w:val="Odpady selektywnie zbierane „u źródła” kierowane do „doczyszczenia”:"/>
      </w:tblPr>
      <w:tblGrid>
        <w:gridCol w:w="583"/>
        <w:gridCol w:w="1315"/>
        <w:gridCol w:w="5149"/>
        <w:gridCol w:w="2168"/>
      </w:tblGrid>
      <w:tr w:rsidR="00CC08E6" w:rsidRPr="00F40E56" w14:paraId="6ABB2FE9" w14:textId="77777777" w:rsidTr="00FD0248">
        <w:tc>
          <w:tcPr>
            <w:tcW w:w="583" w:type="dxa"/>
            <w:vAlign w:val="center"/>
          </w:tcPr>
          <w:p w14:paraId="11234877" w14:textId="77777777" w:rsidR="00C920B7" w:rsidRPr="00F40E56" w:rsidRDefault="00C920B7" w:rsidP="00C920B7">
            <w:pPr>
              <w:jc w:val="center"/>
              <w:rPr>
                <w:rFonts w:ascii="Arial" w:hAnsi="Arial" w:cs="Arial"/>
                <w:b/>
                <w:sz w:val="20"/>
                <w:szCs w:val="20"/>
              </w:rPr>
            </w:pPr>
          </w:p>
          <w:p w14:paraId="119FAFF6" w14:textId="77777777" w:rsidR="00C920B7" w:rsidRPr="00F40E56" w:rsidRDefault="00C920B7" w:rsidP="00C920B7">
            <w:pPr>
              <w:jc w:val="center"/>
              <w:rPr>
                <w:rFonts w:ascii="Arial" w:hAnsi="Arial" w:cs="Arial"/>
                <w:b/>
                <w:sz w:val="20"/>
                <w:szCs w:val="20"/>
              </w:rPr>
            </w:pPr>
            <w:r w:rsidRPr="00F40E56">
              <w:rPr>
                <w:rFonts w:ascii="Arial" w:hAnsi="Arial" w:cs="Arial"/>
                <w:b/>
                <w:sz w:val="20"/>
                <w:szCs w:val="20"/>
              </w:rPr>
              <w:t>Lp.</w:t>
            </w:r>
          </w:p>
          <w:p w14:paraId="362E22B8" w14:textId="77777777" w:rsidR="00C920B7" w:rsidRPr="00F40E56" w:rsidRDefault="00C920B7" w:rsidP="00C920B7">
            <w:pPr>
              <w:jc w:val="center"/>
              <w:rPr>
                <w:rFonts w:ascii="Arial" w:hAnsi="Arial" w:cs="Arial"/>
                <w:b/>
                <w:sz w:val="20"/>
                <w:szCs w:val="20"/>
              </w:rPr>
            </w:pPr>
          </w:p>
        </w:tc>
        <w:tc>
          <w:tcPr>
            <w:tcW w:w="1315" w:type="dxa"/>
            <w:vAlign w:val="center"/>
          </w:tcPr>
          <w:p w14:paraId="22F6C915" w14:textId="77777777" w:rsidR="00C920B7" w:rsidRPr="00F40E56" w:rsidRDefault="00C920B7" w:rsidP="00C920B7">
            <w:pPr>
              <w:pStyle w:val="Nagwek2"/>
            </w:pPr>
            <w:r w:rsidRPr="00F40E56">
              <w:t>Kod   odpadu</w:t>
            </w:r>
          </w:p>
        </w:tc>
        <w:tc>
          <w:tcPr>
            <w:tcW w:w="5149" w:type="dxa"/>
            <w:vAlign w:val="center"/>
          </w:tcPr>
          <w:p w14:paraId="708CF51B" w14:textId="77777777" w:rsidR="00C920B7" w:rsidRPr="00F40E56" w:rsidRDefault="00C920B7" w:rsidP="00C920B7">
            <w:pPr>
              <w:pStyle w:val="Tekstpodstawowy2"/>
              <w:spacing w:after="0" w:line="240" w:lineRule="auto"/>
              <w:ind w:left="540"/>
              <w:jc w:val="center"/>
              <w:rPr>
                <w:rFonts w:ascii="Arial" w:hAnsi="Arial" w:cs="Arial"/>
                <w:b/>
                <w:sz w:val="20"/>
                <w:szCs w:val="20"/>
              </w:rPr>
            </w:pPr>
            <w:r w:rsidRPr="00F40E56">
              <w:rPr>
                <w:rFonts w:ascii="Arial" w:hAnsi="Arial" w:cs="Arial"/>
                <w:b/>
                <w:sz w:val="20"/>
                <w:szCs w:val="20"/>
              </w:rPr>
              <w:t xml:space="preserve">Nazwa odpadu </w:t>
            </w:r>
          </w:p>
        </w:tc>
        <w:tc>
          <w:tcPr>
            <w:tcW w:w="2168" w:type="dxa"/>
          </w:tcPr>
          <w:p w14:paraId="75CCD1C3" w14:textId="73CF7D73" w:rsidR="00FD0248" w:rsidRPr="00F40E56" w:rsidRDefault="00FD0248" w:rsidP="00FD0248">
            <w:pPr>
              <w:jc w:val="center"/>
              <w:rPr>
                <w:rFonts w:ascii="Arial" w:hAnsi="Arial" w:cs="Arial"/>
                <w:b/>
                <w:bCs/>
                <w:sz w:val="20"/>
                <w:szCs w:val="20"/>
              </w:rPr>
            </w:pPr>
            <w:r w:rsidRPr="00F40E56">
              <w:rPr>
                <w:rFonts w:ascii="Arial" w:hAnsi="Arial" w:cs="Arial"/>
                <w:b/>
                <w:bCs/>
                <w:sz w:val="20"/>
                <w:szCs w:val="20"/>
              </w:rPr>
              <w:t>Masa odpadów przeznaczonych</w:t>
            </w:r>
          </w:p>
          <w:p w14:paraId="4D981C27" w14:textId="77777777" w:rsidR="00FD0248" w:rsidRPr="00F40E56" w:rsidRDefault="00FD0248" w:rsidP="00FD0248">
            <w:pPr>
              <w:jc w:val="center"/>
              <w:rPr>
                <w:rFonts w:ascii="Arial" w:hAnsi="Arial" w:cs="Arial"/>
                <w:b/>
                <w:bCs/>
                <w:sz w:val="20"/>
                <w:szCs w:val="20"/>
              </w:rPr>
            </w:pPr>
            <w:r w:rsidRPr="00F40E56">
              <w:rPr>
                <w:rFonts w:ascii="Arial" w:hAnsi="Arial" w:cs="Arial"/>
                <w:b/>
                <w:bCs/>
                <w:sz w:val="20"/>
                <w:szCs w:val="20"/>
              </w:rPr>
              <w:t>do przetwarzania</w:t>
            </w:r>
          </w:p>
          <w:p w14:paraId="5F3AB83F" w14:textId="5349D0D0" w:rsidR="00C920B7" w:rsidRPr="00F40E56" w:rsidRDefault="00FD0248" w:rsidP="00FD0248">
            <w:pPr>
              <w:pStyle w:val="Tekstpodstawowy2"/>
              <w:spacing w:after="0" w:line="240" w:lineRule="auto"/>
              <w:ind w:left="540"/>
              <w:rPr>
                <w:rFonts w:ascii="Arial" w:hAnsi="Arial" w:cs="Arial"/>
                <w:b/>
                <w:sz w:val="20"/>
                <w:szCs w:val="20"/>
              </w:rPr>
            </w:pPr>
            <w:r w:rsidRPr="00F40E56">
              <w:rPr>
                <w:rFonts w:ascii="Arial" w:hAnsi="Arial" w:cs="Arial"/>
                <w:b/>
                <w:bCs/>
                <w:sz w:val="20"/>
                <w:szCs w:val="20"/>
              </w:rPr>
              <w:t>Mg/rok</w:t>
            </w:r>
            <w:r w:rsidRPr="00F40E56">
              <w:rPr>
                <w:rFonts w:ascii="Arial" w:hAnsi="Arial" w:cs="Arial"/>
                <w:b/>
                <w:sz w:val="20"/>
                <w:szCs w:val="20"/>
              </w:rPr>
              <w:t xml:space="preserve"> </w:t>
            </w:r>
          </w:p>
        </w:tc>
      </w:tr>
      <w:tr w:rsidR="00CC08E6" w:rsidRPr="00F40E56" w14:paraId="0536A799" w14:textId="77777777" w:rsidTr="00FD0248">
        <w:tc>
          <w:tcPr>
            <w:tcW w:w="583" w:type="dxa"/>
            <w:vAlign w:val="center"/>
          </w:tcPr>
          <w:p w14:paraId="2A29F47C" w14:textId="77777777" w:rsidR="00C920B7" w:rsidRPr="00F40E56" w:rsidRDefault="00C920B7" w:rsidP="00C920B7">
            <w:pPr>
              <w:jc w:val="center"/>
              <w:rPr>
                <w:rFonts w:ascii="Arial" w:hAnsi="Arial" w:cs="Arial"/>
                <w:sz w:val="20"/>
                <w:szCs w:val="20"/>
              </w:rPr>
            </w:pPr>
            <w:r w:rsidRPr="00F40E56">
              <w:rPr>
                <w:rFonts w:ascii="Arial" w:hAnsi="Arial" w:cs="Arial"/>
                <w:sz w:val="20"/>
                <w:szCs w:val="20"/>
              </w:rPr>
              <w:t>1.</w:t>
            </w:r>
          </w:p>
        </w:tc>
        <w:tc>
          <w:tcPr>
            <w:tcW w:w="1315" w:type="dxa"/>
            <w:vAlign w:val="center"/>
          </w:tcPr>
          <w:p w14:paraId="2694EFAC" w14:textId="371DA723" w:rsidR="00DF6C32" w:rsidRPr="00F40E56" w:rsidRDefault="00C920B7" w:rsidP="00DF6C32">
            <w:pPr>
              <w:jc w:val="center"/>
              <w:rPr>
                <w:rFonts w:ascii="Arial" w:hAnsi="Arial" w:cs="Arial"/>
                <w:b/>
                <w:sz w:val="20"/>
                <w:szCs w:val="20"/>
              </w:rPr>
            </w:pPr>
            <w:r w:rsidRPr="00F40E56">
              <w:rPr>
                <w:rFonts w:ascii="Arial" w:hAnsi="Arial" w:cs="Arial"/>
                <w:b/>
                <w:sz w:val="20"/>
                <w:szCs w:val="20"/>
              </w:rPr>
              <w:t>15 01 01</w:t>
            </w:r>
          </w:p>
        </w:tc>
        <w:tc>
          <w:tcPr>
            <w:tcW w:w="5149" w:type="dxa"/>
          </w:tcPr>
          <w:p w14:paraId="3ABB5CEC" w14:textId="01772154" w:rsidR="00C920B7" w:rsidRPr="00F40E56" w:rsidRDefault="00C920B7" w:rsidP="00C920B7">
            <w:pPr>
              <w:pStyle w:val="Tekstpodstawowy2"/>
              <w:spacing w:after="0" w:line="240" w:lineRule="auto"/>
              <w:ind w:left="2"/>
              <w:rPr>
                <w:rFonts w:ascii="Arial" w:hAnsi="Arial" w:cs="Arial"/>
                <w:sz w:val="20"/>
                <w:szCs w:val="20"/>
              </w:rPr>
            </w:pPr>
            <w:r w:rsidRPr="00F40E56">
              <w:rPr>
                <w:rFonts w:ascii="Arial" w:hAnsi="Arial" w:cs="Arial"/>
                <w:sz w:val="20"/>
                <w:szCs w:val="20"/>
              </w:rPr>
              <w:t>Opakowania z papieru i tektury</w:t>
            </w:r>
          </w:p>
        </w:tc>
        <w:tc>
          <w:tcPr>
            <w:tcW w:w="2168" w:type="dxa"/>
          </w:tcPr>
          <w:p w14:paraId="34D5B2BC" w14:textId="75922342" w:rsidR="00C920B7" w:rsidRPr="00F40E56" w:rsidRDefault="001B01BC" w:rsidP="00FD0248">
            <w:pPr>
              <w:jc w:val="center"/>
              <w:rPr>
                <w:rFonts w:ascii="Arial" w:hAnsi="Arial" w:cs="Arial"/>
                <w:sz w:val="20"/>
                <w:szCs w:val="20"/>
              </w:rPr>
            </w:pPr>
            <w:r w:rsidRPr="00F40E56">
              <w:rPr>
                <w:rFonts w:ascii="Arial" w:hAnsi="Arial" w:cs="Arial"/>
                <w:bCs/>
                <w:sz w:val="20"/>
                <w:szCs w:val="20"/>
              </w:rPr>
              <w:t>2 500*</w:t>
            </w:r>
          </w:p>
        </w:tc>
      </w:tr>
      <w:tr w:rsidR="00CC08E6" w:rsidRPr="00F40E56" w14:paraId="3796EE13" w14:textId="77777777" w:rsidTr="00FD0248">
        <w:tc>
          <w:tcPr>
            <w:tcW w:w="583" w:type="dxa"/>
            <w:vAlign w:val="center"/>
          </w:tcPr>
          <w:p w14:paraId="1CC84F22" w14:textId="77777777" w:rsidR="001B01BC" w:rsidRPr="00F40E56" w:rsidRDefault="001B01BC" w:rsidP="00C920B7">
            <w:pPr>
              <w:jc w:val="center"/>
              <w:rPr>
                <w:rFonts w:ascii="Arial" w:hAnsi="Arial" w:cs="Arial"/>
                <w:bCs/>
                <w:sz w:val="20"/>
                <w:szCs w:val="20"/>
              </w:rPr>
            </w:pPr>
            <w:r w:rsidRPr="00F40E56">
              <w:rPr>
                <w:rFonts w:ascii="Arial" w:hAnsi="Arial" w:cs="Arial"/>
                <w:bCs/>
                <w:sz w:val="20"/>
                <w:szCs w:val="20"/>
              </w:rPr>
              <w:t>2.</w:t>
            </w:r>
          </w:p>
        </w:tc>
        <w:tc>
          <w:tcPr>
            <w:tcW w:w="1315" w:type="dxa"/>
            <w:vAlign w:val="center"/>
          </w:tcPr>
          <w:p w14:paraId="4B9087D1" w14:textId="2544F190" w:rsidR="001B01BC" w:rsidRPr="00F40E56" w:rsidRDefault="001B01BC" w:rsidP="00C920B7">
            <w:pPr>
              <w:jc w:val="center"/>
              <w:rPr>
                <w:rFonts w:ascii="Arial" w:hAnsi="Arial" w:cs="Arial"/>
                <w:b/>
                <w:sz w:val="20"/>
                <w:szCs w:val="20"/>
              </w:rPr>
            </w:pPr>
            <w:r w:rsidRPr="00F40E56">
              <w:rPr>
                <w:rFonts w:ascii="Arial" w:hAnsi="Arial" w:cs="Arial"/>
                <w:b/>
                <w:sz w:val="20"/>
                <w:szCs w:val="20"/>
              </w:rPr>
              <w:t>15 01 02</w:t>
            </w:r>
          </w:p>
        </w:tc>
        <w:tc>
          <w:tcPr>
            <w:tcW w:w="5149" w:type="dxa"/>
          </w:tcPr>
          <w:p w14:paraId="02B74D2C" w14:textId="77777777" w:rsidR="001B01BC" w:rsidRPr="00F40E56" w:rsidRDefault="001B01BC" w:rsidP="00C920B7">
            <w:pPr>
              <w:pStyle w:val="Tekstpodstawowy2"/>
              <w:spacing w:after="0" w:line="240" w:lineRule="auto"/>
              <w:ind w:left="2"/>
              <w:rPr>
                <w:rFonts w:ascii="Arial" w:hAnsi="Arial" w:cs="Arial"/>
                <w:sz w:val="20"/>
                <w:szCs w:val="20"/>
              </w:rPr>
            </w:pPr>
            <w:r w:rsidRPr="00F40E56">
              <w:rPr>
                <w:rFonts w:ascii="Arial" w:hAnsi="Arial" w:cs="Arial"/>
                <w:sz w:val="20"/>
                <w:szCs w:val="20"/>
              </w:rPr>
              <w:t>Opakowania z tworzyw sztucznych</w:t>
            </w:r>
          </w:p>
        </w:tc>
        <w:tc>
          <w:tcPr>
            <w:tcW w:w="2168" w:type="dxa"/>
          </w:tcPr>
          <w:p w14:paraId="4D184835" w14:textId="5578F851" w:rsidR="001B01BC" w:rsidRPr="00F40E56" w:rsidRDefault="001B01BC" w:rsidP="00FD0248">
            <w:pPr>
              <w:jc w:val="center"/>
              <w:rPr>
                <w:rFonts w:ascii="Arial" w:hAnsi="Arial" w:cs="Arial"/>
                <w:sz w:val="20"/>
                <w:szCs w:val="20"/>
              </w:rPr>
            </w:pPr>
            <w:r w:rsidRPr="00F40E56">
              <w:rPr>
                <w:rFonts w:ascii="Arial" w:hAnsi="Arial" w:cs="Arial"/>
                <w:bCs/>
                <w:sz w:val="20"/>
                <w:szCs w:val="20"/>
              </w:rPr>
              <w:t>2 500*</w:t>
            </w:r>
          </w:p>
        </w:tc>
      </w:tr>
      <w:tr w:rsidR="00CC08E6" w:rsidRPr="00F40E56" w14:paraId="010F65C7" w14:textId="77777777" w:rsidTr="00FD0248">
        <w:tc>
          <w:tcPr>
            <w:tcW w:w="583" w:type="dxa"/>
            <w:vAlign w:val="center"/>
          </w:tcPr>
          <w:p w14:paraId="3438310F" w14:textId="77777777" w:rsidR="001B01BC" w:rsidRPr="00F40E56" w:rsidRDefault="001B01BC" w:rsidP="00C920B7">
            <w:pPr>
              <w:jc w:val="center"/>
              <w:rPr>
                <w:rFonts w:ascii="Arial" w:hAnsi="Arial" w:cs="Arial"/>
                <w:sz w:val="20"/>
                <w:szCs w:val="20"/>
              </w:rPr>
            </w:pPr>
            <w:r w:rsidRPr="00F40E56">
              <w:rPr>
                <w:rFonts w:ascii="Arial" w:hAnsi="Arial" w:cs="Arial"/>
                <w:sz w:val="20"/>
                <w:szCs w:val="20"/>
              </w:rPr>
              <w:t>3.</w:t>
            </w:r>
          </w:p>
        </w:tc>
        <w:tc>
          <w:tcPr>
            <w:tcW w:w="1315" w:type="dxa"/>
            <w:vAlign w:val="center"/>
          </w:tcPr>
          <w:p w14:paraId="6ABEE456" w14:textId="06DDA80C" w:rsidR="001B01BC" w:rsidRPr="00F40E56" w:rsidRDefault="001B01BC" w:rsidP="00C920B7">
            <w:pPr>
              <w:jc w:val="center"/>
              <w:rPr>
                <w:rFonts w:ascii="Arial" w:hAnsi="Arial" w:cs="Arial"/>
                <w:b/>
                <w:bCs/>
                <w:sz w:val="20"/>
                <w:szCs w:val="20"/>
              </w:rPr>
            </w:pPr>
            <w:r w:rsidRPr="00F40E56">
              <w:rPr>
                <w:rFonts w:ascii="Arial" w:hAnsi="Arial" w:cs="Arial"/>
                <w:b/>
                <w:sz w:val="20"/>
                <w:szCs w:val="20"/>
              </w:rPr>
              <w:t>15 01 05</w:t>
            </w:r>
          </w:p>
        </w:tc>
        <w:tc>
          <w:tcPr>
            <w:tcW w:w="5149" w:type="dxa"/>
          </w:tcPr>
          <w:p w14:paraId="384AB9EB" w14:textId="77777777" w:rsidR="001B01BC" w:rsidRPr="00F40E56" w:rsidRDefault="001B01BC" w:rsidP="00C920B7">
            <w:pPr>
              <w:pStyle w:val="Tekstpodstawowy2"/>
              <w:spacing w:after="0" w:line="240" w:lineRule="auto"/>
              <w:ind w:left="2"/>
              <w:rPr>
                <w:rFonts w:ascii="Arial" w:hAnsi="Arial" w:cs="Arial"/>
                <w:sz w:val="20"/>
                <w:szCs w:val="20"/>
              </w:rPr>
            </w:pPr>
            <w:r w:rsidRPr="00F40E56">
              <w:rPr>
                <w:rFonts w:ascii="Arial" w:hAnsi="Arial" w:cs="Arial"/>
                <w:sz w:val="20"/>
                <w:szCs w:val="20"/>
              </w:rPr>
              <w:t>Opakowania wielomateriałowe</w:t>
            </w:r>
          </w:p>
        </w:tc>
        <w:tc>
          <w:tcPr>
            <w:tcW w:w="2168" w:type="dxa"/>
          </w:tcPr>
          <w:p w14:paraId="25CB3DD2" w14:textId="1C587D0A" w:rsidR="001B01BC" w:rsidRPr="00F40E56" w:rsidRDefault="001B01BC" w:rsidP="00FD0248">
            <w:pPr>
              <w:jc w:val="center"/>
              <w:rPr>
                <w:rFonts w:ascii="Arial" w:hAnsi="Arial" w:cs="Arial"/>
                <w:sz w:val="20"/>
                <w:szCs w:val="20"/>
              </w:rPr>
            </w:pPr>
            <w:r w:rsidRPr="00F40E56">
              <w:rPr>
                <w:rFonts w:ascii="Arial" w:hAnsi="Arial" w:cs="Arial"/>
                <w:bCs/>
                <w:sz w:val="20"/>
                <w:szCs w:val="20"/>
              </w:rPr>
              <w:t>2 500*</w:t>
            </w:r>
          </w:p>
        </w:tc>
      </w:tr>
      <w:tr w:rsidR="00CC08E6" w:rsidRPr="00F40E56" w14:paraId="1107E179" w14:textId="77777777" w:rsidTr="00FD0248">
        <w:tc>
          <w:tcPr>
            <w:tcW w:w="583" w:type="dxa"/>
            <w:vAlign w:val="center"/>
          </w:tcPr>
          <w:p w14:paraId="46C03785" w14:textId="77777777" w:rsidR="001B01BC" w:rsidRPr="00F40E56" w:rsidRDefault="001B01BC" w:rsidP="00C920B7">
            <w:pPr>
              <w:jc w:val="center"/>
              <w:rPr>
                <w:rFonts w:ascii="Arial" w:hAnsi="Arial" w:cs="Arial"/>
                <w:sz w:val="20"/>
                <w:szCs w:val="20"/>
              </w:rPr>
            </w:pPr>
            <w:r w:rsidRPr="00F40E56">
              <w:rPr>
                <w:rFonts w:ascii="Arial" w:hAnsi="Arial" w:cs="Arial"/>
                <w:sz w:val="20"/>
                <w:szCs w:val="20"/>
              </w:rPr>
              <w:t>4.</w:t>
            </w:r>
          </w:p>
        </w:tc>
        <w:tc>
          <w:tcPr>
            <w:tcW w:w="1315" w:type="dxa"/>
            <w:vAlign w:val="center"/>
          </w:tcPr>
          <w:p w14:paraId="571EB3F2" w14:textId="787E4159" w:rsidR="001B01BC" w:rsidRPr="00F40E56" w:rsidRDefault="001B01BC" w:rsidP="00C920B7">
            <w:pPr>
              <w:jc w:val="center"/>
              <w:rPr>
                <w:rFonts w:ascii="Arial" w:hAnsi="Arial" w:cs="Arial"/>
                <w:b/>
                <w:sz w:val="20"/>
                <w:szCs w:val="20"/>
              </w:rPr>
            </w:pPr>
            <w:r w:rsidRPr="00F40E56">
              <w:rPr>
                <w:rFonts w:ascii="Arial" w:hAnsi="Arial" w:cs="Arial"/>
                <w:b/>
                <w:sz w:val="20"/>
                <w:szCs w:val="20"/>
              </w:rPr>
              <w:t>15 01 09</w:t>
            </w:r>
          </w:p>
        </w:tc>
        <w:tc>
          <w:tcPr>
            <w:tcW w:w="5149" w:type="dxa"/>
          </w:tcPr>
          <w:p w14:paraId="65CA23B0" w14:textId="215DB284" w:rsidR="001B01BC" w:rsidRPr="00F40E56" w:rsidRDefault="001B01BC" w:rsidP="00FD0248">
            <w:pPr>
              <w:pStyle w:val="Tekstpodstawowy2"/>
              <w:spacing w:after="0" w:line="240" w:lineRule="auto"/>
              <w:ind w:left="2"/>
              <w:rPr>
                <w:rFonts w:ascii="Arial" w:hAnsi="Arial" w:cs="Arial"/>
                <w:sz w:val="20"/>
                <w:szCs w:val="20"/>
              </w:rPr>
            </w:pPr>
            <w:r w:rsidRPr="00F40E56">
              <w:rPr>
                <w:rFonts w:ascii="Arial" w:hAnsi="Arial" w:cs="Arial"/>
                <w:sz w:val="20"/>
                <w:szCs w:val="20"/>
              </w:rPr>
              <w:t>Opakowania z tekstyliów</w:t>
            </w:r>
          </w:p>
        </w:tc>
        <w:tc>
          <w:tcPr>
            <w:tcW w:w="2168" w:type="dxa"/>
          </w:tcPr>
          <w:p w14:paraId="16C7FB7E" w14:textId="67B91FDD" w:rsidR="001B01BC" w:rsidRPr="00F40E56" w:rsidRDefault="001B01BC" w:rsidP="00FD0248">
            <w:pPr>
              <w:jc w:val="center"/>
              <w:rPr>
                <w:rFonts w:ascii="Arial" w:hAnsi="Arial" w:cs="Arial"/>
                <w:sz w:val="20"/>
                <w:szCs w:val="20"/>
              </w:rPr>
            </w:pPr>
            <w:r w:rsidRPr="00F40E56">
              <w:rPr>
                <w:rFonts w:ascii="Arial" w:hAnsi="Arial" w:cs="Arial"/>
                <w:bCs/>
                <w:sz w:val="20"/>
                <w:szCs w:val="20"/>
              </w:rPr>
              <w:t>2 500*</w:t>
            </w:r>
          </w:p>
        </w:tc>
      </w:tr>
      <w:tr w:rsidR="00CC08E6" w:rsidRPr="00F40E56" w14:paraId="1F323EF0" w14:textId="77777777" w:rsidTr="00FD0248">
        <w:tc>
          <w:tcPr>
            <w:tcW w:w="583" w:type="dxa"/>
            <w:vAlign w:val="center"/>
          </w:tcPr>
          <w:p w14:paraId="7661AA7B" w14:textId="77777777" w:rsidR="001B01BC" w:rsidRPr="00F40E56" w:rsidRDefault="001B01BC" w:rsidP="00C920B7">
            <w:pPr>
              <w:jc w:val="center"/>
              <w:rPr>
                <w:rFonts w:ascii="Arial" w:hAnsi="Arial" w:cs="Arial"/>
                <w:sz w:val="20"/>
                <w:szCs w:val="20"/>
              </w:rPr>
            </w:pPr>
            <w:r w:rsidRPr="00F40E56">
              <w:rPr>
                <w:rFonts w:ascii="Arial" w:hAnsi="Arial" w:cs="Arial"/>
                <w:sz w:val="20"/>
                <w:szCs w:val="20"/>
              </w:rPr>
              <w:t>5.</w:t>
            </w:r>
          </w:p>
        </w:tc>
        <w:tc>
          <w:tcPr>
            <w:tcW w:w="1315" w:type="dxa"/>
            <w:vAlign w:val="center"/>
          </w:tcPr>
          <w:p w14:paraId="1BD6347C" w14:textId="77777777" w:rsidR="001B01BC" w:rsidRPr="00F40E56" w:rsidRDefault="001B01BC" w:rsidP="00C920B7">
            <w:pPr>
              <w:ind w:left="-51"/>
              <w:jc w:val="center"/>
              <w:rPr>
                <w:rFonts w:ascii="Arial" w:hAnsi="Arial" w:cs="Arial"/>
                <w:b/>
                <w:sz w:val="20"/>
                <w:szCs w:val="20"/>
              </w:rPr>
            </w:pPr>
            <w:r w:rsidRPr="00F40E56">
              <w:rPr>
                <w:rFonts w:ascii="Arial" w:hAnsi="Arial" w:cs="Arial"/>
                <w:b/>
                <w:sz w:val="20"/>
                <w:szCs w:val="20"/>
              </w:rPr>
              <w:t>20 01 01</w:t>
            </w:r>
          </w:p>
        </w:tc>
        <w:tc>
          <w:tcPr>
            <w:tcW w:w="5149" w:type="dxa"/>
          </w:tcPr>
          <w:p w14:paraId="68AC40BA" w14:textId="229637CA" w:rsidR="001B01BC" w:rsidRPr="00F40E56" w:rsidRDefault="001B01BC" w:rsidP="00FD0248">
            <w:pPr>
              <w:pStyle w:val="Tekstpodstawowy2"/>
              <w:spacing w:after="0" w:line="240" w:lineRule="auto"/>
              <w:ind w:left="2"/>
              <w:rPr>
                <w:rFonts w:ascii="Arial" w:hAnsi="Arial" w:cs="Arial"/>
                <w:sz w:val="20"/>
                <w:szCs w:val="20"/>
              </w:rPr>
            </w:pPr>
            <w:r w:rsidRPr="00F40E56">
              <w:rPr>
                <w:rFonts w:ascii="Arial" w:hAnsi="Arial" w:cs="Arial"/>
                <w:sz w:val="20"/>
                <w:szCs w:val="20"/>
              </w:rPr>
              <w:t>Papier i tektura</w:t>
            </w:r>
          </w:p>
        </w:tc>
        <w:tc>
          <w:tcPr>
            <w:tcW w:w="2168" w:type="dxa"/>
          </w:tcPr>
          <w:p w14:paraId="333BFBA9" w14:textId="0B976360" w:rsidR="001B01BC" w:rsidRPr="00F40E56" w:rsidRDefault="001B01BC" w:rsidP="00FD0248">
            <w:pPr>
              <w:jc w:val="center"/>
              <w:rPr>
                <w:rFonts w:ascii="Arial" w:hAnsi="Arial" w:cs="Arial"/>
                <w:sz w:val="20"/>
                <w:szCs w:val="20"/>
              </w:rPr>
            </w:pPr>
            <w:r w:rsidRPr="00F40E56">
              <w:rPr>
                <w:rFonts w:ascii="Arial" w:hAnsi="Arial" w:cs="Arial"/>
                <w:bCs/>
                <w:sz w:val="20"/>
                <w:szCs w:val="20"/>
              </w:rPr>
              <w:t>2 500*</w:t>
            </w:r>
          </w:p>
        </w:tc>
      </w:tr>
      <w:tr w:rsidR="00CC08E6" w:rsidRPr="00F40E56" w14:paraId="61294DB6" w14:textId="77777777" w:rsidTr="00FD0248">
        <w:tc>
          <w:tcPr>
            <w:tcW w:w="583" w:type="dxa"/>
            <w:vAlign w:val="center"/>
          </w:tcPr>
          <w:p w14:paraId="65A54E08" w14:textId="77777777" w:rsidR="001B01BC" w:rsidRPr="00F40E56" w:rsidRDefault="001B01BC" w:rsidP="00C920B7">
            <w:pPr>
              <w:jc w:val="center"/>
              <w:rPr>
                <w:rFonts w:ascii="Arial" w:hAnsi="Arial" w:cs="Arial"/>
                <w:sz w:val="20"/>
                <w:szCs w:val="20"/>
              </w:rPr>
            </w:pPr>
            <w:r w:rsidRPr="00F40E56">
              <w:rPr>
                <w:rFonts w:ascii="Arial" w:hAnsi="Arial" w:cs="Arial"/>
                <w:sz w:val="20"/>
                <w:szCs w:val="20"/>
              </w:rPr>
              <w:t>6.</w:t>
            </w:r>
          </w:p>
        </w:tc>
        <w:tc>
          <w:tcPr>
            <w:tcW w:w="1315" w:type="dxa"/>
            <w:vAlign w:val="center"/>
          </w:tcPr>
          <w:p w14:paraId="11AF88BD" w14:textId="77777777" w:rsidR="001B01BC" w:rsidRPr="00F40E56" w:rsidRDefault="001B01BC" w:rsidP="00C920B7">
            <w:pPr>
              <w:ind w:left="-51"/>
              <w:jc w:val="center"/>
              <w:rPr>
                <w:rFonts w:ascii="Arial" w:hAnsi="Arial" w:cs="Arial"/>
                <w:b/>
                <w:sz w:val="20"/>
                <w:szCs w:val="20"/>
              </w:rPr>
            </w:pPr>
            <w:r w:rsidRPr="00F40E56">
              <w:rPr>
                <w:rFonts w:ascii="Arial" w:hAnsi="Arial" w:cs="Arial"/>
                <w:b/>
                <w:sz w:val="20"/>
                <w:szCs w:val="20"/>
              </w:rPr>
              <w:t>20 01 39</w:t>
            </w:r>
          </w:p>
        </w:tc>
        <w:tc>
          <w:tcPr>
            <w:tcW w:w="5149" w:type="dxa"/>
          </w:tcPr>
          <w:p w14:paraId="0164CE69" w14:textId="77E6FEF2" w:rsidR="001B01BC" w:rsidRPr="00F40E56" w:rsidRDefault="001B01BC" w:rsidP="00FD0248">
            <w:pPr>
              <w:pStyle w:val="Tekstpodstawowy2"/>
              <w:spacing w:after="0" w:line="240" w:lineRule="auto"/>
              <w:ind w:left="2"/>
              <w:rPr>
                <w:rFonts w:ascii="Arial" w:hAnsi="Arial" w:cs="Arial"/>
                <w:sz w:val="20"/>
                <w:szCs w:val="20"/>
              </w:rPr>
            </w:pPr>
            <w:r w:rsidRPr="00F40E56">
              <w:rPr>
                <w:rFonts w:ascii="Arial" w:hAnsi="Arial" w:cs="Arial"/>
                <w:sz w:val="20"/>
                <w:szCs w:val="20"/>
              </w:rPr>
              <w:t>Tworzywa sztuczne</w:t>
            </w:r>
          </w:p>
        </w:tc>
        <w:tc>
          <w:tcPr>
            <w:tcW w:w="2168" w:type="dxa"/>
          </w:tcPr>
          <w:p w14:paraId="134F3823" w14:textId="37790138" w:rsidR="001B01BC" w:rsidRPr="00F40E56" w:rsidRDefault="001B01BC" w:rsidP="00FD0248">
            <w:pPr>
              <w:jc w:val="center"/>
              <w:rPr>
                <w:rFonts w:ascii="Arial" w:hAnsi="Arial" w:cs="Arial"/>
                <w:sz w:val="20"/>
                <w:szCs w:val="20"/>
              </w:rPr>
            </w:pPr>
            <w:r w:rsidRPr="00F40E56">
              <w:rPr>
                <w:rFonts w:ascii="Arial" w:hAnsi="Arial" w:cs="Arial"/>
                <w:bCs/>
                <w:sz w:val="20"/>
                <w:szCs w:val="20"/>
              </w:rPr>
              <w:t>2 500*</w:t>
            </w:r>
          </w:p>
        </w:tc>
      </w:tr>
      <w:tr w:rsidR="00CC08E6" w:rsidRPr="00F40E56" w14:paraId="073D3437" w14:textId="77777777" w:rsidTr="00FD0248">
        <w:tc>
          <w:tcPr>
            <w:tcW w:w="583" w:type="dxa"/>
            <w:vAlign w:val="center"/>
          </w:tcPr>
          <w:p w14:paraId="089730E6" w14:textId="77777777" w:rsidR="001B01BC" w:rsidRPr="00F40E56" w:rsidRDefault="001B01BC" w:rsidP="00C920B7">
            <w:pPr>
              <w:jc w:val="center"/>
              <w:rPr>
                <w:rFonts w:ascii="Arial" w:hAnsi="Arial" w:cs="Arial"/>
                <w:sz w:val="20"/>
                <w:szCs w:val="20"/>
              </w:rPr>
            </w:pPr>
            <w:r w:rsidRPr="00F40E56">
              <w:rPr>
                <w:rFonts w:ascii="Arial" w:hAnsi="Arial" w:cs="Arial"/>
                <w:sz w:val="20"/>
                <w:szCs w:val="20"/>
              </w:rPr>
              <w:t>7.</w:t>
            </w:r>
          </w:p>
        </w:tc>
        <w:tc>
          <w:tcPr>
            <w:tcW w:w="1315" w:type="dxa"/>
            <w:vAlign w:val="center"/>
          </w:tcPr>
          <w:p w14:paraId="2B3BA765" w14:textId="77777777" w:rsidR="001B01BC" w:rsidRPr="00F40E56" w:rsidRDefault="001B01BC" w:rsidP="00C920B7">
            <w:pPr>
              <w:rPr>
                <w:rFonts w:ascii="Arial" w:hAnsi="Arial" w:cs="Arial"/>
                <w:b/>
                <w:sz w:val="20"/>
                <w:szCs w:val="20"/>
              </w:rPr>
            </w:pPr>
            <w:r w:rsidRPr="00F40E56">
              <w:rPr>
                <w:rFonts w:ascii="Arial" w:hAnsi="Arial" w:cs="Arial"/>
                <w:b/>
                <w:sz w:val="20"/>
                <w:szCs w:val="20"/>
              </w:rPr>
              <w:t xml:space="preserve">  20 01 99</w:t>
            </w:r>
          </w:p>
        </w:tc>
        <w:tc>
          <w:tcPr>
            <w:tcW w:w="5149" w:type="dxa"/>
          </w:tcPr>
          <w:p w14:paraId="2A919E3E" w14:textId="77777777" w:rsidR="001B01BC" w:rsidRPr="00F40E56" w:rsidRDefault="001B01BC" w:rsidP="00C920B7">
            <w:pPr>
              <w:pStyle w:val="Tekstpodstawowy2"/>
              <w:spacing w:after="0" w:line="240" w:lineRule="auto"/>
              <w:ind w:left="2"/>
              <w:rPr>
                <w:rFonts w:ascii="Arial" w:hAnsi="Arial" w:cs="Arial"/>
                <w:sz w:val="20"/>
                <w:szCs w:val="20"/>
              </w:rPr>
            </w:pPr>
            <w:r w:rsidRPr="00F40E56">
              <w:rPr>
                <w:rFonts w:ascii="Arial" w:hAnsi="Arial" w:cs="Arial"/>
                <w:sz w:val="20"/>
                <w:szCs w:val="20"/>
              </w:rPr>
              <w:t>Inne niewymienione frakcje zbierane w sposób selektywny</w:t>
            </w:r>
          </w:p>
        </w:tc>
        <w:tc>
          <w:tcPr>
            <w:tcW w:w="2168" w:type="dxa"/>
          </w:tcPr>
          <w:p w14:paraId="2F706E1E" w14:textId="37B63A2D" w:rsidR="001B01BC" w:rsidRPr="00F40E56" w:rsidRDefault="001B01BC" w:rsidP="00FD0248">
            <w:pPr>
              <w:jc w:val="center"/>
              <w:rPr>
                <w:rFonts w:ascii="Arial" w:hAnsi="Arial" w:cs="Arial"/>
                <w:sz w:val="20"/>
                <w:szCs w:val="20"/>
              </w:rPr>
            </w:pPr>
            <w:r w:rsidRPr="00F40E56">
              <w:rPr>
                <w:rFonts w:ascii="Arial" w:hAnsi="Arial" w:cs="Arial"/>
                <w:bCs/>
                <w:sz w:val="20"/>
                <w:szCs w:val="20"/>
              </w:rPr>
              <w:t>2 500*</w:t>
            </w:r>
          </w:p>
        </w:tc>
      </w:tr>
      <w:tr w:rsidR="00CC08E6" w:rsidRPr="00F40E56" w14:paraId="26501EC2" w14:textId="77777777" w:rsidTr="00473644">
        <w:tc>
          <w:tcPr>
            <w:tcW w:w="7047" w:type="dxa"/>
            <w:gridSpan w:val="3"/>
            <w:vAlign w:val="center"/>
          </w:tcPr>
          <w:p w14:paraId="4FD81513" w14:textId="2F6C9803" w:rsidR="00FD0248" w:rsidRPr="00F40E56" w:rsidRDefault="00FD0248" w:rsidP="00FD0248">
            <w:pPr>
              <w:pStyle w:val="Tekstpodstawowy2"/>
              <w:spacing w:after="0" w:line="240" w:lineRule="auto"/>
              <w:ind w:left="2"/>
              <w:jc w:val="center"/>
              <w:rPr>
                <w:rFonts w:ascii="Arial" w:hAnsi="Arial" w:cs="Arial"/>
                <w:b/>
                <w:bCs/>
                <w:sz w:val="20"/>
                <w:szCs w:val="20"/>
              </w:rPr>
            </w:pPr>
            <w:r w:rsidRPr="00F40E56">
              <w:rPr>
                <w:rFonts w:ascii="Arial" w:hAnsi="Arial" w:cs="Arial"/>
                <w:b/>
                <w:bCs/>
                <w:sz w:val="20"/>
                <w:szCs w:val="20"/>
              </w:rPr>
              <w:t>Łącznie:</w:t>
            </w:r>
          </w:p>
        </w:tc>
        <w:tc>
          <w:tcPr>
            <w:tcW w:w="2168" w:type="dxa"/>
          </w:tcPr>
          <w:p w14:paraId="2FAD4C2D" w14:textId="4B447717" w:rsidR="00FD0248" w:rsidRPr="00F40E56" w:rsidRDefault="001135E0" w:rsidP="00FD0248">
            <w:pPr>
              <w:jc w:val="center"/>
              <w:rPr>
                <w:rFonts w:ascii="Arial" w:hAnsi="Arial" w:cs="Arial"/>
                <w:b/>
                <w:bCs/>
                <w:sz w:val="20"/>
                <w:szCs w:val="20"/>
              </w:rPr>
            </w:pPr>
            <w:r w:rsidRPr="00F40E56">
              <w:rPr>
                <w:rFonts w:ascii="Arial" w:hAnsi="Arial" w:cs="Arial"/>
                <w:b/>
                <w:bCs/>
                <w:sz w:val="20"/>
                <w:szCs w:val="20"/>
              </w:rPr>
              <w:t>*</w:t>
            </w:r>
            <w:r w:rsidR="00FD0248" w:rsidRPr="00F40E56">
              <w:rPr>
                <w:rFonts w:ascii="Arial" w:hAnsi="Arial" w:cs="Arial"/>
                <w:b/>
                <w:bCs/>
                <w:sz w:val="20"/>
                <w:szCs w:val="20"/>
              </w:rPr>
              <w:t>2 500 Mg/rok</w:t>
            </w:r>
          </w:p>
        </w:tc>
      </w:tr>
    </w:tbl>
    <w:p w14:paraId="416EDC01" w14:textId="33A3F2DB" w:rsidR="00FD0248" w:rsidRPr="00F40E56" w:rsidRDefault="00FD0248" w:rsidP="00FD0248">
      <w:pPr>
        <w:jc w:val="both"/>
        <w:rPr>
          <w:rFonts w:ascii="Arial" w:hAnsi="Arial" w:cs="Arial"/>
          <w:sz w:val="22"/>
          <w:szCs w:val="22"/>
        </w:rPr>
      </w:pPr>
      <w:r w:rsidRPr="00F40E56">
        <w:rPr>
          <w:rFonts w:ascii="Arial" w:hAnsi="Arial" w:cs="Arial"/>
          <w:b/>
          <w:sz w:val="22"/>
          <w:szCs w:val="22"/>
          <w:vertAlign w:val="superscript"/>
        </w:rPr>
        <w:t>1)</w:t>
      </w:r>
      <w:r w:rsidRPr="00F40E56">
        <w:rPr>
          <w:rFonts w:ascii="Arial" w:hAnsi="Arial" w:cs="Arial"/>
          <w:sz w:val="22"/>
          <w:szCs w:val="22"/>
        </w:rPr>
        <w:t xml:space="preserve"> Odpady będą kierowane na linie sortowniczą tylko w czasie gdy zmieszane odpady komunalne o kodzie 20 03 01 nie będą segregowane.</w:t>
      </w:r>
      <w:r w:rsidR="004D1804" w:rsidRPr="00F40E56">
        <w:rPr>
          <w:rFonts w:ascii="Arial" w:hAnsi="Arial" w:cs="Arial"/>
          <w:sz w:val="22"/>
          <w:szCs w:val="22"/>
        </w:rPr>
        <w:t>”</w:t>
      </w:r>
      <w:r w:rsidRPr="00F40E56">
        <w:rPr>
          <w:rFonts w:ascii="Arial" w:hAnsi="Arial" w:cs="Arial"/>
          <w:sz w:val="22"/>
          <w:szCs w:val="22"/>
        </w:rPr>
        <w:t xml:space="preserve"> </w:t>
      </w:r>
    </w:p>
    <w:bookmarkEnd w:id="31"/>
    <w:p w14:paraId="17F8A5D1" w14:textId="77777777" w:rsidR="00C920B7" w:rsidRPr="00F40E56" w:rsidRDefault="00C920B7" w:rsidP="00D1291F">
      <w:pPr>
        <w:pStyle w:val="Nagwek4"/>
        <w:tabs>
          <w:tab w:val="left" w:pos="-3828"/>
        </w:tabs>
        <w:jc w:val="both"/>
        <w:rPr>
          <w:sz w:val="24"/>
          <w:szCs w:val="24"/>
        </w:rPr>
      </w:pPr>
    </w:p>
    <w:p w14:paraId="3A8D8940" w14:textId="5A5D40F0" w:rsidR="001F75D2" w:rsidRPr="00F40E56" w:rsidRDefault="001F75D2" w:rsidP="001F75D2">
      <w:pPr>
        <w:pStyle w:val="Akapitzlist10"/>
        <w:spacing w:after="0" w:afterAutospacing="0" w:line="240" w:lineRule="auto"/>
        <w:ind w:left="0"/>
        <w:rPr>
          <w:rFonts w:ascii="Arial" w:hAnsi="Arial" w:cs="Arial"/>
          <w:b/>
          <w:u w:val="single"/>
        </w:rPr>
      </w:pPr>
      <w:r w:rsidRPr="00F40E56">
        <w:rPr>
          <w:rFonts w:ascii="Arial" w:hAnsi="Arial" w:cs="Arial"/>
          <w:b/>
          <w:u w:val="single"/>
        </w:rPr>
        <w:t>I.2</w:t>
      </w:r>
      <w:r w:rsidR="000222FB" w:rsidRPr="00F40E56">
        <w:rPr>
          <w:rFonts w:ascii="Arial" w:hAnsi="Arial" w:cs="Arial"/>
          <w:b/>
          <w:u w:val="single"/>
        </w:rPr>
        <w:t>5</w:t>
      </w:r>
      <w:r w:rsidRPr="00F40E56">
        <w:rPr>
          <w:rFonts w:ascii="Arial" w:hAnsi="Arial" w:cs="Arial"/>
          <w:b/>
          <w:u w:val="single"/>
        </w:rPr>
        <w:t xml:space="preserve">.  Podpunkt IV.3. otrzymuje nowe brzmienie: </w:t>
      </w:r>
    </w:p>
    <w:p w14:paraId="7535C080" w14:textId="77777777" w:rsidR="001F75D2" w:rsidRPr="00F40E56" w:rsidRDefault="001F75D2" w:rsidP="00D1291F">
      <w:pPr>
        <w:tabs>
          <w:tab w:val="right" w:pos="9000"/>
        </w:tabs>
        <w:autoSpaceDE w:val="0"/>
        <w:autoSpaceDN w:val="0"/>
        <w:adjustRightInd w:val="0"/>
        <w:jc w:val="both"/>
        <w:rPr>
          <w:rFonts w:ascii="Arial" w:hAnsi="Arial" w:cs="Arial"/>
          <w:b/>
          <w:bCs/>
        </w:rPr>
      </w:pPr>
    </w:p>
    <w:p w14:paraId="4EB78097" w14:textId="0512BD5D" w:rsidR="00587BEC" w:rsidRPr="00F40E56" w:rsidRDefault="001F75D2" w:rsidP="001F75D2">
      <w:pPr>
        <w:tabs>
          <w:tab w:val="right" w:pos="9000"/>
        </w:tabs>
        <w:autoSpaceDE w:val="0"/>
        <w:autoSpaceDN w:val="0"/>
        <w:adjustRightInd w:val="0"/>
        <w:ind w:left="252"/>
        <w:jc w:val="both"/>
        <w:rPr>
          <w:rFonts w:ascii="Arial" w:hAnsi="Arial" w:cs="Arial"/>
          <w:b/>
          <w:bCs/>
        </w:rPr>
      </w:pPr>
      <w:r w:rsidRPr="00F40E56">
        <w:rPr>
          <w:rFonts w:ascii="Arial" w:hAnsi="Arial" w:cs="Arial"/>
          <w:b/>
          <w:bCs/>
        </w:rPr>
        <w:t>„</w:t>
      </w:r>
      <w:r w:rsidR="00587BEC" w:rsidRPr="00F40E56">
        <w:rPr>
          <w:rFonts w:ascii="Arial" w:hAnsi="Arial" w:cs="Arial"/>
          <w:b/>
          <w:bCs/>
        </w:rPr>
        <w:t xml:space="preserve">IV.3. </w:t>
      </w:r>
      <w:r w:rsidR="00587BEC" w:rsidRPr="00F40E56">
        <w:rPr>
          <w:rFonts w:ascii="Arial" w:hAnsi="Arial" w:cs="Arial"/>
          <w:b/>
        </w:rPr>
        <w:t xml:space="preserve">Warunki prowadzenia </w:t>
      </w:r>
      <w:r w:rsidR="00587BEC" w:rsidRPr="00F40E56">
        <w:rPr>
          <w:rFonts w:ascii="Arial" w:hAnsi="Arial" w:cs="Arial"/>
          <w:b/>
          <w:bCs/>
        </w:rPr>
        <w:t xml:space="preserve">procesu </w:t>
      </w:r>
      <w:r w:rsidR="00587BEC" w:rsidRPr="00F40E56">
        <w:rPr>
          <w:rFonts w:ascii="Arial" w:hAnsi="Arial" w:cs="Arial"/>
          <w:b/>
        </w:rPr>
        <w:t xml:space="preserve">przetwarzania </w:t>
      </w:r>
      <w:r w:rsidR="00587BEC" w:rsidRPr="00F40E56">
        <w:rPr>
          <w:rFonts w:ascii="Arial" w:hAnsi="Arial" w:cs="Arial"/>
          <w:b/>
          <w:bCs/>
        </w:rPr>
        <w:t xml:space="preserve">odpadów </w:t>
      </w:r>
      <w:r w:rsidR="00587BEC" w:rsidRPr="00F40E56">
        <w:rPr>
          <w:rFonts w:ascii="Arial" w:hAnsi="Arial" w:cs="Arial"/>
          <w:b/>
        </w:rPr>
        <w:t xml:space="preserve">w </w:t>
      </w:r>
      <w:r w:rsidR="00587BEC" w:rsidRPr="00F40E56">
        <w:rPr>
          <w:rFonts w:ascii="Arial" w:hAnsi="Arial" w:cs="Arial"/>
          <w:b/>
          <w:bCs/>
        </w:rPr>
        <w:t>mechaniczno - ręcznej sortowni odpadów i kwalifikacja procesu</w:t>
      </w:r>
      <w:r w:rsidR="00587BEC" w:rsidRPr="00F40E56">
        <w:rPr>
          <w:rFonts w:ascii="Arial" w:hAnsi="Arial" w:cs="Arial"/>
        </w:rPr>
        <w:t>:</w:t>
      </w:r>
    </w:p>
    <w:p w14:paraId="70CD1345" w14:textId="77777777" w:rsidR="00587BEC" w:rsidRPr="00F40E56" w:rsidRDefault="00587BEC" w:rsidP="001F75D2">
      <w:pPr>
        <w:spacing w:before="120"/>
        <w:ind w:left="252"/>
        <w:jc w:val="both"/>
        <w:rPr>
          <w:rFonts w:ascii="Arial" w:hAnsi="Arial" w:cs="Arial"/>
        </w:rPr>
      </w:pPr>
      <w:r w:rsidRPr="00F40E56">
        <w:rPr>
          <w:rFonts w:ascii="Arial" w:hAnsi="Arial" w:cs="Arial"/>
          <w:b/>
        </w:rPr>
        <w:t>IV.</w:t>
      </w:r>
      <w:r w:rsidRPr="00F40E56">
        <w:rPr>
          <w:rFonts w:ascii="Arial" w:hAnsi="Arial" w:cs="Arial"/>
          <w:b/>
          <w:bCs/>
        </w:rPr>
        <w:t>3.1.</w:t>
      </w:r>
      <w:r w:rsidRPr="00F40E56">
        <w:rPr>
          <w:rFonts w:ascii="Arial" w:hAnsi="Arial" w:cs="Arial"/>
        </w:rPr>
        <w:t xml:space="preserve">  Zgodnie z zał. nr 1 – „Niewyczerpujący wykaz procesów odzysku” do ustawy o odpadach proces mechanicznego przetwarzania odpadów wymienionych </w:t>
      </w:r>
      <w:r w:rsidRPr="00F40E56">
        <w:rPr>
          <w:rFonts w:ascii="Arial" w:hAnsi="Arial" w:cs="Arial"/>
        </w:rPr>
        <w:br/>
        <w:t xml:space="preserve">w pkt. IV.1. decyzji, kwalifikowany będzie </w:t>
      </w:r>
      <w:r w:rsidRPr="00F40E56">
        <w:rPr>
          <w:rFonts w:ascii="Arial" w:hAnsi="Arial" w:cs="Arial"/>
          <w:bCs/>
        </w:rPr>
        <w:t>jako</w:t>
      </w:r>
      <w:r w:rsidRPr="00F40E56">
        <w:rPr>
          <w:rFonts w:ascii="Arial" w:hAnsi="Arial" w:cs="Arial"/>
          <w:b/>
          <w:bCs/>
        </w:rPr>
        <w:t xml:space="preserve"> </w:t>
      </w:r>
      <w:r w:rsidRPr="00F40E56">
        <w:rPr>
          <w:rFonts w:ascii="Arial" w:hAnsi="Arial" w:cs="Arial"/>
          <w:bCs/>
        </w:rPr>
        <w:t>R12 /Wymiana odpadów w celu poddania ich któremukolwiek z procesów wymienionych w pozycji R1 - R11/.</w:t>
      </w:r>
    </w:p>
    <w:p w14:paraId="066925EC" w14:textId="77777777" w:rsidR="00587BEC" w:rsidRPr="00F40E56" w:rsidRDefault="00587BEC" w:rsidP="001F75D2">
      <w:pPr>
        <w:spacing w:before="120"/>
        <w:ind w:left="252"/>
        <w:jc w:val="both"/>
        <w:rPr>
          <w:rFonts w:ascii="Arial" w:hAnsi="Arial" w:cs="Arial"/>
        </w:rPr>
      </w:pPr>
      <w:r w:rsidRPr="00F40E56">
        <w:rPr>
          <w:rFonts w:ascii="Arial" w:hAnsi="Arial" w:cs="Arial"/>
          <w:b/>
        </w:rPr>
        <w:t>IV.</w:t>
      </w:r>
      <w:r w:rsidRPr="00F40E56">
        <w:rPr>
          <w:rFonts w:ascii="Arial" w:hAnsi="Arial" w:cs="Arial"/>
          <w:b/>
          <w:bCs/>
        </w:rPr>
        <w:t>3.2.</w:t>
      </w:r>
      <w:r w:rsidRPr="00F40E56">
        <w:rPr>
          <w:rFonts w:ascii="Arial" w:hAnsi="Arial" w:cs="Arial"/>
        </w:rPr>
        <w:t xml:space="preserve">  </w:t>
      </w:r>
      <w:r w:rsidRPr="00F40E56">
        <w:rPr>
          <w:rFonts w:ascii="Arial" w:hAnsi="Arial" w:cs="Arial"/>
          <w:bCs/>
        </w:rPr>
        <w:t xml:space="preserve">Przetwarzanie odpadów na mechaniczno - ręcznej sortowni odpadów prowadzone będzie </w:t>
      </w:r>
      <w:r w:rsidRPr="00F40E56">
        <w:rPr>
          <w:rFonts w:ascii="Arial" w:hAnsi="Arial" w:cs="Arial"/>
        </w:rPr>
        <w:t>zgodnie z procedurą przyjęcia odpadów opisaną w pkt. I.3.1. oraz technologią ich przetwarzania opisaną w punkcie I.3.3. decyzji.</w:t>
      </w:r>
    </w:p>
    <w:p w14:paraId="0AE078EC" w14:textId="77777777" w:rsidR="00587BEC" w:rsidRPr="00F40E56" w:rsidRDefault="00587BEC" w:rsidP="001F75D2">
      <w:pPr>
        <w:spacing w:before="120"/>
        <w:ind w:left="252"/>
        <w:jc w:val="both"/>
        <w:rPr>
          <w:rFonts w:ascii="Arial" w:hAnsi="Arial" w:cs="Arial"/>
        </w:rPr>
      </w:pPr>
      <w:r w:rsidRPr="00F40E56">
        <w:rPr>
          <w:rFonts w:ascii="Arial" w:hAnsi="Arial" w:cs="Arial"/>
          <w:b/>
        </w:rPr>
        <w:t xml:space="preserve">IV.3.3. </w:t>
      </w:r>
      <w:r w:rsidRPr="00F40E56">
        <w:rPr>
          <w:rFonts w:ascii="Arial" w:hAnsi="Arial" w:cs="Arial"/>
        </w:rPr>
        <w:t xml:space="preserve">Wyładunek zmieszanych odpadów komunalnych o kodzie 20 03 01  oraz innych odpadów komunalnych odbywał się będzie wyłącznie w wiacie przyjęcia </w:t>
      </w:r>
      <w:r w:rsidRPr="00F40E56">
        <w:rPr>
          <w:rFonts w:ascii="Arial" w:hAnsi="Arial" w:cs="Arial"/>
        </w:rPr>
        <w:br/>
        <w:t>i wstępnej segregacji odpadów (strefa buforowa I) w hali segregacji,</w:t>
      </w:r>
      <w:r w:rsidRPr="00F40E56">
        <w:rPr>
          <w:rFonts w:ascii="Arial" w:hAnsi="Arial" w:cs="Arial"/>
          <w:b/>
        </w:rPr>
        <w:t xml:space="preserve"> </w:t>
      </w:r>
      <w:r w:rsidRPr="00F40E56">
        <w:rPr>
          <w:rFonts w:ascii="Arial" w:hAnsi="Arial" w:cs="Arial"/>
        </w:rPr>
        <w:t xml:space="preserve">ze stałym </w:t>
      </w:r>
      <w:r w:rsidRPr="00F40E56">
        <w:rPr>
          <w:rFonts w:ascii="Arial" w:eastAsia="SimSun" w:hAnsi="Arial" w:cs="Arial"/>
          <w:lang w:eastAsia="zh-CN"/>
        </w:rPr>
        <w:lastRenderedPageBreak/>
        <w:t>zabezpieczeniem miejsca rozładowywania pojazdów przed przedostawaniem się rozładowywanych odpadów pod koła pojazdu</w:t>
      </w:r>
      <w:r w:rsidRPr="00F40E56">
        <w:rPr>
          <w:rFonts w:ascii="Arial" w:hAnsi="Arial" w:cs="Arial"/>
        </w:rPr>
        <w:t>, opisanym w pkt. I.2.2.1.3. decyzji.</w:t>
      </w:r>
    </w:p>
    <w:p w14:paraId="608BB353" w14:textId="6A6F5EC1" w:rsidR="00587BEC" w:rsidRPr="00F40E56" w:rsidRDefault="00587BEC" w:rsidP="001F75D2">
      <w:pPr>
        <w:spacing w:before="120"/>
        <w:ind w:left="252"/>
        <w:jc w:val="both"/>
        <w:rPr>
          <w:rFonts w:ascii="Arial" w:hAnsi="Arial" w:cs="Arial"/>
        </w:rPr>
      </w:pPr>
      <w:r w:rsidRPr="00F40E56">
        <w:rPr>
          <w:rFonts w:ascii="Arial" w:hAnsi="Arial" w:cs="Arial"/>
          <w:b/>
        </w:rPr>
        <w:t xml:space="preserve">IV.3.4. </w:t>
      </w:r>
      <w:r w:rsidRPr="00F40E56">
        <w:rPr>
          <w:rFonts w:ascii="Arial" w:hAnsi="Arial" w:cs="Arial"/>
        </w:rPr>
        <w:t xml:space="preserve">Wszystkie dowożone odpady komunalne niesegregowane (zmieszane) będą </w:t>
      </w:r>
      <w:r w:rsidR="00BB5AEA" w:rsidRPr="00F40E56">
        <w:rPr>
          <w:rFonts w:ascii="Arial" w:hAnsi="Arial" w:cs="Arial"/>
        </w:rPr>
        <w:br/>
      </w:r>
      <w:r w:rsidRPr="00F40E56">
        <w:rPr>
          <w:rFonts w:ascii="Arial" w:hAnsi="Arial" w:cs="Arial"/>
        </w:rPr>
        <w:t>w całości przekazywane na linię sortowniczą i na bieżąco w tym samym dniu sortowane. W wyjątkowych sytuacjach dopuszcza się magazynowanie odpadów do czasu zebrania ilości odpadów odpowiedniej do uruchomienia linii sortowniczej.</w:t>
      </w:r>
    </w:p>
    <w:p w14:paraId="6A6B5CD4" w14:textId="77777777" w:rsidR="00587BEC" w:rsidRPr="00F40E56" w:rsidRDefault="00587BEC" w:rsidP="001F75D2">
      <w:pPr>
        <w:spacing w:before="120"/>
        <w:ind w:left="252"/>
        <w:jc w:val="both"/>
        <w:rPr>
          <w:rFonts w:ascii="Arial" w:hAnsi="Arial" w:cs="Arial"/>
        </w:rPr>
      </w:pPr>
      <w:r w:rsidRPr="00F40E56">
        <w:rPr>
          <w:rFonts w:ascii="Arial" w:hAnsi="Arial" w:cs="Arial"/>
          <w:b/>
        </w:rPr>
        <w:t>IV.3.5.</w:t>
      </w:r>
      <w:r w:rsidRPr="00F40E56">
        <w:rPr>
          <w:rFonts w:ascii="Arial" w:hAnsi="Arial" w:cs="Arial"/>
          <w:bCs/>
        </w:rPr>
        <w:t xml:space="preserve"> W przypadku wystąpienia awarii i braku możliwości przyjmowania odpadów do sortowni zgodnie z warunkami niniejszego pozwolenia, odpady zostaną przekierowane do innej instalacji.</w:t>
      </w:r>
    </w:p>
    <w:p w14:paraId="4A82BE4B" w14:textId="64EB6644" w:rsidR="00720B17" w:rsidRPr="00F40E56" w:rsidRDefault="00587BEC" w:rsidP="00BC5349">
      <w:pPr>
        <w:spacing w:before="120"/>
        <w:ind w:left="252"/>
        <w:jc w:val="both"/>
        <w:rPr>
          <w:rFonts w:ascii="Arial" w:hAnsi="Arial" w:cs="Arial"/>
          <w:bCs/>
        </w:rPr>
      </w:pPr>
      <w:r w:rsidRPr="00F40E56">
        <w:rPr>
          <w:rFonts w:ascii="Arial" w:hAnsi="Arial" w:cs="Arial"/>
          <w:b/>
        </w:rPr>
        <w:t>IV.</w:t>
      </w:r>
      <w:r w:rsidRPr="00F40E56">
        <w:rPr>
          <w:rFonts w:ascii="Arial" w:hAnsi="Arial" w:cs="Arial"/>
          <w:b/>
          <w:bCs/>
        </w:rPr>
        <w:t>3.6.</w:t>
      </w:r>
      <w:r w:rsidRPr="00F40E56">
        <w:rPr>
          <w:rFonts w:ascii="Arial" w:hAnsi="Arial" w:cs="Arial"/>
        </w:rPr>
        <w:t xml:space="preserve">  </w:t>
      </w:r>
      <w:r w:rsidRPr="00F40E56">
        <w:rPr>
          <w:rFonts w:ascii="Arial" w:hAnsi="Arial" w:cs="Arial"/>
          <w:bCs/>
        </w:rPr>
        <w:t xml:space="preserve">Przetwarzanie zmieszanych odpadów komunalnych o kodzie 20 03 01 prowadzone będzie w mechaniczno - ręcznej sortowni odpadów, tj. na sicie bębnowym i linii sortowniczej, celem wydzielenia frakcji </w:t>
      </w:r>
      <w:proofErr w:type="spellStart"/>
      <w:r w:rsidRPr="00F40E56">
        <w:rPr>
          <w:rFonts w:ascii="Arial" w:hAnsi="Arial" w:cs="Arial"/>
          <w:bCs/>
        </w:rPr>
        <w:t>nadsitowej</w:t>
      </w:r>
      <w:proofErr w:type="spellEnd"/>
      <w:r w:rsidRPr="00F40E56">
        <w:rPr>
          <w:rFonts w:ascii="Arial" w:hAnsi="Arial" w:cs="Arial"/>
          <w:bCs/>
        </w:rPr>
        <w:t xml:space="preserve"> pow. 80 mm (surowcowej), </w:t>
      </w:r>
      <w:r w:rsidRPr="00F40E56">
        <w:rPr>
          <w:rFonts w:ascii="Arial" w:hAnsi="Arial" w:cs="Arial"/>
        </w:rPr>
        <w:t xml:space="preserve">nadającej się do wykorzystania materiałowo lub energetycznie oraz </w:t>
      </w:r>
      <w:r w:rsidRPr="00F40E56">
        <w:rPr>
          <w:rFonts w:ascii="Arial" w:hAnsi="Arial" w:cs="Arial"/>
          <w:bCs/>
        </w:rPr>
        <w:t xml:space="preserve">frakcji podsitowej 0 – 20 mm i 20 - 80 mm kierowanej do biologicznego przetworzenia. </w:t>
      </w:r>
      <w:r w:rsidR="00720B17" w:rsidRPr="00F40E56">
        <w:rPr>
          <w:rFonts w:ascii="Arial" w:hAnsi="Arial" w:cs="Arial"/>
          <w:bCs/>
        </w:rPr>
        <w:t xml:space="preserve">Frakcja </w:t>
      </w:r>
      <w:proofErr w:type="spellStart"/>
      <w:r w:rsidR="00720B17" w:rsidRPr="00F40E56">
        <w:rPr>
          <w:rFonts w:ascii="Arial" w:hAnsi="Arial" w:cs="Arial"/>
          <w:bCs/>
        </w:rPr>
        <w:t>podsitowa</w:t>
      </w:r>
      <w:proofErr w:type="spellEnd"/>
      <w:r w:rsidR="00720B17" w:rsidRPr="00F40E56">
        <w:rPr>
          <w:rFonts w:ascii="Arial" w:hAnsi="Arial" w:cs="Arial"/>
          <w:bCs/>
        </w:rPr>
        <w:t xml:space="preserve"> 0 – 20 mm będzie mogła być kierowana bezpośrednio do składowania po spełnieniu wymogów przepisów szczegółowych </w:t>
      </w:r>
      <w:r w:rsidR="00BC5349" w:rsidRPr="00F40E56">
        <w:rPr>
          <w:rFonts w:ascii="Arial" w:hAnsi="Arial" w:cs="Arial"/>
          <w:bCs/>
        </w:rPr>
        <w:br/>
      </w:r>
      <w:r w:rsidR="00720B17" w:rsidRPr="00F40E56">
        <w:rPr>
          <w:rFonts w:ascii="Arial" w:hAnsi="Arial" w:cs="Arial"/>
          <w:bCs/>
        </w:rPr>
        <w:t xml:space="preserve">w tym zakresie. </w:t>
      </w:r>
      <w:r w:rsidRPr="00F40E56">
        <w:rPr>
          <w:rFonts w:ascii="Arial" w:hAnsi="Arial" w:cs="Arial"/>
          <w:bCs/>
        </w:rPr>
        <w:t xml:space="preserve">Pozostałość po sortowaniu frakcji </w:t>
      </w:r>
      <w:proofErr w:type="spellStart"/>
      <w:r w:rsidRPr="00F40E56">
        <w:rPr>
          <w:rFonts w:ascii="Arial" w:hAnsi="Arial" w:cs="Arial"/>
          <w:bCs/>
        </w:rPr>
        <w:t>nadsitowej</w:t>
      </w:r>
      <w:proofErr w:type="spellEnd"/>
      <w:r w:rsidRPr="00F40E56">
        <w:rPr>
          <w:rFonts w:ascii="Arial" w:hAnsi="Arial" w:cs="Arial"/>
          <w:bCs/>
        </w:rPr>
        <w:t xml:space="preserve"> na linii sortowniczej klasyfikowana będzie jako odpad ex 19 12 12 pow. 80 mm.</w:t>
      </w:r>
    </w:p>
    <w:p w14:paraId="11DA0508" w14:textId="77777777" w:rsidR="00587BEC" w:rsidRPr="00F40E56" w:rsidRDefault="00587BEC" w:rsidP="001F75D2">
      <w:pPr>
        <w:spacing w:before="120"/>
        <w:ind w:left="252"/>
        <w:jc w:val="both"/>
        <w:rPr>
          <w:rFonts w:ascii="Arial" w:hAnsi="Arial" w:cs="Arial"/>
          <w:bCs/>
        </w:rPr>
      </w:pPr>
      <w:r w:rsidRPr="00F40E56">
        <w:rPr>
          <w:rFonts w:ascii="Arial" w:hAnsi="Arial" w:cs="Arial"/>
          <w:b/>
        </w:rPr>
        <w:t>IV</w:t>
      </w:r>
      <w:r w:rsidRPr="00F40E56">
        <w:rPr>
          <w:rFonts w:ascii="Arial" w:hAnsi="Arial" w:cs="Arial"/>
          <w:b/>
          <w:bCs/>
        </w:rPr>
        <w:t xml:space="preserve">.3.7. </w:t>
      </w:r>
      <w:r w:rsidRPr="00F40E56">
        <w:rPr>
          <w:rFonts w:ascii="Arial" w:hAnsi="Arial" w:cs="Arial"/>
          <w:bCs/>
        </w:rPr>
        <w:t xml:space="preserve"> Zmieszane odpady opakowaniowe o kodzie 15 01 06 poddawane będą segregacji</w:t>
      </w:r>
      <w:r w:rsidRPr="00F40E56">
        <w:rPr>
          <w:rFonts w:ascii="Arial" w:hAnsi="Arial" w:cs="Arial"/>
        </w:rPr>
        <w:t xml:space="preserve"> na linii sortowniczej w celu wydzielenia opakowań z papieru i tektury, </w:t>
      </w:r>
      <w:r w:rsidRPr="00F40E56">
        <w:rPr>
          <w:rFonts w:ascii="Arial" w:hAnsi="Arial" w:cs="Arial"/>
        </w:rPr>
        <w:br/>
        <w:t>z tworzyw sztucznych, z drewna, z metali, ze szkła, z tekstyliów itd. kwalifikowanych jako odpady z grupy 15 01 i 19 12. Wysortowane odpady poddawane będą zgniataniu, belowaniu, prasowaniu na prasach, magazynowaniu, a następnie przekazywane będą odbiorcom odpadów, w celu odzysku. Pozostałość z sortowania</w:t>
      </w:r>
      <w:r w:rsidRPr="00F40E56">
        <w:rPr>
          <w:rFonts w:ascii="Arial" w:hAnsi="Arial" w:cs="Arial"/>
          <w:bCs/>
        </w:rPr>
        <w:t xml:space="preserve"> klasyfikowana będzie jako odpad o kodzie ex 19 12 12.</w:t>
      </w:r>
    </w:p>
    <w:p w14:paraId="73FFC098" w14:textId="77777777" w:rsidR="00587BEC" w:rsidRPr="00F40E56" w:rsidRDefault="00587BEC" w:rsidP="001F75D2">
      <w:pPr>
        <w:spacing w:before="120"/>
        <w:ind w:left="252"/>
        <w:jc w:val="both"/>
        <w:rPr>
          <w:rFonts w:ascii="Arial" w:hAnsi="Arial" w:cs="Arial"/>
          <w:bCs/>
        </w:rPr>
      </w:pPr>
      <w:r w:rsidRPr="00F40E56">
        <w:rPr>
          <w:rFonts w:ascii="Arial" w:hAnsi="Arial" w:cs="Arial"/>
          <w:b/>
          <w:bCs/>
        </w:rPr>
        <w:t>IV.3.8.</w:t>
      </w:r>
      <w:r w:rsidRPr="00F40E56">
        <w:rPr>
          <w:rFonts w:ascii="Arial" w:hAnsi="Arial" w:cs="Arial"/>
          <w:bCs/>
        </w:rPr>
        <w:t xml:space="preserve"> Przetwarzanie odpadów o kodzie 20 02 03 (Inne odpady nie ulegające biodegradacji) oraz o kodzie 20 03 99 (Odpady komunalne niewymienione </w:t>
      </w:r>
      <w:r w:rsidRPr="00F40E56">
        <w:rPr>
          <w:rFonts w:ascii="Arial" w:hAnsi="Arial" w:cs="Arial"/>
          <w:bCs/>
        </w:rPr>
        <w:br/>
        <w:t>w innych podgrupach) prowadzone będzie na linii sortowniczej oraz ręcznie. Pozostałość z sortowania klasyfikowana będzie jako odpad o kodzie ex 19 12 12.</w:t>
      </w:r>
    </w:p>
    <w:p w14:paraId="358C8C5E" w14:textId="77777777" w:rsidR="00587BEC" w:rsidRPr="00F40E56" w:rsidRDefault="00587BEC" w:rsidP="001F75D2">
      <w:pPr>
        <w:spacing w:before="120"/>
        <w:ind w:left="252"/>
        <w:jc w:val="both"/>
        <w:rPr>
          <w:rFonts w:ascii="Arial" w:hAnsi="Arial" w:cs="Arial"/>
          <w:bCs/>
        </w:rPr>
      </w:pPr>
      <w:r w:rsidRPr="00F40E56">
        <w:rPr>
          <w:rFonts w:ascii="Arial" w:hAnsi="Arial" w:cs="Arial"/>
          <w:b/>
          <w:bCs/>
        </w:rPr>
        <w:t>IV.3.9.</w:t>
      </w:r>
      <w:r w:rsidRPr="00F40E56">
        <w:rPr>
          <w:rFonts w:ascii="Arial" w:hAnsi="Arial" w:cs="Arial"/>
          <w:bCs/>
        </w:rPr>
        <w:t xml:space="preserve"> W celu uniknięcia awarii sita bębnowego należy na bieżąco serwisować </w:t>
      </w:r>
      <w:r w:rsidRPr="00F40E56">
        <w:rPr>
          <w:rFonts w:ascii="Arial" w:hAnsi="Arial" w:cs="Arial"/>
          <w:bCs/>
        </w:rPr>
        <w:br/>
        <w:t>i poddawać sito naprawom bieżącym. W przypadku wystąpienia awarii sita należy:</w:t>
      </w:r>
    </w:p>
    <w:p w14:paraId="6BF1C371" w14:textId="77777777" w:rsidR="00587BEC" w:rsidRPr="00F40E56" w:rsidRDefault="00587BEC" w:rsidP="00D1291F">
      <w:pPr>
        <w:numPr>
          <w:ilvl w:val="0"/>
          <w:numId w:val="41"/>
        </w:numPr>
        <w:tabs>
          <w:tab w:val="left" w:pos="360"/>
        </w:tabs>
        <w:ind w:left="360"/>
        <w:jc w:val="both"/>
        <w:rPr>
          <w:rFonts w:ascii="Arial" w:hAnsi="Arial" w:cs="Arial"/>
          <w:bCs/>
        </w:rPr>
      </w:pPr>
      <w:r w:rsidRPr="00F40E56">
        <w:rPr>
          <w:rFonts w:ascii="Arial" w:hAnsi="Arial" w:cs="Arial"/>
          <w:bCs/>
        </w:rPr>
        <w:t>bezzwłocznie wstrzymać załadunek odpadów i wyłączyć podnośnik taśmowy wznoszący,</w:t>
      </w:r>
    </w:p>
    <w:p w14:paraId="34E3C953" w14:textId="77777777" w:rsidR="00587BEC" w:rsidRPr="00F40E56" w:rsidRDefault="00587BEC" w:rsidP="00D1291F">
      <w:pPr>
        <w:numPr>
          <w:ilvl w:val="0"/>
          <w:numId w:val="41"/>
        </w:numPr>
        <w:tabs>
          <w:tab w:val="left" w:pos="360"/>
        </w:tabs>
        <w:ind w:left="360"/>
        <w:jc w:val="both"/>
        <w:rPr>
          <w:rFonts w:ascii="Arial" w:hAnsi="Arial" w:cs="Arial"/>
          <w:bCs/>
        </w:rPr>
      </w:pPr>
      <w:r w:rsidRPr="00F40E56">
        <w:rPr>
          <w:rFonts w:ascii="Arial" w:hAnsi="Arial" w:cs="Arial"/>
          <w:bCs/>
        </w:rPr>
        <w:t>odłączyć zasilanie sita i podnośnika wznoszącego,</w:t>
      </w:r>
    </w:p>
    <w:p w14:paraId="21AF57FC" w14:textId="77777777" w:rsidR="00587BEC" w:rsidRPr="00F40E56" w:rsidRDefault="00587BEC" w:rsidP="00D1291F">
      <w:pPr>
        <w:numPr>
          <w:ilvl w:val="0"/>
          <w:numId w:val="41"/>
        </w:numPr>
        <w:tabs>
          <w:tab w:val="left" w:pos="360"/>
        </w:tabs>
        <w:ind w:left="360"/>
        <w:jc w:val="both"/>
        <w:rPr>
          <w:rFonts w:ascii="Arial" w:hAnsi="Arial" w:cs="Arial"/>
          <w:bCs/>
        </w:rPr>
      </w:pPr>
      <w:r w:rsidRPr="00F40E56">
        <w:rPr>
          <w:rFonts w:ascii="Arial" w:hAnsi="Arial" w:cs="Arial"/>
          <w:bCs/>
        </w:rPr>
        <w:t>oczyścić ręcznie z odpadów uszkodzone elementy,</w:t>
      </w:r>
    </w:p>
    <w:p w14:paraId="5ECF286D" w14:textId="77777777" w:rsidR="00587BEC" w:rsidRPr="00F40E56" w:rsidRDefault="00587BEC" w:rsidP="00D1291F">
      <w:pPr>
        <w:numPr>
          <w:ilvl w:val="0"/>
          <w:numId w:val="41"/>
        </w:numPr>
        <w:tabs>
          <w:tab w:val="left" w:pos="360"/>
        </w:tabs>
        <w:ind w:left="360"/>
        <w:jc w:val="both"/>
        <w:rPr>
          <w:rFonts w:ascii="Arial" w:hAnsi="Arial" w:cs="Arial"/>
          <w:bCs/>
        </w:rPr>
      </w:pPr>
      <w:r w:rsidRPr="00F40E56">
        <w:rPr>
          <w:rFonts w:ascii="Arial" w:hAnsi="Arial" w:cs="Arial"/>
          <w:bCs/>
        </w:rPr>
        <w:t>powiadomić serwis producenta sita o zaistniałej awarii,</w:t>
      </w:r>
    </w:p>
    <w:p w14:paraId="4C4EBB2F" w14:textId="77777777" w:rsidR="00587BEC" w:rsidRPr="00F40E56" w:rsidRDefault="00587BEC" w:rsidP="00D1291F">
      <w:pPr>
        <w:numPr>
          <w:ilvl w:val="0"/>
          <w:numId w:val="41"/>
        </w:numPr>
        <w:tabs>
          <w:tab w:val="left" w:pos="360"/>
        </w:tabs>
        <w:ind w:left="360"/>
        <w:jc w:val="both"/>
        <w:rPr>
          <w:rFonts w:ascii="Arial" w:hAnsi="Arial" w:cs="Arial"/>
        </w:rPr>
      </w:pPr>
      <w:r w:rsidRPr="00F40E56">
        <w:rPr>
          <w:rFonts w:ascii="Arial" w:hAnsi="Arial" w:cs="Arial"/>
        </w:rPr>
        <w:t>wstrzymać lub ograniczyć przyjmowanie odpadów do sortowni,</w:t>
      </w:r>
    </w:p>
    <w:p w14:paraId="036FCEE6" w14:textId="77777777" w:rsidR="00587BEC" w:rsidRPr="00F40E56" w:rsidRDefault="00587BEC" w:rsidP="00D1291F">
      <w:pPr>
        <w:numPr>
          <w:ilvl w:val="0"/>
          <w:numId w:val="41"/>
        </w:numPr>
        <w:tabs>
          <w:tab w:val="left" w:pos="360"/>
        </w:tabs>
        <w:ind w:left="360"/>
        <w:jc w:val="both"/>
        <w:rPr>
          <w:rFonts w:ascii="Arial" w:hAnsi="Arial" w:cs="Arial"/>
        </w:rPr>
      </w:pPr>
      <w:r w:rsidRPr="00F40E56">
        <w:rPr>
          <w:rFonts w:ascii="Arial" w:hAnsi="Arial" w:cs="Arial"/>
        </w:rPr>
        <w:t>s</w:t>
      </w:r>
      <w:r w:rsidRPr="00F40E56">
        <w:rPr>
          <w:rFonts w:ascii="Arial" w:hAnsi="Arial" w:cs="Arial"/>
          <w:bCs/>
        </w:rPr>
        <w:t>porządzić notatkę z opisem zaistniałej sytuacji i podjętych działaniach.</w:t>
      </w:r>
    </w:p>
    <w:p w14:paraId="7360F257" w14:textId="77777777" w:rsidR="00587BEC" w:rsidRPr="00F40E56" w:rsidRDefault="00587BEC" w:rsidP="001F75D2">
      <w:pPr>
        <w:spacing w:before="120"/>
        <w:ind w:left="238"/>
        <w:jc w:val="both"/>
        <w:rPr>
          <w:rFonts w:ascii="Arial" w:hAnsi="Arial" w:cs="Arial"/>
          <w:bCs/>
        </w:rPr>
      </w:pPr>
      <w:r w:rsidRPr="00F40E56">
        <w:rPr>
          <w:rFonts w:ascii="Arial" w:hAnsi="Arial" w:cs="Arial"/>
          <w:b/>
          <w:bCs/>
        </w:rPr>
        <w:t>IV.3.10.</w:t>
      </w:r>
      <w:r w:rsidRPr="00F40E56">
        <w:rPr>
          <w:rFonts w:ascii="Arial" w:hAnsi="Arial" w:cs="Arial"/>
          <w:bCs/>
        </w:rPr>
        <w:t xml:space="preserve"> W celu uniknięcia awarii linii sortowniczej wszystkie elementy linii winny być na bieżąco serwisowane i poddawane naprawom bieżącym. W przypadku</w:t>
      </w:r>
      <w:r w:rsidRPr="00F40E56">
        <w:rPr>
          <w:rFonts w:ascii="Arial" w:hAnsi="Arial" w:cs="Arial"/>
        </w:rPr>
        <w:t xml:space="preserve"> wystąpienia awarii linii sortowniczej należy:</w:t>
      </w:r>
      <w:r w:rsidRPr="00F40E56">
        <w:rPr>
          <w:rFonts w:ascii="Arial" w:hAnsi="Arial" w:cs="Arial"/>
          <w:bCs/>
        </w:rPr>
        <w:t xml:space="preserve"> </w:t>
      </w:r>
    </w:p>
    <w:p w14:paraId="693DFAEC" w14:textId="77777777" w:rsidR="00587BEC" w:rsidRPr="00F40E56" w:rsidRDefault="00587BEC" w:rsidP="00D1291F">
      <w:pPr>
        <w:numPr>
          <w:ilvl w:val="0"/>
          <w:numId w:val="41"/>
        </w:numPr>
        <w:tabs>
          <w:tab w:val="left" w:pos="360"/>
        </w:tabs>
        <w:ind w:left="360"/>
        <w:jc w:val="both"/>
        <w:rPr>
          <w:rFonts w:ascii="Arial" w:hAnsi="Arial" w:cs="Arial"/>
          <w:bCs/>
        </w:rPr>
      </w:pPr>
      <w:r w:rsidRPr="00F40E56">
        <w:rPr>
          <w:rFonts w:ascii="Arial" w:hAnsi="Arial" w:cs="Arial"/>
        </w:rPr>
        <w:t xml:space="preserve">oczyścić ręcznie z odpadów uszkodzone elementy linii </w:t>
      </w:r>
      <w:r w:rsidRPr="00F40E56">
        <w:rPr>
          <w:rFonts w:ascii="Arial" w:hAnsi="Arial" w:cs="Arial"/>
          <w:bCs/>
        </w:rPr>
        <w:t>z pozostałości segregowanych odpadów,</w:t>
      </w:r>
    </w:p>
    <w:p w14:paraId="09D031BD" w14:textId="77777777" w:rsidR="00587BEC" w:rsidRPr="00F40E56" w:rsidRDefault="00587BEC" w:rsidP="00D1291F">
      <w:pPr>
        <w:numPr>
          <w:ilvl w:val="0"/>
          <w:numId w:val="41"/>
        </w:numPr>
        <w:tabs>
          <w:tab w:val="left" w:pos="360"/>
        </w:tabs>
        <w:ind w:left="360"/>
        <w:jc w:val="both"/>
        <w:rPr>
          <w:rFonts w:ascii="Arial" w:hAnsi="Arial" w:cs="Arial"/>
          <w:bCs/>
        </w:rPr>
      </w:pPr>
      <w:r w:rsidRPr="00F40E56">
        <w:rPr>
          <w:rFonts w:ascii="Arial" w:hAnsi="Arial" w:cs="Arial"/>
          <w:bCs/>
        </w:rPr>
        <w:t>bezzwłocznie wstrzymać załadunek odpadów i wyłączyć zasilanie wszystkich elementów wchodzących w skład całej linii sortowniczej,</w:t>
      </w:r>
    </w:p>
    <w:p w14:paraId="1310D8C2" w14:textId="77777777" w:rsidR="00587BEC" w:rsidRPr="00F40E56" w:rsidRDefault="00587BEC" w:rsidP="00D1291F">
      <w:pPr>
        <w:numPr>
          <w:ilvl w:val="0"/>
          <w:numId w:val="41"/>
        </w:numPr>
        <w:tabs>
          <w:tab w:val="left" w:pos="360"/>
        </w:tabs>
        <w:ind w:left="360"/>
        <w:jc w:val="both"/>
        <w:rPr>
          <w:rFonts w:ascii="Arial" w:hAnsi="Arial" w:cs="Arial"/>
          <w:bCs/>
        </w:rPr>
      </w:pPr>
      <w:r w:rsidRPr="00F40E56">
        <w:rPr>
          <w:rFonts w:ascii="Arial" w:hAnsi="Arial" w:cs="Arial"/>
          <w:bCs/>
        </w:rPr>
        <w:t>wstrzymać lub  ograniczyć  przyjmowanie odpadów do sortowni,</w:t>
      </w:r>
    </w:p>
    <w:p w14:paraId="08584DB1" w14:textId="77777777" w:rsidR="00587BEC" w:rsidRPr="00F40E56" w:rsidRDefault="00587BEC" w:rsidP="00D1291F">
      <w:pPr>
        <w:numPr>
          <w:ilvl w:val="0"/>
          <w:numId w:val="41"/>
        </w:numPr>
        <w:tabs>
          <w:tab w:val="left" w:pos="360"/>
        </w:tabs>
        <w:ind w:left="360"/>
        <w:jc w:val="both"/>
        <w:rPr>
          <w:rFonts w:ascii="Arial" w:hAnsi="Arial" w:cs="Arial"/>
          <w:bCs/>
        </w:rPr>
      </w:pPr>
      <w:r w:rsidRPr="00F40E56">
        <w:rPr>
          <w:rFonts w:ascii="Arial" w:hAnsi="Arial" w:cs="Arial"/>
          <w:bCs/>
        </w:rPr>
        <w:t xml:space="preserve">powiadomić o awarii serwis producenta linii, </w:t>
      </w:r>
    </w:p>
    <w:p w14:paraId="3EA93028" w14:textId="77777777" w:rsidR="00587BEC" w:rsidRPr="00F40E56" w:rsidRDefault="00587BEC" w:rsidP="00D1291F">
      <w:pPr>
        <w:numPr>
          <w:ilvl w:val="0"/>
          <w:numId w:val="41"/>
        </w:numPr>
        <w:tabs>
          <w:tab w:val="left" w:pos="360"/>
        </w:tabs>
        <w:ind w:left="360"/>
        <w:jc w:val="both"/>
        <w:rPr>
          <w:rFonts w:ascii="Arial" w:hAnsi="Arial" w:cs="Arial"/>
          <w:bCs/>
        </w:rPr>
      </w:pPr>
      <w:r w:rsidRPr="00F40E56">
        <w:rPr>
          <w:rFonts w:ascii="Arial" w:hAnsi="Arial" w:cs="Arial"/>
          <w:bCs/>
        </w:rPr>
        <w:lastRenderedPageBreak/>
        <w:t>zlecić zdiagnozowanie i naprawę uszkodzonych podzespołów linii sortowniczej,</w:t>
      </w:r>
    </w:p>
    <w:p w14:paraId="7BA9327D" w14:textId="77777777" w:rsidR="00587BEC" w:rsidRPr="00F40E56" w:rsidRDefault="00587BEC" w:rsidP="00D1291F">
      <w:pPr>
        <w:numPr>
          <w:ilvl w:val="0"/>
          <w:numId w:val="41"/>
        </w:numPr>
        <w:tabs>
          <w:tab w:val="left" w:pos="360"/>
        </w:tabs>
        <w:ind w:left="360"/>
        <w:jc w:val="both"/>
        <w:rPr>
          <w:rFonts w:ascii="Arial" w:hAnsi="Arial" w:cs="Arial"/>
          <w:bCs/>
        </w:rPr>
      </w:pPr>
      <w:r w:rsidRPr="00F40E56">
        <w:rPr>
          <w:rFonts w:ascii="Arial" w:hAnsi="Arial" w:cs="Arial"/>
        </w:rPr>
        <w:t>sporządzić notatkę z opisem zaistniałej sytuacji i podjętych działaniach.</w:t>
      </w:r>
    </w:p>
    <w:p w14:paraId="2502DBF3" w14:textId="4437B6F8" w:rsidR="00587BEC" w:rsidRPr="00F40E56" w:rsidRDefault="00587BEC" w:rsidP="001F75D2">
      <w:pPr>
        <w:spacing w:before="120"/>
        <w:ind w:left="266"/>
        <w:jc w:val="both"/>
        <w:rPr>
          <w:rFonts w:ascii="Arial" w:hAnsi="Arial" w:cs="Arial"/>
          <w:bCs/>
        </w:rPr>
      </w:pPr>
      <w:r w:rsidRPr="00F40E56">
        <w:rPr>
          <w:rFonts w:ascii="Arial" w:hAnsi="Arial" w:cs="Arial"/>
          <w:b/>
          <w:bCs/>
        </w:rPr>
        <w:t>IV.3.11.</w:t>
      </w:r>
      <w:r w:rsidRPr="00F40E56">
        <w:rPr>
          <w:rFonts w:ascii="Arial" w:hAnsi="Arial" w:cs="Arial"/>
          <w:bCs/>
        </w:rPr>
        <w:t xml:space="preserve"> Odpady wielkogabarytowe o kodzie 20 03 07 poddawane będą wstępnemu przetworzeniu (ręcznemu demontażowi) w procesie R12 zgodnie z zał. nr 1 do ustawy o odpadach. W wyniku przetwarzania powstawać będą tzw. surowce wtórne, m.in. metal, drewno, tworzywa sztuczne, kwalifikowane jako odpady </w:t>
      </w:r>
      <w:r w:rsidRPr="00F40E56">
        <w:rPr>
          <w:rFonts w:ascii="Arial" w:hAnsi="Arial" w:cs="Arial"/>
        </w:rPr>
        <w:t xml:space="preserve">z grupy 19 12, magazynowane następnie w celu przygotowania odpowiedniej ilości do transportu </w:t>
      </w:r>
      <w:r w:rsidRPr="00F40E56">
        <w:rPr>
          <w:rFonts w:ascii="Arial" w:hAnsi="Arial" w:cs="Arial"/>
        </w:rPr>
        <w:br/>
        <w:t xml:space="preserve">w wyznaczonych miejscach na terenie PSZOK, po czym przekazywane będą do odzysku uprawnionym odbiorcom. </w:t>
      </w:r>
      <w:r w:rsidRPr="00F40E56">
        <w:rPr>
          <w:rFonts w:ascii="Arial" w:hAnsi="Arial" w:cs="Arial"/>
          <w:bCs/>
        </w:rPr>
        <w:t>Pozostałość po demontażu</w:t>
      </w:r>
      <w:r w:rsidRPr="00F40E56">
        <w:rPr>
          <w:rFonts w:ascii="Arial" w:hAnsi="Arial" w:cs="Arial"/>
        </w:rPr>
        <w:t xml:space="preserve"> </w:t>
      </w:r>
      <w:r w:rsidRPr="00F40E56">
        <w:rPr>
          <w:rFonts w:ascii="Arial" w:hAnsi="Arial" w:cs="Arial"/>
          <w:bCs/>
        </w:rPr>
        <w:t>klasyfikowana będzie jako odpad o kodzie ex 19 12 12.</w:t>
      </w:r>
    </w:p>
    <w:p w14:paraId="79BCBA89" w14:textId="491B6915" w:rsidR="00587BEC" w:rsidRPr="00F40E56" w:rsidRDefault="00587BEC" w:rsidP="001F75D2">
      <w:pPr>
        <w:spacing w:before="120"/>
        <w:ind w:left="266"/>
        <w:jc w:val="both"/>
        <w:rPr>
          <w:rFonts w:ascii="Arial" w:hAnsi="Arial" w:cs="Arial"/>
          <w:b/>
          <w:bCs/>
          <w:strike/>
        </w:rPr>
      </w:pPr>
      <w:r w:rsidRPr="00F40E56">
        <w:rPr>
          <w:rFonts w:ascii="Arial" w:hAnsi="Arial" w:cs="Arial"/>
          <w:b/>
          <w:bCs/>
        </w:rPr>
        <w:t xml:space="preserve">IV.3.12. </w:t>
      </w:r>
      <w:r w:rsidR="009122E3" w:rsidRPr="00F40E56">
        <w:rPr>
          <w:rFonts w:ascii="Arial" w:hAnsi="Arial" w:cs="Arial"/>
        </w:rPr>
        <w:t>Uchylony.</w:t>
      </w:r>
    </w:p>
    <w:p w14:paraId="584D21FD" w14:textId="61FB778E" w:rsidR="00587BEC" w:rsidRPr="00F40E56" w:rsidRDefault="00587BEC" w:rsidP="001F75D2">
      <w:pPr>
        <w:spacing w:before="120"/>
        <w:ind w:left="266"/>
        <w:jc w:val="both"/>
        <w:rPr>
          <w:rFonts w:ascii="Arial" w:hAnsi="Arial" w:cs="Arial"/>
        </w:rPr>
      </w:pPr>
      <w:r w:rsidRPr="00F40E56">
        <w:rPr>
          <w:rFonts w:ascii="Arial" w:hAnsi="Arial" w:cs="Arial"/>
          <w:b/>
        </w:rPr>
        <w:t>IV.3.13.</w:t>
      </w:r>
      <w:r w:rsidRPr="00F40E56">
        <w:rPr>
          <w:rFonts w:ascii="Arial" w:hAnsi="Arial" w:cs="Arial"/>
        </w:rPr>
        <w:t xml:space="preserve"> Segregację prowadzić będą pracownicy posiadający ważne badania lekarskie oraz przeszkoleni w zakresie przepisów BHP.</w:t>
      </w:r>
      <w:r w:rsidR="001F75D2" w:rsidRPr="00F40E56">
        <w:rPr>
          <w:rFonts w:ascii="Arial" w:hAnsi="Arial" w:cs="Arial"/>
        </w:rPr>
        <w:t>”</w:t>
      </w:r>
    </w:p>
    <w:p w14:paraId="6BC5C86B" w14:textId="77777777" w:rsidR="00587BEC" w:rsidRPr="00F40E56" w:rsidRDefault="00587BEC" w:rsidP="001F75D2">
      <w:pPr>
        <w:pStyle w:val="Nagwek4"/>
        <w:tabs>
          <w:tab w:val="left" w:pos="-3828"/>
        </w:tabs>
        <w:ind w:left="266"/>
        <w:jc w:val="both"/>
        <w:rPr>
          <w:bCs/>
          <w:sz w:val="24"/>
          <w:szCs w:val="24"/>
        </w:rPr>
      </w:pPr>
      <w:bookmarkStart w:id="32" w:name="_Hlk56431634"/>
    </w:p>
    <w:p w14:paraId="1FD785EF" w14:textId="49662743" w:rsidR="001F75D2" w:rsidRPr="00F40E56" w:rsidRDefault="001F75D2" w:rsidP="001F75D2">
      <w:pPr>
        <w:pStyle w:val="Akapitzlist10"/>
        <w:spacing w:after="0" w:afterAutospacing="0" w:line="240" w:lineRule="auto"/>
        <w:ind w:left="0"/>
        <w:rPr>
          <w:rFonts w:ascii="Arial" w:hAnsi="Arial" w:cs="Arial"/>
          <w:b/>
          <w:u w:val="single"/>
        </w:rPr>
      </w:pPr>
      <w:bookmarkStart w:id="33" w:name="_Hlk57637793"/>
      <w:r w:rsidRPr="00F40E56">
        <w:rPr>
          <w:rFonts w:ascii="Arial" w:hAnsi="Arial" w:cs="Arial"/>
          <w:b/>
          <w:u w:val="single"/>
        </w:rPr>
        <w:t>I.2</w:t>
      </w:r>
      <w:r w:rsidR="000222FB" w:rsidRPr="00F40E56">
        <w:rPr>
          <w:rFonts w:ascii="Arial" w:hAnsi="Arial" w:cs="Arial"/>
          <w:b/>
          <w:u w:val="single"/>
        </w:rPr>
        <w:t>6</w:t>
      </w:r>
      <w:r w:rsidRPr="00F40E56">
        <w:rPr>
          <w:rFonts w:ascii="Arial" w:hAnsi="Arial" w:cs="Arial"/>
          <w:b/>
          <w:u w:val="single"/>
        </w:rPr>
        <w:t xml:space="preserve">.  Podpunkt IV.4. otrzymuje nowe brzmienie: </w:t>
      </w:r>
    </w:p>
    <w:p w14:paraId="6531E932" w14:textId="77777777" w:rsidR="001F75D2" w:rsidRPr="00F40E56" w:rsidRDefault="001F75D2" w:rsidP="001F75D2">
      <w:pPr>
        <w:pStyle w:val="Nagwek4"/>
        <w:tabs>
          <w:tab w:val="left" w:pos="-3828"/>
        </w:tabs>
        <w:jc w:val="both"/>
        <w:rPr>
          <w:bCs/>
          <w:sz w:val="24"/>
          <w:szCs w:val="24"/>
        </w:rPr>
      </w:pPr>
    </w:p>
    <w:p w14:paraId="6C10621F" w14:textId="728A8C24" w:rsidR="00587BEC" w:rsidRPr="00F40E56" w:rsidRDefault="001F75D2" w:rsidP="001F75D2">
      <w:pPr>
        <w:pStyle w:val="Nagwek4"/>
        <w:tabs>
          <w:tab w:val="left" w:pos="-3828"/>
        </w:tabs>
        <w:ind w:left="266"/>
        <w:jc w:val="both"/>
        <w:rPr>
          <w:bCs/>
          <w:strike/>
          <w:sz w:val="24"/>
          <w:szCs w:val="24"/>
        </w:rPr>
      </w:pPr>
      <w:r w:rsidRPr="00F40E56">
        <w:rPr>
          <w:bCs/>
          <w:sz w:val="24"/>
          <w:szCs w:val="24"/>
        </w:rPr>
        <w:t>„</w:t>
      </w:r>
      <w:r w:rsidR="00587BEC" w:rsidRPr="00F40E56">
        <w:rPr>
          <w:bCs/>
          <w:sz w:val="24"/>
          <w:szCs w:val="24"/>
        </w:rPr>
        <w:t>IV.4.</w:t>
      </w:r>
      <w:r w:rsidR="00587BEC" w:rsidRPr="00F40E56">
        <w:rPr>
          <w:b w:val="0"/>
          <w:bCs/>
          <w:sz w:val="24"/>
          <w:szCs w:val="24"/>
        </w:rPr>
        <w:t xml:space="preserve"> </w:t>
      </w:r>
      <w:r w:rsidR="00587BEC" w:rsidRPr="00F40E56">
        <w:rPr>
          <w:bCs/>
          <w:sz w:val="24"/>
          <w:szCs w:val="24"/>
        </w:rPr>
        <w:t>Miejsce i sposób magazynowania odpadów przeznaczonych do przetwarzania</w:t>
      </w:r>
      <w:r w:rsidR="00A6661B" w:rsidRPr="00F40E56">
        <w:rPr>
          <w:bCs/>
          <w:sz w:val="24"/>
          <w:szCs w:val="24"/>
        </w:rPr>
        <w:t xml:space="preserve"> w części mechanicznej instalacji:</w:t>
      </w:r>
      <w:r w:rsidR="00587BEC" w:rsidRPr="00F40E56">
        <w:rPr>
          <w:b w:val="0"/>
          <w:bCs/>
          <w:sz w:val="24"/>
          <w:szCs w:val="24"/>
        </w:rPr>
        <w:t xml:space="preserve"> </w:t>
      </w:r>
    </w:p>
    <w:p w14:paraId="2FA4CFFE" w14:textId="5A16B511" w:rsidR="00240D25" w:rsidRPr="00F40E56" w:rsidRDefault="00240D25" w:rsidP="00240D25"/>
    <w:p w14:paraId="38BF4541" w14:textId="3D0D24EA" w:rsidR="008F06F9" w:rsidRPr="00F40E56" w:rsidRDefault="00353869" w:rsidP="001F75D2">
      <w:pPr>
        <w:jc w:val="center"/>
        <w:rPr>
          <w:rFonts w:ascii="Arial" w:eastAsia="Arial" w:hAnsi="Arial" w:cs="Arial"/>
          <w:sz w:val="21"/>
          <w:szCs w:val="21"/>
          <w:lang w:eastAsia="en-US"/>
        </w:rPr>
      </w:pPr>
      <w:r w:rsidRPr="00F40E56">
        <w:rPr>
          <w:rFonts w:ascii="Arial" w:eastAsia="Arial" w:hAnsi="Arial" w:cs="Arial"/>
          <w:sz w:val="21"/>
          <w:szCs w:val="21"/>
          <w:lang w:eastAsia="en-US"/>
        </w:rPr>
        <w:t xml:space="preserve">Tabela nr </w:t>
      </w:r>
      <w:r w:rsidR="00963195" w:rsidRPr="00F40E56">
        <w:rPr>
          <w:rFonts w:ascii="Arial" w:eastAsia="Arial" w:hAnsi="Arial" w:cs="Arial"/>
          <w:sz w:val="21"/>
          <w:szCs w:val="21"/>
          <w:lang w:eastAsia="en-US"/>
        </w:rPr>
        <w:t>5</w:t>
      </w:r>
      <w:r w:rsidRPr="00F40E56">
        <w:rPr>
          <w:rFonts w:ascii="Arial" w:eastAsia="Arial" w:hAnsi="Arial" w:cs="Arial"/>
          <w:sz w:val="21"/>
          <w:szCs w:val="21"/>
          <w:lang w:eastAsia="en-US"/>
        </w:rPr>
        <w:t>.</w:t>
      </w:r>
      <w:bookmarkStart w:id="34" w:name="_Hlk62160129"/>
      <w:r w:rsidRPr="00F40E56">
        <w:rPr>
          <w:rFonts w:ascii="Arial" w:eastAsia="Arial" w:hAnsi="Arial" w:cs="Arial"/>
          <w:sz w:val="21"/>
          <w:szCs w:val="21"/>
          <w:lang w:eastAsia="en-US"/>
        </w:rPr>
        <w:t xml:space="preserve"> Sposób i miejsce magazynowania odpadów kierowanych do sortowni:</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posób i miejsce magazynowania odpadów kierowanych do sortowni"/>
        <w:tblDescription w:val="Sposób i miejsce magazynowania odpadów kierowanych do sortowni"/>
      </w:tblPr>
      <w:tblGrid>
        <w:gridCol w:w="567"/>
        <w:gridCol w:w="1555"/>
        <w:gridCol w:w="1593"/>
        <w:gridCol w:w="1667"/>
        <w:gridCol w:w="1593"/>
        <w:gridCol w:w="2092"/>
      </w:tblGrid>
      <w:tr w:rsidR="00CC08E6" w:rsidRPr="00F40E56" w14:paraId="606CBDFE" w14:textId="57021830" w:rsidTr="00C06CDE">
        <w:trPr>
          <w:tblHeader/>
        </w:trPr>
        <w:tc>
          <w:tcPr>
            <w:tcW w:w="567" w:type="dxa"/>
            <w:vAlign w:val="center"/>
          </w:tcPr>
          <w:p w14:paraId="1CD09CB1" w14:textId="77777777" w:rsidR="008F06F9" w:rsidRPr="00F40E56" w:rsidRDefault="008F06F9" w:rsidP="00160286">
            <w:pPr>
              <w:jc w:val="center"/>
              <w:rPr>
                <w:b/>
                <w:bCs/>
                <w:sz w:val="20"/>
                <w:szCs w:val="20"/>
              </w:rPr>
            </w:pPr>
            <w:r w:rsidRPr="00F40E56">
              <w:rPr>
                <w:b/>
                <w:bCs/>
                <w:sz w:val="20"/>
                <w:szCs w:val="20"/>
              </w:rPr>
              <w:lastRenderedPageBreak/>
              <w:t>Lp.</w:t>
            </w:r>
          </w:p>
        </w:tc>
        <w:tc>
          <w:tcPr>
            <w:tcW w:w="1555" w:type="dxa"/>
            <w:vAlign w:val="center"/>
          </w:tcPr>
          <w:p w14:paraId="0A17F01F" w14:textId="77777777" w:rsidR="008F06F9" w:rsidRPr="00F40E56" w:rsidRDefault="008F06F9" w:rsidP="00160286">
            <w:pPr>
              <w:jc w:val="center"/>
              <w:rPr>
                <w:b/>
                <w:bCs/>
                <w:sz w:val="20"/>
                <w:szCs w:val="20"/>
              </w:rPr>
            </w:pPr>
            <w:r w:rsidRPr="00F40E56">
              <w:rPr>
                <w:b/>
                <w:bCs/>
                <w:sz w:val="20"/>
                <w:szCs w:val="20"/>
              </w:rPr>
              <w:t>Kod</w:t>
            </w:r>
          </w:p>
          <w:p w14:paraId="5363831E" w14:textId="77777777" w:rsidR="008F06F9" w:rsidRPr="00F40E56" w:rsidRDefault="008F06F9" w:rsidP="00160286">
            <w:pPr>
              <w:jc w:val="center"/>
              <w:rPr>
                <w:b/>
                <w:bCs/>
                <w:sz w:val="20"/>
                <w:szCs w:val="20"/>
              </w:rPr>
            </w:pPr>
            <w:r w:rsidRPr="00F40E56">
              <w:rPr>
                <w:b/>
                <w:bCs/>
                <w:sz w:val="20"/>
                <w:szCs w:val="20"/>
              </w:rPr>
              <w:t>odpadu</w:t>
            </w:r>
          </w:p>
        </w:tc>
        <w:tc>
          <w:tcPr>
            <w:tcW w:w="1593" w:type="dxa"/>
          </w:tcPr>
          <w:p w14:paraId="730B4C53" w14:textId="77777777" w:rsidR="008F06F9" w:rsidRPr="00F40E56" w:rsidRDefault="008F06F9" w:rsidP="00BB5AEA">
            <w:pPr>
              <w:ind w:left="-107" w:right="-71"/>
              <w:jc w:val="center"/>
              <w:rPr>
                <w:b/>
                <w:bCs/>
                <w:sz w:val="20"/>
                <w:szCs w:val="20"/>
              </w:rPr>
            </w:pPr>
            <w:r w:rsidRPr="00F40E56">
              <w:rPr>
                <w:b/>
                <w:bCs/>
                <w:sz w:val="20"/>
                <w:szCs w:val="20"/>
              </w:rPr>
              <w:t xml:space="preserve">Sposób </w:t>
            </w:r>
          </w:p>
          <w:p w14:paraId="0654E4C0" w14:textId="148643C3" w:rsidR="008F06F9" w:rsidRPr="00F40E56" w:rsidRDefault="008F06F9" w:rsidP="00BB5AEA">
            <w:pPr>
              <w:ind w:left="-107" w:right="-71"/>
              <w:jc w:val="center"/>
              <w:rPr>
                <w:b/>
                <w:bCs/>
                <w:sz w:val="20"/>
                <w:szCs w:val="20"/>
              </w:rPr>
            </w:pPr>
            <w:r w:rsidRPr="00F40E56">
              <w:rPr>
                <w:b/>
                <w:bCs/>
                <w:sz w:val="20"/>
                <w:szCs w:val="20"/>
              </w:rPr>
              <w:t>i miejsce magazynowania</w:t>
            </w:r>
          </w:p>
        </w:tc>
        <w:tc>
          <w:tcPr>
            <w:tcW w:w="1667" w:type="dxa"/>
            <w:vAlign w:val="center"/>
          </w:tcPr>
          <w:p w14:paraId="7BE02AE8" w14:textId="71C88927" w:rsidR="008F06F9" w:rsidRPr="00F40E56" w:rsidRDefault="008F06F9" w:rsidP="008F06F9">
            <w:pPr>
              <w:autoSpaceDE w:val="0"/>
              <w:autoSpaceDN w:val="0"/>
              <w:adjustRightInd w:val="0"/>
              <w:jc w:val="center"/>
              <w:rPr>
                <w:b/>
                <w:bCs/>
                <w:sz w:val="20"/>
                <w:szCs w:val="20"/>
              </w:rPr>
            </w:pPr>
            <w:r w:rsidRPr="00F40E56">
              <w:rPr>
                <w:b/>
                <w:bCs/>
                <w:sz w:val="20"/>
                <w:szCs w:val="20"/>
              </w:rPr>
              <w:t>Maksymalna masa odpadów które mog</w:t>
            </w:r>
            <w:r w:rsidR="00674F1D" w:rsidRPr="00F40E56">
              <w:rPr>
                <w:b/>
                <w:bCs/>
                <w:sz w:val="20"/>
                <w:szCs w:val="20"/>
              </w:rPr>
              <w:t>ą</w:t>
            </w:r>
            <w:r w:rsidRPr="00F40E56">
              <w:rPr>
                <w:b/>
                <w:bCs/>
                <w:sz w:val="20"/>
                <w:szCs w:val="20"/>
              </w:rPr>
              <w:t xml:space="preserve"> być magazynowane </w:t>
            </w:r>
            <w:r w:rsidRPr="00F40E56">
              <w:rPr>
                <w:b/>
                <w:bCs/>
                <w:sz w:val="20"/>
                <w:szCs w:val="20"/>
              </w:rPr>
              <w:br/>
              <w:t>w okresie roku</w:t>
            </w:r>
          </w:p>
          <w:p w14:paraId="7D9BE352" w14:textId="61DAF33A" w:rsidR="008F06F9" w:rsidRPr="00F40E56" w:rsidRDefault="008F06F9" w:rsidP="008F06F9">
            <w:pPr>
              <w:jc w:val="center"/>
              <w:rPr>
                <w:b/>
                <w:bCs/>
                <w:sz w:val="20"/>
                <w:szCs w:val="20"/>
              </w:rPr>
            </w:pPr>
            <w:r w:rsidRPr="00F40E56">
              <w:rPr>
                <w:b/>
                <w:bCs/>
                <w:sz w:val="20"/>
                <w:szCs w:val="20"/>
              </w:rPr>
              <w:t>[Mg/rok]</w:t>
            </w:r>
          </w:p>
        </w:tc>
        <w:tc>
          <w:tcPr>
            <w:tcW w:w="1593" w:type="dxa"/>
          </w:tcPr>
          <w:p w14:paraId="6E4AA1C8" w14:textId="77777777" w:rsidR="008F06F9" w:rsidRPr="00F40E56" w:rsidRDefault="008F06F9" w:rsidP="008F06F9">
            <w:pPr>
              <w:autoSpaceDE w:val="0"/>
              <w:autoSpaceDN w:val="0"/>
              <w:adjustRightInd w:val="0"/>
              <w:ind w:left="-102" w:right="-101"/>
              <w:jc w:val="center"/>
              <w:rPr>
                <w:b/>
                <w:bCs/>
                <w:sz w:val="20"/>
                <w:szCs w:val="20"/>
              </w:rPr>
            </w:pPr>
            <w:r w:rsidRPr="00F40E56">
              <w:rPr>
                <w:b/>
                <w:bCs/>
                <w:sz w:val="20"/>
                <w:szCs w:val="20"/>
              </w:rPr>
              <w:t xml:space="preserve">Maksymalna </w:t>
            </w:r>
          </w:p>
          <w:p w14:paraId="402D7183" w14:textId="77777777" w:rsidR="008F06F9" w:rsidRPr="00F40E56" w:rsidRDefault="008F06F9" w:rsidP="008F06F9">
            <w:pPr>
              <w:autoSpaceDE w:val="0"/>
              <w:autoSpaceDN w:val="0"/>
              <w:adjustRightInd w:val="0"/>
              <w:jc w:val="center"/>
              <w:rPr>
                <w:b/>
                <w:bCs/>
                <w:sz w:val="20"/>
                <w:szCs w:val="20"/>
              </w:rPr>
            </w:pPr>
            <w:r w:rsidRPr="00F40E56">
              <w:rPr>
                <w:b/>
                <w:bCs/>
                <w:sz w:val="20"/>
                <w:szCs w:val="20"/>
              </w:rPr>
              <w:t xml:space="preserve">masa odpadów </w:t>
            </w:r>
          </w:p>
          <w:p w14:paraId="08BC64D3" w14:textId="57097DC7" w:rsidR="008F06F9" w:rsidRPr="00F40E56" w:rsidRDefault="008F06F9" w:rsidP="008F06F9">
            <w:pPr>
              <w:autoSpaceDE w:val="0"/>
              <w:autoSpaceDN w:val="0"/>
              <w:adjustRightInd w:val="0"/>
              <w:jc w:val="center"/>
              <w:rPr>
                <w:b/>
                <w:bCs/>
                <w:sz w:val="20"/>
                <w:szCs w:val="20"/>
              </w:rPr>
            </w:pPr>
            <w:r w:rsidRPr="00F40E56">
              <w:rPr>
                <w:b/>
                <w:bCs/>
                <w:sz w:val="20"/>
                <w:szCs w:val="20"/>
              </w:rPr>
              <w:t>które mog</w:t>
            </w:r>
            <w:r w:rsidR="00674F1D" w:rsidRPr="00F40E56">
              <w:rPr>
                <w:b/>
                <w:bCs/>
                <w:sz w:val="20"/>
                <w:szCs w:val="20"/>
              </w:rPr>
              <w:t>ą</w:t>
            </w:r>
            <w:r w:rsidRPr="00F40E56">
              <w:rPr>
                <w:b/>
                <w:bCs/>
                <w:sz w:val="20"/>
                <w:szCs w:val="20"/>
              </w:rPr>
              <w:t xml:space="preserve"> być magazynowane </w:t>
            </w:r>
            <w:r w:rsidRPr="00F40E56">
              <w:rPr>
                <w:b/>
                <w:bCs/>
                <w:sz w:val="20"/>
                <w:szCs w:val="20"/>
              </w:rPr>
              <w:br/>
              <w:t xml:space="preserve">w tym </w:t>
            </w:r>
          </w:p>
          <w:p w14:paraId="3E74A707" w14:textId="77777777" w:rsidR="008F06F9" w:rsidRPr="00F40E56" w:rsidRDefault="008F06F9" w:rsidP="008F06F9">
            <w:pPr>
              <w:autoSpaceDE w:val="0"/>
              <w:autoSpaceDN w:val="0"/>
              <w:adjustRightInd w:val="0"/>
              <w:jc w:val="center"/>
              <w:rPr>
                <w:b/>
                <w:bCs/>
                <w:sz w:val="20"/>
                <w:szCs w:val="20"/>
              </w:rPr>
            </w:pPr>
            <w:r w:rsidRPr="00F40E56">
              <w:rPr>
                <w:b/>
                <w:bCs/>
                <w:sz w:val="20"/>
                <w:szCs w:val="20"/>
              </w:rPr>
              <w:t>samym czasie</w:t>
            </w:r>
          </w:p>
          <w:p w14:paraId="1C38901C" w14:textId="77777777" w:rsidR="008F06F9" w:rsidRPr="00F40E56" w:rsidRDefault="008F06F9" w:rsidP="008F06F9">
            <w:pPr>
              <w:jc w:val="center"/>
              <w:rPr>
                <w:b/>
                <w:bCs/>
                <w:sz w:val="20"/>
                <w:szCs w:val="20"/>
              </w:rPr>
            </w:pPr>
            <w:r w:rsidRPr="00F40E56">
              <w:rPr>
                <w:b/>
                <w:bCs/>
                <w:sz w:val="20"/>
                <w:szCs w:val="20"/>
              </w:rPr>
              <w:t>[Mg]</w:t>
            </w:r>
          </w:p>
          <w:p w14:paraId="08ABA3A7" w14:textId="2AC7AAA5" w:rsidR="008F06F9" w:rsidRPr="00F40E56" w:rsidRDefault="008F06F9" w:rsidP="008F06F9">
            <w:pPr>
              <w:autoSpaceDE w:val="0"/>
              <w:autoSpaceDN w:val="0"/>
              <w:adjustRightInd w:val="0"/>
              <w:jc w:val="center"/>
              <w:rPr>
                <w:b/>
                <w:bCs/>
                <w:sz w:val="20"/>
                <w:szCs w:val="20"/>
              </w:rPr>
            </w:pPr>
            <w:r w:rsidRPr="00F40E56">
              <w:rPr>
                <w:b/>
                <w:sz w:val="18"/>
                <w:szCs w:val="18"/>
              </w:rPr>
              <w:t xml:space="preserve"> </w:t>
            </w:r>
          </w:p>
        </w:tc>
        <w:tc>
          <w:tcPr>
            <w:tcW w:w="2092" w:type="dxa"/>
          </w:tcPr>
          <w:p w14:paraId="4CD24965" w14:textId="6E66B949" w:rsidR="008F06F9" w:rsidRPr="00F40E56" w:rsidRDefault="008F06F9" w:rsidP="008F06F9">
            <w:pPr>
              <w:autoSpaceDE w:val="0"/>
              <w:autoSpaceDN w:val="0"/>
              <w:adjustRightInd w:val="0"/>
              <w:jc w:val="center"/>
              <w:rPr>
                <w:b/>
                <w:bCs/>
                <w:sz w:val="20"/>
                <w:szCs w:val="20"/>
              </w:rPr>
            </w:pPr>
            <w:r w:rsidRPr="00F40E56">
              <w:rPr>
                <w:b/>
                <w:bCs/>
                <w:sz w:val="20"/>
                <w:szCs w:val="20"/>
              </w:rPr>
              <w:t xml:space="preserve">Największa masa odpadów, które mogłyby być magazynowane </w:t>
            </w:r>
            <w:r w:rsidRPr="00F40E56">
              <w:rPr>
                <w:b/>
                <w:bCs/>
                <w:sz w:val="20"/>
                <w:szCs w:val="20"/>
              </w:rPr>
              <w:br/>
              <w:t xml:space="preserve">w tym samym czasie w miejscu magazynowania odpadów, wynikającej </w:t>
            </w:r>
            <w:r w:rsidRPr="00F40E56">
              <w:rPr>
                <w:b/>
                <w:bCs/>
                <w:sz w:val="20"/>
                <w:szCs w:val="20"/>
              </w:rPr>
              <w:br/>
              <w:t xml:space="preserve">z wymiarów miejsca </w:t>
            </w:r>
          </w:p>
          <w:p w14:paraId="3A568235" w14:textId="77777777" w:rsidR="008F06F9" w:rsidRPr="00F40E56" w:rsidRDefault="008F06F9" w:rsidP="008F06F9">
            <w:pPr>
              <w:autoSpaceDE w:val="0"/>
              <w:autoSpaceDN w:val="0"/>
              <w:adjustRightInd w:val="0"/>
              <w:jc w:val="center"/>
              <w:rPr>
                <w:b/>
                <w:bCs/>
                <w:sz w:val="20"/>
                <w:szCs w:val="20"/>
              </w:rPr>
            </w:pPr>
            <w:r w:rsidRPr="00F40E56">
              <w:rPr>
                <w:b/>
                <w:bCs/>
                <w:sz w:val="20"/>
                <w:szCs w:val="20"/>
              </w:rPr>
              <w:t xml:space="preserve">magazynowania </w:t>
            </w:r>
          </w:p>
          <w:p w14:paraId="0666DCC2" w14:textId="23CDEEEB" w:rsidR="008F06F9" w:rsidRPr="00F40E56" w:rsidRDefault="008F06F9" w:rsidP="008F06F9">
            <w:pPr>
              <w:autoSpaceDE w:val="0"/>
              <w:autoSpaceDN w:val="0"/>
              <w:adjustRightInd w:val="0"/>
              <w:ind w:left="-102" w:right="-101"/>
              <w:jc w:val="center"/>
              <w:rPr>
                <w:b/>
                <w:bCs/>
                <w:sz w:val="20"/>
                <w:szCs w:val="20"/>
              </w:rPr>
            </w:pPr>
            <w:r w:rsidRPr="00F40E56">
              <w:rPr>
                <w:b/>
                <w:bCs/>
                <w:sz w:val="20"/>
                <w:szCs w:val="20"/>
              </w:rPr>
              <w:t>[Mg]</w:t>
            </w:r>
          </w:p>
        </w:tc>
      </w:tr>
      <w:tr w:rsidR="00CC08E6" w:rsidRPr="00F40E56" w14:paraId="2C5E7DC8" w14:textId="332FA07F" w:rsidTr="00C06CDE">
        <w:trPr>
          <w:trHeight w:val="584"/>
          <w:tblHeader/>
        </w:trPr>
        <w:tc>
          <w:tcPr>
            <w:tcW w:w="567" w:type="dxa"/>
            <w:vAlign w:val="center"/>
          </w:tcPr>
          <w:p w14:paraId="46C1A731" w14:textId="77777777" w:rsidR="00160286" w:rsidRPr="00F40E56" w:rsidRDefault="00160286" w:rsidP="00160286">
            <w:pPr>
              <w:jc w:val="center"/>
              <w:rPr>
                <w:bCs/>
                <w:sz w:val="20"/>
                <w:szCs w:val="20"/>
              </w:rPr>
            </w:pPr>
            <w:r w:rsidRPr="00F40E56">
              <w:rPr>
                <w:bCs/>
                <w:sz w:val="20"/>
                <w:szCs w:val="20"/>
              </w:rPr>
              <w:t>1.</w:t>
            </w:r>
          </w:p>
        </w:tc>
        <w:tc>
          <w:tcPr>
            <w:tcW w:w="1555" w:type="dxa"/>
            <w:vAlign w:val="center"/>
          </w:tcPr>
          <w:p w14:paraId="50119E18" w14:textId="77777777" w:rsidR="00160286" w:rsidRPr="00F40E56" w:rsidRDefault="00160286" w:rsidP="00DF6C32">
            <w:pPr>
              <w:ind w:left="-107" w:right="-75"/>
              <w:jc w:val="center"/>
              <w:rPr>
                <w:b/>
                <w:bCs/>
                <w:sz w:val="20"/>
                <w:szCs w:val="20"/>
              </w:rPr>
            </w:pPr>
            <w:r w:rsidRPr="00F40E56">
              <w:rPr>
                <w:b/>
                <w:bCs/>
                <w:sz w:val="20"/>
                <w:szCs w:val="20"/>
              </w:rPr>
              <w:t>20 03 01</w:t>
            </w:r>
          </w:p>
          <w:p w14:paraId="0E37EE8D" w14:textId="25401811" w:rsidR="00DF6C32" w:rsidRPr="00F40E56" w:rsidRDefault="00DF6C32" w:rsidP="00DF6C32">
            <w:pPr>
              <w:ind w:left="-107" w:right="-75"/>
              <w:jc w:val="center"/>
              <w:rPr>
                <w:b/>
                <w:bCs/>
                <w:sz w:val="20"/>
                <w:szCs w:val="20"/>
              </w:rPr>
            </w:pPr>
            <w:r w:rsidRPr="00F40E56">
              <w:rPr>
                <w:sz w:val="20"/>
                <w:szCs w:val="20"/>
              </w:rPr>
              <w:t>Niesegregowane odpady komunalne</w:t>
            </w:r>
          </w:p>
        </w:tc>
        <w:tc>
          <w:tcPr>
            <w:tcW w:w="1593" w:type="dxa"/>
            <w:vMerge w:val="restart"/>
          </w:tcPr>
          <w:p w14:paraId="0653E0DE" w14:textId="77777777" w:rsidR="00963195" w:rsidRPr="00F40E56" w:rsidRDefault="00963195" w:rsidP="00BB5AEA">
            <w:pPr>
              <w:ind w:left="-107" w:right="-71"/>
              <w:jc w:val="center"/>
              <w:rPr>
                <w:bCs/>
                <w:sz w:val="20"/>
                <w:szCs w:val="20"/>
              </w:rPr>
            </w:pPr>
          </w:p>
          <w:p w14:paraId="1E0BAA80" w14:textId="7097B050" w:rsidR="00F1111F" w:rsidRPr="00F40E56" w:rsidRDefault="00160286" w:rsidP="00BB5AEA">
            <w:pPr>
              <w:ind w:left="-107" w:right="-71"/>
              <w:jc w:val="center"/>
              <w:rPr>
                <w:bCs/>
                <w:sz w:val="20"/>
                <w:szCs w:val="20"/>
              </w:rPr>
            </w:pPr>
            <w:r w:rsidRPr="00F40E56">
              <w:rPr>
                <w:bCs/>
                <w:sz w:val="20"/>
                <w:szCs w:val="20"/>
              </w:rPr>
              <w:t xml:space="preserve">Odpady rozładowywane </w:t>
            </w:r>
            <w:r w:rsidRPr="00F40E56">
              <w:rPr>
                <w:bCs/>
                <w:sz w:val="20"/>
                <w:szCs w:val="20"/>
              </w:rPr>
              <w:br/>
              <w:t xml:space="preserve">w wiacie przyjęcia odpadów </w:t>
            </w:r>
          </w:p>
          <w:p w14:paraId="5F73FA22" w14:textId="7C6A88B6" w:rsidR="00160286" w:rsidRPr="00F40E56" w:rsidRDefault="00160286" w:rsidP="00BB5AEA">
            <w:pPr>
              <w:ind w:left="-107" w:right="-71"/>
              <w:jc w:val="center"/>
              <w:rPr>
                <w:bCs/>
                <w:sz w:val="20"/>
                <w:szCs w:val="20"/>
              </w:rPr>
            </w:pPr>
            <w:r w:rsidRPr="00F40E56">
              <w:rPr>
                <w:bCs/>
                <w:sz w:val="20"/>
                <w:szCs w:val="20"/>
              </w:rPr>
              <w:t xml:space="preserve">(część hali segregacji </w:t>
            </w:r>
            <w:proofErr w:type="spellStart"/>
            <w:r w:rsidRPr="00F40E56">
              <w:rPr>
                <w:bCs/>
                <w:sz w:val="20"/>
                <w:szCs w:val="20"/>
              </w:rPr>
              <w:t>ozn</w:t>
            </w:r>
            <w:proofErr w:type="spellEnd"/>
            <w:r w:rsidRPr="00F40E56">
              <w:rPr>
                <w:bCs/>
                <w:sz w:val="20"/>
                <w:szCs w:val="20"/>
              </w:rPr>
              <w:t>. 2)</w:t>
            </w:r>
          </w:p>
        </w:tc>
        <w:tc>
          <w:tcPr>
            <w:tcW w:w="1667" w:type="dxa"/>
            <w:vAlign w:val="center"/>
          </w:tcPr>
          <w:p w14:paraId="610F8B43" w14:textId="77777777" w:rsidR="00160286" w:rsidRPr="00F40E56" w:rsidRDefault="00160286" w:rsidP="00160286">
            <w:pPr>
              <w:jc w:val="center"/>
              <w:rPr>
                <w:sz w:val="20"/>
                <w:szCs w:val="20"/>
              </w:rPr>
            </w:pPr>
            <w:r w:rsidRPr="00F40E56">
              <w:rPr>
                <w:sz w:val="20"/>
                <w:szCs w:val="20"/>
              </w:rPr>
              <w:t>24 600</w:t>
            </w:r>
          </w:p>
        </w:tc>
        <w:tc>
          <w:tcPr>
            <w:tcW w:w="1593" w:type="dxa"/>
          </w:tcPr>
          <w:p w14:paraId="344EEC2F" w14:textId="03E04F74" w:rsidR="00160286" w:rsidRPr="00F40E56" w:rsidRDefault="00160286" w:rsidP="00160286">
            <w:pPr>
              <w:jc w:val="center"/>
              <w:rPr>
                <w:b/>
                <w:bCs/>
                <w:sz w:val="20"/>
                <w:szCs w:val="20"/>
              </w:rPr>
            </w:pPr>
            <w:r w:rsidRPr="00F40E56">
              <w:rPr>
                <w:b/>
                <w:bCs/>
                <w:sz w:val="20"/>
                <w:szCs w:val="20"/>
              </w:rPr>
              <w:t>40</w:t>
            </w:r>
          </w:p>
        </w:tc>
        <w:tc>
          <w:tcPr>
            <w:tcW w:w="2092" w:type="dxa"/>
          </w:tcPr>
          <w:p w14:paraId="452CED72" w14:textId="1EFD091E" w:rsidR="00160286" w:rsidRPr="00F40E56" w:rsidRDefault="00160286" w:rsidP="00160286">
            <w:pPr>
              <w:jc w:val="center"/>
              <w:rPr>
                <w:b/>
                <w:bCs/>
                <w:sz w:val="20"/>
                <w:szCs w:val="20"/>
              </w:rPr>
            </w:pPr>
            <w:r w:rsidRPr="00F40E56">
              <w:rPr>
                <w:b/>
                <w:bCs/>
                <w:sz w:val="20"/>
                <w:szCs w:val="20"/>
              </w:rPr>
              <w:t>20</w:t>
            </w:r>
            <w:r w:rsidR="00C920B7" w:rsidRPr="00F40E56">
              <w:rPr>
                <w:b/>
                <w:bCs/>
                <w:sz w:val="20"/>
                <w:szCs w:val="20"/>
              </w:rPr>
              <w:t>4</w:t>
            </w:r>
          </w:p>
        </w:tc>
      </w:tr>
      <w:tr w:rsidR="00CC08E6" w:rsidRPr="00F40E56" w14:paraId="0E524E51" w14:textId="679E08ED" w:rsidTr="00C06CDE">
        <w:trPr>
          <w:tblHeader/>
        </w:trPr>
        <w:tc>
          <w:tcPr>
            <w:tcW w:w="567" w:type="dxa"/>
            <w:vAlign w:val="center"/>
          </w:tcPr>
          <w:p w14:paraId="400C1F79" w14:textId="77777777" w:rsidR="00160286" w:rsidRPr="00F40E56" w:rsidRDefault="00160286" w:rsidP="00160286">
            <w:pPr>
              <w:jc w:val="center"/>
              <w:rPr>
                <w:bCs/>
                <w:sz w:val="20"/>
                <w:szCs w:val="20"/>
              </w:rPr>
            </w:pPr>
            <w:r w:rsidRPr="00F40E56">
              <w:rPr>
                <w:bCs/>
                <w:sz w:val="20"/>
                <w:szCs w:val="20"/>
              </w:rPr>
              <w:t>2.</w:t>
            </w:r>
          </w:p>
        </w:tc>
        <w:tc>
          <w:tcPr>
            <w:tcW w:w="1555" w:type="dxa"/>
            <w:vAlign w:val="center"/>
          </w:tcPr>
          <w:p w14:paraId="36D2480F" w14:textId="77777777" w:rsidR="00160286" w:rsidRPr="00F40E56" w:rsidRDefault="00160286" w:rsidP="00DF6C32">
            <w:pPr>
              <w:ind w:left="-107" w:right="-75"/>
              <w:jc w:val="center"/>
              <w:rPr>
                <w:b/>
                <w:bCs/>
                <w:sz w:val="20"/>
                <w:szCs w:val="20"/>
              </w:rPr>
            </w:pPr>
            <w:r w:rsidRPr="00F40E56">
              <w:rPr>
                <w:b/>
                <w:bCs/>
                <w:sz w:val="20"/>
                <w:szCs w:val="20"/>
              </w:rPr>
              <w:t>20 02 03</w:t>
            </w:r>
          </w:p>
          <w:p w14:paraId="2C20392E" w14:textId="1F1D161A" w:rsidR="00DF6C32" w:rsidRPr="00F40E56" w:rsidRDefault="00DF6C32" w:rsidP="00BB5AEA">
            <w:pPr>
              <w:pStyle w:val="Nagwek7"/>
              <w:spacing w:line="240" w:lineRule="auto"/>
              <w:ind w:left="-107" w:right="-75"/>
              <w:jc w:val="center"/>
              <w:rPr>
                <w:rFonts w:ascii="Times New Roman" w:hAnsi="Times New Roman" w:cs="Times New Roman"/>
                <w:sz w:val="20"/>
              </w:rPr>
            </w:pPr>
            <w:r w:rsidRPr="00F40E56">
              <w:rPr>
                <w:rFonts w:ascii="Times New Roman" w:hAnsi="Times New Roman" w:cs="Times New Roman"/>
                <w:sz w:val="20"/>
              </w:rPr>
              <w:t>Inne odpady nie ulegające biodegradacji</w:t>
            </w:r>
          </w:p>
        </w:tc>
        <w:tc>
          <w:tcPr>
            <w:tcW w:w="1593" w:type="dxa"/>
            <w:vMerge/>
          </w:tcPr>
          <w:p w14:paraId="337C8516" w14:textId="77777777" w:rsidR="00160286" w:rsidRPr="00F40E56" w:rsidRDefault="00160286" w:rsidP="00BB5AEA">
            <w:pPr>
              <w:ind w:left="-107" w:right="-71"/>
              <w:jc w:val="center"/>
              <w:rPr>
                <w:bCs/>
                <w:sz w:val="20"/>
                <w:szCs w:val="20"/>
              </w:rPr>
            </w:pPr>
          </w:p>
        </w:tc>
        <w:tc>
          <w:tcPr>
            <w:tcW w:w="1667" w:type="dxa"/>
            <w:vAlign w:val="center"/>
          </w:tcPr>
          <w:p w14:paraId="3EA65687" w14:textId="7F4FCD1B" w:rsidR="00160286" w:rsidRPr="00F40E56" w:rsidRDefault="00160286" w:rsidP="00160286">
            <w:pPr>
              <w:jc w:val="center"/>
              <w:rPr>
                <w:bCs/>
                <w:sz w:val="20"/>
                <w:szCs w:val="20"/>
              </w:rPr>
            </w:pPr>
            <w:r w:rsidRPr="00F40E56">
              <w:rPr>
                <w:bCs/>
                <w:sz w:val="20"/>
                <w:szCs w:val="20"/>
              </w:rPr>
              <w:t>50</w:t>
            </w:r>
          </w:p>
        </w:tc>
        <w:tc>
          <w:tcPr>
            <w:tcW w:w="1593" w:type="dxa"/>
          </w:tcPr>
          <w:p w14:paraId="4DC5D614" w14:textId="4F54D55B" w:rsidR="00160286" w:rsidRPr="00F40E56" w:rsidRDefault="00160286" w:rsidP="00160286">
            <w:pPr>
              <w:jc w:val="center"/>
              <w:rPr>
                <w:b/>
                <w:sz w:val="20"/>
                <w:szCs w:val="20"/>
              </w:rPr>
            </w:pPr>
            <w:r w:rsidRPr="00F40E56">
              <w:rPr>
                <w:b/>
                <w:sz w:val="20"/>
                <w:szCs w:val="20"/>
              </w:rPr>
              <w:t>1</w:t>
            </w:r>
          </w:p>
        </w:tc>
        <w:tc>
          <w:tcPr>
            <w:tcW w:w="2092" w:type="dxa"/>
          </w:tcPr>
          <w:p w14:paraId="34C9561F" w14:textId="391E31F9" w:rsidR="00160286" w:rsidRPr="00F40E56" w:rsidRDefault="00160286" w:rsidP="00160286">
            <w:pPr>
              <w:jc w:val="center"/>
              <w:rPr>
                <w:bCs/>
                <w:sz w:val="20"/>
                <w:szCs w:val="20"/>
              </w:rPr>
            </w:pPr>
            <w:r w:rsidRPr="00F40E56">
              <w:rPr>
                <w:bCs/>
                <w:sz w:val="20"/>
                <w:szCs w:val="20"/>
              </w:rPr>
              <w:t>10</w:t>
            </w:r>
          </w:p>
        </w:tc>
      </w:tr>
      <w:tr w:rsidR="00CC08E6" w:rsidRPr="00F40E56" w14:paraId="0BAEB6F1" w14:textId="2AF9BDED" w:rsidTr="00C06CDE">
        <w:trPr>
          <w:tblHeader/>
        </w:trPr>
        <w:tc>
          <w:tcPr>
            <w:tcW w:w="567" w:type="dxa"/>
            <w:vAlign w:val="center"/>
          </w:tcPr>
          <w:p w14:paraId="069321AB" w14:textId="77777777" w:rsidR="00160286" w:rsidRPr="00F40E56" w:rsidRDefault="00160286" w:rsidP="00160286">
            <w:pPr>
              <w:jc w:val="center"/>
              <w:rPr>
                <w:bCs/>
                <w:sz w:val="20"/>
                <w:szCs w:val="20"/>
              </w:rPr>
            </w:pPr>
            <w:r w:rsidRPr="00F40E56">
              <w:rPr>
                <w:bCs/>
                <w:sz w:val="20"/>
                <w:szCs w:val="20"/>
              </w:rPr>
              <w:t>3.</w:t>
            </w:r>
          </w:p>
        </w:tc>
        <w:tc>
          <w:tcPr>
            <w:tcW w:w="1555" w:type="dxa"/>
            <w:vAlign w:val="center"/>
          </w:tcPr>
          <w:p w14:paraId="64A7198B" w14:textId="3D0342F0" w:rsidR="00160286" w:rsidRPr="00F40E56" w:rsidRDefault="00160286" w:rsidP="00DF6C32">
            <w:pPr>
              <w:ind w:left="-107" w:right="-75"/>
              <w:jc w:val="center"/>
              <w:rPr>
                <w:b/>
                <w:bCs/>
                <w:sz w:val="20"/>
                <w:szCs w:val="20"/>
              </w:rPr>
            </w:pPr>
            <w:r w:rsidRPr="00F40E56">
              <w:rPr>
                <w:b/>
                <w:bCs/>
                <w:sz w:val="20"/>
                <w:szCs w:val="20"/>
              </w:rPr>
              <w:t>20 03 99</w:t>
            </w:r>
          </w:p>
          <w:p w14:paraId="557F3EFD" w14:textId="20F4128F" w:rsidR="00DF6C32" w:rsidRPr="00F40E56" w:rsidRDefault="00DF6C32" w:rsidP="00DF6C32">
            <w:pPr>
              <w:ind w:left="-107" w:right="-75"/>
              <w:jc w:val="center"/>
              <w:rPr>
                <w:b/>
                <w:bCs/>
                <w:sz w:val="20"/>
                <w:szCs w:val="20"/>
              </w:rPr>
            </w:pPr>
            <w:r w:rsidRPr="00F40E56">
              <w:rPr>
                <w:sz w:val="18"/>
                <w:szCs w:val="18"/>
              </w:rPr>
              <w:t>Odpady komunalne niewymienione w innych podgrupach</w:t>
            </w:r>
          </w:p>
        </w:tc>
        <w:tc>
          <w:tcPr>
            <w:tcW w:w="1593" w:type="dxa"/>
            <w:vMerge/>
          </w:tcPr>
          <w:p w14:paraId="6B4F9D1E" w14:textId="77777777" w:rsidR="00160286" w:rsidRPr="00F40E56" w:rsidRDefault="00160286" w:rsidP="00BB5AEA">
            <w:pPr>
              <w:ind w:left="-107" w:right="-71"/>
              <w:rPr>
                <w:bCs/>
                <w:sz w:val="20"/>
                <w:szCs w:val="20"/>
              </w:rPr>
            </w:pPr>
          </w:p>
        </w:tc>
        <w:tc>
          <w:tcPr>
            <w:tcW w:w="1667" w:type="dxa"/>
            <w:vAlign w:val="center"/>
          </w:tcPr>
          <w:p w14:paraId="59CF95B2" w14:textId="0E00D9C2" w:rsidR="00160286" w:rsidRPr="00F40E56" w:rsidRDefault="00160286" w:rsidP="00160286">
            <w:pPr>
              <w:jc w:val="center"/>
              <w:rPr>
                <w:bCs/>
                <w:sz w:val="20"/>
                <w:szCs w:val="20"/>
              </w:rPr>
            </w:pPr>
            <w:r w:rsidRPr="00F40E56">
              <w:rPr>
                <w:bCs/>
                <w:sz w:val="20"/>
                <w:szCs w:val="20"/>
              </w:rPr>
              <w:t>2000</w:t>
            </w:r>
          </w:p>
        </w:tc>
        <w:tc>
          <w:tcPr>
            <w:tcW w:w="1593" w:type="dxa"/>
          </w:tcPr>
          <w:p w14:paraId="13F131C2" w14:textId="1EC63A77" w:rsidR="00160286" w:rsidRPr="00F40E56" w:rsidRDefault="00160286" w:rsidP="00160286">
            <w:pPr>
              <w:jc w:val="center"/>
              <w:rPr>
                <w:b/>
                <w:sz w:val="20"/>
                <w:szCs w:val="20"/>
              </w:rPr>
            </w:pPr>
            <w:r w:rsidRPr="00F40E56">
              <w:rPr>
                <w:b/>
                <w:sz w:val="20"/>
                <w:szCs w:val="20"/>
              </w:rPr>
              <w:t>2</w:t>
            </w:r>
          </w:p>
        </w:tc>
        <w:tc>
          <w:tcPr>
            <w:tcW w:w="2092" w:type="dxa"/>
          </w:tcPr>
          <w:p w14:paraId="49F7FEB2" w14:textId="7FA158EE" w:rsidR="00160286" w:rsidRPr="00F40E56" w:rsidRDefault="00160286" w:rsidP="00160286">
            <w:pPr>
              <w:jc w:val="center"/>
              <w:rPr>
                <w:bCs/>
                <w:sz w:val="20"/>
                <w:szCs w:val="20"/>
              </w:rPr>
            </w:pPr>
            <w:r w:rsidRPr="00F40E56">
              <w:rPr>
                <w:bCs/>
                <w:sz w:val="20"/>
                <w:szCs w:val="20"/>
              </w:rPr>
              <w:t>10</w:t>
            </w:r>
          </w:p>
        </w:tc>
      </w:tr>
      <w:tr w:rsidR="00CC08E6" w:rsidRPr="00F40E56" w14:paraId="14B1D3AA" w14:textId="49F2C516" w:rsidTr="00C06CDE">
        <w:trPr>
          <w:tblHeader/>
        </w:trPr>
        <w:tc>
          <w:tcPr>
            <w:tcW w:w="567" w:type="dxa"/>
            <w:vAlign w:val="center"/>
          </w:tcPr>
          <w:p w14:paraId="48ACF6E5" w14:textId="77777777" w:rsidR="00160286" w:rsidRPr="00F40E56" w:rsidRDefault="00160286" w:rsidP="00160286">
            <w:pPr>
              <w:jc w:val="center"/>
              <w:rPr>
                <w:bCs/>
                <w:sz w:val="20"/>
                <w:szCs w:val="20"/>
              </w:rPr>
            </w:pPr>
            <w:r w:rsidRPr="00F40E56">
              <w:rPr>
                <w:bCs/>
                <w:sz w:val="20"/>
                <w:szCs w:val="20"/>
              </w:rPr>
              <w:t>4.</w:t>
            </w:r>
          </w:p>
        </w:tc>
        <w:tc>
          <w:tcPr>
            <w:tcW w:w="1555" w:type="dxa"/>
            <w:vAlign w:val="center"/>
          </w:tcPr>
          <w:p w14:paraId="350756BE" w14:textId="77777777" w:rsidR="00160286" w:rsidRPr="00F40E56" w:rsidRDefault="00160286" w:rsidP="00DF6C32">
            <w:pPr>
              <w:ind w:left="-107" w:right="-75"/>
              <w:jc w:val="center"/>
              <w:rPr>
                <w:b/>
                <w:bCs/>
                <w:sz w:val="20"/>
                <w:szCs w:val="20"/>
              </w:rPr>
            </w:pPr>
            <w:r w:rsidRPr="00F40E56">
              <w:rPr>
                <w:b/>
                <w:bCs/>
                <w:sz w:val="20"/>
                <w:szCs w:val="20"/>
              </w:rPr>
              <w:t>15 01 06</w:t>
            </w:r>
          </w:p>
          <w:p w14:paraId="2E8883A3" w14:textId="294C9BD8" w:rsidR="00DF6C32" w:rsidRPr="00F40E56" w:rsidRDefault="00DF6C32" w:rsidP="00DF6C32">
            <w:pPr>
              <w:pStyle w:val="Nagwek7"/>
              <w:spacing w:line="240" w:lineRule="auto"/>
              <w:ind w:left="-107" w:right="-75"/>
              <w:jc w:val="center"/>
              <w:rPr>
                <w:rFonts w:ascii="Times New Roman" w:hAnsi="Times New Roman" w:cs="Times New Roman"/>
                <w:sz w:val="18"/>
                <w:szCs w:val="18"/>
              </w:rPr>
            </w:pPr>
            <w:r w:rsidRPr="00F40E56">
              <w:rPr>
                <w:rFonts w:ascii="Times New Roman" w:hAnsi="Times New Roman" w:cs="Times New Roman"/>
                <w:sz w:val="18"/>
                <w:szCs w:val="18"/>
              </w:rPr>
              <w:t>Zmieszane opakowaniowe</w:t>
            </w:r>
          </w:p>
        </w:tc>
        <w:tc>
          <w:tcPr>
            <w:tcW w:w="1593" w:type="dxa"/>
            <w:vMerge/>
          </w:tcPr>
          <w:p w14:paraId="3301F298" w14:textId="77777777" w:rsidR="00160286" w:rsidRPr="00F40E56" w:rsidRDefault="00160286" w:rsidP="00BB5AEA">
            <w:pPr>
              <w:ind w:left="-107" w:right="-71"/>
              <w:jc w:val="center"/>
              <w:rPr>
                <w:bCs/>
                <w:sz w:val="20"/>
                <w:szCs w:val="20"/>
              </w:rPr>
            </w:pPr>
          </w:p>
        </w:tc>
        <w:tc>
          <w:tcPr>
            <w:tcW w:w="1667" w:type="dxa"/>
            <w:vAlign w:val="center"/>
          </w:tcPr>
          <w:p w14:paraId="4E079A28" w14:textId="684B7CDC" w:rsidR="00160286" w:rsidRPr="00F40E56" w:rsidRDefault="00160286" w:rsidP="00160286">
            <w:pPr>
              <w:jc w:val="center"/>
              <w:rPr>
                <w:bCs/>
                <w:sz w:val="20"/>
                <w:szCs w:val="20"/>
              </w:rPr>
            </w:pPr>
            <w:r w:rsidRPr="00F40E56">
              <w:rPr>
                <w:bCs/>
                <w:sz w:val="20"/>
                <w:szCs w:val="20"/>
              </w:rPr>
              <w:t>6000</w:t>
            </w:r>
          </w:p>
        </w:tc>
        <w:tc>
          <w:tcPr>
            <w:tcW w:w="1593" w:type="dxa"/>
          </w:tcPr>
          <w:p w14:paraId="777891AB" w14:textId="04975BA9" w:rsidR="00160286" w:rsidRPr="00F40E56" w:rsidRDefault="00160286" w:rsidP="00160286">
            <w:pPr>
              <w:jc w:val="center"/>
              <w:rPr>
                <w:b/>
                <w:sz w:val="20"/>
                <w:szCs w:val="20"/>
              </w:rPr>
            </w:pPr>
            <w:r w:rsidRPr="00F40E56">
              <w:rPr>
                <w:b/>
                <w:sz w:val="20"/>
                <w:szCs w:val="20"/>
              </w:rPr>
              <w:t>1</w:t>
            </w:r>
          </w:p>
        </w:tc>
        <w:tc>
          <w:tcPr>
            <w:tcW w:w="2092" w:type="dxa"/>
          </w:tcPr>
          <w:p w14:paraId="017FAF58" w14:textId="58E554D5" w:rsidR="00160286" w:rsidRPr="00F40E56" w:rsidRDefault="00160286" w:rsidP="00160286">
            <w:pPr>
              <w:jc w:val="center"/>
              <w:rPr>
                <w:bCs/>
                <w:sz w:val="20"/>
                <w:szCs w:val="20"/>
              </w:rPr>
            </w:pPr>
            <w:r w:rsidRPr="00F40E56">
              <w:rPr>
                <w:bCs/>
                <w:sz w:val="20"/>
                <w:szCs w:val="20"/>
              </w:rPr>
              <w:t>30</w:t>
            </w:r>
          </w:p>
        </w:tc>
      </w:tr>
      <w:tr w:rsidR="00CC08E6" w:rsidRPr="00F40E56" w14:paraId="728D70F7" w14:textId="77777777" w:rsidTr="00C06CDE">
        <w:trPr>
          <w:tblHeader/>
        </w:trPr>
        <w:tc>
          <w:tcPr>
            <w:tcW w:w="567" w:type="dxa"/>
            <w:vAlign w:val="center"/>
          </w:tcPr>
          <w:p w14:paraId="5D5BF541" w14:textId="35F50005" w:rsidR="001D61A4" w:rsidRPr="00F40E56" w:rsidRDefault="001D61A4" w:rsidP="00160286">
            <w:pPr>
              <w:jc w:val="center"/>
              <w:rPr>
                <w:bCs/>
                <w:sz w:val="20"/>
                <w:szCs w:val="20"/>
              </w:rPr>
            </w:pPr>
            <w:r w:rsidRPr="00F40E56">
              <w:rPr>
                <w:bCs/>
                <w:sz w:val="20"/>
                <w:szCs w:val="20"/>
              </w:rPr>
              <w:t>5.</w:t>
            </w:r>
          </w:p>
        </w:tc>
        <w:tc>
          <w:tcPr>
            <w:tcW w:w="1555" w:type="dxa"/>
            <w:vAlign w:val="center"/>
          </w:tcPr>
          <w:p w14:paraId="0B5120B4" w14:textId="661EDF99" w:rsidR="001D61A4" w:rsidRPr="00F40E56" w:rsidRDefault="001D61A4" w:rsidP="00DF6C32">
            <w:pPr>
              <w:ind w:left="-107" w:right="-75"/>
              <w:jc w:val="center"/>
              <w:rPr>
                <w:b/>
                <w:bCs/>
                <w:sz w:val="20"/>
                <w:szCs w:val="20"/>
              </w:rPr>
            </w:pPr>
            <w:r w:rsidRPr="00F40E56">
              <w:rPr>
                <w:b/>
                <w:bCs/>
                <w:sz w:val="20"/>
                <w:szCs w:val="20"/>
              </w:rPr>
              <w:t>15 01 01</w:t>
            </w:r>
          </w:p>
          <w:p w14:paraId="2BDC9CCD" w14:textId="39E5950C" w:rsidR="001D61A4" w:rsidRPr="00F40E56" w:rsidRDefault="001D61A4" w:rsidP="00DF6C32">
            <w:pPr>
              <w:ind w:left="-107" w:right="-75"/>
              <w:jc w:val="center"/>
              <w:rPr>
                <w:b/>
                <w:bCs/>
                <w:sz w:val="20"/>
                <w:szCs w:val="20"/>
              </w:rPr>
            </w:pPr>
            <w:r w:rsidRPr="00F40E56">
              <w:rPr>
                <w:sz w:val="18"/>
                <w:szCs w:val="18"/>
              </w:rPr>
              <w:t>Opakowania z papieru i tektury</w:t>
            </w:r>
          </w:p>
        </w:tc>
        <w:tc>
          <w:tcPr>
            <w:tcW w:w="1593" w:type="dxa"/>
            <w:vMerge w:val="restart"/>
          </w:tcPr>
          <w:p w14:paraId="0A25C715" w14:textId="25A6A7C5" w:rsidR="001D61A4" w:rsidRPr="00F40E56" w:rsidRDefault="001D61A4" w:rsidP="00E01968">
            <w:pPr>
              <w:ind w:right="-71"/>
              <w:jc w:val="center"/>
            </w:pPr>
            <w:r w:rsidRPr="00F40E56">
              <w:rPr>
                <w:sz w:val="20"/>
                <w:szCs w:val="20"/>
              </w:rPr>
              <w:t xml:space="preserve">Doczyszczanie odpadów </w:t>
            </w:r>
            <w:r w:rsidRPr="00F40E56">
              <w:rPr>
                <w:sz w:val="20"/>
                <w:szCs w:val="20"/>
              </w:rPr>
              <w:br/>
              <w:t>z selektywnej zbiórki</w:t>
            </w:r>
            <w:r w:rsidRPr="00F40E56">
              <w:t>.</w:t>
            </w:r>
          </w:p>
          <w:p w14:paraId="59005284" w14:textId="77777777" w:rsidR="001D61A4" w:rsidRPr="00F40E56" w:rsidRDefault="001D61A4" w:rsidP="00BB5AEA">
            <w:pPr>
              <w:ind w:left="-107" w:right="-71"/>
              <w:jc w:val="center"/>
              <w:rPr>
                <w:bCs/>
                <w:sz w:val="20"/>
                <w:szCs w:val="20"/>
              </w:rPr>
            </w:pPr>
            <w:r w:rsidRPr="00F40E56">
              <w:rPr>
                <w:bCs/>
                <w:sz w:val="20"/>
                <w:szCs w:val="20"/>
              </w:rPr>
              <w:t xml:space="preserve">Odpady rozładowywane </w:t>
            </w:r>
            <w:r w:rsidRPr="00F40E56">
              <w:rPr>
                <w:bCs/>
                <w:sz w:val="20"/>
                <w:szCs w:val="20"/>
              </w:rPr>
              <w:br/>
              <w:t xml:space="preserve">w wiacie przyjęcia odpadów </w:t>
            </w:r>
          </w:p>
          <w:p w14:paraId="49782450" w14:textId="7B2BC3B8" w:rsidR="001D61A4" w:rsidRPr="00F40E56" w:rsidRDefault="001D61A4" w:rsidP="00BB5AEA">
            <w:pPr>
              <w:ind w:left="-107" w:right="-71"/>
              <w:jc w:val="center"/>
              <w:rPr>
                <w:bCs/>
                <w:sz w:val="20"/>
                <w:szCs w:val="20"/>
              </w:rPr>
            </w:pPr>
            <w:r w:rsidRPr="00F40E56">
              <w:rPr>
                <w:bCs/>
                <w:sz w:val="20"/>
                <w:szCs w:val="20"/>
              </w:rPr>
              <w:t xml:space="preserve">(część hali segregacji </w:t>
            </w:r>
            <w:proofErr w:type="spellStart"/>
            <w:r w:rsidRPr="00F40E56">
              <w:rPr>
                <w:bCs/>
                <w:sz w:val="20"/>
                <w:szCs w:val="20"/>
              </w:rPr>
              <w:t>ozn</w:t>
            </w:r>
            <w:proofErr w:type="spellEnd"/>
            <w:r w:rsidRPr="00F40E56">
              <w:rPr>
                <w:bCs/>
                <w:sz w:val="20"/>
                <w:szCs w:val="20"/>
              </w:rPr>
              <w:t>. 2)</w:t>
            </w:r>
          </w:p>
        </w:tc>
        <w:tc>
          <w:tcPr>
            <w:tcW w:w="1667" w:type="dxa"/>
          </w:tcPr>
          <w:p w14:paraId="2115E19D" w14:textId="1F52C14F" w:rsidR="001D61A4" w:rsidRPr="00F40E56" w:rsidRDefault="001D61A4" w:rsidP="00160286">
            <w:pPr>
              <w:jc w:val="center"/>
              <w:rPr>
                <w:b/>
                <w:sz w:val="20"/>
                <w:szCs w:val="20"/>
              </w:rPr>
            </w:pPr>
            <w:r w:rsidRPr="00F40E56">
              <w:rPr>
                <w:rFonts w:ascii="Arial" w:hAnsi="Arial" w:cs="Arial"/>
                <w:bCs/>
                <w:sz w:val="20"/>
                <w:szCs w:val="20"/>
              </w:rPr>
              <w:t>2 500*</w:t>
            </w:r>
          </w:p>
        </w:tc>
        <w:tc>
          <w:tcPr>
            <w:tcW w:w="1593" w:type="dxa"/>
          </w:tcPr>
          <w:p w14:paraId="5F7D01A0" w14:textId="7B5646D7" w:rsidR="001D61A4" w:rsidRPr="00F40E56" w:rsidRDefault="001D61A4" w:rsidP="00160286">
            <w:pPr>
              <w:jc w:val="center"/>
              <w:rPr>
                <w:b/>
                <w:sz w:val="20"/>
                <w:szCs w:val="20"/>
              </w:rPr>
            </w:pPr>
            <w:r w:rsidRPr="00F40E56">
              <w:rPr>
                <w:b/>
                <w:sz w:val="20"/>
                <w:szCs w:val="20"/>
              </w:rPr>
              <w:t>1</w:t>
            </w:r>
          </w:p>
        </w:tc>
        <w:tc>
          <w:tcPr>
            <w:tcW w:w="2092" w:type="dxa"/>
          </w:tcPr>
          <w:p w14:paraId="1D32F624" w14:textId="77777777" w:rsidR="001D61A4" w:rsidRPr="00F40E56" w:rsidRDefault="001D61A4" w:rsidP="00160286">
            <w:pPr>
              <w:jc w:val="center"/>
              <w:rPr>
                <w:sz w:val="20"/>
                <w:szCs w:val="20"/>
              </w:rPr>
            </w:pPr>
            <w:r w:rsidRPr="00F40E56">
              <w:rPr>
                <w:sz w:val="20"/>
                <w:szCs w:val="20"/>
              </w:rPr>
              <w:t>1</w:t>
            </w:r>
          </w:p>
          <w:p w14:paraId="59B43CCD" w14:textId="77777777" w:rsidR="001D61A4" w:rsidRPr="00F40E56" w:rsidRDefault="001D61A4" w:rsidP="00160286">
            <w:pPr>
              <w:jc w:val="center"/>
              <w:rPr>
                <w:sz w:val="20"/>
                <w:szCs w:val="20"/>
              </w:rPr>
            </w:pPr>
          </w:p>
        </w:tc>
      </w:tr>
      <w:tr w:rsidR="00CC08E6" w:rsidRPr="00F40E56" w14:paraId="43D5EED9" w14:textId="77777777" w:rsidTr="00C06CDE">
        <w:trPr>
          <w:tblHeader/>
        </w:trPr>
        <w:tc>
          <w:tcPr>
            <w:tcW w:w="567" w:type="dxa"/>
            <w:vAlign w:val="center"/>
          </w:tcPr>
          <w:p w14:paraId="31B2D550" w14:textId="59CB3B5B" w:rsidR="001D61A4" w:rsidRPr="00F40E56" w:rsidRDefault="001D61A4" w:rsidP="00160286">
            <w:pPr>
              <w:jc w:val="center"/>
              <w:rPr>
                <w:bCs/>
                <w:sz w:val="20"/>
                <w:szCs w:val="20"/>
              </w:rPr>
            </w:pPr>
            <w:r w:rsidRPr="00F40E56">
              <w:rPr>
                <w:bCs/>
                <w:sz w:val="20"/>
                <w:szCs w:val="20"/>
              </w:rPr>
              <w:t>6.</w:t>
            </w:r>
          </w:p>
        </w:tc>
        <w:tc>
          <w:tcPr>
            <w:tcW w:w="1555" w:type="dxa"/>
            <w:vAlign w:val="center"/>
          </w:tcPr>
          <w:p w14:paraId="0ED1BBD9" w14:textId="77777777" w:rsidR="001D61A4" w:rsidRPr="00F40E56" w:rsidRDefault="001D61A4" w:rsidP="00DF6C32">
            <w:pPr>
              <w:ind w:left="-107" w:right="-75"/>
              <w:jc w:val="center"/>
              <w:rPr>
                <w:b/>
                <w:bCs/>
                <w:sz w:val="20"/>
                <w:szCs w:val="20"/>
              </w:rPr>
            </w:pPr>
            <w:r w:rsidRPr="00F40E56">
              <w:rPr>
                <w:b/>
                <w:bCs/>
                <w:sz w:val="20"/>
                <w:szCs w:val="20"/>
              </w:rPr>
              <w:t>15 01 02</w:t>
            </w:r>
          </w:p>
          <w:p w14:paraId="34AE264B" w14:textId="1C03CEDB" w:rsidR="001D61A4" w:rsidRPr="00F40E56" w:rsidRDefault="001D61A4" w:rsidP="00DF6C32">
            <w:pPr>
              <w:ind w:left="-107" w:right="-75"/>
              <w:jc w:val="center"/>
              <w:rPr>
                <w:b/>
                <w:bCs/>
                <w:sz w:val="20"/>
                <w:szCs w:val="20"/>
              </w:rPr>
            </w:pPr>
            <w:r w:rsidRPr="00F40E56">
              <w:rPr>
                <w:sz w:val="18"/>
                <w:szCs w:val="18"/>
              </w:rPr>
              <w:t>Opakowania z tworzyw sztucznych</w:t>
            </w:r>
          </w:p>
        </w:tc>
        <w:tc>
          <w:tcPr>
            <w:tcW w:w="1593" w:type="dxa"/>
            <w:vMerge/>
          </w:tcPr>
          <w:p w14:paraId="17FFE8FC" w14:textId="77777777" w:rsidR="001D61A4" w:rsidRPr="00F40E56" w:rsidRDefault="001D61A4" w:rsidP="00160286">
            <w:pPr>
              <w:jc w:val="center"/>
              <w:rPr>
                <w:bCs/>
                <w:sz w:val="20"/>
                <w:szCs w:val="20"/>
              </w:rPr>
            </w:pPr>
          </w:p>
        </w:tc>
        <w:tc>
          <w:tcPr>
            <w:tcW w:w="1667" w:type="dxa"/>
          </w:tcPr>
          <w:p w14:paraId="4F99C7F0" w14:textId="4BAA6493" w:rsidR="001D61A4" w:rsidRPr="00F40E56" w:rsidRDefault="001D61A4" w:rsidP="00160286">
            <w:pPr>
              <w:jc w:val="center"/>
              <w:rPr>
                <w:b/>
                <w:sz w:val="20"/>
                <w:szCs w:val="20"/>
              </w:rPr>
            </w:pPr>
            <w:r w:rsidRPr="00F40E56">
              <w:rPr>
                <w:rFonts w:ascii="Arial" w:hAnsi="Arial" w:cs="Arial"/>
                <w:bCs/>
                <w:sz w:val="20"/>
                <w:szCs w:val="20"/>
              </w:rPr>
              <w:t>2 500*</w:t>
            </w:r>
          </w:p>
        </w:tc>
        <w:tc>
          <w:tcPr>
            <w:tcW w:w="1593" w:type="dxa"/>
          </w:tcPr>
          <w:p w14:paraId="59982B76" w14:textId="37E88FE8" w:rsidR="001D61A4" w:rsidRPr="00F40E56" w:rsidRDefault="001D61A4" w:rsidP="00160286">
            <w:pPr>
              <w:jc w:val="center"/>
              <w:rPr>
                <w:b/>
                <w:sz w:val="20"/>
                <w:szCs w:val="20"/>
              </w:rPr>
            </w:pPr>
            <w:r w:rsidRPr="00F40E56">
              <w:rPr>
                <w:b/>
                <w:sz w:val="20"/>
                <w:szCs w:val="20"/>
              </w:rPr>
              <w:t>2</w:t>
            </w:r>
          </w:p>
        </w:tc>
        <w:tc>
          <w:tcPr>
            <w:tcW w:w="2092" w:type="dxa"/>
          </w:tcPr>
          <w:p w14:paraId="0B5AA45E" w14:textId="77777777" w:rsidR="001D61A4" w:rsidRPr="00F40E56" w:rsidRDefault="001D61A4" w:rsidP="00160286">
            <w:pPr>
              <w:jc w:val="center"/>
              <w:rPr>
                <w:sz w:val="20"/>
                <w:szCs w:val="20"/>
              </w:rPr>
            </w:pPr>
            <w:r w:rsidRPr="00F40E56">
              <w:rPr>
                <w:sz w:val="20"/>
                <w:szCs w:val="20"/>
              </w:rPr>
              <w:t>2</w:t>
            </w:r>
          </w:p>
          <w:p w14:paraId="3DC82F93" w14:textId="77777777" w:rsidR="001D61A4" w:rsidRPr="00F40E56" w:rsidRDefault="001D61A4" w:rsidP="00160286">
            <w:pPr>
              <w:jc w:val="center"/>
              <w:rPr>
                <w:sz w:val="20"/>
                <w:szCs w:val="20"/>
              </w:rPr>
            </w:pPr>
          </w:p>
        </w:tc>
      </w:tr>
      <w:tr w:rsidR="00CC08E6" w:rsidRPr="00F40E56" w14:paraId="46297FA6" w14:textId="77777777" w:rsidTr="00C06CDE">
        <w:trPr>
          <w:tblHeader/>
        </w:trPr>
        <w:tc>
          <w:tcPr>
            <w:tcW w:w="567" w:type="dxa"/>
            <w:vAlign w:val="center"/>
          </w:tcPr>
          <w:p w14:paraId="3CF4D8FD" w14:textId="6BC3DA30" w:rsidR="001D61A4" w:rsidRPr="00F40E56" w:rsidRDefault="001D61A4" w:rsidP="00160286">
            <w:pPr>
              <w:jc w:val="center"/>
              <w:rPr>
                <w:bCs/>
                <w:sz w:val="20"/>
                <w:szCs w:val="20"/>
              </w:rPr>
            </w:pPr>
            <w:r w:rsidRPr="00F40E56">
              <w:rPr>
                <w:bCs/>
                <w:sz w:val="20"/>
                <w:szCs w:val="20"/>
              </w:rPr>
              <w:t>7.</w:t>
            </w:r>
          </w:p>
        </w:tc>
        <w:tc>
          <w:tcPr>
            <w:tcW w:w="1555" w:type="dxa"/>
            <w:vAlign w:val="center"/>
          </w:tcPr>
          <w:p w14:paraId="3E6DA2AA" w14:textId="77777777" w:rsidR="001D61A4" w:rsidRPr="00F40E56" w:rsidRDefault="001D61A4" w:rsidP="00DF6C32">
            <w:pPr>
              <w:ind w:left="-107" w:right="-75"/>
              <w:jc w:val="center"/>
              <w:rPr>
                <w:b/>
                <w:bCs/>
                <w:sz w:val="20"/>
                <w:szCs w:val="20"/>
              </w:rPr>
            </w:pPr>
            <w:r w:rsidRPr="00F40E56">
              <w:rPr>
                <w:b/>
                <w:bCs/>
                <w:sz w:val="20"/>
                <w:szCs w:val="20"/>
              </w:rPr>
              <w:t>15 01 05</w:t>
            </w:r>
          </w:p>
          <w:p w14:paraId="183543D8" w14:textId="6AF6E392" w:rsidR="001D61A4" w:rsidRPr="00F40E56" w:rsidRDefault="001D61A4" w:rsidP="00DF6C32">
            <w:pPr>
              <w:ind w:left="-107" w:right="-75"/>
              <w:jc w:val="center"/>
              <w:rPr>
                <w:b/>
                <w:bCs/>
                <w:sz w:val="20"/>
                <w:szCs w:val="20"/>
              </w:rPr>
            </w:pPr>
            <w:r w:rsidRPr="00F40E56">
              <w:rPr>
                <w:sz w:val="18"/>
                <w:szCs w:val="18"/>
              </w:rPr>
              <w:t>Opakowania wielomateriałowe</w:t>
            </w:r>
          </w:p>
        </w:tc>
        <w:tc>
          <w:tcPr>
            <w:tcW w:w="1593" w:type="dxa"/>
            <w:vMerge/>
          </w:tcPr>
          <w:p w14:paraId="4E787874" w14:textId="77777777" w:rsidR="001D61A4" w:rsidRPr="00F40E56" w:rsidRDefault="001D61A4" w:rsidP="00160286">
            <w:pPr>
              <w:jc w:val="center"/>
              <w:rPr>
                <w:bCs/>
                <w:sz w:val="20"/>
                <w:szCs w:val="20"/>
              </w:rPr>
            </w:pPr>
          </w:p>
        </w:tc>
        <w:tc>
          <w:tcPr>
            <w:tcW w:w="1667" w:type="dxa"/>
          </w:tcPr>
          <w:p w14:paraId="7EB1E2D0" w14:textId="73688CD7" w:rsidR="001D61A4" w:rsidRPr="00F40E56" w:rsidRDefault="001D61A4" w:rsidP="00160286">
            <w:pPr>
              <w:jc w:val="center"/>
              <w:rPr>
                <w:b/>
                <w:sz w:val="20"/>
                <w:szCs w:val="20"/>
              </w:rPr>
            </w:pPr>
            <w:r w:rsidRPr="00F40E56">
              <w:rPr>
                <w:rFonts w:ascii="Arial" w:hAnsi="Arial" w:cs="Arial"/>
                <w:bCs/>
                <w:sz w:val="20"/>
                <w:szCs w:val="20"/>
              </w:rPr>
              <w:t>2 500*</w:t>
            </w:r>
          </w:p>
        </w:tc>
        <w:tc>
          <w:tcPr>
            <w:tcW w:w="1593" w:type="dxa"/>
          </w:tcPr>
          <w:p w14:paraId="09573C41" w14:textId="6FE57D09" w:rsidR="001D61A4" w:rsidRPr="00F40E56" w:rsidRDefault="001D61A4" w:rsidP="00160286">
            <w:pPr>
              <w:jc w:val="center"/>
              <w:rPr>
                <w:b/>
                <w:sz w:val="20"/>
                <w:szCs w:val="20"/>
              </w:rPr>
            </w:pPr>
            <w:r w:rsidRPr="00F40E56">
              <w:rPr>
                <w:b/>
                <w:sz w:val="20"/>
                <w:szCs w:val="20"/>
              </w:rPr>
              <w:t>1</w:t>
            </w:r>
          </w:p>
        </w:tc>
        <w:tc>
          <w:tcPr>
            <w:tcW w:w="2092" w:type="dxa"/>
          </w:tcPr>
          <w:p w14:paraId="13BB5D5A" w14:textId="77777777" w:rsidR="001D61A4" w:rsidRPr="00F40E56" w:rsidRDefault="001D61A4" w:rsidP="00160286">
            <w:pPr>
              <w:jc w:val="center"/>
              <w:rPr>
                <w:sz w:val="20"/>
                <w:szCs w:val="20"/>
              </w:rPr>
            </w:pPr>
            <w:r w:rsidRPr="00F40E56">
              <w:rPr>
                <w:sz w:val="20"/>
                <w:szCs w:val="20"/>
              </w:rPr>
              <w:t>1</w:t>
            </w:r>
          </w:p>
          <w:p w14:paraId="72AF324C" w14:textId="77777777" w:rsidR="001D61A4" w:rsidRPr="00F40E56" w:rsidRDefault="001D61A4" w:rsidP="00160286">
            <w:pPr>
              <w:jc w:val="center"/>
              <w:rPr>
                <w:sz w:val="20"/>
                <w:szCs w:val="20"/>
              </w:rPr>
            </w:pPr>
          </w:p>
        </w:tc>
      </w:tr>
      <w:tr w:rsidR="00CC08E6" w:rsidRPr="00F40E56" w14:paraId="5ED95A24" w14:textId="77777777" w:rsidTr="00C06CDE">
        <w:trPr>
          <w:tblHeader/>
        </w:trPr>
        <w:tc>
          <w:tcPr>
            <w:tcW w:w="567" w:type="dxa"/>
            <w:vAlign w:val="center"/>
          </w:tcPr>
          <w:p w14:paraId="2D8DEC54" w14:textId="47AAE817" w:rsidR="001D61A4" w:rsidRPr="00F40E56" w:rsidRDefault="001D61A4" w:rsidP="00160286">
            <w:pPr>
              <w:jc w:val="center"/>
              <w:rPr>
                <w:bCs/>
                <w:sz w:val="20"/>
                <w:szCs w:val="20"/>
              </w:rPr>
            </w:pPr>
            <w:r w:rsidRPr="00F40E56">
              <w:rPr>
                <w:bCs/>
                <w:sz w:val="20"/>
                <w:szCs w:val="20"/>
              </w:rPr>
              <w:t>8.</w:t>
            </w:r>
          </w:p>
        </w:tc>
        <w:tc>
          <w:tcPr>
            <w:tcW w:w="1555" w:type="dxa"/>
            <w:vAlign w:val="center"/>
          </w:tcPr>
          <w:p w14:paraId="56FEA4F2" w14:textId="77777777" w:rsidR="001D61A4" w:rsidRPr="00F40E56" w:rsidRDefault="001D61A4" w:rsidP="00DF6C32">
            <w:pPr>
              <w:ind w:left="-107" w:right="-75"/>
              <w:jc w:val="center"/>
              <w:rPr>
                <w:b/>
                <w:bCs/>
                <w:sz w:val="20"/>
                <w:szCs w:val="20"/>
              </w:rPr>
            </w:pPr>
            <w:r w:rsidRPr="00F40E56">
              <w:rPr>
                <w:b/>
                <w:bCs/>
                <w:sz w:val="20"/>
                <w:szCs w:val="20"/>
              </w:rPr>
              <w:t>15 01 09</w:t>
            </w:r>
          </w:p>
          <w:p w14:paraId="38B01547" w14:textId="020AB2A8" w:rsidR="001D61A4" w:rsidRPr="00F40E56" w:rsidRDefault="001D61A4" w:rsidP="00DF6C32">
            <w:pPr>
              <w:ind w:left="-107" w:right="-75"/>
              <w:jc w:val="center"/>
              <w:rPr>
                <w:b/>
                <w:bCs/>
                <w:sz w:val="20"/>
                <w:szCs w:val="20"/>
              </w:rPr>
            </w:pPr>
            <w:r w:rsidRPr="00F40E56">
              <w:rPr>
                <w:sz w:val="18"/>
                <w:szCs w:val="18"/>
              </w:rPr>
              <w:t>Opakowania z tekstyliów</w:t>
            </w:r>
          </w:p>
        </w:tc>
        <w:tc>
          <w:tcPr>
            <w:tcW w:w="1593" w:type="dxa"/>
            <w:vMerge/>
          </w:tcPr>
          <w:p w14:paraId="562D1890" w14:textId="77777777" w:rsidR="001D61A4" w:rsidRPr="00F40E56" w:rsidRDefault="001D61A4" w:rsidP="00160286">
            <w:pPr>
              <w:jc w:val="center"/>
              <w:rPr>
                <w:bCs/>
                <w:sz w:val="20"/>
                <w:szCs w:val="20"/>
              </w:rPr>
            </w:pPr>
          </w:p>
        </w:tc>
        <w:tc>
          <w:tcPr>
            <w:tcW w:w="1667" w:type="dxa"/>
          </w:tcPr>
          <w:p w14:paraId="1B142900" w14:textId="7133CD46" w:rsidR="001D61A4" w:rsidRPr="00F40E56" w:rsidRDefault="001D61A4" w:rsidP="00160286">
            <w:pPr>
              <w:jc w:val="center"/>
              <w:rPr>
                <w:b/>
                <w:sz w:val="20"/>
                <w:szCs w:val="20"/>
              </w:rPr>
            </w:pPr>
            <w:r w:rsidRPr="00F40E56">
              <w:rPr>
                <w:rFonts w:ascii="Arial" w:hAnsi="Arial" w:cs="Arial"/>
                <w:bCs/>
                <w:sz w:val="20"/>
                <w:szCs w:val="20"/>
              </w:rPr>
              <w:t>2 500*</w:t>
            </w:r>
          </w:p>
        </w:tc>
        <w:tc>
          <w:tcPr>
            <w:tcW w:w="1593" w:type="dxa"/>
          </w:tcPr>
          <w:p w14:paraId="6F75B2EC" w14:textId="51FAC698" w:rsidR="001D61A4" w:rsidRPr="00F40E56" w:rsidRDefault="001D61A4" w:rsidP="00160286">
            <w:pPr>
              <w:jc w:val="center"/>
              <w:rPr>
                <w:b/>
                <w:sz w:val="20"/>
                <w:szCs w:val="20"/>
              </w:rPr>
            </w:pPr>
            <w:r w:rsidRPr="00F40E56">
              <w:rPr>
                <w:b/>
                <w:sz w:val="20"/>
                <w:szCs w:val="20"/>
              </w:rPr>
              <w:t>1</w:t>
            </w:r>
          </w:p>
        </w:tc>
        <w:tc>
          <w:tcPr>
            <w:tcW w:w="2092" w:type="dxa"/>
          </w:tcPr>
          <w:p w14:paraId="766F2D07" w14:textId="77777777" w:rsidR="001D61A4" w:rsidRPr="00F40E56" w:rsidRDefault="001D61A4" w:rsidP="00160286">
            <w:pPr>
              <w:jc w:val="center"/>
              <w:rPr>
                <w:sz w:val="20"/>
                <w:szCs w:val="20"/>
              </w:rPr>
            </w:pPr>
            <w:r w:rsidRPr="00F40E56">
              <w:rPr>
                <w:sz w:val="20"/>
                <w:szCs w:val="20"/>
              </w:rPr>
              <w:t>1</w:t>
            </w:r>
          </w:p>
          <w:p w14:paraId="115E0458" w14:textId="77777777" w:rsidR="001D61A4" w:rsidRPr="00F40E56" w:rsidRDefault="001D61A4" w:rsidP="00160286">
            <w:pPr>
              <w:jc w:val="center"/>
              <w:rPr>
                <w:sz w:val="20"/>
                <w:szCs w:val="20"/>
              </w:rPr>
            </w:pPr>
          </w:p>
        </w:tc>
      </w:tr>
      <w:tr w:rsidR="00CC08E6" w:rsidRPr="00F40E56" w14:paraId="3CD77DEA" w14:textId="77777777" w:rsidTr="00C06CDE">
        <w:trPr>
          <w:tblHeader/>
        </w:trPr>
        <w:tc>
          <w:tcPr>
            <w:tcW w:w="567" w:type="dxa"/>
            <w:vAlign w:val="center"/>
          </w:tcPr>
          <w:p w14:paraId="626D8E57" w14:textId="68131910" w:rsidR="001D61A4" w:rsidRPr="00F40E56" w:rsidRDefault="001D61A4" w:rsidP="00160286">
            <w:pPr>
              <w:jc w:val="center"/>
              <w:rPr>
                <w:bCs/>
                <w:sz w:val="20"/>
                <w:szCs w:val="20"/>
              </w:rPr>
            </w:pPr>
            <w:r w:rsidRPr="00F40E56">
              <w:rPr>
                <w:bCs/>
                <w:sz w:val="20"/>
                <w:szCs w:val="20"/>
              </w:rPr>
              <w:t>9.</w:t>
            </w:r>
          </w:p>
        </w:tc>
        <w:tc>
          <w:tcPr>
            <w:tcW w:w="1555" w:type="dxa"/>
            <w:vAlign w:val="center"/>
          </w:tcPr>
          <w:p w14:paraId="11366025" w14:textId="77777777" w:rsidR="001D61A4" w:rsidRPr="00F40E56" w:rsidRDefault="001D61A4" w:rsidP="00DF6C32">
            <w:pPr>
              <w:ind w:left="-107" w:right="-75"/>
              <w:jc w:val="center"/>
              <w:rPr>
                <w:b/>
                <w:bCs/>
                <w:sz w:val="20"/>
                <w:szCs w:val="20"/>
              </w:rPr>
            </w:pPr>
            <w:r w:rsidRPr="00F40E56">
              <w:rPr>
                <w:b/>
                <w:bCs/>
                <w:sz w:val="20"/>
                <w:szCs w:val="20"/>
              </w:rPr>
              <w:t>20 01 01</w:t>
            </w:r>
          </w:p>
          <w:p w14:paraId="1FFA8510" w14:textId="3793D0A4" w:rsidR="001D61A4" w:rsidRPr="00F40E56" w:rsidRDefault="001D61A4" w:rsidP="00DF6C32">
            <w:pPr>
              <w:ind w:left="-107" w:right="-75"/>
              <w:jc w:val="center"/>
              <w:rPr>
                <w:b/>
                <w:bCs/>
                <w:sz w:val="20"/>
                <w:szCs w:val="20"/>
              </w:rPr>
            </w:pPr>
            <w:r w:rsidRPr="00F40E56">
              <w:rPr>
                <w:sz w:val="18"/>
                <w:szCs w:val="18"/>
              </w:rPr>
              <w:t>Papier i tektura</w:t>
            </w:r>
          </w:p>
        </w:tc>
        <w:tc>
          <w:tcPr>
            <w:tcW w:w="1593" w:type="dxa"/>
            <w:vMerge/>
          </w:tcPr>
          <w:p w14:paraId="68CF680A" w14:textId="77777777" w:rsidR="001D61A4" w:rsidRPr="00F40E56" w:rsidRDefault="001D61A4" w:rsidP="00160286">
            <w:pPr>
              <w:jc w:val="center"/>
              <w:rPr>
                <w:bCs/>
                <w:sz w:val="20"/>
                <w:szCs w:val="20"/>
              </w:rPr>
            </w:pPr>
          </w:p>
        </w:tc>
        <w:tc>
          <w:tcPr>
            <w:tcW w:w="1667" w:type="dxa"/>
          </w:tcPr>
          <w:p w14:paraId="77D72E6E" w14:textId="00C227E1" w:rsidR="001D61A4" w:rsidRPr="00F40E56" w:rsidRDefault="001D61A4" w:rsidP="00160286">
            <w:pPr>
              <w:jc w:val="center"/>
              <w:rPr>
                <w:b/>
                <w:sz w:val="20"/>
                <w:szCs w:val="20"/>
              </w:rPr>
            </w:pPr>
            <w:r w:rsidRPr="00F40E56">
              <w:rPr>
                <w:rFonts w:ascii="Arial" w:hAnsi="Arial" w:cs="Arial"/>
                <w:bCs/>
                <w:sz w:val="20"/>
                <w:szCs w:val="20"/>
              </w:rPr>
              <w:t>2 500*</w:t>
            </w:r>
          </w:p>
        </w:tc>
        <w:tc>
          <w:tcPr>
            <w:tcW w:w="1593" w:type="dxa"/>
          </w:tcPr>
          <w:p w14:paraId="151D3A42" w14:textId="7BB8129A" w:rsidR="001D61A4" w:rsidRPr="00F40E56" w:rsidRDefault="001D61A4" w:rsidP="00160286">
            <w:pPr>
              <w:jc w:val="center"/>
              <w:rPr>
                <w:b/>
                <w:sz w:val="20"/>
                <w:szCs w:val="20"/>
              </w:rPr>
            </w:pPr>
            <w:r w:rsidRPr="00F40E56">
              <w:rPr>
                <w:b/>
                <w:sz w:val="20"/>
                <w:szCs w:val="20"/>
              </w:rPr>
              <w:t>10</w:t>
            </w:r>
          </w:p>
        </w:tc>
        <w:tc>
          <w:tcPr>
            <w:tcW w:w="2092" w:type="dxa"/>
          </w:tcPr>
          <w:p w14:paraId="010C2CE2" w14:textId="77777777" w:rsidR="001D61A4" w:rsidRPr="00F40E56" w:rsidRDefault="001D61A4" w:rsidP="00160286">
            <w:pPr>
              <w:jc w:val="center"/>
              <w:rPr>
                <w:sz w:val="20"/>
                <w:szCs w:val="20"/>
              </w:rPr>
            </w:pPr>
            <w:r w:rsidRPr="00F40E56">
              <w:rPr>
                <w:sz w:val="20"/>
                <w:szCs w:val="20"/>
              </w:rPr>
              <w:t>10</w:t>
            </w:r>
          </w:p>
          <w:p w14:paraId="1D50B90A" w14:textId="77777777" w:rsidR="001D61A4" w:rsidRPr="00F40E56" w:rsidRDefault="001D61A4" w:rsidP="00160286">
            <w:pPr>
              <w:jc w:val="center"/>
              <w:rPr>
                <w:sz w:val="20"/>
                <w:szCs w:val="20"/>
              </w:rPr>
            </w:pPr>
          </w:p>
        </w:tc>
      </w:tr>
      <w:tr w:rsidR="00CC08E6" w:rsidRPr="00F40E56" w14:paraId="178D978C" w14:textId="77777777" w:rsidTr="00C06CDE">
        <w:trPr>
          <w:tblHeader/>
        </w:trPr>
        <w:tc>
          <w:tcPr>
            <w:tcW w:w="567" w:type="dxa"/>
            <w:vAlign w:val="center"/>
          </w:tcPr>
          <w:p w14:paraId="6571EFEA" w14:textId="01A40734" w:rsidR="001D61A4" w:rsidRPr="00F40E56" w:rsidRDefault="001D61A4" w:rsidP="00160286">
            <w:pPr>
              <w:jc w:val="center"/>
              <w:rPr>
                <w:bCs/>
                <w:sz w:val="20"/>
                <w:szCs w:val="20"/>
              </w:rPr>
            </w:pPr>
            <w:r w:rsidRPr="00F40E56">
              <w:rPr>
                <w:bCs/>
                <w:sz w:val="20"/>
                <w:szCs w:val="20"/>
              </w:rPr>
              <w:t>10.</w:t>
            </w:r>
          </w:p>
        </w:tc>
        <w:tc>
          <w:tcPr>
            <w:tcW w:w="1555" w:type="dxa"/>
            <w:vAlign w:val="center"/>
          </w:tcPr>
          <w:p w14:paraId="77A1B923" w14:textId="77777777" w:rsidR="001D61A4" w:rsidRPr="00F40E56" w:rsidRDefault="001D61A4" w:rsidP="00DF6C32">
            <w:pPr>
              <w:ind w:left="-107" w:right="-75"/>
              <w:jc w:val="center"/>
              <w:rPr>
                <w:sz w:val="18"/>
                <w:szCs w:val="18"/>
              </w:rPr>
            </w:pPr>
            <w:r w:rsidRPr="00F40E56">
              <w:rPr>
                <w:b/>
                <w:bCs/>
                <w:sz w:val="20"/>
                <w:szCs w:val="20"/>
              </w:rPr>
              <w:t>20 01 39</w:t>
            </w:r>
            <w:r w:rsidRPr="00F40E56">
              <w:rPr>
                <w:sz w:val="18"/>
                <w:szCs w:val="18"/>
              </w:rPr>
              <w:t xml:space="preserve"> </w:t>
            </w:r>
          </w:p>
          <w:p w14:paraId="5F0DDEF7" w14:textId="3CB7F0E8" w:rsidR="001D61A4" w:rsidRPr="00F40E56" w:rsidRDefault="001D61A4" w:rsidP="00DF6C32">
            <w:pPr>
              <w:ind w:left="-107" w:right="-75"/>
              <w:jc w:val="center"/>
              <w:rPr>
                <w:b/>
                <w:bCs/>
                <w:sz w:val="20"/>
                <w:szCs w:val="20"/>
              </w:rPr>
            </w:pPr>
            <w:r w:rsidRPr="00F40E56">
              <w:rPr>
                <w:sz w:val="18"/>
                <w:szCs w:val="18"/>
              </w:rPr>
              <w:t>Tworzywa sztuczne</w:t>
            </w:r>
          </w:p>
        </w:tc>
        <w:tc>
          <w:tcPr>
            <w:tcW w:w="1593" w:type="dxa"/>
            <w:vMerge/>
          </w:tcPr>
          <w:p w14:paraId="322F8658" w14:textId="77777777" w:rsidR="001D61A4" w:rsidRPr="00F40E56" w:rsidRDefault="001D61A4" w:rsidP="00160286">
            <w:pPr>
              <w:jc w:val="center"/>
              <w:rPr>
                <w:bCs/>
                <w:sz w:val="20"/>
                <w:szCs w:val="20"/>
              </w:rPr>
            </w:pPr>
          </w:p>
        </w:tc>
        <w:tc>
          <w:tcPr>
            <w:tcW w:w="1667" w:type="dxa"/>
          </w:tcPr>
          <w:p w14:paraId="6441A4ED" w14:textId="64FEA573" w:rsidR="001D61A4" w:rsidRPr="00F40E56" w:rsidRDefault="001D61A4" w:rsidP="00160286">
            <w:pPr>
              <w:jc w:val="center"/>
              <w:rPr>
                <w:b/>
                <w:sz w:val="20"/>
                <w:szCs w:val="20"/>
              </w:rPr>
            </w:pPr>
            <w:r w:rsidRPr="00F40E56">
              <w:rPr>
                <w:rFonts w:ascii="Arial" w:hAnsi="Arial" w:cs="Arial"/>
                <w:bCs/>
                <w:sz w:val="20"/>
                <w:szCs w:val="20"/>
              </w:rPr>
              <w:t>2 500*</w:t>
            </w:r>
          </w:p>
        </w:tc>
        <w:tc>
          <w:tcPr>
            <w:tcW w:w="1593" w:type="dxa"/>
          </w:tcPr>
          <w:p w14:paraId="4560F276" w14:textId="5FAE9EE5" w:rsidR="001D61A4" w:rsidRPr="00F40E56" w:rsidRDefault="001D61A4" w:rsidP="00160286">
            <w:pPr>
              <w:jc w:val="center"/>
              <w:rPr>
                <w:b/>
                <w:sz w:val="20"/>
                <w:szCs w:val="20"/>
              </w:rPr>
            </w:pPr>
            <w:r w:rsidRPr="00F40E56">
              <w:rPr>
                <w:b/>
                <w:sz w:val="20"/>
                <w:szCs w:val="20"/>
              </w:rPr>
              <w:t>5</w:t>
            </w:r>
          </w:p>
        </w:tc>
        <w:tc>
          <w:tcPr>
            <w:tcW w:w="2092" w:type="dxa"/>
          </w:tcPr>
          <w:p w14:paraId="7F94DD5E" w14:textId="77777777" w:rsidR="001D61A4" w:rsidRPr="00F40E56" w:rsidRDefault="001D61A4" w:rsidP="00160286">
            <w:pPr>
              <w:jc w:val="center"/>
              <w:rPr>
                <w:sz w:val="20"/>
                <w:szCs w:val="20"/>
              </w:rPr>
            </w:pPr>
            <w:r w:rsidRPr="00F40E56">
              <w:rPr>
                <w:sz w:val="20"/>
                <w:szCs w:val="20"/>
              </w:rPr>
              <w:t>5</w:t>
            </w:r>
          </w:p>
          <w:p w14:paraId="334274F5" w14:textId="77777777" w:rsidR="001D61A4" w:rsidRPr="00F40E56" w:rsidRDefault="001D61A4" w:rsidP="00160286">
            <w:pPr>
              <w:jc w:val="center"/>
              <w:rPr>
                <w:sz w:val="20"/>
                <w:szCs w:val="20"/>
              </w:rPr>
            </w:pPr>
          </w:p>
        </w:tc>
      </w:tr>
      <w:tr w:rsidR="00CC08E6" w:rsidRPr="00F40E56" w14:paraId="697DA999" w14:textId="77777777" w:rsidTr="00C06CDE">
        <w:trPr>
          <w:tblHeader/>
        </w:trPr>
        <w:tc>
          <w:tcPr>
            <w:tcW w:w="567" w:type="dxa"/>
            <w:vAlign w:val="center"/>
          </w:tcPr>
          <w:p w14:paraId="28536060" w14:textId="4341A256" w:rsidR="001D61A4" w:rsidRPr="00F40E56" w:rsidRDefault="001D61A4" w:rsidP="00160286">
            <w:pPr>
              <w:jc w:val="center"/>
              <w:rPr>
                <w:bCs/>
                <w:sz w:val="20"/>
                <w:szCs w:val="20"/>
              </w:rPr>
            </w:pPr>
            <w:r w:rsidRPr="00F40E56">
              <w:rPr>
                <w:bCs/>
                <w:sz w:val="20"/>
                <w:szCs w:val="20"/>
              </w:rPr>
              <w:t>11.</w:t>
            </w:r>
          </w:p>
        </w:tc>
        <w:tc>
          <w:tcPr>
            <w:tcW w:w="1555" w:type="dxa"/>
            <w:vAlign w:val="center"/>
          </w:tcPr>
          <w:p w14:paraId="2665B13F" w14:textId="77777777" w:rsidR="001D61A4" w:rsidRPr="00F40E56" w:rsidRDefault="001D61A4" w:rsidP="00DF6C32">
            <w:pPr>
              <w:ind w:left="-107" w:right="-75"/>
              <w:jc w:val="center"/>
              <w:rPr>
                <w:b/>
                <w:bCs/>
                <w:sz w:val="20"/>
                <w:szCs w:val="20"/>
              </w:rPr>
            </w:pPr>
            <w:r w:rsidRPr="00F40E56">
              <w:rPr>
                <w:b/>
                <w:bCs/>
                <w:sz w:val="20"/>
                <w:szCs w:val="20"/>
              </w:rPr>
              <w:t>20 01 99</w:t>
            </w:r>
          </w:p>
          <w:p w14:paraId="21A5008B" w14:textId="642D94FC" w:rsidR="001D61A4" w:rsidRPr="00F40E56" w:rsidRDefault="001D61A4" w:rsidP="00DF6C32">
            <w:pPr>
              <w:ind w:left="-107" w:right="-75"/>
              <w:jc w:val="center"/>
              <w:rPr>
                <w:b/>
                <w:bCs/>
                <w:sz w:val="20"/>
                <w:szCs w:val="20"/>
              </w:rPr>
            </w:pPr>
            <w:r w:rsidRPr="00F40E56">
              <w:rPr>
                <w:sz w:val="18"/>
                <w:szCs w:val="18"/>
              </w:rPr>
              <w:t>Inne niewymienione frakcje zbierane w sposób selektywny</w:t>
            </w:r>
          </w:p>
        </w:tc>
        <w:tc>
          <w:tcPr>
            <w:tcW w:w="1593" w:type="dxa"/>
            <w:vMerge/>
          </w:tcPr>
          <w:p w14:paraId="52129AC7" w14:textId="77777777" w:rsidR="001D61A4" w:rsidRPr="00F40E56" w:rsidRDefault="001D61A4" w:rsidP="00160286">
            <w:pPr>
              <w:jc w:val="center"/>
              <w:rPr>
                <w:bCs/>
                <w:sz w:val="20"/>
                <w:szCs w:val="20"/>
              </w:rPr>
            </w:pPr>
          </w:p>
        </w:tc>
        <w:tc>
          <w:tcPr>
            <w:tcW w:w="1667" w:type="dxa"/>
          </w:tcPr>
          <w:p w14:paraId="2EC8ACAB" w14:textId="533FB98D" w:rsidR="001D61A4" w:rsidRPr="00F40E56" w:rsidRDefault="001D61A4" w:rsidP="00160286">
            <w:pPr>
              <w:jc w:val="center"/>
              <w:rPr>
                <w:b/>
                <w:sz w:val="20"/>
                <w:szCs w:val="20"/>
              </w:rPr>
            </w:pPr>
            <w:r w:rsidRPr="00F40E56">
              <w:rPr>
                <w:rFonts w:ascii="Arial" w:hAnsi="Arial" w:cs="Arial"/>
                <w:bCs/>
                <w:sz w:val="20"/>
                <w:szCs w:val="20"/>
              </w:rPr>
              <w:t>2 500*</w:t>
            </w:r>
          </w:p>
        </w:tc>
        <w:tc>
          <w:tcPr>
            <w:tcW w:w="1593" w:type="dxa"/>
          </w:tcPr>
          <w:p w14:paraId="6394F6EF" w14:textId="6BCDC97C" w:rsidR="001D61A4" w:rsidRPr="00F40E56" w:rsidRDefault="001D61A4" w:rsidP="00160286">
            <w:pPr>
              <w:jc w:val="center"/>
              <w:rPr>
                <w:b/>
                <w:sz w:val="20"/>
                <w:szCs w:val="20"/>
              </w:rPr>
            </w:pPr>
            <w:r w:rsidRPr="00F40E56">
              <w:rPr>
                <w:b/>
                <w:sz w:val="20"/>
                <w:szCs w:val="20"/>
              </w:rPr>
              <w:t>50</w:t>
            </w:r>
          </w:p>
        </w:tc>
        <w:tc>
          <w:tcPr>
            <w:tcW w:w="2092" w:type="dxa"/>
          </w:tcPr>
          <w:p w14:paraId="64D20E5B" w14:textId="347D5C46" w:rsidR="001D61A4" w:rsidRPr="00F40E56" w:rsidRDefault="001D61A4" w:rsidP="00160286">
            <w:pPr>
              <w:jc w:val="center"/>
              <w:rPr>
                <w:sz w:val="20"/>
                <w:szCs w:val="20"/>
              </w:rPr>
            </w:pPr>
            <w:r w:rsidRPr="00F40E56">
              <w:rPr>
                <w:sz w:val="20"/>
                <w:szCs w:val="20"/>
              </w:rPr>
              <w:t>50</w:t>
            </w:r>
          </w:p>
        </w:tc>
      </w:tr>
      <w:tr w:rsidR="00CC08E6" w:rsidRPr="00F40E56" w14:paraId="71596128" w14:textId="77777777" w:rsidTr="00C06CDE">
        <w:trPr>
          <w:tblHeader/>
        </w:trPr>
        <w:tc>
          <w:tcPr>
            <w:tcW w:w="3715" w:type="dxa"/>
            <w:gridSpan w:val="3"/>
            <w:vAlign w:val="center"/>
          </w:tcPr>
          <w:p w14:paraId="3226DDB8" w14:textId="33C40497" w:rsidR="00F1111F" w:rsidRPr="00F40E56" w:rsidRDefault="00F1111F" w:rsidP="00160286">
            <w:pPr>
              <w:jc w:val="center"/>
              <w:rPr>
                <w:bCs/>
                <w:sz w:val="20"/>
                <w:szCs w:val="20"/>
              </w:rPr>
            </w:pPr>
            <w:r w:rsidRPr="00F40E56">
              <w:rPr>
                <w:bCs/>
                <w:sz w:val="20"/>
                <w:szCs w:val="20"/>
              </w:rPr>
              <w:t>Łącznie:</w:t>
            </w:r>
          </w:p>
        </w:tc>
        <w:tc>
          <w:tcPr>
            <w:tcW w:w="1667" w:type="dxa"/>
            <w:vAlign w:val="center"/>
          </w:tcPr>
          <w:p w14:paraId="6AB06E81" w14:textId="77777777" w:rsidR="00F1111F" w:rsidRPr="00F40E56" w:rsidRDefault="00F1111F" w:rsidP="00160286">
            <w:pPr>
              <w:jc w:val="center"/>
              <w:rPr>
                <w:bCs/>
                <w:sz w:val="20"/>
                <w:szCs w:val="20"/>
              </w:rPr>
            </w:pPr>
            <w:r w:rsidRPr="00F40E56">
              <w:rPr>
                <w:bCs/>
                <w:sz w:val="20"/>
                <w:szCs w:val="20"/>
              </w:rPr>
              <w:t>30 000 Mg/rok</w:t>
            </w:r>
          </w:p>
          <w:p w14:paraId="18149E75" w14:textId="1265EFE7" w:rsidR="00F1111F" w:rsidRPr="00F40E56" w:rsidRDefault="00F1111F" w:rsidP="00160286">
            <w:pPr>
              <w:jc w:val="center"/>
              <w:rPr>
                <w:bCs/>
                <w:sz w:val="20"/>
                <w:szCs w:val="20"/>
              </w:rPr>
            </w:pPr>
            <w:r w:rsidRPr="00F40E56">
              <w:rPr>
                <w:bCs/>
                <w:sz w:val="20"/>
                <w:szCs w:val="20"/>
              </w:rPr>
              <w:t>+ 2 500 Mg/rok</w:t>
            </w:r>
          </w:p>
        </w:tc>
        <w:tc>
          <w:tcPr>
            <w:tcW w:w="1593" w:type="dxa"/>
          </w:tcPr>
          <w:p w14:paraId="73C7E671" w14:textId="040664D3" w:rsidR="00F1111F" w:rsidRPr="00F40E56" w:rsidRDefault="006C443F" w:rsidP="00160286">
            <w:pPr>
              <w:jc w:val="center"/>
              <w:rPr>
                <w:bCs/>
                <w:sz w:val="20"/>
                <w:szCs w:val="20"/>
              </w:rPr>
            </w:pPr>
            <w:r w:rsidRPr="00F40E56">
              <w:rPr>
                <w:bCs/>
                <w:sz w:val="20"/>
                <w:szCs w:val="20"/>
              </w:rPr>
              <w:t>114 Mg</w:t>
            </w:r>
          </w:p>
          <w:p w14:paraId="6A0FB456" w14:textId="30C75DF7" w:rsidR="006C443F" w:rsidRPr="00F40E56" w:rsidRDefault="006C443F" w:rsidP="00160286">
            <w:pPr>
              <w:jc w:val="center"/>
              <w:rPr>
                <w:bCs/>
                <w:sz w:val="20"/>
                <w:szCs w:val="20"/>
              </w:rPr>
            </w:pPr>
          </w:p>
        </w:tc>
        <w:tc>
          <w:tcPr>
            <w:tcW w:w="2092" w:type="dxa"/>
          </w:tcPr>
          <w:p w14:paraId="77862C2B" w14:textId="2B81B85B" w:rsidR="00F1111F" w:rsidRPr="00F40E56" w:rsidRDefault="00F1111F" w:rsidP="00160286">
            <w:pPr>
              <w:jc w:val="center"/>
              <w:rPr>
                <w:bCs/>
                <w:sz w:val="20"/>
                <w:szCs w:val="20"/>
              </w:rPr>
            </w:pPr>
            <w:r w:rsidRPr="00F40E56">
              <w:rPr>
                <w:bCs/>
                <w:sz w:val="20"/>
                <w:szCs w:val="20"/>
              </w:rPr>
              <w:t>32</w:t>
            </w:r>
            <w:r w:rsidR="000543DA" w:rsidRPr="00F40E56">
              <w:rPr>
                <w:bCs/>
                <w:sz w:val="20"/>
                <w:szCs w:val="20"/>
              </w:rPr>
              <w:t>4</w:t>
            </w:r>
            <w:r w:rsidRPr="00F40E56">
              <w:rPr>
                <w:bCs/>
                <w:sz w:val="20"/>
                <w:szCs w:val="20"/>
              </w:rPr>
              <w:t xml:space="preserve"> Mg</w:t>
            </w:r>
          </w:p>
        </w:tc>
      </w:tr>
      <w:tr w:rsidR="00CC08E6" w:rsidRPr="00F40E56" w14:paraId="3E53F425" w14:textId="77777777" w:rsidTr="00C06CDE">
        <w:trPr>
          <w:tblHeader/>
        </w:trPr>
        <w:tc>
          <w:tcPr>
            <w:tcW w:w="6975" w:type="dxa"/>
            <w:gridSpan w:val="5"/>
            <w:vAlign w:val="center"/>
          </w:tcPr>
          <w:p w14:paraId="41C24EE4" w14:textId="46203B02" w:rsidR="00F1111F" w:rsidRPr="00F40E56" w:rsidRDefault="003A4619" w:rsidP="00F1111F">
            <w:pPr>
              <w:autoSpaceDE w:val="0"/>
              <w:autoSpaceDN w:val="0"/>
              <w:adjustRightInd w:val="0"/>
              <w:jc w:val="center"/>
              <w:rPr>
                <w:b/>
                <w:bCs/>
                <w:sz w:val="20"/>
                <w:szCs w:val="20"/>
                <w:u w:val="single"/>
              </w:rPr>
            </w:pPr>
            <w:r w:rsidRPr="00F40E56">
              <w:rPr>
                <w:sz w:val="20"/>
                <w:szCs w:val="20"/>
              </w:rPr>
              <w:t xml:space="preserve">Największa masa odpadów, które mogłyby być magazynowane </w:t>
            </w:r>
            <w:r w:rsidRPr="00F40E56">
              <w:rPr>
                <w:sz w:val="20"/>
                <w:szCs w:val="20"/>
              </w:rPr>
              <w:br/>
              <w:t xml:space="preserve">w tym samym czasie w miejscu magazynowania odpadów, wynikającej </w:t>
            </w:r>
            <w:r w:rsidRPr="00F40E56">
              <w:rPr>
                <w:sz w:val="20"/>
                <w:szCs w:val="20"/>
              </w:rPr>
              <w:br/>
              <w:t xml:space="preserve">z wymiarów miejsca magazynowania [Mg]: </w:t>
            </w:r>
          </w:p>
        </w:tc>
        <w:tc>
          <w:tcPr>
            <w:tcW w:w="2092" w:type="dxa"/>
          </w:tcPr>
          <w:p w14:paraId="7E29D55F" w14:textId="77777777" w:rsidR="003A4619" w:rsidRPr="00F40E56" w:rsidRDefault="003A4619" w:rsidP="00F1111F">
            <w:pPr>
              <w:jc w:val="center"/>
              <w:rPr>
                <w:b/>
                <w:sz w:val="20"/>
                <w:szCs w:val="20"/>
              </w:rPr>
            </w:pPr>
            <w:r w:rsidRPr="00F40E56">
              <w:rPr>
                <w:b/>
                <w:sz w:val="20"/>
                <w:szCs w:val="20"/>
              </w:rPr>
              <w:t xml:space="preserve">324 Mg </w:t>
            </w:r>
          </w:p>
          <w:p w14:paraId="565963BC" w14:textId="7D97833D" w:rsidR="00F1111F" w:rsidRPr="00F40E56" w:rsidRDefault="00F1111F" w:rsidP="00F1111F">
            <w:pPr>
              <w:jc w:val="center"/>
              <w:rPr>
                <w:b/>
                <w:sz w:val="20"/>
                <w:szCs w:val="20"/>
              </w:rPr>
            </w:pPr>
          </w:p>
        </w:tc>
      </w:tr>
      <w:tr w:rsidR="00CC08E6" w:rsidRPr="00F40E56" w14:paraId="7D044098" w14:textId="1A7667FC" w:rsidTr="00C06CDE">
        <w:trPr>
          <w:tblHeader/>
        </w:trPr>
        <w:tc>
          <w:tcPr>
            <w:tcW w:w="6975" w:type="dxa"/>
            <w:gridSpan w:val="5"/>
          </w:tcPr>
          <w:p w14:paraId="32C94436" w14:textId="5D849C88" w:rsidR="00F1111F" w:rsidRPr="00F40E56" w:rsidRDefault="003A4619" w:rsidP="00F1111F">
            <w:pPr>
              <w:autoSpaceDE w:val="0"/>
              <w:autoSpaceDN w:val="0"/>
              <w:adjustRightInd w:val="0"/>
              <w:jc w:val="center"/>
              <w:rPr>
                <w:sz w:val="20"/>
                <w:szCs w:val="20"/>
              </w:rPr>
            </w:pPr>
            <w:r w:rsidRPr="00F40E56">
              <w:rPr>
                <w:b/>
                <w:bCs/>
                <w:sz w:val="20"/>
                <w:szCs w:val="20"/>
              </w:rPr>
              <w:t xml:space="preserve">Maksymalna masa odpadów które mogą być magazynowane </w:t>
            </w:r>
            <w:r w:rsidRPr="00F40E56">
              <w:rPr>
                <w:b/>
                <w:bCs/>
                <w:sz w:val="20"/>
                <w:szCs w:val="20"/>
              </w:rPr>
              <w:br/>
              <w:t>w okresie roku [Mg/rok]:</w:t>
            </w:r>
          </w:p>
        </w:tc>
        <w:tc>
          <w:tcPr>
            <w:tcW w:w="2092" w:type="dxa"/>
          </w:tcPr>
          <w:p w14:paraId="4B7FFE0C" w14:textId="3892AA6E" w:rsidR="00F1111F" w:rsidRPr="00F40E56" w:rsidRDefault="003A4619" w:rsidP="00160286">
            <w:pPr>
              <w:jc w:val="center"/>
              <w:rPr>
                <w:b/>
                <w:sz w:val="20"/>
                <w:szCs w:val="20"/>
              </w:rPr>
            </w:pPr>
            <w:r w:rsidRPr="00F40E56">
              <w:rPr>
                <w:b/>
                <w:sz w:val="20"/>
                <w:szCs w:val="20"/>
              </w:rPr>
              <w:t>32 500 Mg/rok</w:t>
            </w:r>
          </w:p>
        </w:tc>
      </w:tr>
      <w:tr w:rsidR="00C06CDE" w:rsidRPr="00F40E56" w14:paraId="52BD41F7" w14:textId="77777777" w:rsidTr="00C06CDE">
        <w:trPr>
          <w:tblHeader/>
        </w:trPr>
        <w:tc>
          <w:tcPr>
            <w:tcW w:w="6975" w:type="dxa"/>
            <w:gridSpan w:val="5"/>
          </w:tcPr>
          <w:p w14:paraId="531D064B" w14:textId="77777777" w:rsidR="00F1111F" w:rsidRPr="00F40E56" w:rsidRDefault="00F1111F" w:rsidP="00F1111F">
            <w:pPr>
              <w:autoSpaceDE w:val="0"/>
              <w:autoSpaceDN w:val="0"/>
              <w:adjustRightInd w:val="0"/>
              <w:ind w:left="-102" w:right="-101"/>
              <w:jc w:val="center"/>
              <w:rPr>
                <w:b/>
                <w:bCs/>
                <w:sz w:val="20"/>
                <w:szCs w:val="20"/>
              </w:rPr>
            </w:pPr>
            <w:r w:rsidRPr="00F40E56">
              <w:rPr>
                <w:b/>
                <w:bCs/>
                <w:sz w:val="20"/>
                <w:szCs w:val="20"/>
              </w:rPr>
              <w:t xml:space="preserve">Maksymalna masa odpadów które mogą być magazynowane </w:t>
            </w:r>
            <w:r w:rsidRPr="00F40E56">
              <w:rPr>
                <w:b/>
                <w:bCs/>
                <w:sz w:val="20"/>
                <w:szCs w:val="20"/>
              </w:rPr>
              <w:br/>
              <w:t>w tym samym czasie [Mg]:</w:t>
            </w:r>
          </w:p>
          <w:p w14:paraId="397D0CB6" w14:textId="5AE660D1" w:rsidR="00963195" w:rsidRPr="00F40E56" w:rsidRDefault="00963195" w:rsidP="00F1111F">
            <w:pPr>
              <w:autoSpaceDE w:val="0"/>
              <w:autoSpaceDN w:val="0"/>
              <w:adjustRightInd w:val="0"/>
              <w:ind w:left="-102" w:right="-101"/>
              <w:jc w:val="center"/>
              <w:rPr>
                <w:b/>
                <w:bCs/>
                <w:sz w:val="20"/>
                <w:szCs w:val="20"/>
                <w:u w:val="single"/>
              </w:rPr>
            </w:pPr>
          </w:p>
        </w:tc>
        <w:tc>
          <w:tcPr>
            <w:tcW w:w="2092" w:type="dxa"/>
          </w:tcPr>
          <w:p w14:paraId="0D5D6375" w14:textId="13C3C8AE" w:rsidR="00F1111F" w:rsidRPr="00F40E56" w:rsidRDefault="006C443F" w:rsidP="00160286">
            <w:pPr>
              <w:jc w:val="center"/>
              <w:rPr>
                <w:b/>
                <w:sz w:val="20"/>
                <w:szCs w:val="20"/>
              </w:rPr>
            </w:pPr>
            <w:r w:rsidRPr="00F40E56">
              <w:rPr>
                <w:b/>
                <w:sz w:val="20"/>
                <w:szCs w:val="20"/>
              </w:rPr>
              <w:t>114 Mg</w:t>
            </w:r>
          </w:p>
        </w:tc>
      </w:tr>
    </w:tbl>
    <w:p w14:paraId="20EDD14E" w14:textId="68650DB9" w:rsidR="008F06F9" w:rsidRPr="00F40E56" w:rsidRDefault="008F06F9" w:rsidP="008F06F9">
      <w:pPr>
        <w:autoSpaceDE w:val="0"/>
        <w:autoSpaceDN w:val="0"/>
        <w:adjustRightInd w:val="0"/>
        <w:jc w:val="both"/>
        <w:rPr>
          <w:rFonts w:ascii="Arial" w:hAnsi="Arial" w:cs="Arial"/>
          <w:sz w:val="8"/>
          <w:szCs w:val="8"/>
        </w:rPr>
      </w:pPr>
    </w:p>
    <w:bookmarkEnd w:id="34"/>
    <w:p w14:paraId="24837198" w14:textId="77777777" w:rsidR="00C920B7" w:rsidRPr="00F40E56" w:rsidRDefault="00C920B7" w:rsidP="008F06F9">
      <w:pPr>
        <w:autoSpaceDE w:val="0"/>
        <w:autoSpaceDN w:val="0"/>
        <w:adjustRightInd w:val="0"/>
        <w:jc w:val="both"/>
        <w:rPr>
          <w:rFonts w:ascii="Arial" w:hAnsi="Arial" w:cs="Arial"/>
          <w:sz w:val="21"/>
          <w:szCs w:val="21"/>
        </w:rPr>
      </w:pPr>
    </w:p>
    <w:p w14:paraId="5E836F62" w14:textId="736B31BA" w:rsidR="008F06F9" w:rsidRPr="00F40E56" w:rsidRDefault="00353869" w:rsidP="00353869">
      <w:pPr>
        <w:jc w:val="both"/>
        <w:rPr>
          <w:rFonts w:ascii="Arial" w:eastAsia="Arial" w:hAnsi="Arial" w:cs="Arial"/>
          <w:sz w:val="21"/>
          <w:szCs w:val="21"/>
          <w:lang w:eastAsia="en-US"/>
        </w:rPr>
      </w:pPr>
      <w:r w:rsidRPr="00F40E56">
        <w:rPr>
          <w:rFonts w:ascii="Arial" w:eastAsia="Arial" w:hAnsi="Arial" w:cs="Arial"/>
          <w:sz w:val="21"/>
          <w:szCs w:val="21"/>
          <w:lang w:eastAsia="en-US"/>
        </w:rPr>
        <w:t xml:space="preserve">Tabela nr </w:t>
      </w:r>
      <w:r w:rsidR="00963195" w:rsidRPr="00F40E56">
        <w:rPr>
          <w:rFonts w:ascii="Arial" w:eastAsia="Arial" w:hAnsi="Arial" w:cs="Arial"/>
          <w:sz w:val="21"/>
          <w:szCs w:val="21"/>
          <w:lang w:eastAsia="en-US"/>
        </w:rPr>
        <w:t>5</w:t>
      </w:r>
      <w:r w:rsidRPr="00F40E56">
        <w:rPr>
          <w:rFonts w:ascii="Arial" w:eastAsia="Arial" w:hAnsi="Arial" w:cs="Arial"/>
          <w:sz w:val="21"/>
          <w:szCs w:val="21"/>
          <w:lang w:eastAsia="en-US"/>
        </w:rPr>
        <w:t>.</w:t>
      </w:r>
      <w:r w:rsidR="00963195" w:rsidRPr="00F40E56">
        <w:rPr>
          <w:rFonts w:ascii="Arial" w:eastAsia="Arial" w:hAnsi="Arial" w:cs="Arial"/>
          <w:sz w:val="21"/>
          <w:szCs w:val="21"/>
          <w:lang w:eastAsia="en-US"/>
        </w:rPr>
        <w:t>1</w:t>
      </w:r>
      <w:r w:rsidRPr="00F40E56">
        <w:rPr>
          <w:rFonts w:ascii="Arial" w:eastAsia="Arial" w:hAnsi="Arial" w:cs="Arial"/>
          <w:sz w:val="21"/>
          <w:szCs w:val="21"/>
          <w:lang w:eastAsia="en-US"/>
        </w:rPr>
        <w:t xml:space="preserve">. Sposób i miejsce magazynowania odpadów wielkogabarytowych </w:t>
      </w:r>
      <w:r w:rsidR="008F06F9" w:rsidRPr="00F40E56">
        <w:rPr>
          <w:rFonts w:ascii="Arial" w:eastAsia="Arial" w:hAnsi="Arial" w:cs="Arial"/>
          <w:sz w:val="21"/>
          <w:szCs w:val="21"/>
          <w:lang w:eastAsia="en-US"/>
        </w:rPr>
        <w:t>(proces R12):</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posób i miejsce magazynowania odpadów wielkogabarytowych (proces R12):"/>
        <w:tblDescription w:val="Sposób i miejsce magazynowania odpadów wielkogabarytowych (proces R12):"/>
      </w:tblPr>
      <w:tblGrid>
        <w:gridCol w:w="567"/>
        <w:gridCol w:w="1163"/>
        <w:gridCol w:w="1843"/>
        <w:gridCol w:w="1701"/>
        <w:gridCol w:w="1701"/>
        <w:gridCol w:w="1984"/>
      </w:tblGrid>
      <w:tr w:rsidR="00CC08E6" w:rsidRPr="00F40E56" w14:paraId="528AF7DC" w14:textId="70569C52" w:rsidTr="00CA7DC4">
        <w:tc>
          <w:tcPr>
            <w:tcW w:w="567" w:type="dxa"/>
            <w:vAlign w:val="center"/>
          </w:tcPr>
          <w:p w14:paraId="7354D877" w14:textId="77777777" w:rsidR="008F06F9" w:rsidRPr="00F40E56" w:rsidRDefault="008F06F9" w:rsidP="00160286">
            <w:pPr>
              <w:jc w:val="center"/>
              <w:rPr>
                <w:b/>
                <w:bCs/>
              </w:rPr>
            </w:pPr>
            <w:r w:rsidRPr="00F40E56">
              <w:rPr>
                <w:b/>
                <w:bCs/>
                <w:sz w:val="22"/>
                <w:szCs w:val="22"/>
              </w:rPr>
              <w:t>Lp.</w:t>
            </w:r>
          </w:p>
        </w:tc>
        <w:tc>
          <w:tcPr>
            <w:tcW w:w="1163" w:type="dxa"/>
            <w:vAlign w:val="center"/>
          </w:tcPr>
          <w:p w14:paraId="19015394" w14:textId="77777777" w:rsidR="008F06F9" w:rsidRPr="00F40E56" w:rsidRDefault="008F06F9" w:rsidP="00160286">
            <w:pPr>
              <w:jc w:val="center"/>
              <w:rPr>
                <w:b/>
                <w:bCs/>
              </w:rPr>
            </w:pPr>
            <w:r w:rsidRPr="00F40E56">
              <w:rPr>
                <w:b/>
                <w:bCs/>
                <w:sz w:val="22"/>
                <w:szCs w:val="22"/>
              </w:rPr>
              <w:t>Kod</w:t>
            </w:r>
          </w:p>
          <w:p w14:paraId="62F02277" w14:textId="77777777" w:rsidR="008F06F9" w:rsidRPr="00F40E56" w:rsidRDefault="008F06F9" w:rsidP="00160286">
            <w:pPr>
              <w:jc w:val="center"/>
              <w:rPr>
                <w:b/>
                <w:bCs/>
              </w:rPr>
            </w:pPr>
            <w:r w:rsidRPr="00F40E56">
              <w:rPr>
                <w:b/>
                <w:bCs/>
                <w:sz w:val="22"/>
                <w:szCs w:val="22"/>
              </w:rPr>
              <w:lastRenderedPageBreak/>
              <w:t>odpadu</w:t>
            </w:r>
          </w:p>
        </w:tc>
        <w:tc>
          <w:tcPr>
            <w:tcW w:w="1843" w:type="dxa"/>
            <w:vAlign w:val="center"/>
          </w:tcPr>
          <w:p w14:paraId="1B8F1DEE" w14:textId="4D6113A4" w:rsidR="008F06F9" w:rsidRPr="00F40E56" w:rsidRDefault="008F06F9" w:rsidP="00674F1D">
            <w:pPr>
              <w:jc w:val="center"/>
              <w:rPr>
                <w:b/>
                <w:bCs/>
                <w:sz w:val="20"/>
                <w:szCs w:val="20"/>
              </w:rPr>
            </w:pPr>
            <w:r w:rsidRPr="00F40E56">
              <w:rPr>
                <w:b/>
                <w:bCs/>
                <w:sz w:val="20"/>
                <w:szCs w:val="20"/>
              </w:rPr>
              <w:lastRenderedPageBreak/>
              <w:t>Sposób</w:t>
            </w:r>
          </w:p>
          <w:p w14:paraId="5AE79149" w14:textId="1BD17423" w:rsidR="008F06F9" w:rsidRPr="00F40E56" w:rsidRDefault="008F06F9" w:rsidP="00674F1D">
            <w:pPr>
              <w:pStyle w:val="Nagwek7"/>
              <w:spacing w:line="240" w:lineRule="auto"/>
              <w:ind w:left="0"/>
              <w:jc w:val="center"/>
              <w:rPr>
                <w:rFonts w:ascii="Times New Roman" w:hAnsi="Times New Roman" w:cs="Times New Roman"/>
                <w:b/>
                <w:szCs w:val="22"/>
              </w:rPr>
            </w:pPr>
            <w:r w:rsidRPr="00F40E56">
              <w:rPr>
                <w:rFonts w:ascii="Times New Roman" w:hAnsi="Times New Roman" w:cs="Times New Roman"/>
                <w:b/>
                <w:bCs/>
                <w:sz w:val="20"/>
              </w:rPr>
              <w:lastRenderedPageBreak/>
              <w:t>i miejsce magazynowania</w:t>
            </w:r>
          </w:p>
        </w:tc>
        <w:tc>
          <w:tcPr>
            <w:tcW w:w="1701" w:type="dxa"/>
            <w:vAlign w:val="center"/>
          </w:tcPr>
          <w:p w14:paraId="11D36EC3" w14:textId="77777777" w:rsidR="008F06F9" w:rsidRPr="00F40E56" w:rsidRDefault="008F06F9" w:rsidP="008F06F9">
            <w:pPr>
              <w:autoSpaceDE w:val="0"/>
              <w:autoSpaceDN w:val="0"/>
              <w:adjustRightInd w:val="0"/>
              <w:jc w:val="center"/>
              <w:rPr>
                <w:b/>
                <w:bCs/>
                <w:sz w:val="20"/>
                <w:szCs w:val="20"/>
              </w:rPr>
            </w:pPr>
            <w:r w:rsidRPr="00F40E56">
              <w:rPr>
                <w:b/>
                <w:bCs/>
                <w:sz w:val="20"/>
                <w:szCs w:val="20"/>
              </w:rPr>
              <w:lastRenderedPageBreak/>
              <w:t xml:space="preserve">Maksymalna masa odpadów </w:t>
            </w:r>
            <w:r w:rsidRPr="00F40E56">
              <w:rPr>
                <w:b/>
                <w:bCs/>
                <w:sz w:val="20"/>
                <w:szCs w:val="20"/>
              </w:rPr>
              <w:lastRenderedPageBreak/>
              <w:t xml:space="preserve">które mogę być magazynowane </w:t>
            </w:r>
            <w:r w:rsidRPr="00F40E56">
              <w:rPr>
                <w:b/>
                <w:bCs/>
                <w:sz w:val="20"/>
                <w:szCs w:val="20"/>
              </w:rPr>
              <w:br/>
              <w:t>w okresie roku</w:t>
            </w:r>
          </w:p>
          <w:p w14:paraId="0F9497A9" w14:textId="774CEC21" w:rsidR="008F06F9" w:rsidRPr="00F40E56" w:rsidRDefault="008F06F9" w:rsidP="008F06F9">
            <w:pPr>
              <w:jc w:val="center"/>
              <w:rPr>
                <w:b/>
                <w:bCs/>
              </w:rPr>
            </w:pPr>
            <w:r w:rsidRPr="00F40E56">
              <w:rPr>
                <w:b/>
                <w:bCs/>
                <w:sz w:val="20"/>
                <w:szCs w:val="20"/>
              </w:rPr>
              <w:t>[Mg/rok]</w:t>
            </w:r>
          </w:p>
        </w:tc>
        <w:tc>
          <w:tcPr>
            <w:tcW w:w="1701" w:type="dxa"/>
          </w:tcPr>
          <w:p w14:paraId="35BBB186" w14:textId="77777777" w:rsidR="008F06F9" w:rsidRPr="00F40E56" w:rsidRDefault="008F06F9" w:rsidP="008F06F9">
            <w:pPr>
              <w:autoSpaceDE w:val="0"/>
              <w:autoSpaceDN w:val="0"/>
              <w:adjustRightInd w:val="0"/>
              <w:ind w:left="-102" w:right="-101"/>
              <w:jc w:val="center"/>
              <w:rPr>
                <w:b/>
                <w:bCs/>
                <w:sz w:val="20"/>
                <w:szCs w:val="20"/>
              </w:rPr>
            </w:pPr>
            <w:r w:rsidRPr="00F40E56">
              <w:rPr>
                <w:b/>
                <w:bCs/>
                <w:sz w:val="20"/>
                <w:szCs w:val="20"/>
              </w:rPr>
              <w:lastRenderedPageBreak/>
              <w:t xml:space="preserve">Maksymalna </w:t>
            </w:r>
          </w:p>
          <w:p w14:paraId="7C9620FE" w14:textId="77777777" w:rsidR="008F06F9" w:rsidRPr="00F40E56" w:rsidRDefault="008F06F9" w:rsidP="008F06F9">
            <w:pPr>
              <w:autoSpaceDE w:val="0"/>
              <w:autoSpaceDN w:val="0"/>
              <w:adjustRightInd w:val="0"/>
              <w:jc w:val="center"/>
              <w:rPr>
                <w:b/>
                <w:bCs/>
                <w:sz w:val="20"/>
                <w:szCs w:val="20"/>
              </w:rPr>
            </w:pPr>
            <w:r w:rsidRPr="00F40E56">
              <w:rPr>
                <w:b/>
                <w:bCs/>
                <w:sz w:val="20"/>
                <w:szCs w:val="20"/>
              </w:rPr>
              <w:t xml:space="preserve">masa odpadów </w:t>
            </w:r>
          </w:p>
          <w:p w14:paraId="267C9CC6" w14:textId="77777777" w:rsidR="008F06F9" w:rsidRPr="00F40E56" w:rsidRDefault="008F06F9" w:rsidP="008F06F9">
            <w:pPr>
              <w:autoSpaceDE w:val="0"/>
              <w:autoSpaceDN w:val="0"/>
              <w:adjustRightInd w:val="0"/>
              <w:jc w:val="center"/>
              <w:rPr>
                <w:b/>
                <w:bCs/>
                <w:sz w:val="20"/>
                <w:szCs w:val="20"/>
              </w:rPr>
            </w:pPr>
            <w:r w:rsidRPr="00F40E56">
              <w:rPr>
                <w:b/>
                <w:bCs/>
                <w:sz w:val="20"/>
                <w:szCs w:val="20"/>
              </w:rPr>
              <w:lastRenderedPageBreak/>
              <w:t xml:space="preserve">które mogę być magazynowane </w:t>
            </w:r>
            <w:r w:rsidRPr="00F40E56">
              <w:rPr>
                <w:b/>
                <w:bCs/>
                <w:sz w:val="20"/>
                <w:szCs w:val="20"/>
              </w:rPr>
              <w:br/>
              <w:t xml:space="preserve">w tym </w:t>
            </w:r>
          </w:p>
          <w:p w14:paraId="15970C02" w14:textId="77777777" w:rsidR="008F06F9" w:rsidRPr="00F40E56" w:rsidRDefault="008F06F9" w:rsidP="008F06F9">
            <w:pPr>
              <w:autoSpaceDE w:val="0"/>
              <w:autoSpaceDN w:val="0"/>
              <w:adjustRightInd w:val="0"/>
              <w:jc w:val="center"/>
              <w:rPr>
                <w:b/>
                <w:bCs/>
                <w:sz w:val="20"/>
                <w:szCs w:val="20"/>
              </w:rPr>
            </w:pPr>
            <w:r w:rsidRPr="00F40E56">
              <w:rPr>
                <w:b/>
                <w:bCs/>
                <w:sz w:val="20"/>
                <w:szCs w:val="20"/>
              </w:rPr>
              <w:t>samym czasie</w:t>
            </w:r>
          </w:p>
          <w:p w14:paraId="5EB4656B" w14:textId="77777777" w:rsidR="008F06F9" w:rsidRPr="00F40E56" w:rsidRDefault="008F06F9" w:rsidP="008F06F9">
            <w:pPr>
              <w:jc w:val="center"/>
              <w:rPr>
                <w:b/>
                <w:bCs/>
                <w:sz w:val="20"/>
                <w:szCs w:val="20"/>
              </w:rPr>
            </w:pPr>
            <w:r w:rsidRPr="00F40E56">
              <w:rPr>
                <w:b/>
                <w:bCs/>
                <w:sz w:val="20"/>
                <w:szCs w:val="20"/>
              </w:rPr>
              <w:t>[Mg]</w:t>
            </w:r>
          </w:p>
          <w:p w14:paraId="6C8B1DC2" w14:textId="2F8EFECB" w:rsidR="008F06F9" w:rsidRPr="00F40E56" w:rsidRDefault="008F06F9" w:rsidP="008F06F9">
            <w:pPr>
              <w:autoSpaceDE w:val="0"/>
              <w:autoSpaceDN w:val="0"/>
              <w:adjustRightInd w:val="0"/>
              <w:jc w:val="center"/>
              <w:rPr>
                <w:b/>
                <w:bCs/>
                <w:sz w:val="20"/>
                <w:szCs w:val="20"/>
              </w:rPr>
            </w:pPr>
          </w:p>
        </w:tc>
        <w:tc>
          <w:tcPr>
            <w:tcW w:w="1984" w:type="dxa"/>
          </w:tcPr>
          <w:p w14:paraId="5FB474F9" w14:textId="77777777" w:rsidR="008F06F9" w:rsidRPr="00F40E56" w:rsidRDefault="008F06F9" w:rsidP="008F06F9">
            <w:pPr>
              <w:autoSpaceDE w:val="0"/>
              <w:autoSpaceDN w:val="0"/>
              <w:adjustRightInd w:val="0"/>
              <w:jc w:val="center"/>
              <w:rPr>
                <w:b/>
                <w:bCs/>
                <w:sz w:val="20"/>
                <w:szCs w:val="20"/>
              </w:rPr>
            </w:pPr>
            <w:r w:rsidRPr="00F40E56">
              <w:rPr>
                <w:b/>
                <w:bCs/>
                <w:sz w:val="20"/>
                <w:szCs w:val="20"/>
              </w:rPr>
              <w:lastRenderedPageBreak/>
              <w:t xml:space="preserve">Największa masa odpadów, które </w:t>
            </w:r>
            <w:r w:rsidRPr="00F40E56">
              <w:rPr>
                <w:b/>
                <w:bCs/>
                <w:sz w:val="20"/>
                <w:szCs w:val="20"/>
              </w:rPr>
              <w:lastRenderedPageBreak/>
              <w:t xml:space="preserve">mogłyby być magazynowane </w:t>
            </w:r>
            <w:r w:rsidRPr="00F40E56">
              <w:rPr>
                <w:b/>
                <w:bCs/>
                <w:sz w:val="20"/>
                <w:szCs w:val="20"/>
              </w:rPr>
              <w:br/>
              <w:t xml:space="preserve">w tym samym czasie w miejscu magazynowania odpadów, wynikającej </w:t>
            </w:r>
            <w:r w:rsidRPr="00F40E56">
              <w:rPr>
                <w:b/>
                <w:bCs/>
                <w:sz w:val="20"/>
                <w:szCs w:val="20"/>
              </w:rPr>
              <w:br/>
              <w:t xml:space="preserve">z wymiarów miejsca </w:t>
            </w:r>
          </w:p>
          <w:p w14:paraId="28F86AEC" w14:textId="77777777" w:rsidR="008F06F9" w:rsidRPr="00F40E56" w:rsidRDefault="008F06F9" w:rsidP="008F06F9">
            <w:pPr>
              <w:autoSpaceDE w:val="0"/>
              <w:autoSpaceDN w:val="0"/>
              <w:adjustRightInd w:val="0"/>
              <w:jc w:val="center"/>
              <w:rPr>
                <w:b/>
                <w:bCs/>
                <w:sz w:val="20"/>
                <w:szCs w:val="20"/>
              </w:rPr>
            </w:pPr>
            <w:r w:rsidRPr="00F40E56">
              <w:rPr>
                <w:b/>
                <w:bCs/>
                <w:sz w:val="20"/>
                <w:szCs w:val="20"/>
              </w:rPr>
              <w:t xml:space="preserve">magazynowania </w:t>
            </w:r>
          </w:p>
          <w:p w14:paraId="45B7DF37" w14:textId="5D2A99E1" w:rsidR="008F06F9" w:rsidRPr="00F40E56" w:rsidRDefault="008F06F9" w:rsidP="008F06F9">
            <w:pPr>
              <w:autoSpaceDE w:val="0"/>
              <w:autoSpaceDN w:val="0"/>
              <w:adjustRightInd w:val="0"/>
              <w:ind w:left="-102" w:right="-101"/>
              <w:jc w:val="center"/>
              <w:rPr>
                <w:b/>
                <w:bCs/>
                <w:sz w:val="20"/>
                <w:szCs w:val="20"/>
              </w:rPr>
            </w:pPr>
            <w:r w:rsidRPr="00F40E56">
              <w:rPr>
                <w:b/>
                <w:bCs/>
                <w:sz w:val="20"/>
                <w:szCs w:val="20"/>
              </w:rPr>
              <w:t>[Mg]</w:t>
            </w:r>
          </w:p>
        </w:tc>
      </w:tr>
      <w:tr w:rsidR="00CC08E6" w:rsidRPr="00F40E56" w14:paraId="0C0178CC" w14:textId="39FB0A56" w:rsidTr="00CA7DC4">
        <w:tc>
          <w:tcPr>
            <w:tcW w:w="567" w:type="dxa"/>
            <w:vAlign w:val="center"/>
          </w:tcPr>
          <w:p w14:paraId="38538F9C" w14:textId="77777777" w:rsidR="008F06F9" w:rsidRPr="00F40E56" w:rsidRDefault="008F06F9" w:rsidP="00160286">
            <w:pPr>
              <w:jc w:val="center"/>
              <w:rPr>
                <w:bCs/>
              </w:rPr>
            </w:pPr>
            <w:r w:rsidRPr="00F40E56">
              <w:rPr>
                <w:bCs/>
                <w:sz w:val="22"/>
                <w:szCs w:val="22"/>
              </w:rPr>
              <w:lastRenderedPageBreak/>
              <w:t>1.</w:t>
            </w:r>
          </w:p>
        </w:tc>
        <w:tc>
          <w:tcPr>
            <w:tcW w:w="1163" w:type="dxa"/>
            <w:vAlign w:val="center"/>
          </w:tcPr>
          <w:p w14:paraId="1721A31D" w14:textId="77777777" w:rsidR="008F06F9" w:rsidRPr="00F40E56" w:rsidRDefault="008F06F9" w:rsidP="00160286">
            <w:pPr>
              <w:jc w:val="center"/>
              <w:rPr>
                <w:b/>
                <w:bCs/>
                <w:sz w:val="22"/>
                <w:szCs w:val="22"/>
              </w:rPr>
            </w:pPr>
            <w:r w:rsidRPr="00F40E56">
              <w:rPr>
                <w:b/>
                <w:bCs/>
                <w:sz w:val="22"/>
                <w:szCs w:val="22"/>
              </w:rPr>
              <w:t>20 03 07</w:t>
            </w:r>
          </w:p>
          <w:p w14:paraId="78B92198" w14:textId="45E0E253" w:rsidR="00963195" w:rsidRPr="00F40E56" w:rsidRDefault="00963195" w:rsidP="00160286">
            <w:pPr>
              <w:jc w:val="center"/>
              <w:rPr>
                <w:b/>
                <w:bCs/>
              </w:rPr>
            </w:pPr>
          </w:p>
        </w:tc>
        <w:tc>
          <w:tcPr>
            <w:tcW w:w="1843" w:type="dxa"/>
            <w:vAlign w:val="center"/>
          </w:tcPr>
          <w:p w14:paraId="3BD611F9" w14:textId="77777777" w:rsidR="00160286" w:rsidRPr="00F40E56" w:rsidRDefault="00160286" w:rsidP="008F06F9">
            <w:pPr>
              <w:pStyle w:val="Nagwek7"/>
              <w:spacing w:line="240" w:lineRule="auto"/>
              <w:ind w:left="0"/>
              <w:jc w:val="center"/>
              <w:rPr>
                <w:rFonts w:ascii="Times New Roman" w:hAnsi="Times New Roman" w:cs="Times New Roman"/>
                <w:sz w:val="20"/>
              </w:rPr>
            </w:pPr>
            <w:r w:rsidRPr="00F40E56">
              <w:rPr>
                <w:rFonts w:ascii="Times New Roman" w:hAnsi="Times New Roman" w:cs="Times New Roman"/>
                <w:sz w:val="20"/>
              </w:rPr>
              <w:t>P</w:t>
            </w:r>
            <w:r w:rsidR="008F06F9" w:rsidRPr="00F40E56">
              <w:rPr>
                <w:rFonts w:ascii="Times New Roman" w:hAnsi="Times New Roman" w:cs="Times New Roman"/>
                <w:sz w:val="20"/>
              </w:rPr>
              <w:t xml:space="preserve">lac przy wiacie PSZOK </w:t>
            </w:r>
          </w:p>
          <w:p w14:paraId="77EF86DD" w14:textId="54437B17" w:rsidR="008F06F9" w:rsidRPr="00F40E56" w:rsidRDefault="008F06F9" w:rsidP="008F06F9">
            <w:pPr>
              <w:pStyle w:val="Nagwek7"/>
              <w:spacing w:line="240" w:lineRule="auto"/>
              <w:ind w:left="0"/>
              <w:jc w:val="center"/>
              <w:rPr>
                <w:rFonts w:ascii="Times New Roman" w:hAnsi="Times New Roman" w:cs="Times New Roman"/>
                <w:sz w:val="20"/>
              </w:rPr>
            </w:pPr>
            <w:r w:rsidRPr="00F40E56">
              <w:rPr>
                <w:rFonts w:ascii="Times New Roman" w:hAnsi="Times New Roman" w:cs="Times New Roman"/>
                <w:sz w:val="20"/>
              </w:rPr>
              <w:t>działka 613</w:t>
            </w:r>
          </w:p>
        </w:tc>
        <w:tc>
          <w:tcPr>
            <w:tcW w:w="1701" w:type="dxa"/>
            <w:vAlign w:val="center"/>
          </w:tcPr>
          <w:p w14:paraId="4A507767" w14:textId="0B7C0315" w:rsidR="008F06F9" w:rsidRPr="00F40E56" w:rsidRDefault="008F06F9" w:rsidP="00674F1D">
            <w:pPr>
              <w:jc w:val="center"/>
              <w:rPr>
                <w:bCs/>
              </w:rPr>
            </w:pPr>
            <w:r w:rsidRPr="00F40E56">
              <w:rPr>
                <w:bCs/>
                <w:sz w:val="22"/>
                <w:szCs w:val="22"/>
              </w:rPr>
              <w:t>600</w:t>
            </w:r>
          </w:p>
        </w:tc>
        <w:tc>
          <w:tcPr>
            <w:tcW w:w="1701" w:type="dxa"/>
          </w:tcPr>
          <w:p w14:paraId="638F9B6E" w14:textId="77777777" w:rsidR="00767A24" w:rsidRPr="00F40E56" w:rsidRDefault="00767A24" w:rsidP="00160286">
            <w:pPr>
              <w:jc w:val="center"/>
              <w:rPr>
                <w:bCs/>
                <w:sz w:val="22"/>
                <w:szCs w:val="22"/>
              </w:rPr>
            </w:pPr>
          </w:p>
          <w:p w14:paraId="4420C909" w14:textId="7A6F7137" w:rsidR="008F06F9" w:rsidRPr="00F40E56" w:rsidRDefault="00160286" w:rsidP="00160286">
            <w:pPr>
              <w:jc w:val="center"/>
              <w:rPr>
                <w:b/>
                <w:sz w:val="22"/>
                <w:szCs w:val="22"/>
              </w:rPr>
            </w:pPr>
            <w:r w:rsidRPr="00F40E56">
              <w:rPr>
                <w:b/>
                <w:sz w:val="22"/>
                <w:szCs w:val="22"/>
              </w:rPr>
              <w:t>2</w:t>
            </w:r>
          </w:p>
        </w:tc>
        <w:tc>
          <w:tcPr>
            <w:tcW w:w="1984" w:type="dxa"/>
          </w:tcPr>
          <w:p w14:paraId="0299DBBD" w14:textId="77777777" w:rsidR="00767A24" w:rsidRPr="00F40E56" w:rsidRDefault="00767A24" w:rsidP="00160286">
            <w:pPr>
              <w:jc w:val="center"/>
              <w:rPr>
                <w:bCs/>
                <w:sz w:val="22"/>
                <w:szCs w:val="22"/>
              </w:rPr>
            </w:pPr>
          </w:p>
          <w:p w14:paraId="6EC85869" w14:textId="24D22789" w:rsidR="008F06F9" w:rsidRPr="00F40E56" w:rsidRDefault="00160286" w:rsidP="00160286">
            <w:pPr>
              <w:jc w:val="center"/>
              <w:rPr>
                <w:bCs/>
                <w:sz w:val="22"/>
                <w:szCs w:val="22"/>
              </w:rPr>
            </w:pPr>
            <w:r w:rsidRPr="00F40E56">
              <w:rPr>
                <w:bCs/>
                <w:sz w:val="22"/>
                <w:szCs w:val="22"/>
              </w:rPr>
              <w:t>60</w:t>
            </w:r>
          </w:p>
        </w:tc>
      </w:tr>
    </w:tbl>
    <w:bookmarkEnd w:id="32"/>
    <w:bookmarkEnd w:id="33"/>
    <w:p w14:paraId="3727D17D" w14:textId="3CB6255E" w:rsidR="001F75D2" w:rsidRPr="00F40E56" w:rsidRDefault="00A370E1" w:rsidP="00D1291F">
      <w:pPr>
        <w:jc w:val="both"/>
        <w:rPr>
          <w:rFonts w:ascii="Arial" w:hAnsi="Arial" w:cs="Arial"/>
        </w:rPr>
      </w:pPr>
      <w:r w:rsidRPr="00F40E56">
        <w:rPr>
          <w:rFonts w:ascii="Arial" w:hAnsi="Arial" w:cs="Arial"/>
        </w:rPr>
        <w:t>„</w:t>
      </w:r>
    </w:p>
    <w:p w14:paraId="27ECA2B1" w14:textId="77777777" w:rsidR="00A370E1" w:rsidRPr="00F40E56" w:rsidRDefault="00A370E1" w:rsidP="001F75D2">
      <w:pPr>
        <w:pStyle w:val="Akapitzlist10"/>
        <w:spacing w:after="0" w:afterAutospacing="0" w:line="240" w:lineRule="auto"/>
        <w:ind w:left="0"/>
        <w:rPr>
          <w:rFonts w:ascii="Arial" w:hAnsi="Arial" w:cs="Arial"/>
          <w:b/>
          <w:u w:val="single"/>
        </w:rPr>
      </w:pPr>
    </w:p>
    <w:p w14:paraId="681C23C4" w14:textId="10A869B9" w:rsidR="001F75D2" w:rsidRPr="00F40E56" w:rsidRDefault="001F75D2" w:rsidP="001F75D2">
      <w:pPr>
        <w:pStyle w:val="Akapitzlist10"/>
        <w:spacing w:after="0" w:afterAutospacing="0" w:line="240" w:lineRule="auto"/>
        <w:ind w:left="0"/>
        <w:rPr>
          <w:rFonts w:ascii="Arial" w:hAnsi="Arial" w:cs="Arial"/>
          <w:b/>
          <w:u w:val="single"/>
        </w:rPr>
      </w:pPr>
      <w:r w:rsidRPr="00F40E56">
        <w:rPr>
          <w:rFonts w:ascii="Arial" w:hAnsi="Arial" w:cs="Arial"/>
          <w:b/>
          <w:u w:val="single"/>
        </w:rPr>
        <w:t>I.2</w:t>
      </w:r>
      <w:r w:rsidR="000222FB" w:rsidRPr="00F40E56">
        <w:rPr>
          <w:rFonts w:ascii="Arial" w:hAnsi="Arial" w:cs="Arial"/>
          <w:b/>
          <w:u w:val="single"/>
        </w:rPr>
        <w:t>7</w:t>
      </w:r>
      <w:r w:rsidRPr="00F40E56">
        <w:rPr>
          <w:rFonts w:ascii="Arial" w:hAnsi="Arial" w:cs="Arial"/>
          <w:b/>
          <w:u w:val="single"/>
        </w:rPr>
        <w:t xml:space="preserve">.  Podpunkt IV.5. otrzymuje nowe brzmienie: </w:t>
      </w:r>
    </w:p>
    <w:p w14:paraId="554B8122" w14:textId="77777777" w:rsidR="001F75D2" w:rsidRPr="00F40E56" w:rsidRDefault="001F75D2" w:rsidP="00D1291F">
      <w:pPr>
        <w:jc w:val="both"/>
        <w:rPr>
          <w:rFonts w:ascii="Arial" w:hAnsi="Arial" w:cs="Arial"/>
          <w:b/>
          <w:bCs/>
        </w:rPr>
      </w:pPr>
    </w:p>
    <w:p w14:paraId="093DB11E" w14:textId="77C3BBB2" w:rsidR="00587BEC" w:rsidRPr="00F40E56" w:rsidRDefault="001F75D2" w:rsidP="001F75D2">
      <w:pPr>
        <w:ind w:left="280"/>
        <w:jc w:val="both"/>
        <w:rPr>
          <w:rFonts w:ascii="Arial" w:hAnsi="Arial" w:cs="Arial"/>
          <w:b/>
          <w:bCs/>
        </w:rPr>
      </w:pPr>
      <w:r w:rsidRPr="00F40E56">
        <w:rPr>
          <w:rFonts w:ascii="Arial" w:hAnsi="Arial" w:cs="Arial"/>
          <w:b/>
          <w:bCs/>
        </w:rPr>
        <w:t>„</w:t>
      </w:r>
      <w:r w:rsidR="00587BEC" w:rsidRPr="00F40E56">
        <w:rPr>
          <w:rFonts w:ascii="Arial" w:hAnsi="Arial" w:cs="Arial"/>
          <w:b/>
          <w:bCs/>
        </w:rPr>
        <w:t>IV.5. Rodzaj i masa odpadów wytwarzanych w wyniku mechanicznego przetwarzania odpadów na linii sortowniczej i przetwarzania wstępnego (demontażu):</w:t>
      </w:r>
    </w:p>
    <w:p w14:paraId="1EC07F87" w14:textId="77777777" w:rsidR="00587BEC" w:rsidRPr="00F40E56" w:rsidRDefault="00587BEC" w:rsidP="001F75D2">
      <w:pPr>
        <w:autoSpaceDE w:val="0"/>
        <w:autoSpaceDN w:val="0"/>
        <w:adjustRightInd w:val="0"/>
        <w:ind w:left="280"/>
        <w:jc w:val="both"/>
        <w:rPr>
          <w:rFonts w:ascii="Arial" w:hAnsi="Arial" w:cs="Arial"/>
        </w:rPr>
      </w:pPr>
    </w:p>
    <w:p w14:paraId="7CDB3E9B" w14:textId="200ADD23" w:rsidR="00963195" w:rsidRPr="00F40E56" w:rsidRDefault="00587BEC" w:rsidP="00BC5349">
      <w:pPr>
        <w:autoSpaceDE w:val="0"/>
        <w:autoSpaceDN w:val="0"/>
        <w:adjustRightInd w:val="0"/>
        <w:ind w:left="280"/>
        <w:jc w:val="both"/>
        <w:rPr>
          <w:rFonts w:ascii="Arial" w:hAnsi="Arial" w:cs="Arial"/>
        </w:rPr>
      </w:pPr>
      <w:r w:rsidRPr="00F40E56">
        <w:rPr>
          <w:rFonts w:ascii="Arial" w:hAnsi="Arial" w:cs="Arial"/>
          <w:b/>
        </w:rPr>
        <w:t>IV.5.1</w:t>
      </w:r>
      <w:r w:rsidRPr="00F40E56">
        <w:rPr>
          <w:rFonts w:ascii="Arial" w:hAnsi="Arial" w:cs="Arial"/>
        </w:rPr>
        <w:t xml:space="preserve">. Odpady wytwarzane w wyniku mechanicznego przetwarzania odpadów na linii sortowniczej i </w:t>
      </w:r>
      <w:r w:rsidRPr="00F40E56">
        <w:rPr>
          <w:rFonts w:ascii="Arial" w:hAnsi="Arial" w:cs="Arial"/>
          <w:bCs/>
        </w:rPr>
        <w:t>demontażu ręcznego:</w:t>
      </w:r>
    </w:p>
    <w:p w14:paraId="6C40D55B" w14:textId="77777777" w:rsidR="001F75D2" w:rsidRPr="00F40E56" w:rsidRDefault="001F75D2" w:rsidP="00D1291F">
      <w:pPr>
        <w:autoSpaceDE w:val="0"/>
        <w:autoSpaceDN w:val="0"/>
        <w:adjustRightInd w:val="0"/>
        <w:jc w:val="both"/>
        <w:rPr>
          <w:rFonts w:ascii="Arial" w:eastAsia="Arial" w:hAnsi="Arial" w:cs="Arial"/>
          <w:sz w:val="21"/>
          <w:szCs w:val="21"/>
          <w:lang w:eastAsia="en-US"/>
        </w:rPr>
      </w:pPr>
    </w:p>
    <w:p w14:paraId="5FCB529A" w14:textId="77777777" w:rsidR="00452546" w:rsidRPr="00F40E56" w:rsidRDefault="00452546" w:rsidP="00C06CDE">
      <w:pPr>
        <w:autoSpaceDE w:val="0"/>
        <w:autoSpaceDN w:val="0"/>
        <w:adjustRightInd w:val="0"/>
        <w:rPr>
          <w:rFonts w:ascii="Arial" w:eastAsia="Arial" w:hAnsi="Arial" w:cs="Arial"/>
          <w:sz w:val="21"/>
          <w:szCs w:val="21"/>
          <w:lang w:eastAsia="en-US"/>
        </w:rPr>
      </w:pPr>
    </w:p>
    <w:p w14:paraId="562B58E1" w14:textId="178B8DCB" w:rsidR="00587BEC" w:rsidRPr="00F40E56" w:rsidRDefault="00587BEC" w:rsidP="001F75D2">
      <w:pPr>
        <w:autoSpaceDE w:val="0"/>
        <w:autoSpaceDN w:val="0"/>
        <w:adjustRightInd w:val="0"/>
        <w:jc w:val="center"/>
        <w:rPr>
          <w:rFonts w:ascii="Arial" w:eastAsia="Arial" w:hAnsi="Arial" w:cs="Arial"/>
          <w:sz w:val="21"/>
          <w:szCs w:val="21"/>
          <w:lang w:eastAsia="en-US"/>
        </w:rPr>
      </w:pPr>
      <w:r w:rsidRPr="00F40E56">
        <w:rPr>
          <w:rFonts w:ascii="Arial" w:eastAsia="Arial" w:hAnsi="Arial" w:cs="Arial"/>
          <w:sz w:val="21"/>
          <w:szCs w:val="21"/>
          <w:lang w:eastAsia="en-US"/>
        </w:rPr>
        <w:t xml:space="preserve">Tabela nr  6 </w:t>
      </w:r>
      <w:r w:rsidR="00BB5AEA" w:rsidRPr="00F40E56">
        <w:rPr>
          <w:rFonts w:ascii="Arial" w:eastAsia="Arial" w:hAnsi="Arial" w:cs="Arial"/>
          <w:sz w:val="21"/>
          <w:szCs w:val="21"/>
          <w:lang w:eastAsia="en-US"/>
        </w:rPr>
        <w:t>Rodzaje i ilości odpadów wytwarzanych w procesie R12:</w:t>
      </w:r>
    </w:p>
    <w:tbl>
      <w:tblPr>
        <w:tblW w:w="91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Rodzaje i ilości odpadów wytwarzanych w procesie R12"/>
        <w:tblDescription w:val="Rodzaje i ilości odpadów wytwarzanych w procesie R12"/>
      </w:tblPr>
      <w:tblGrid>
        <w:gridCol w:w="532"/>
        <w:gridCol w:w="1276"/>
        <w:gridCol w:w="5669"/>
        <w:gridCol w:w="1701"/>
      </w:tblGrid>
      <w:tr w:rsidR="00CC08E6" w:rsidRPr="00F40E56" w14:paraId="19A06EDD" w14:textId="77777777" w:rsidTr="00C06CDE">
        <w:trPr>
          <w:tblHeader/>
        </w:trPr>
        <w:tc>
          <w:tcPr>
            <w:tcW w:w="532" w:type="dxa"/>
            <w:vAlign w:val="center"/>
          </w:tcPr>
          <w:p w14:paraId="57FD9ACF" w14:textId="77777777" w:rsidR="00587BEC" w:rsidRPr="00F40E56" w:rsidRDefault="00587BEC" w:rsidP="00240D25">
            <w:pPr>
              <w:jc w:val="center"/>
              <w:rPr>
                <w:rFonts w:ascii="Arial" w:hAnsi="Arial" w:cs="Arial"/>
                <w:b/>
                <w:bCs/>
                <w:sz w:val="20"/>
                <w:szCs w:val="20"/>
              </w:rPr>
            </w:pPr>
            <w:proofErr w:type="spellStart"/>
            <w:r w:rsidRPr="00F40E56">
              <w:rPr>
                <w:rFonts w:ascii="Arial" w:hAnsi="Arial" w:cs="Arial"/>
                <w:b/>
                <w:bCs/>
                <w:sz w:val="20"/>
                <w:szCs w:val="20"/>
              </w:rPr>
              <w:t>Lp</w:t>
            </w:r>
            <w:proofErr w:type="spellEnd"/>
          </w:p>
        </w:tc>
        <w:tc>
          <w:tcPr>
            <w:tcW w:w="1276" w:type="dxa"/>
            <w:vAlign w:val="center"/>
          </w:tcPr>
          <w:p w14:paraId="3728E6B2" w14:textId="77777777" w:rsidR="00587BEC" w:rsidRPr="00F40E56" w:rsidRDefault="00587BEC" w:rsidP="00240D25">
            <w:pPr>
              <w:jc w:val="center"/>
              <w:rPr>
                <w:rFonts w:ascii="Arial" w:hAnsi="Arial" w:cs="Arial"/>
                <w:b/>
                <w:bCs/>
                <w:sz w:val="20"/>
                <w:szCs w:val="20"/>
              </w:rPr>
            </w:pPr>
            <w:r w:rsidRPr="00F40E56">
              <w:rPr>
                <w:rFonts w:ascii="Arial" w:hAnsi="Arial" w:cs="Arial"/>
                <w:b/>
                <w:bCs/>
                <w:sz w:val="20"/>
                <w:szCs w:val="20"/>
              </w:rPr>
              <w:t>Kod</w:t>
            </w:r>
          </w:p>
          <w:p w14:paraId="3726F8EE" w14:textId="77777777" w:rsidR="00587BEC" w:rsidRPr="00F40E56" w:rsidRDefault="00587BEC" w:rsidP="00240D25">
            <w:pPr>
              <w:jc w:val="center"/>
              <w:rPr>
                <w:rFonts w:ascii="Arial" w:hAnsi="Arial" w:cs="Arial"/>
                <w:b/>
                <w:bCs/>
                <w:sz w:val="20"/>
                <w:szCs w:val="20"/>
              </w:rPr>
            </w:pPr>
            <w:r w:rsidRPr="00F40E56">
              <w:rPr>
                <w:rFonts w:ascii="Arial" w:hAnsi="Arial" w:cs="Arial"/>
                <w:b/>
                <w:bCs/>
                <w:sz w:val="20"/>
                <w:szCs w:val="20"/>
              </w:rPr>
              <w:t>odpadu</w:t>
            </w:r>
          </w:p>
        </w:tc>
        <w:tc>
          <w:tcPr>
            <w:tcW w:w="5669" w:type="dxa"/>
            <w:vAlign w:val="center"/>
          </w:tcPr>
          <w:p w14:paraId="6FF81846" w14:textId="713A86DA" w:rsidR="009122E3" w:rsidRPr="00F40E56" w:rsidRDefault="00587BEC" w:rsidP="009122E3">
            <w:pPr>
              <w:pStyle w:val="Nagwek7"/>
              <w:spacing w:line="240" w:lineRule="auto"/>
              <w:jc w:val="center"/>
              <w:rPr>
                <w:b/>
                <w:sz w:val="20"/>
              </w:rPr>
            </w:pPr>
            <w:r w:rsidRPr="00F40E56">
              <w:rPr>
                <w:b/>
                <w:sz w:val="20"/>
              </w:rPr>
              <w:t xml:space="preserve">Rodzaj odpadu wytwarzanego w wyniku procesu przetwarzania na linii sortowniczej </w:t>
            </w:r>
            <w:r w:rsidRPr="00F40E56">
              <w:rPr>
                <w:b/>
                <w:sz w:val="20"/>
              </w:rPr>
              <w:br/>
              <w:t xml:space="preserve">odpadów o kodach: 20 03 01, 20 02 03, 20 03 99, </w:t>
            </w:r>
            <w:r w:rsidR="00CA7DC4" w:rsidRPr="00F40E56">
              <w:rPr>
                <w:b/>
                <w:sz w:val="20"/>
              </w:rPr>
              <w:br/>
            </w:r>
            <w:r w:rsidRPr="00F40E56">
              <w:rPr>
                <w:b/>
                <w:sz w:val="20"/>
              </w:rPr>
              <w:t xml:space="preserve">15 01 06 </w:t>
            </w:r>
            <w:r w:rsidR="009122E3" w:rsidRPr="00F40E56">
              <w:rPr>
                <w:b/>
                <w:sz w:val="20"/>
              </w:rPr>
              <w:t xml:space="preserve">oraz „doczyszczania” odpadów </w:t>
            </w:r>
            <w:r w:rsidR="009122E3" w:rsidRPr="00F40E56">
              <w:rPr>
                <w:b/>
                <w:sz w:val="20"/>
              </w:rPr>
              <w:br/>
              <w:t xml:space="preserve">z selektywnej zbiorki z podgrup 15 01, 20 01 </w:t>
            </w:r>
          </w:p>
          <w:p w14:paraId="208973FC" w14:textId="67A99EB5" w:rsidR="009122E3" w:rsidRPr="00F40E56" w:rsidRDefault="00587BEC" w:rsidP="009122E3">
            <w:pPr>
              <w:pStyle w:val="Nagwek7"/>
              <w:spacing w:line="240" w:lineRule="auto"/>
              <w:jc w:val="center"/>
              <w:rPr>
                <w:b/>
                <w:sz w:val="20"/>
              </w:rPr>
            </w:pPr>
            <w:r w:rsidRPr="00F40E56">
              <w:rPr>
                <w:b/>
                <w:sz w:val="20"/>
              </w:rPr>
              <w:t xml:space="preserve">oraz ręcznego demontażu odpadów 20 03 07 </w:t>
            </w:r>
          </w:p>
          <w:p w14:paraId="41E93B18" w14:textId="77777777" w:rsidR="00587BEC" w:rsidRPr="00F40E56" w:rsidRDefault="00587BEC" w:rsidP="00240D25">
            <w:pPr>
              <w:pStyle w:val="Nagwek7"/>
              <w:spacing w:line="240" w:lineRule="auto"/>
              <w:jc w:val="center"/>
              <w:rPr>
                <w:b/>
                <w:sz w:val="20"/>
              </w:rPr>
            </w:pPr>
            <w:r w:rsidRPr="00F40E56">
              <w:rPr>
                <w:b/>
                <w:sz w:val="20"/>
              </w:rPr>
              <w:t xml:space="preserve">(proces R12) </w:t>
            </w:r>
          </w:p>
        </w:tc>
        <w:tc>
          <w:tcPr>
            <w:tcW w:w="1701" w:type="dxa"/>
            <w:vAlign w:val="center"/>
          </w:tcPr>
          <w:p w14:paraId="2B8CE8C1" w14:textId="77777777" w:rsidR="00587BEC" w:rsidRPr="00F40E56" w:rsidRDefault="00587BEC" w:rsidP="00240D25">
            <w:pPr>
              <w:jc w:val="center"/>
              <w:rPr>
                <w:rFonts w:ascii="Arial" w:hAnsi="Arial" w:cs="Arial"/>
                <w:b/>
                <w:bCs/>
                <w:sz w:val="20"/>
                <w:szCs w:val="20"/>
              </w:rPr>
            </w:pPr>
            <w:r w:rsidRPr="00F40E56">
              <w:rPr>
                <w:rFonts w:ascii="Arial" w:hAnsi="Arial" w:cs="Arial"/>
                <w:b/>
                <w:bCs/>
                <w:sz w:val="20"/>
                <w:szCs w:val="20"/>
              </w:rPr>
              <w:t xml:space="preserve">Masa odpadów powstających </w:t>
            </w:r>
            <w:r w:rsidRPr="00F40E56">
              <w:rPr>
                <w:rFonts w:ascii="Arial" w:hAnsi="Arial" w:cs="Arial"/>
                <w:b/>
                <w:bCs/>
                <w:sz w:val="20"/>
                <w:szCs w:val="20"/>
              </w:rPr>
              <w:br/>
              <w:t>w wyniku przetwarzania</w:t>
            </w:r>
          </w:p>
          <w:p w14:paraId="57C9F034" w14:textId="77777777" w:rsidR="00587BEC" w:rsidRPr="00F40E56" w:rsidRDefault="00587BEC" w:rsidP="00240D25">
            <w:pPr>
              <w:jc w:val="center"/>
              <w:rPr>
                <w:rFonts w:ascii="Arial" w:hAnsi="Arial" w:cs="Arial"/>
                <w:b/>
                <w:bCs/>
                <w:sz w:val="20"/>
                <w:szCs w:val="20"/>
              </w:rPr>
            </w:pPr>
            <w:r w:rsidRPr="00F40E56">
              <w:rPr>
                <w:rFonts w:ascii="Arial" w:hAnsi="Arial" w:cs="Arial"/>
                <w:b/>
                <w:bCs/>
                <w:sz w:val="20"/>
                <w:szCs w:val="20"/>
              </w:rPr>
              <w:t xml:space="preserve">Mg/rok </w:t>
            </w:r>
          </w:p>
          <w:p w14:paraId="7910EEA7" w14:textId="296EFDE2" w:rsidR="00587BEC" w:rsidRPr="00F40E56" w:rsidRDefault="00F1111F" w:rsidP="00F1111F">
            <w:pPr>
              <w:ind w:left="720"/>
              <w:rPr>
                <w:rFonts w:ascii="Arial" w:hAnsi="Arial" w:cs="Arial"/>
                <w:b/>
                <w:bCs/>
                <w:sz w:val="20"/>
                <w:szCs w:val="20"/>
              </w:rPr>
            </w:pPr>
            <w:r w:rsidRPr="00F40E56">
              <w:rPr>
                <w:rFonts w:ascii="Arial" w:hAnsi="Arial" w:cs="Arial"/>
                <w:b/>
                <w:sz w:val="20"/>
                <w:szCs w:val="20"/>
                <w:vertAlign w:val="superscript"/>
              </w:rPr>
              <w:t>1)</w:t>
            </w:r>
            <w:r w:rsidR="00CA7DC4" w:rsidRPr="00F40E56">
              <w:rPr>
                <w:rFonts w:ascii="Arial" w:hAnsi="Arial" w:cs="Arial"/>
                <w:b/>
                <w:sz w:val="20"/>
                <w:szCs w:val="20"/>
                <w:vertAlign w:val="superscript"/>
              </w:rPr>
              <w:t xml:space="preserve"> </w:t>
            </w:r>
            <w:r w:rsidR="00587BEC" w:rsidRPr="00F40E56">
              <w:rPr>
                <w:rFonts w:ascii="Arial" w:hAnsi="Arial" w:cs="Arial"/>
                <w:b/>
                <w:sz w:val="20"/>
                <w:szCs w:val="20"/>
                <w:vertAlign w:val="superscript"/>
              </w:rPr>
              <w:t>2)</w:t>
            </w:r>
            <w:r w:rsidR="00A6661B" w:rsidRPr="00F40E56">
              <w:rPr>
                <w:rFonts w:ascii="Arial" w:hAnsi="Arial" w:cs="Arial"/>
                <w:b/>
                <w:sz w:val="20"/>
                <w:szCs w:val="20"/>
                <w:vertAlign w:val="superscript"/>
              </w:rPr>
              <w:t xml:space="preserve"> 3)</w:t>
            </w:r>
          </w:p>
        </w:tc>
      </w:tr>
      <w:tr w:rsidR="00CC08E6" w:rsidRPr="00F40E56" w14:paraId="3DA70D24" w14:textId="77777777" w:rsidTr="00BD34F0">
        <w:tc>
          <w:tcPr>
            <w:tcW w:w="532" w:type="dxa"/>
            <w:vAlign w:val="center"/>
          </w:tcPr>
          <w:p w14:paraId="3AC9C0DE"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1</w:t>
            </w:r>
          </w:p>
        </w:tc>
        <w:tc>
          <w:tcPr>
            <w:tcW w:w="1276" w:type="dxa"/>
            <w:vAlign w:val="center"/>
          </w:tcPr>
          <w:p w14:paraId="68F8E168" w14:textId="77777777" w:rsidR="00587BEC" w:rsidRPr="00F40E56" w:rsidRDefault="00587BEC" w:rsidP="00240D25">
            <w:pPr>
              <w:jc w:val="center"/>
              <w:rPr>
                <w:rFonts w:ascii="Arial" w:hAnsi="Arial" w:cs="Arial"/>
                <w:b/>
                <w:bCs/>
                <w:sz w:val="20"/>
                <w:szCs w:val="20"/>
              </w:rPr>
            </w:pPr>
            <w:r w:rsidRPr="00F40E56">
              <w:rPr>
                <w:rFonts w:ascii="Arial" w:hAnsi="Arial" w:cs="Arial"/>
                <w:b/>
                <w:bCs/>
                <w:sz w:val="20"/>
                <w:szCs w:val="20"/>
              </w:rPr>
              <w:t>15 01 01</w:t>
            </w:r>
          </w:p>
        </w:tc>
        <w:tc>
          <w:tcPr>
            <w:tcW w:w="5669" w:type="dxa"/>
            <w:vAlign w:val="center"/>
          </w:tcPr>
          <w:p w14:paraId="2EEC4E0A" w14:textId="77777777" w:rsidR="00587BEC" w:rsidRPr="00F40E56" w:rsidRDefault="00587BEC" w:rsidP="00240D25">
            <w:pPr>
              <w:pStyle w:val="Nagwek7"/>
              <w:spacing w:line="240" w:lineRule="auto"/>
              <w:ind w:left="0"/>
              <w:rPr>
                <w:sz w:val="20"/>
              </w:rPr>
            </w:pPr>
            <w:r w:rsidRPr="00F40E56">
              <w:rPr>
                <w:sz w:val="20"/>
              </w:rPr>
              <w:t>Opakowania z papieru i tektury</w:t>
            </w:r>
          </w:p>
          <w:p w14:paraId="3A7AA7C1" w14:textId="77777777" w:rsidR="00587BEC" w:rsidRPr="00F40E56" w:rsidRDefault="00587BEC" w:rsidP="00240D25">
            <w:pPr>
              <w:rPr>
                <w:rFonts w:ascii="Arial" w:hAnsi="Arial" w:cs="Arial"/>
                <w:sz w:val="20"/>
                <w:szCs w:val="20"/>
              </w:rPr>
            </w:pPr>
          </w:p>
        </w:tc>
        <w:tc>
          <w:tcPr>
            <w:tcW w:w="1701" w:type="dxa"/>
            <w:vAlign w:val="center"/>
          </w:tcPr>
          <w:p w14:paraId="0E8273F4"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700</w:t>
            </w:r>
          </w:p>
        </w:tc>
      </w:tr>
      <w:tr w:rsidR="00CC08E6" w:rsidRPr="00F40E56" w14:paraId="13F78217" w14:textId="77777777" w:rsidTr="00BD34F0">
        <w:tc>
          <w:tcPr>
            <w:tcW w:w="532" w:type="dxa"/>
            <w:vAlign w:val="center"/>
          </w:tcPr>
          <w:p w14:paraId="4CAFEC14"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2</w:t>
            </w:r>
          </w:p>
        </w:tc>
        <w:tc>
          <w:tcPr>
            <w:tcW w:w="1276" w:type="dxa"/>
            <w:vAlign w:val="center"/>
          </w:tcPr>
          <w:p w14:paraId="1400987B" w14:textId="77777777" w:rsidR="00587BEC" w:rsidRPr="00F40E56" w:rsidRDefault="00587BEC" w:rsidP="00240D25">
            <w:pPr>
              <w:jc w:val="center"/>
              <w:rPr>
                <w:rFonts w:ascii="Arial" w:hAnsi="Arial" w:cs="Arial"/>
                <w:b/>
                <w:bCs/>
                <w:sz w:val="20"/>
                <w:szCs w:val="20"/>
              </w:rPr>
            </w:pPr>
            <w:r w:rsidRPr="00F40E56">
              <w:rPr>
                <w:rFonts w:ascii="Arial" w:hAnsi="Arial" w:cs="Arial"/>
                <w:b/>
                <w:bCs/>
                <w:sz w:val="20"/>
                <w:szCs w:val="20"/>
              </w:rPr>
              <w:t>15 01 02</w:t>
            </w:r>
          </w:p>
        </w:tc>
        <w:tc>
          <w:tcPr>
            <w:tcW w:w="5669" w:type="dxa"/>
            <w:vAlign w:val="center"/>
          </w:tcPr>
          <w:p w14:paraId="75E658A8" w14:textId="77777777" w:rsidR="00587BEC" w:rsidRPr="00F40E56" w:rsidRDefault="00587BEC" w:rsidP="00240D25">
            <w:pPr>
              <w:pStyle w:val="Nagwek7"/>
              <w:spacing w:line="240" w:lineRule="auto"/>
              <w:ind w:left="0"/>
              <w:rPr>
                <w:sz w:val="20"/>
              </w:rPr>
            </w:pPr>
            <w:r w:rsidRPr="00F40E56">
              <w:rPr>
                <w:sz w:val="20"/>
              </w:rPr>
              <w:t>Opakowania z tworzyw sztucznych</w:t>
            </w:r>
          </w:p>
          <w:p w14:paraId="20E42B28" w14:textId="77777777" w:rsidR="00587BEC" w:rsidRPr="00F40E56" w:rsidRDefault="00587BEC" w:rsidP="00240D25">
            <w:pPr>
              <w:rPr>
                <w:rFonts w:ascii="Arial" w:hAnsi="Arial" w:cs="Arial"/>
                <w:sz w:val="20"/>
                <w:szCs w:val="20"/>
              </w:rPr>
            </w:pPr>
          </w:p>
        </w:tc>
        <w:tc>
          <w:tcPr>
            <w:tcW w:w="1701" w:type="dxa"/>
            <w:vAlign w:val="center"/>
          </w:tcPr>
          <w:p w14:paraId="6C585666"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2000</w:t>
            </w:r>
          </w:p>
        </w:tc>
      </w:tr>
      <w:tr w:rsidR="00CC08E6" w:rsidRPr="00F40E56" w14:paraId="7E6398EB" w14:textId="77777777" w:rsidTr="00BD34F0">
        <w:tc>
          <w:tcPr>
            <w:tcW w:w="532" w:type="dxa"/>
            <w:vAlign w:val="center"/>
          </w:tcPr>
          <w:p w14:paraId="194669B9"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3</w:t>
            </w:r>
          </w:p>
        </w:tc>
        <w:tc>
          <w:tcPr>
            <w:tcW w:w="1276" w:type="dxa"/>
            <w:vAlign w:val="center"/>
          </w:tcPr>
          <w:p w14:paraId="3D52AEFB" w14:textId="77777777" w:rsidR="00587BEC" w:rsidRPr="00F40E56" w:rsidRDefault="00587BEC" w:rsidP="00240D25">
            <w:pPr>
              <w:jc w:val="center"/>
              <w:rPr>
                <w:rFonts w:ascii="Arial" w:hAnsi="Arial" w:cs="Arial"/>
                <w:b/>
                <w:bCs/>
                <w:sz w:val="20"/>
                <w:szCs w:val="20"/>
              </w:rPr>
            </w:pPr>
            <w:r w:rsidRPr="00F40E56">
              <w:rPr>
                <w:rFonts w:ascii="Arial" w:hAnsi="Arial" w:cs="Arial"/>
                <w:b/>
                <w:bCs/>
                <w:sz w:val="20"/>
                <w:szCs w:val="20"/>
              </w:rPr>
              <w:t>15 01 03</w:t>
            </w:r>
          </w:p>
        </w:tc>
        <w:tc>
          <w:tcPr>
            <w:tcW w:w="5669" w:type="dxa"/>
            <w:vAlign w:val="center"/>
          </w:tcPr>
          <w:p w14:paraId="280FA5AE" w14:textId="77777777" w:rsidR="00587BEC" w:rsidRPr="00F40E56" w:rsidRDefault="00587BEC" w:rsidP="00240D25">
            <w:pPr>
              <w:pStyle w:val="Nagwek7"/>
              <w:spacing w:line="240" w:lineRule="auto"/>
              <w:ind w:left="0"/>
              <w:rPr>
                <w:sz w:val="20"/>
              </w:rPr>
            </w:pPr>
            <w:r w:rsidRPr="00F40E56">
              <w:rPr>
                <w:sz w:val="20"/>
              </w:rPr>
              <w:t>Opakowania z drewna</w:t>
            </w:r>
          </w:p>
          <w:p w14:paraId="7B53DD86" w14:textId="77777777" w:rsidR="00587BEC" w:rsidRPr="00F40E56" w:rsidRDefault="00587BEC" w:rsidP="00240D25">
            <w:pPr>
              <w:rPr>
                <w:rFonts w:ascii="Arial" w:hAnsi="Arial" w:cs="Arial"/>
                <w:sz w:val="20"/>
                <w:szCs w:val="20"/>
              </w:rPr>
            </w:pPr>
          </w:p>
        </w:tc>
        <w:tc>
          <w:tcPr>
            <w:tcW w:w="1701" w:type="dxa"/>
            <w:vAlign w:val="center"/>
          </w:tcPr>
          <w:p w14:paraId="5B664B4C"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300</w:t>
            </w:r>
          </w:p>
        </w:tc>
      </w:tr>
      <w:tr w:rsidR="00CC08E6" w:rsidRPr="00F40E56" w14:paraId="647588E8" w14:textId="77777777" w:rsidTr="00BD34F0">
        <w:tc>
          <w:tcPr>
            <w:tcW w:w="532" w:type="dxa"/>
            <w:vAlign w:val="center"/>
          </w:tcPr>
          <w:p w14:paraId="4DEE684E"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4</w:t>
            </w:r>
          </w:p>
        </w:tc>
        <w:tc>
          <w:tcPr>
            <w:tcW w:w="1276" w:type="dxa"/>
            <w:vAlign w:val="center"/>
          </w:tcPr>
          <w:p w14:paraId="4E2458C5" w14:textId="77777777" w:rsidR="00587BEC" w:rsidRPr="00F40E56" w:rsidRDefault="00587BEC" w:rsidP="00240D25">
            <w:pPr>
              <w:jc w:val="center"/>
              <w:rPr>
                <w:rFonts w:ascii="Arial" w:hAnsi="Arial" w:cs="Arial"/>
                <w:b/>
                <w:bCs/>
                <w:sz w:val="20"/>
                <w:szCs w:val="20"/>
              </w:rPr>
            </w:pPr>
            <w:r w:rsidRPr="00F40E56">
              <w:rPr>
                <w:rFonts w:ascii="Arial" w:hAnsi="Arial" w:cs="Arial"/>
                <w:b/>
                <w:bCs/>
                <w:sz w:val="20"/>
                <w:szCs w:val="20"/>
              </w:rPr>
              <w:t>15 01 04</w:t>
            </w:r>
          </w:p>
        </w:tc>
        <w:tc>
          <w:tcPr>
            <w:tcW w:w="5669" w:type="dxa"/>
            <w:vAlign w:val="center"/>
          </w:tcPr>
          <w:p w14:paraId="636E4EA3" w14:textId="77777777" w:rsidR="00587BEC" w:rsidRPr="00F40E56" w:rsidRDefault="00587BEC" w:rsidP="00240D25">
            <w:pPr>
              <w:pStyle w:val="Nagwek7"/>
              <w:spacing w:line="240" w:lineRule="auto"/>
              <w:ind w:left="0"/>
              <w:rPr>
                <w:sz w:val="20"/>
              </w:rPr>
            </w:pPr>
            <w:r w:rsidRPr="00F40E56">
              <w:rPr>
                <w:sz w:val="20"/>
              </w:rPr>
              <w:t>Opakowania z metali</w:t>
            </w:r>
          </w:p>
          <w:p w14:paraId="19CBB196" w14:textId="77777777" w:rsidR="00587BEC" w:rsidRPr="00F40E56" w:rsidRDefault="00587BEC" w:rsidP="00240D25">
            <w:pPr>
              <w:rPr>
                <w:rFonts w:ascii="Arial" w:hAnsi="Arial" w:cs="Arial"/>
                <w:sz w:val="20"/>
                <w:szCs w:val="20"/>
              </w:rPr>
            </w:pPr>
          </w:p>
        </w:tc>
        <w:tc>
          <w:tcPr>
            <w:tcW w:w="1701" w:type="dxa"/>
            <w:vAlign w:val="center"/>
          </w:tcPr>
          <w:p w14:paraId="36689053"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300</w:t>
            </w:r>
          </w:p>
        </w:tc>
      </w:tr>
      <w:tr w:rsidR="00CC08E6" w:rsidRPr="00F40E56" w14:paraId="52E84ED5" w14:textId="77777777" w:rsidTr="00BD34F0">
        <w:tc>
          <w:tcPr>
            <w:tcW w:w="532" w:type="dxa"/>
            <w:vAlign w:val="center"/>
          </w:tcPr>
          <w:p w14:paraId="0C12146F"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5</w:t>
            </w:r>
          </w:p>
        </w:tc>
        <w:tc>
          <w:tcPr>
            <w:tcW w:w="1276" w:type="dxa"/>
            <w:vAlign w:val="center"/>
          </w:tcPr>
          <w:p w14:paraId="2CA6AC3C" w14:textId="77777777" w:rsidR="00587BEC" w:rsidRPr="00F40E56" w:rsidRDefault="00587BEC" w:rsidP="00240D25">
            <w:pPr>
              <w:jc w:val="center"/>
              <w:rPr>
                <w:rFonts w:ascii="Arial" w:hAnsi="Arial" w:cs="Arial"/>
                <w:b/>
                <w:bCs/>
                <w:sz w:val="20"/>
                <w:szCs w:val="20"/>
              </w:rPr>
            </w:pPr>
            <w:r w:rsidRPr="00F40E56">
              <w:rPr>
                <w:rFonts w:ascii="Arial" w:hAnsi="Arial" w:cs="Arial"/>
                <w:b/>
                <w:bCs/>
                <w:sz w:val="20"/>
                <w:szCs w:val="20"/>
              </w:rPr>
              <w:t>15 01 05</w:t>
            </w:r>
          </w:p>
        </w:tc>
        <w:tc>
          <w:tcPr>
            <w:tcW w:w="5669" w:type="dxa"/>
            <w:vAlign w:val="center"/>
          </w:tcPr>
          <w:p w14:paraId="112A3F55" w14:textId="77777777" w:rsidR="00587BEC" w:rsidRPr="00F40E56" w:rsidRDefault="00587BEC" w:rsidP="00240D25">
            <w:pPr>
              <w:pStyle w:val="Nagwek7"/>
              <w:spacing w:line="240" w:lineRule="auto"/>
              <w:ind w:left="0"/>
              <w:rPr>
                <w:sz w:val="20"/>
              </w:rPr>
            </w:pPr>
            <w:r w:rsidRPr="00F40E56">
              <w:rPr>
                <w:sz w:val="20"/>
              </w:rPr>
              <w:t>Opakowania wielomateriałowe</w:t>
            </w:r>
          </w:p>
          <w:p w14:paraId="1CCC68F0" w14:textId="77777777" w:rsidR="00587BEC" w:rsidRPr="00F40E56" w:rsidRDefault="00587BEC" w:rsidP="00240D25">
            <w:pPr>
              <w:rPr>
                <w:rFonts w:ascii="Arial" w:hAnsi="Arial" w:cs="Arial"/>
                <w:sz w:val="20"/>
                <w:szCs w:val="20"/>
              </w:rPr>
            </w:pPr>
          </w:p>
        </w:tc>
        <w:tc>
          <w:tcPr>
            <w:tcW w:w="1701" w:type="dxa"/>
            <w:vAlign w:val="center"/>
          </w:tcPr>
          <w:p w14:paraId="68E2767B"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135</w:t>
            </w:r>
          </w:p>
        </w:tc>
      </w:tr>
      <w:tr w:rsidR="00CC08E6" w:rsidRPr="00F40E56" w14:paraId="35925236" w14:textId="77777777" w:rsidTr="00BD34F0">
        <w:tc>
          <w:tcPr>
            <w:tcW w:w="532" w:type="dxa"/>
            <w:vAlign w:val="center"/>
          </w:tcPr>
          <w:p w14:paraId="35252EC6"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6</w:t>
            </w:r>
          </w:p>
        </w:tc>
        <w:tc>
          <w:tcPr>
            <w:tcW w:w="1276" w:type="dxa"/>
            <w:vAlign w:val="center"/>
          </w:tcPr>
          <w:p w14:paraId="6E804342" w14:textId="77777777" w:rsidR="00587BEC" w:rsidRPr="00F40E56" w:rsidRDefault="00587BEC" w:rsidP="00240D25">
            <w:pPr>
              <w:jc w:val="center"/>
              <w:rPr>
                <w:rFonts w:ascii="Arial" w:hAnsi="Arial" w:cs="Arial"/>
                <w:b/>
                <w:bCs/>
                <w:sz w:val="20"/>
                <w:szCs w:val="20"/>
              </w:rPr>
            </w:pPr>
            <w:r w:rsidRPr="00F40E56">
              <w:rPr>
                <w:rFonts w:ascii="Arial" w:hAnsi="Arial" w:cs="Arial"/>
                <w:b/>
                <w:bCs/>
                <w:sz w:val="20"/>
                <w:szCs w:val="20"/>
              </w:rPr>
              <w:t>15 01 07</w:t>
            </w:r>
          </w:p>
        </w:tc>
        <w:tc>
          <w:tcPr>
            <w:tcW w:w="5669" w:type="dxa"/>
            <w:vAlign w:val="center"/>
          </w:tcPr>
          <w:p w14:paraId="49A1394E" w14:textId="77777777" w:rsidR="00587BEC" w:rsidRPr="00F40E56" w:rsidRDefault="00587BEC" w:rsidP="00240D25">
            <w:pPr>
              <w:pStyle w:val="Nagwek7"/>
              <w:spacing w:line="240" w:lineRule="auto"/>
              <w:ind w:left="0"/>
              <w:jc w:val="both"/>
              <w:rPr>
                <w:sz w:val="20"/>
              </w:rPr>
            </w:pPr>
            <w:r w:rsidRPr="00F40E56">
              <w:rPr>
                <w:sz w:val="20"/>
              </w:rPr>
              <w:t>Opakowania ze szkła</w:t>
            </w:r>
          </w:p>
          <w:p w14:paraId="492048C4" w14:textId="77777777" w:rsidR="00587BEC" w:rsidRPr="00F40E56" w:rsidRDefault="00587BEC" w:rsidP="00240D25">
            <w:pPr>
              <w:rPr>
                <w:rFonts w:ascii="Arial" w:hAnsi="Arial" w:cs="Arial"/>
                <w:sz w:val="20"/>
                <w:szCs w:val="20"/>
              </w:rPr>
            </w:pPr>
          </w:p>
        </w:tc>
        <w:tc>
          <w:tcPr>
            <w:tcW w:w="1701" w:type="dxa"/>
            <w:vAlign w:val="center"/>
          </w:tcPr>
          <w:p w14:paraId="76946276"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2400</w:t>
            </w:r>
          </w:p>
        </w:tc>
      </w:tr>
      <w:tr w:rsidR="00CC08E6" w:rsidRPr="00F40E56" w14:paraId="011EA0C2" w14:textId="77777777" w:rsidTr="00BD34F0">
        <w:tc>
          <w:tcPr>
            <w:tcW w:w="532" w:type="dxa"/>
            <w:vAlign w:val="center"/>
          </w:tcPr>
          <w:p w14:paraId="4968B982" w14:textId="77777777" w:rsidR="00587BEC" w:rsidRPr="00F40E56" w:rsidRDefault="00587BEC" w:rsidP="00240D25">
            <w:pPr>
              <w:rPr>
                <w:rFonts w:ascii="Arial" w:hAnsi="Arial" w:cs="Arial"/>
                <w:bCs/>
                <w:sz w:val="20"/>
                <w:szCs w:val="20"/>
              </w:rPr>
            </w:pPr>
            <w:r w:rsidRPr="00F40E56">
              <w:rPr>
                <w:rFonts w:ascii="Arial" w:hAnsi="Arial" w:cs="Arial"/>
                <w:bCs/>
                <w:sz w:val="20"/>
                <w:szCs w:val="20"/>
              </w:rPr>
              <w:t xml:space="preserve">  7</w:t>
            </w:r>
          </w:p>
        </w:tc>
        <w:tc>
          <w:tcPr>
            <w:tcW w:w="1276" w:type="dxa"/>
            <w:vAlign w:val="center"/>
          </w:tcPr>
          <w:p w14:paraId="51A18C8A" w14:textId="77777777" w:rsidR="00587BEC" w:rsidRPr="00F40E56" w:rsidRDefault="00587BEC" w:rsidP="00240D25">
            <w:pPr>
              <w:jc w:val="center"/>
              <w:rPr>
                <w:rFonts w:ascii="Arial" w:hAnsi="Arial" w:cs="Arial"/>
                <w:b/>
                <w:bCs/>
                <w:sz w:val="20"/>
                <w:szCs w:val="20"/>
              </w:rPr>
            </w:pPr>
            <w:r w:rsidRPr="00F40E56">
              <w:rPr>
                <w:rFonts w:ascii="Arial" w:hAnsi="Arial" w:cs="Arial"/>
                <w:b/>
                <w:bCs/>
                <w:sz w:val="20"/>
                <w:szCs w:val="20"/>
              </w:rPr>
              <w:t>15 01 09</w:t>
            </w:r>
          </w:p>
        </w:tc>
        <w:tc>
          <w:tcPr>
            <w:tcW w:w="5669" w:type="dxa"/>
            <w:vAlign w:val="center"/>
          </w:tcPr>
          <w:p w14:paraId="3D995B95" w14:textId="77777777" w:rsidR="00587BEC" w:rsidRPr="00F40E56" w:rsidRDefault="00587BEC" w:rsidP="00240D25">
            <w:pPr>
              <w:pStyle w:val="Nagwek7"/>
              <w:spacing w:line="240" w:lineRule="auto"/>
              <w:ind w:left="0"/>
              <w:jc w:val="both"/>
              <w:rPr>
                <w:sz w:val="20"/>
              </w:rPr>
            </w:pPr>
            <w:r w:rsidRPr="00F40E56">
              <w:rPr>
                <w:sz w:val="20"/>
              </w:rPr>
              <w:t xml:space="preserve">Opakowania z tekstyliów </w:t>
            </w:r>
          </w:p>
          <w:p w14:paraId="3F5B279D" w14:textId="77777777" w:rsidR="00587BEC" w:rsidRPr="00F40E56" w:rsidRDefault="00587BEC" w:rsidP="00240D25">
            <w:pPr>
              <w:rPr>
                <w:rFonts w:ascii="Arial" w:hAnsi="Arial" w:cs="Arial"/>
                <w:sz w:val="20"/>
                <w:szCs w:val="20"/>
              </w:rPr>
            </w:pPr>
          </w:p>
        </w:tc>
        <w:tc>
          <w:tcPr>
            <w:tcW w:w="1701" w:type="dxa"/>
            <w:vAlign w:val="center"/>
          </w:tcPr>
          <w:p w14:paraId="270B8CA0"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100</w:t>
            </w:r>
          </w:p>
        </w:tc>
      </w:tr>
      <w:tr w:rsidR="00CC08E6" w:rsidRPr="00F40E56" w14:paraId="16EA2F34" w14:textId="77777777" w:rsidTr="00BD34F0">
        <w:tc>
          <w:tcPr>
            <w:tcW w:w="532" w:type="dxa"/>
            <w:vAlign w:val="center"/>
          </w:tcPr>
          <w:p w14:paraId="0F09E2A9"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8</w:t>
            </w:r>
          </w:p>
        </w:tc>
        <w:tc>
          <w:tcPr>
            <w:tcW w:w="1276" w:type="dxa"/>
            <w:vAlign w:val="center"/>
          </w:tcPr>
          <w:p w14:paraId="09491902" w14:textId="77777777" w:rsidR="00587BEC" w:rsidRPr="00F40E56" w:rsidRDefault="00587BEC" w:rsidP="00240D25">
            <w:pPr>
              <w:jc w:val="center"/>
              <w:rPr>
                <w:rFonts w:ascii="Arial" w:hAnsi="Arial" w:cs="Arial"/>
                <w:b/>
                <w:sz w:val="20"/>
                <w:szCs w:val="20"/>
              </w:rPr>
            </w:pPr>
            <w:r w:rsidRPr="00F40E56">
              <w:rPr>
                <w:rFonts w:ascii="Arial" w:hAnsi="Arial" w:cs="Arial"/>
                <w:b/>
                <w:sz w:val="20"/>
                <w:szCs w:val="20"/>
              </w:rPr>
              <w:t>19 12 01</w:t>
            </w:r>
          </w:p>
        </w:tc>
        <w:tc>
          <w:tcPr>
            <w:tcW w:w="5669" w:type="dxa"/>
            <w:vAlign w:val="center"/>
          </w:tcPr>
          <w:p w14:paraId="545115C3" w14:textId="77777777" w:rsidR="00587BEC" w:rsidRPr="00F40E56" w:rsidRDefault="00587BEC" w:rsidP="00240D25">
            <w:pPr>
              <w:rPr>
                <w:rFonts w:ascii="Arial" w:hAnsi="Arial" w:cs="Arial"/>
                <w:sz w:val="20"/>
                <w:szCs w:val="20"/>
              </w:rPr>
            </w:pPr>
            <w:r w:rsidRPr="00F40E56">
              <w:rPr>
                <w:rFonts w:ascii="Arial" w:hAnsi="Arial" w:cs="Arial"/>
                <w:sz w:val="20"/>
                <w:szCs w:val="20"/>
              </w:rPr>
              <w:t>Papier i tektura</w:t>
            </w:r>
          </w:p>
          <w:p w14:paraId="45BCCC98" w14:textId="77777777" w:rsidR="00587BEC" w:rsidRPr="00F40E56" w:rsidRDefault="00587BEC" w:rsidP="00240D25">
            <w:pPr>
              <w:rPr>
                <w:rFonts w:ascii="Arial" w:hAnsi="Arial" w:cs="Arial"/>
                <w:sz w:val="20"/>
                <w:szCs w:val="20"/>
              </w:rPr>
            </w:pPr>
          </w:p>
        </w:tc>
        <w:tc>
          <w:tcPr>
            <w:tcW w:w="1701" w:type="dxa"/>
            <w:vAlign w:val="center"/>
          </w:tcPr>
          <w:p w14:paraId="7701B0D7" w14:textId="77777777" w:rsidR="00587BEC" w:rsidRPr="00F40E56" w:rsidRDefault="00587BEC" w:rsidP="00240D25">
            <w:pPr>
              <w:jc w:val="center"/>
              <w:rPr>
                <w:rFonts w:ascii="Arial" w:hAnsi="Arial" w:cs="Arial"/>
                <w:sz w:val="20"/>
                <w:szCs w:val="20"/>
              </w:rPr>
            </w:pPr>
            <w:r w:rsidRPr="00F40E56">
              <w:rPr>
                <w:rFonts w:ascii="Arial" w:hAnsi="Arial" w:cs="Arial"/>
                <w:sz w:val="20"/>
                <w:szCs w:val="20"/>
              </w:rPr>
              <w:t>750</w:t>
            </w:r>
          </w:p>
        </w:tc>
      </w:tr>
      <w:tr w:rsidR="00CC08E6" w:rsidRPr="00F40E56" w14:paraId="009DE2F9" w14:textId="77777777" w:rsidTr="00BD34F0">
        <w:tc>
          <w:tcPr>
            <w:tcW w:w="532" w:type="dxa"/>
            <w:vAlign w:val="center"/>
          </w:tcPr>
          <w:p w14:paraId="3121A48D"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9</w:t>
            </w:r>
          </w:p>
        </w:tc>
        <w:tc>
          <w:tcPr>
            <w:tcW w:w="1276" w:type="dxa"/>
            <w:vAlign w:val="center"/>
          </w:tcPr>
          <w:p w14:paraId="72B273B6" w14:textId="77777777" w:rsidR="00587BEC" w:rsidRPr="00F40E56" w:rsidRDefault="00587BEC" w:rsidP="00240D25">
            <w:pPr>
              <w:jc w:val="center"/>
              <w:rPr>
                <w:rFonts w:ascii="Arial" w:hAnsi="Arial" w:cs="Arial"/>
                <w:b/>
                <w:sz w:val="20"/>
                <w:szCs w:val="20"/>
              </w:rPr>
            </w:pPr>
            <w:r w:rsidRPr="00F40E56">
              <w:rPr>
                <w:rFonts w:ascii="Arial" w:hAnsi="Arial" w:cs="Arial"/>
                <w:b/>
                <w:sz w:val="20"/>
                <w:szCs w:val="20"/>
              </w:rPr>
              <w:t>19 12 02</w:t>
            </w:r>
          </w:p>
        </w:tc>
        <w:tc>
          <w:tcPr>
            <w:tcW w:w="5669" w:type="dxa"/>
            <w:vAlign w:val="center"/>
          </w:tcPr>
          <w:p w14:paraId="430DF9B0" w14:textId="77777777" w:rsidR="00587BEC" w:rsidRPr="00F40E56" w:rsidRDefault="00587BEC" w:rsidP="00240D25">
            <w:pPr>
              <w:rPr>
                <w:rFonts w:ascii="Arial" w:hAnsi="Arial" w:cs="Arial"/>
                <w:sz w:val="20"/>
                <w:szCs w:val="20"/>
              </w:rPr>
            </w:pPr>
            <w:r w:rsidRPr="00F40E56">
              <w:rPr>
                <w:rFonts w:ascii="Arial" w:hAnsi="Arial" w:cs="Arial"/>
                <w:sz w:val="20"/>
                <w:szCs w:val="20"/>
              </w:rPr>
              <w:t>Metale żelazne</w:t>
            </w:r>
          </w:p>
          <w:p w14:paraId="0A30B66C" w14:textId="77777777" w:rsidR="00587BEC" w:rsidRPr="00F40E56" w:rsidRDefault="00587BEC" w:rsidP="00240D25">
            <w:pPr>
              <w:rPr>
                <w:rFonts w:ascii="Arial" w:hAnsi="Arial" w:cs="Arial"/>
                <w:sz w:val="20"/>
                <w:szCs w:val="20"/>
              </w:rPr>
            </w:pPr>
          </w:p>
        </w:tc>
        <w:tc>
          <w:tcPr>
            <w:tcW w:w="1701" w:type="dxa"/>
            <w:vAlign w:val="center"/>
          </w:tcPr>
          <w:p w14:paraId="09D30CC7" w14:textId="77777777" w:rsidR="00587BEC" w:rsidRPr="00F40E56" w:rsidRDefault="00587BEC" w:rsidP="00240D25">
            <w:pPr>
              <w:jc w:val="center"/>
              <w:rPr>
                <w:rFonts w:ascii="Arial" w:hAnsi="Arial" w:cs="Arial"/>
                <w:sz w:val="20"/>
                <w:szCs w:val="20"/>
              </w:rPr>
            </w:pPr>
            <w:r w:rsidRPr="00F40E56">
              <w:rPr>
                <w:rFonts w:ascii="Arial" w:hAnsi="Arial" w:cs="Arial"/>
                <w:sz w:val="20"/>
                <w:szCs w:val="20"/>
              </w:rPr>
              <w:t xml:space="preserve">500 </w:t>
            </w:r>
          </w:p>
        </w:tc>
      </w:tr>
      <w:tr w:rsidR="00CC08E6" w:rsidRPr="00F40E56" w14:paraId="73EF15FA" w14:textId="77777777" w:rsidTr="00BD34F0">
        <w:tc>
          <w:tcPr>
            <w:tcW w:w="532" w:type="dxa"/>
            <w:vAlign w:val="center"/>
          </w:tcPr>
          <w:p w14:paraId="4419122B"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10</w:t>
            </w:r>
          </w:p>
        </w:tc>
        <w:tc>
          <w:tcPr>
            <w:tcW w:w="1276" w:type="dxa"/>
            <w:vAlign w:val="center"/>
          </w:tcPr>
          <w:p w14:paraId="10DADFCE" w14:textId="77777777" w:rsidR="00587BEC" w:rsidRPr="00F40E56" w:rsidRDefault="00587BEC" w:rsidP="00240D25">
            <w:pPr>
              <w:jc w:val="center"/>
              <w:rPr>
                <w:rFonts w:ascii="Arial" w:hAnsi="Arial" w:cs="Arial"/>
                <w:b/>
                <w:sz w:val="20"/>
                <w:szCs w:val="20"/>
              </w:rPr>
            </w:pPr>
            <w:r w:rsidRPr="00F40E56">
              <w:rPr>
                <w:rFonts w:ascii="Arial" w:hAnsi="Arial" w:cs="Arial"/>
                <w:b/>
                <w:sz w:val="20"/>
                <w:szCs w:val="20"/>
              </w:rPr>
              <w:t>19 12 03</w:t>
            </w:r>
          </w:p>
        </w:tc>
        <w:tc>
          <w:tcPr>
            <w:tcW w:w="5669" w:type="dxa"/>
            <w:vAlign w:val="center"/>
          </w:tcPr>
          <w:p w14:paraId="37C89B28" w14:textId="77777777" w:rsidR="00587BEC" w:rsidRPr="00F40E56" w:rsidRDefault="00587BEC" w:rsidP="00240D25">
            <w:pPr>
              <w:rPr>
                <w:rFonts w:ascii="Arial" w:hAnsi="Arial" w:cs="Arial"/>
                <w:sz w:val="20"/>
                <w:szCs w:val="20"/>
              </w:rPr>
            </w:pPr>
            <w:r w:rsidRPr="00F40E56">
              <w:rPr>
                <w:rFonts w:ascii="Arial" w:hAnsi="Arial" w:cs="Arial"/>
                <w:sz w:val="20"/>
                <w:szCs w:val="20"/>
              </w:rPr>
              <w:t>Metale nieżelazne</w:t>
            </w:r>
          </w:p>
          <w:p w14:paraId="25F525A6" w14:textId="77777777" w:rsidR="00587BEC" w:rsidRPr="00F40E56" w:rsidRDefault="00587BEC" w:rsidP="00240D25">
            <w:pPr>
              <w:rPr>
                <w:rFonts w:ascii="Arial" w:hAnsi="Arial" w:cs="Arial"/>
                <w:sz w:val="20"/>
                <w:szCs w:val="20"/>
              </w:rPr>
            </w:pPr>
          </w:p>
        </w:tc>
        <w:tc>
          <w:tcPr>
            <w:tcW w:w="1701" w:type="dxa"/>
            <w:vAlign w:val="center"/>
          </w:tcPr>
          <w:p w14:paraId="48B21C28" w14:textId="77777777" w:rsidR="00587BEC" w:rsidRPr="00F40E56" w:rsidRDefault="00587BEC" w:rsidP="00240D25">
            <w:pPr>
              <w:jc w:val="center"/>
              <w:rPr>
                <w:rFonts w:ascii="Arial" w:hAnsi="Arial" w:cs="Arial"/>
                <w:sz w:val="20"/>
                <w:szCs w:val="20"/>
              </w:rPr>
            </w:pPr>
            <w:r w:rsidRPr="00F40E56">
              <w:rPr>
                <w:rFonts w:ascii="Arial" w:hAnsi="Arial" w:cs="Arial"/>
                <w:sz w:val="20"/>
                <w:szCs w:val="20"/>
              </w:rPr>
              <w:t>300</w:t>
            </w:r>
          </w:p>
        </w:tc>
      </w:tr>
      <w:tr w:rsidR="00CC08E6" w:rsidRPr="00F40E56" w14:paraId="2DBFE131" w14:textId="77777777" w:rsidTr="00BD34F0">
        <w:tc>
          <w:tcPr>
            <w:tcW w:w="532" w:type="dxa"/>
            <w:vAlign w:val="center"/>
          </w:tcPr>
          <w:p w14:paraId="362B03CB"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11</w:t>
            </w:r>
          </w:p>
        </w:tc>
        <w:tc>
          <w:tcPr>
            <w:tcW w:w="1276" w:type="dxa"/>
            <w:vAlign w:val="center"/>
          </w:tcPr>
          <w:p w14:paraId="2B3D52D9" w14:textId="77777777" w:rsidR="00587BEC" w:rsidRPr="00F40E56" w:rsidRDefault="00587BEC" w:rsidP="00240D25">
            <w:pPr>
              <w:jc w:val="center"/>
              <w:rPr>
                <w:rFonts w:ascii="Arial" w:hAnsi="Arial" w:cs="Arial"/>
                <w:b/>
                <w:sz w:val="20"/>
                <w:szCs w:val="20"/>
              </w:rPr>
            </w:pPr>
            <w:r w:rsidRPr="00F40E56">
              <w:rPr>
                <w:rFonts w:ascii="Arial" w:hAnsi="Arial" w:cs="Arial"/>
                <w:b/>
                <w:sz w:val="20"/>
                <w:szCs w:val="20"/>
              </w:rPr>
              <w:t>19 12 04</w:t>
            </w:r>
          </w:p>
        </w:tc>
        <w:tc>
          <w:tcPr>
            <w:tcW w:w="5669" w:type="dxa"/>
            <w:vAlign w:val="center"/>
          </w:tcPr>
          <w:p w14:paraId="6AA008F9" w14:textId="77777777" w:rsidR="00587BEC" w:rsidRPr="00F40E56" w:rsidRDefault="00587BEC" w:rsidP="00240D25">
            <w:pPr>
              <w:rPr>
                <w:rFonts w:ascii="Arial" w:hAnsi="Arial" w:cs="Arial"/>
                <w:sz w:val="20"/>
                <w:szCs w:val="20"/>
              </w:rPr>
            </w:pPr>
            <w:r w:rsidRPr="00F40E56">
              <w:rPr>
                <w:rFonts w:ascii="Arial" w:hAnsi="Arial" w:cs="Arial"/>
                <w:sz w:val="20"/>
                <w:szCs w:val="20"/>
              </w:rPr>
              <w:t>Tworzywa sztuczne i guma</w:t>
            </w:r>
          </w:p>
          <w:p w14:paraId="188536DD" w14:textId="77777777" w:rsidR="00587BEC" w:rsidRPr="00F40E56" w:rsidRDefault="00587BEC" w:rsidP="00240D25">
            <w:pPr>
              <w:rPr>
                <w:rFonts w:ascii="Arial" w:hAnsi="Arial" w:cs="Arial"/>
                <w:sz w:val="20"/>
                <w:szCs w:val="20"/>
              </w:rPr>
            </w:pPr>
          </w:p>
        </w:tc>
        <w:tc>
          <w:tcPr>
            <w:tcW w:w="1701" w:type="dxa"/>
            <w:vAlign w:val="center"/>
          </w:tcPr>
          <w:p w14:paraId="4996802C" w14:textId="77777777" w:rsidR="00587BEC" w:rsidRPr="00F40E56" w:rsidRDefault="00587BEC" w:rsidP="00240D25">
            <w:pPr>
              <w:jc w:val="center"/>
              <w:rPr>
                <w:rFonts w:ascii="Arial" w:hAnsi="Arial" w:cs="Arial"/>
                <w:sz w:val="20"/>
                <w:szCs w:val="20"/>
              </w:rPr>
            </w:pPr>
            <w:r w:rsidRPr="00F40E56">
              <w:rPr>
                <w:rFonts w:ascii="Arial" w:hAnsi="Arial" w:cs="Arial"/>
                <w:sz w:val="20"/>
                <w:szCs w:val="20"/>
              </w:rPr>
              <w:t xml:space="preserve">2000 </w:t>
            </w:r>
          </w:p>
        </w:tc>
      </w:tr>
      <w:tr w:rsidR="00CC08E6" w:rsidRPr="00F40E56" w14:paraId="22AD7390" w14:textId="77777777" w:rsidTr="00BD34F0">
        <w:tc>
          <w:tcPr>
            <w:tcW w:w="532" w:type="dxa"/>
            <w:vAlign w:val="center"/>
          </w:tcPr>
          <w:p w14:paraId="352EDA09"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12</w:t>
            </w:r>
          </w:p>
        </w:tc>
        <w:tc>
          <w:tcPr>
            <w:tcW w:w="1276" w:type="dxa"/>
            <w:vAlign w:val="center"/>
          </w:tcPr>
          <w:p w14:paraId="616F5ED0" w14:textId="77777777" w:rsidR="00587BEC" w:rsidRPr="00F40E56" w:rsidRDefault="00587BEC" w:rsidP="00240D25">
            <w:pPr>
              <w:jc w:val="center"/>
              <w:rPr>
                <w:rFonts w:ascii="Arial" w:hAnsi="Arial" w:cs="Arial"/>
                <w:b/>
                <w:sz w:val="20"/>
                <w:szCs w:val="20"/>
              </w:rPr>
            </w:pPr>
            <w:r w:rsidRPr="00F40E56">
              <w:rPr>
                <w:rFonts w:ascii="Arial" w:hAnsi="Arial" w:cs="Arial"/>
                <w:b/>
                <w:sz w:val="20"/>
                <w:szCs w:val="20"/>
              </w:rPr>
              <w:t>19 12 05</w:t>
            </w:r>
          </w:p>
        </w:tc>
        <w:tc>
          <w:tcPr>
            <w:tcW w:w="5669" w:type="dxa"/>
            <w:vAlign w:val="center"/>
          </w:tcPr>
          <w:p w14:paraId="08953FB6" w14:textId="77777777" w:rsidR="00587BEC" w:rsidRPr="00F40E56" w:rsidRDefault="00587BEC" w:rsidP="00240D25">
            <w:pPr>
              <w:rPr>
                <w:rFonts w:ascii="Arial" w:hAnsi="Arial" w:cs="Arial"/>
                <w:sz w:val="20"/>
                <w:szCs w:val="20"/>
              </w:rPr>
            </w:pPr>
            <w:r w:rsidRPr="00F40E56">
              <w:rPr>
                <w:rFonts w:ascii="Arial" w:hAnsi="Arial" w:cs="Arial"/>
                <w:sz w:val="20"/>
                <w:szCs w:val="20"/>
              </w:rPr>
              <w:t>Szkło</w:t>
            </w:r>
          </w:p>
          <w:p w14:paraId="60B9DD0A" w14:textId="77777777" w:rsidR="00587BEC" w:rsidRPr="00F40E56" w:rsidRDefault="00587BEC" w:rsidP="00240D25">
            <w:pPr>
              <w:rPr>
                <w:rFonts w:ascii="Arial" w:hAnsi="Arial" w:cs="Arial"/>
                <w:sz w:val="20"/>
                <w:szCs w:val="20"/>
              </w:rPr>
            </w:pPr>
          </w:p>
        </w:tc>
        <w:tc>
          <w:tcPr>
            <w:tcW w:w="1701" w:type="dxa"/>
            <w:vAlign w:val="center"/>
          </w:tcPr>
          <w:p w14:paraId="5561C41D" w14:textId="77777777" w:rsidR="00587BEC" w:rsidRPr="00F40E56" w:rsidRDefault="00587BEC" w:rsidP="00240D25">
            <w:pPr>
              <w:jc w:val="center"/>
              <w:rPr>
                <w:rFonts w:ascii="Arial" w:hAnsi="Arial" w:cs="Arial"/>
                <w:sz w:val="20"/>
                <w:szCs w:val="20"/>
              </w:rPr>
            </w:pPr>
            <w:r w:rsidRPr="00F40E56">
              <w:rPr>
                <w:rFonts w:ascii="Arial" w:hAnsi="Arial" w:cs="Arial"/>
                <w:sz w:val="20"/>
                <w:szCs w:val="20"/>
              </w:rPr>
              <w:t xml:space="preserve">1000 </w:t>
            </w:r>
          </w:p>
        </w:tc>
      </w:tr>
      <w:tr w:rsidR="00CC08E6" w:rsidRPr="00F40E56" w14:paraId="43607302" w14:textId="77777777" w:rsidTr="00BD34F0">
        <w:tc>
          <w:tcPr>
            <w:tcW w:w="532" w:type="dxa"/>
            <w:vAlign w:val="center"/>
          </w:tcPr>
          <w:p w14:paraId="73372BC8"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lastRenderedPageBreak/>
              <w:t>13</w:t>
            </w:r>
          </w:p>
        </w:tc>
        <w:tc>
          <w:tcPr>
            <w:tcW w:w="1276" w:type="dxa"/>
            <w:vAlign w:val="center"/>
          </w:tcPr>
          <w:p w14:paraId="26979B02" w14:textId="77777777" w:rsidR="00587BEC" w:rsidRPr="00F40E56" w:rsidRDefault="00587BEC" w:rsidP="00240D25">
            <w:pPr>
              <w:jc w:val="center"/>
              <w:rPr>
                <w:rFonts w:ascii="Arial" w:hAnsi="Arial" w:cs="Arial"/>
                <w:b/>
                <w:sz w:val="20"/>
                <w:szCs w:val="20"/>
              </w:rPr>
            </w:pPr>
            <w:r w:rsidRPr="00F40E56">
              <w:rPr>
                <w:rFonts w:ascii="Arial" w:hAnsi="Arial" w:cs="Arial"/>
                <w:b/>
                <w:sz w:val="20"/>
                <w:szCs w:val="20"/>
              </w:rPr>
              <w:t>19 12 06*</w:t>
            </w:r>
          </w:p>
        </w:tc>
        <w:tc>
          <w:tcPr>
            <w:tcW w:w="5669" w:type="dxa"/>
            <w:vAlign w:val="center"/>
          </w:tcPr>
          <w:p w14:paraId="21225F3D" w14:textId="77777777" w:rsidR="00587BEC" w:rsidRPr="00F40E56" w:rsidRDefault="00587BEC" w:rsidP="00240D25">
            <w:pPr>
              <w:rPr>
                <w:rFonts w:ascii="Arial" w:hAnsi="Arial" w:cs="Arial"/>
                <w:sz w:val="20"/>
                <w:szCs w:val="20"/>
              </w:rPr>
            </w:pPr>
            <w:r w:rsidRPr="00F40E56">
              <w:rPr>
                <w:rFonts w:ascii="Arial" w:hAnsi="Arial" w:cs="Arial"/>
                <w:sz w:val="20"/>
                <w:szCs w:val="20"/>
              </w:rPr>
              <w:t>Drewno zawierające substancje niebezpieczne</w:t>
            </w:r>
          </w:p>
          <w:p w14:paraId="3EAC73E3" w14:textId="77777777" w:rsidR="00587BEC" w:rsidRPr="00F40E56" w:rsidRDefault="00587BEC" w:rsidP="00240D25">
            <w:pPr>
              <w:rPr>
                <w:rFonts w:ascii="Arial" w:hAnsi="Arial" w:cs="Arial"/>
                <w:sz w:val="20"/>
                <w:szCs w:val="20"/>
              </w:rPr>
            </w:pPr>
          </w:p>
        </w:tc>
        <w:tc>
          <w:tcPr>
            <w:tcW w:w="1701" w:type="dxa"/>
            <w:vAlign w:val="center"/>
          </w:tcPr>
          <w:p w14:paraId="78E6A54D" w14:textId="77777777" w:rsidR="00587BEC" w:rsidRPr="00F40E56" w:rsidRDefault="00587BEC" w:rsidP="00240D25">
            <w:pPr>
              <w:jc w:val="center"/>
              <w:rPr>
                <w:rFonts w:ascii="Arial" w:hAnsi="Arial" w:cs="Arial"/>
                <w:sz w:val="20"/>
                <w:szCs w:val="20"/>
              </w:rPr>
            </w:pPr>
            <w:r w:rsidRPr="00F40E56">
              <w:rPr>
                <w:rFonts w:ascii="Arial" w:hAnsi="Arial" w:cs="Arial"/>
                <w:sz w:val="20"/>
                <w:szCs w:val="20"/>
              </w:rPr>
              <w:t>75</w:t>
            </w:r>
          </w:p>
        </w:tc>
      </w:tr>
      <w:tr w:rsidR="00CC08E6" w:rsidRPr="00F40E56" w14:paraId="27AB549E" w14:textId="77777777" w:rsidTr="00BD34F0">
        <w:tc>
          <w:tcPr>
            <w:tcW w:w="532" w:type="dxa"/>
            <w:vAlign w:val="center"/>
          </w:tcPr>
          <w:p w14:paraId="6628ED44"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14</w:t>
            </w:r>
          </w:p>
        </w:tc>
        <w:tc>
          <w:tcPr>
            <w:tcW w:w="1276" w:type="dxa"/>
            <w:vAlign w:val="center"/>
          </w:tcPr>
          <w:p w14:paraId="4B2325DD" w14:textId="77777777" w:rsidR="00587BEC" w:rsidRPr="00F40E56" w:rsidRDefault="00587BEC" w:rsidP="00240D25">
            <w:pPr>
              <w:jc w:val="center"/>
              <w:rPr>
                <w:rFonts w:ascii="Arial" w:hAnsi="Arial" w:cs="Arial"/>
                <w:b/>
                <w:sz w:val="20"/>
                <w:szCs w:val="20"/>
              </w:rPr>
            </w:pPr>
            <w:r w:rsidRPr="00F40E56">
              <w:rPr>
                <w:rFonts w:ascii="Arial" w:hAnsi="Arial" w:cs="Arial"/>
                <w:b/>
                <w:sz w:val="20"/>
                <w:szCs w:val="20"/>
              </w:rPr>
              <w:t>19 12 07</w:t>
            </w:r>
          </w:p>
        </w:tc>
        <w:tc>
          <w:tcPr>
            <w:tcW w:w="5669" w:type="dxa"/>
            <w:vAlign w:val="center"/>
          </w:tcPr>
          <w:p w14:paraId="1E707929" w14:textId="77777777" w:rsidR="00587BEC" w:rsidRPr="00F40E56" w:rsidRDefault="00587BEC" w:rsidP="00240D25">
            <w:pPr>
              <w:rPr>
                <w:rFonts w:ascii="Arial" w:hAnsi="Arial" w:cs="Arial"/>
                <w:sz w:val="20"/>
                <w:szCs w:val="20"/>
              </w:rPr>
            </w:pPr>
            <w:r w:rsidRPr="00F40E56">
              <w:rPr>
                <w:rFonts w:ascii="Arial" w:hAnsi="Arial" w:cs="Arial"/>
                <w:sz w:val="20"/>
                <w:szCs w:val="20"/>
              </w:rPr>
              <w:t>Drewno inne niż wymienione w 19 12 06</w:t>
            </w:r>
          </w:p>
          <w:p w14:paraId="5BE4E69F" w14:textId="77777777" w:rsidR="00587BEC" w:rsidRPr="00F40E56" w:rsidRDefault="00587BEC" w:rsidP="00240D25">
            <w:pPr>
              <w:rPr>
                <w:rFonts w:ascii="Arial" w:hAnsi="Arial" w:cs="Arial"/>
                <w:sz w:val="20"/>
                <w:szCs w:val="20"/>
              </w:rPr>
            </w:pPr>
          </w:p>
        </w:tc>
        <w:tc>
          <w:tcPr>
            <w:tcW w:w="1701" w:type="dxa"/>
            <w:vAlign w:val="center"/>
          </w:tcPr>
          <w:p w14:paraId="77703B99" w14:textId="77777777" w:rsidR="00587BEC" w:rsidRPr="00F40E56" w:rsidRDefault="00587BEC" w:rsidP="00240D25">
            <w:pPr>
              <w:jc w:val="center"/>
              <w:rPr>
                <w:rFonts w:ascii="Arial" w:hAnsi="Arial" w:cs="Arial"/>
                <w:sz w:val="20"/>
                <w:szCs w:val="20"/>
              </w:rPr>
            </w:pPr>
            <w:r w:rsidRPr="00F40E56">
              <w:rPr>
                <w:rFonts w:ascii="Arial" w:hAnsi="Arial" w:cs="Arial"/>
                <w:sz w:val="20"/>
                <w:szCs w:val="20"/>
              </w:rPr>
              <w:t xml:space="preserve">250 </w:t>
            </w:r>
          </w:p>
        </w:tc>
      </w:tr>
      <w:tr w:rsidR="00CC08E6" w:rsidRPr="00F40E56" w14:paraId="56EEBD55" w14:textId="77777777" w:rsidTr="00BD34F0">
        <w:tc>
          <w:tcPr>
            <w:tcW w:w="532" w:type="dxa"/>
            <w:vAlign w:val="center"/>
          </w:tcPr>
          <w:p w14:paraId="72DA0AEF"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15</w:t>
            </w:r>
          </w:p>
        </w:tc>
        <w:tc>
          <w:tcPr>
            <w:tcW w:w="1276" w:type="dxa"/>
            <w:vAlign w:val="center"/>
          </w:tcPr>
          <w:p w14:paraId="31E2755A" w14:textId="77777777" w:rsidR="00587BEC" w:rsidRPr="00F40E56" w:rsidRDefault="00587BEC" w:rsidP="00240D25">
            <w:pPr>
              <w:jc w:val="center"/>
              <w:rPr>
                <w:rFonts w:ascii="Arial" w:hAnsi="Arial" w:cs="Arial"/>
                <w:b/>
                <w:sz w:val="20"/>
                <w:szCs w:val="20"/>
              </w:rPr>
            </w:pPr>
            <w:r w:rsidRPr="00F40E56">
              <w:rPr>
                <w:rFonts w:ascii="Arial" w:hAnsi="Arial" w:cs="Arial"/>
                <w:b/>
                <w:sz w:val="20"/>
                <w:szCs w:val="20"/>
              </w:rPr>
              <w:t>19 12 08</w:t>
            </w:r>
          </w:p>
        </w:tc>
        <w:tc>
          <w:tcPr>
            <w:tcW w:w="5669" w:type="dxa"/>
            <w:vAlign w:val="center"/>
          </w:tcPr>
          <w:p w14:paraId="57BCC15B" w14:textId="77777777" w:rsidR="00587BEC" w:rsidRPr="00F40E56" w:rsidRDefault="00587BEC" w:rsidP="00240D25">
            <w:pPr>
              <w:rPr>
                <w:rFonts w:ascii="Arial" w:hAnsi="Arial" w:cs="Arial"/>
                <w:sz w:val="20"/>
                <w:szCs w:val="20"/>
              </w:rPr>
            </w:pPr>
            <w:r w:rsidRPr="00F40E56">
              <w:rPr>
                <w:rFonts w:ascii="Arial" w:hAnsi="Arial" w:cs="Arial"/>
                <w:sz w:val="20"/>
                <w:szCs w:val="20"/>
              </w:rPr>
              <w:t>Tekstylia</w:t>
            </w:r>
          </w:p>
          <w:p w14:paraId="7F529AB8" w14:textId="77777777" w:rsidR="00587BEC" w:rsidRPr="00F40E56" w:rsidRDefault="00587BEC" w:rsidP="00240D25">
            <w:pPr>
              <w:rPr>
                <w:rFonts w:ascii="Arial" w:hAnsi="Arial" w:cs="Arial"/>
                <w:sz w:val="20"/>
                <w:szCs w:val="20"/>
              </w:rPr>
            </w:pPr>
          </w:p>
        </w:tc>
        <w:tc>
          <w:tcPr>
            <w:tcW w:w="1701" w:type="dxa"/>
            <w:vAlign w:val="center"/>
          </w:tcPr>
          <w:p w14:paraId="1F067CCE" w14:textId="77777777" w:rsidR="00587BEC" w:rsidRPr="00F40E56" w:rsidRDefault="00587BEC" w:rsidP="00240D25">
            <w:pPr>
              <w:jc w:val="center"/>
              <w:rPr>
                <w:rFonts w:ascii="Arial" w:hAnsi="Arial" w:cs="Arial"/>
                <w:sz w:val="20"/>
                <w:szCs w:val="20"/>
              </w:rPr>
            </w:pPr>
            <w:r w:rsidRPr="00F40E56">
              <w:rPr>
                <w:rFonts w:ascii="Arial" w:hAnsi="Arial" w:cs="Arial"/>
                <w:sz w:val="20"/>
                <w:szCs w:val="20"/>
              </w:rPr>
              <w:t>100</w:t>
            </w:r>
          </w:p>
        </w:tc>
      </w:tr>
      <w:tr w:rsidR="00CC08E6" w:rsidRPr="00F40E56" w14:paraId="14E03E02" w14:textId="77777777" w:rsidTr="00BD34F0">
        <w:tc>
          <w:tcPr>
            <w:tcW w:w="532" w:type="dxa"/>
            <w:vAlign w:val="center"/>
          </w:tcPr>
          <w:p w14:paraId="1FE23F32"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16</w:t>
            </w:r>
          </w:p>
        </w:tc>
        <w:tc>
          <w:tcPr>
            <w:tcW w:w="1276" w:type="dxa"/>
            <w:vAlign w:val="center"/>
          </w:tcPr>
          <w:p w14:paraId="459F286C" w14:textId="77777777" w:rsidR="00587BEC" w:rsidRPr="00F40E56" w:rsidRDefault="00587BEC" w:rsidP="00240D25">
            <w:pPr>
              <w:rPr>
                <w:rFonts w:ascii="Arial" w:hAnsi="Arial" w:cs="Arial"/>
                <w:b/>
                <w:sz w:val="20"/>
                <w:szCs w:val="20"/>
              </w:rPr>
            </w:pPr>
            <w:r w:rsidRPr="00F40E56">
              <w:rPr>
                <w:rFonts w:ascii="Arial" w:hAnsi="Arial" w:cs="Arial"/>
                <w:b/>
                <w:sz w:val="20"/>
                <w:szCs w:val="20"/>
              </w:rPr>
              <w:t xml:space="preserve"> 19 12 11*</w:t>
            </w:r>
          </w:p>
        </w:tc>
        <w:tc>
          <w:tcPr>
            <w:tcW w:w="5669" w:type="dxa"/>
            <w:vAlign w:val="center"/>
          </w:tcPr>
          <w:p w14:paraId="05DE871D" w14:textId="77777777" w:rsidR="00587BEC" w:rsidRPr="00F40E56" w:rsidRDefault="00587BEC" w:rsidP="00240D25">
            <w:pPr>
              <w:rPr>
                <w:rFonts w:ascii="Arial" w:hAnsi="Arial" w:cs="Arial"/>
                <w:sz w:val="20"/>
                <w:szCs w:val="20"/>
              </w:rPr>
            </w:pPr>
            <w:r w:rsidRPr="00F40E56">
              <w:rPr>
                <w:rFonts w:ascii="Arial" w:hAnsi="Arial" w:cs="Arial"/>
                <w:sz w:val="20"/>
                <w:szCs w:val="20"/>
              </w:rPr>
              <w:t xml:space="preserve">Inne odpady (w tym zmieszane substancje </w:t>
            </w:r>
            <w:r w:rsidRPr="00F40E56">
              <w:rPr>
                <w:rFonts w:ascii="Arial" w:hAnsi="Arial" w:cs="Arial"/>
                <w:sz w:val="20"/>
                <w:szCs w:val="20"/>
              </w:rPr>
              <w:br/>
              <w:t>i przedmioty) z mechanicznej obróbki odpadów, zawierające substancje niebezpieczne</w:t>
            </w:r>
          </w:p>
        </w:tc>
        <w:tc>
          <w:tcPr>
            <w:tcW w:w="1701" w:type="dxa"/>
            <w:vAlign w:val="center"/>
          </w:tcPr>
          <w:p w14:paraId="44F208C6" w14:textId="77777777" w:rsidR="00587BEC" w:rsidRPr="00F40E56" w:rsidRDefault="00587BEC" w:rsidP="00240D25">
            <w:pPr>
              <w:jc w:val="center"/>
              <w:rPr>
                <w:rFonts w:ascii="Arial" w:hAnsi="Arial" w:cs="Arial"/>
                <w:sz w:val="20"/>
                <w:szCs w:val="20"/>
              </w:rPr>
            </w:pPr>
            <w:r w:rsidRPr="00F40E56">
              <w:rPr>
                <w:rFonts w:ascii="Arial" w:hAnsi="Arial" w:cs="Arial"/>
                <w:sz w:val="20"/>
                <w:szCs w:val="20"/>
              </w:rPr>
              <w:t>1000</w:t>
            </w:r>
          </w:p>
          <w:p w14:paraId="14477856" w14:textId="77777777" w:rsidR="00587BEC" w:rsidRPr="00F40E56" w:rsidRDefault="00587BEC" w:rsidP="00240D25">
            <w:pPr>
              <w:jc w:val="center"/>
              <w:rPr>
                <w:rFonts w:ascii="Arial" w:hAnsi="Arial" w:cs="Arial"/>
                <w:sz w:val="20"/>
                <w:szCs w:val="20"/>
              </w:rPr>
            </w:pPr>
          </w:p>
        </w:tc>
      </w:tr>
      <w:tr w:rsidR="00CC08E6" w:rsidRPr="00F40E56" w14:paraId="168EFD14" w14:textId="77777777" w:rsidTr="00BD34F0">
        <w:tc>
          <w:tcPr>
            <w:tcW w:w="532" w:type="dxa"/>
            <w:vAlign w:val="center"/>
          </w:tcPr>
          <w:p w14:paraId="79B78021"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17</w:t>
            </w:r>
          </w:p>
        </w:tc>
        <w:tc>
          <w:tcPr>
            <w:tcW w:w="1276" w:type="dxa"/>
            <w:vAlign w:val="center"/>
          </w:tcPr>
          <w:p w14:paraId="0FBB750B" w14:textId="77777777" w:rsidR="00587BEC" w:rsidRPr="00F40E56" w:rsidRDefault="00587BEC" w:rsidP="00240D25">
            <w:pPr>
              <w:rPr>
                <w:rFonts w:ascii="Arial" w:hAnsi="Arial" w:cs="Arial"/>
                <w:b/>
                <w:sz w:val="20"/>
                <w:szCs w:val="20"/>
              </w:rPr>
            </w:pPr>
            <w:r w:rsidRPr="00F40E56">
              <w:rPr>
                <w:rFonts w:ascii="Arial" w:hAnsi="Arial" w:cs="Arial"/>
                <w:b/>
                <w:sz w:val="20"/>
                <w:szCs w:val="20"/>
              </w:rPr>
              <w:t xml:space="preserve">ex </w:t>
            </w:r>
          </w:p>
          <w:p w14:paraId="2585CEA3" w14:textId="77777777" w:rsidR="00587BEC" w:rsidRPr="00F40E56" w:rsidRDefault="00587BEC" w:rsidP="00240D25">
            <w:pPr>
              <w:rPr>
                <w:rFonts w:ascii="Arial" w:hAnsi="Arial" w:cs="Arial"/>
                <w:b/>
                <w:sz w:val="20"/>
                <w:szCs w:val="20"/>
              </w:rPr>
            </w:pPr>
            <w:r w:rsidRPr="00F40E56">
              <w:rPr>
                <w:rFonts w:ascii="Arial" w:hAnsi="Arial" w:cs="Arial"/>
                <w:b/>
                <w:sz w:val="20"/>
                <w:szCs w:val="20"/>
              </w:rPr>
              <w:t>19 12 12</w:t>
            </w:r>
          </w:p>
          <w:p w14:paraId="1954FA11" w14:textId="77777777" w:rsidR="00587BEC" w:rsidRPr="00F40E56" w:rsidRDefault="00587BEC" w:rsidP="00240D25">
            <w:pPr>
              <w:rPr>
                <w:rFonts w:ascii="Arial" w:hAnsi="Arial" w:cs="Arial"/>
                <w:b/>
                <w:sz w:val="20"/>
                <w:szCs w:val="20"/>
              </w:rPr>
            </w:pPr>
            <w:r w:rsidRPr="00F40E56">
              <w:rPr>
                <w:rFonts w:ascii="Arial" w:hAnsi="Arial" w:cs="Arial"/>
                <w:b/>
                <w:sz w:val="20"/>
                <w:szCs w:val="20"/>
              </w:rPr>
              <w:t xml:space="preserve">(pow. </w:t>
            </w:r>
          </w:p>
          <w:p w14:paraId="6C0A1027" w14:textId="77777777" w:rsidR="00587BEC" w:rsidRPr="00F40E56" w:rsidRDefault="00587BEC" w:rsidP="00240D25">
            <w:pPr>
              <w:rPr>
                <w:rFonts w:ascii="Arial" w:hAnsi="Arial" w:cs="Arial"/>
                <w:b/>
                <w:sz w:val="20"/>
                <w:szCs w:val="20"/>
              </w:rPr>
            </w:pPr>
            <w:r w:rsidRPr="00F40E56">
              <w:rPr>
                <w:rFonts w:ascii="Arial" w:hAnsi="Arial" w:cs="Arial"/>
                <w:b/>
                <w:sz w:val="20"/>
                <w:szCs w:val="20"/>
              </w:rPr>
              <w:t>80 mm)</w:t>
            </w:r>
          </w:p>
        </w:tc>
        <w:tc>
          <w:tcPr>
            <w:tcW w:w="5669" w:type="dxa"/>
            <w:vAlign w:val="center"/>
          </w:tcPr>
          <w:p w14:paraId="591A87ED" w14:textId="77777777" w:rsidR="00587BEC" w:rsidRPr="00F40E56" w:rsidRDefault="00587BEC" w:rsidP="00240D25">
            <w:pPr>
              <w:rPr>
                <w:rFonts w:ascii="Arial" w:hAnsi="Arial" w:cs="Arial"/>
                <w:sz w:val="20"/>
                <w:szCs w:val="20"/>
              </w:rPr>
            </w:pPr>
            <w:r w:rsidRPr="00F40E56">
              <w:rPr>
                <w:rFonts w:ascii="Arial" w:hAnsi="Arial" w:cs="Arial"/>
                <w:sz w:val="20"/>
                <w:szCs w:val="20"/>
              </w:rPr>
              <w:t xml:space="preserve">Inne odpady (w tym zmieszane substancje </w:t>
            </w:r>
            <w:r w:rsidRPr="00F40E56">
              <w:rPr>
                <w:rFonts w:ascii="Arial" w:hAnsi="Arial" w:cs="Arial"/>
                <w:sz w:val="20"/>
                <w:szCs w:val="20"/>
              </w:rPr>
              <w:br/>
              <w:t xml:space="preserve">i przedmioty) z mechanicznej obróbki odpadów inne </w:t>
            </w:r>
            <w:r w:rsidRPr="00F40E56">
              <w:rPr>
                <w:rFonts w:ascii="Arial" w:hAnsi="Arial" w:cs="Arial"/>
                <w:sz w:val="20"/>
                <w:szCs w:val="20"/>
              </w:rPr>
              <w:br/>
              <w:t xml:space="preserve">niż wymienione w 19 12 11 </w:t>
            </w:r>
          </w:p>
          <w:p w14:paraId="69DD6E54" w14:textId="65ACED71" w:rsidR="00587BEC" w:rsidRPr="00F40E56" w:rsidRDefault="00587BEC" w:rsidP="00240D25">
            <w:pPr>
              <w:rPr>
                <w:rFonts w:ascii="Arial" w:hAnsi="Arial" w:cs="Arial"/>
                <w:b/>
                <w:sz w:val="20"/>
                <w:szCs w:val="20"/>
              </w:rPr>
            </w:pPr>
            <w:r w:rsidRPr="00F40E56">
              <w:rPr>
                <w:rFonts w:ascii="Arial" w:hAnsi="Arial" w:cs="Arial"/>
                <w:sz w:val="20"/>
                <w:szCs w:val="20"/>
              </w:rPr>
              <w:t>–</w:t>
            </w:r>
            <w:r w:rsidRPr="00F40E56">
              <w:rPr>
                <w:rFonts w:ascii="Arial" w:hAnsi="Arial" w:cs="Arial"/>
                <w:b/>
                <w:sz w:val="20"/>
                <w:szCs w:val="20"/>
              </w:rPr>
              <w:t xml:space="preserve"> </w:t>
            </w:r>
            <w:r w:rsidRPr="00F40E56">
              <w:rPr>
                <w:rFonts w:ascii="Arial" w:hAnsi="Arial" w:cs="Arial"/>
                <w:i/>
                <w:sz w:val="20"/>
                <w:szCs w:val="20"/>
              </w:rPr>
              <w:t xml:space="preserve">Frakcja </w:t>
            </w:r>
            <w:proofErr w:type="spellStart"/>
            <w:r w:rsidRPr="00F40E56">
              <w:rPr>
                <w:rFonts w:ascii="Arial" w:hAnsi="Arial" w:cs="Arial"/>
                <w:i/>
                <w:sz w:val="20"/>
                <w:szCs w:val="20"/>
              </w:rPr>
              <w:t>nadsitowa</w:t>
            </w:r>
            <w:proofErr w:type="spellEnd"/>
            <w:r w:rsidRPr="00F40E56">
              <w:rPr>
                <w:rFonts w:ascii="Arial" w:hAnsi="Arial" w:cs="Arial"/>
                <w:i/>
                <w:sz w:val="20"/>
                <w:szCs w:val="20"/>
              </w:rPr>
              <w:t xml:space="preserve"> pozbawiona frakcji dających się wykorzystać materiałowo lub energetycznie (pozostałość </w:t>
            </w:r>
            <w:r w:rsidR="00CA7DC4" w:rsidRPr="00F40E56">
              <w:rPr>
                <w:rFonts w:ascii="Arial" w:hAnsi="Arial" w:cs="Arial"/>
                <w:i/>
                <w:sz w:val="20"/>
                <w:szCs w:val="20"/>
              </w:rPr>
              <w:br/>
            </w:r>
            <w:r w:rsidRPr="00F40E56">
              <w:rPr>
                <w:rFonts w:ascii="Arial" w:hAnsi="Arial" w:cs="Arial"/>
                <w:i/>
                <w:sz w:val="20"/>
                <w:szCs w:val="20"/>
              </w:rPr>
              <w:t>z sortowania na linii)</w:t>
            </w:r>
          </w:p>
        </w:tc>
        <w:tc>
          <w:tcPr>
            <w:tcW w:w="1701" w:type="dxa"/>
            <w:vAlign w:val="center"/>
          </w:tcPr>
          <w:p w14:paraId="6EDE878C" w14:textId="77777777" w:rsidR="00587BEC" w:rsidRPr="00F40E56" w:rsidRDefault="00587BEC" w:rsidP="00240D25">
            <w:pPr>
              <w:jc w:val="center"/>
              <w:rPr>
                <w:rFonts w:ascii="Arial" w:hAnsi="Arial" w:cs="Arial"/>
                <w:sz w:val="20"/>
                <w:szCs w:val="20"/>
              </w:rPr>
            </w:pPr>
            <w:r w:rsidRPr="00F40E56">
              <w:rPr>
                <w:rFonts w:ascii="Arial" w:hAnsi="Arial" w:cs="Arial"/>
                <w:sz w:val="20"/>
                <w:szCs w:val="20"/>
              </w:rPr>
              <w:t>8</w:t>
            </w:r>
            <w:r w:rsidR="00CA55D2" w:rsidRPr="00F40E56">
              <w:rPr>
                <w:rFonts w:ascii="Arial" w:hAnsi="Arial" w:cs="Arial"/>
                <w:sz w:val="20"/>
                <w:szCs w:val="20"/>
              </w:rPr>
              <w:t> </w:t>
            </w:r>
            <w:r w:rsidRPr="00F40E56">
              <w:rPr>
                <w:rFonts w:ascii="Arial" w:hAnsi="Arial" w:cs="Arial"/>
                <w:sz w:val="20"/>
                <w:szCs w:val="20"/>
              </w:rPr>
              <w:t>000</w:t>
            </w:r>
          </w:p>
          <w:p w14:paraId="6A02E970" w14:textId="77777777" w:rsidR="00CA55D2" w:rsidRPr="00F40E56" w:rsidRDefault="00CA55D2" w:rsidP="00240D25">
            <w:pPr>
              <w:jc w:val="center"/>
              <w:rPr>
                <w:rFonts w:ascii="Arial" w:hAnsi="Arial" w:cs="Arial"/>
                <w:sz w:val="20"/>
                <w:szCs w:val="20"/>
              </w:rPr>
            </w:pPr>
          </w:p>
          <w:p w14:paraId="0CC256F7" w14:textId="77777777" w:rsidR="00587BEC" w:rsidRPr="00F40E56" w:rsidRDefault="00587BEC" w:rsidP="00240D25">
            <w:pPr>
              <w:jc w:val="center"/>
              <w:rPr>
                <w:rFonts w:ascii="Arial" w:hAnsi="Arial" w:cs="Arial"/>
                <w:sz w:val="20"/>
                <w:szCs w:val="20"/>
              </w:rPr>
            </w:pPr>
          </w:p>
        </w:tc>
      </w:tr>
      <w:tr w:rsidR="00CC08E6" w:rsidRPr="00F40E56" w14:paraId="18D0C562" w14:textId="77777777" w:rsidTr="00BD34F0">
        <w:tc>
          <w:tcPr>
            <w:tcW w:w="532" w:type="dxa"/>
            <w:vMerge w:val="restart"/>
            <w:vAlign w:val="center"/>
          </w:tcPr>
          <w:p w14:paraId="068F965A" w14:textId="77777777" w:rsidR="00587BEC" w:rsidRPr="00F40E56" w:rsidRDefault="00587BEC" w:rsidP="00240D25">
            <w:pPr>
              <w:jc w:val="center"/>
              <w:rPr>
                <w:rFonts w:ascii="Arial" w:hAnsi="Arial" w:cs="Arial"/>
                <w:bCs/>
                <w:sz w:val="20"/>
                <w:szCs w:val="20"/>
              </w:rPr>
            </w:pPr>
            <w:bookmarkStart w:id="35" w:name="_Hlk40346286"/>
            <w:r w:rsidRPr="00F40E56">
              <w:rPr>
                <w:rFonts w:ascii="Arial" w:hAnsi="Arial" w:cs="Arial"/>
                <w:bCs/>
                <w:sz w:val="20"/>
                <w:szCs w:val="20"/>
              </w:rPr>
              <w:t>18</w:t>
            </w:r>
          </w:p>
        </w:tc>
        <w:tc>
          <w:tcPr>
            <w:tcW w:w="1276" w:type="dxa"/>
            <w:vAlign w:val="center"/>
          </w:tcPr>
          <w:p w14:paraId="4D87A302" w14:textId="77777777" w:rsidR="00587BEC" w:rsidRPr="00F40E56" w:rsidRDefault="00587BEC" w:rsidP="00240D25">
            <w:pPr>
              <w:ind w:left="-72" w:right="-26"/>
              <w:rPr>
                <w:rFonts w:ascii="Arial" w:hAnsi="Arial" w:cs="Arial"/>
                <w:b/>
                <w:sz w:val="20"/>
                <w:szCs w:val="20"/>
              </w:rPr>
            </w:pPr>
            <w:r w:rsidRPr="00F40E56">
              <w:rPr>
                <w:rFonts w:ascii="Arial" w:hAnsi="Arial" w:cs="Arial"/>
                <w:b/>
                <w:sz w:val="20"/>
                <w:szCs w:val="20"/>
              </w:rPr>
              <w:t>ex</w:t>
            </w:r>
          </w:p>
          <w:p w14:paraId="678552EC" w14:textId="77777777" w:rsidR="00587BEC" w:rsidRPr="00F40E56" w:rsidRDefault="00587BEC" w:rsidP="00240D25">
            <w:pPr>
              <w:ind w:left="-72" w:right="-26"/>
              <w:rPr>
                <w:rFonts w:ascii="Arial" w:hAnsi="Arial" w:cs="Arial"/>
                <w:b/>
                <w:sz w:val="20"/>
                <w:szCs w:val="20"/>
              </w:rPr>
            </w:pPr>
            <w:r w:rsidRPr="00F40E56">
              <w:rPr>
                <w:rFonts w:ascii="Arial" w:hAnsi="Arial" w:cs="Arial"/>
                <w:b/>
                <w:sz w:val="20"/>
                <w:szCs w:val="20"/>
              </w:rPr>
              <w:t>19 12 12</w:t>
            </w:r>
          </w:p>
          <w:p w14:paraId="00CB27B7" w14:textId="77777777" w:rsidR="00587BEC" w:rsidRPr="00F40E56" w:rsidRDefault="00587BEC" w:rsidP="00240D25">
            <w:pPr>
              <w:ind w:left="-72" w:right="-26"/>
              <w:rPr>
                <w:rFonts w:ascii="Arial" w:hAnsi="Arial" w:cs="Arial"/>
                <w:b/>
                <w:sz w:val="20"/>
                <w:szCs w:val="20"/>
              </w:rPr>
            </w:pPr>
            <w:r w:rsidRPr="00F40E56">
              <w:rPr>
                <w:rFonts w:ascii="Arial" w:hAnsi="Arial" w:cs="Arial"/>
                <w:b/>
                <w:bCs/>
                <w:sz w:val="20"/>
                <w:szCs w:val="20"/>
              </w:rPr>
              <w:t>(0- 20 mm)</w:t>
            </w:r>
          </w:p>
        </w:tc>
        <w:tc>
          <w:tcPr>
            <w:tcW w:w="5669" w:type="dxa"/>
            <w:vAlign w:val="center"/>
          </w:tcPr>
          <w:p w14:paraId="0CBF5440" w14:textId="77777777" w:rsidR="00587BEC" w:rsidRPr="00F40E56" w:rsidRDefault="00587BEC" w:rsidP="00240D25">
            <w:pPr>
              <w:rPr>
                <w:rFonts w:ascii="Arial" w:hAnsi="Arial" w:cs="Arial"/>
                <w:sz w:val="20"/>
                <w:szCs w:val="20"/>
              </w:rPr>
            </w:pPr>
            <w:r w:rsidRPr="00F40E56">
              <w:rPr>
                <w:rFonts w:ascii="Arial" w:hAnsi="Arial" w:cs="Arial"/>
                <w:sz w:val="20"/>
                <w:szCs w:val="20"/>
              </w:rPr>
              <w:t xml:space="preserve">Inne odpady (w tym zmieszane substancje </w:t>
            </w:r>
            <w:r w:rsidRPr="00F40E56">
              <w:rPr>
                <w:rFonts w:ascii="Arial" w:hAnsi="Arial" w:cs="Arial"/>
                <w:sz w:val="20"/>
                <w:szCs w:val="20"/>
              </w:rPr>
              <w:br/>
              <w:t>i przedmioty) z mechanicznej obróbki odpadów inne niż wymienione w 19 12 11</w:t>
            </w:r>
          </w:p>
          <w:p w14:paraId="41699029" w14:textId="77777777" w:rsidR="00CA7DC4" w:rsidRPr="00F40E56" w:rsidRDefault="00587BEC" w:rsidP="00CA7DC4">
            <w:pPr>
              <w:shd w:val="clear" w:color="auto" w:fill="FFFFFF"/>
              <w:tabs>
                <w:tab w:val="left" w:pos="2565"/>
              </w:tabs>
              <w:contextualSpacing/>
              <w:jc w:val="both"/>
              <w:rPr>
                <w:rFonts w:ascii="Arial" w:hAnsi="Arial" w:cs="Arial"/>
                <w:i/>
                <w:strike/>
                <w:sz w:val="20"/>
                <w:szCs w:val="20"/>
              </w:rPr>
            </w:pPr>
            <w:r w:rsidRPr="00F40E56">
              <w:rPr>
                <w:rFonts w:ascii="Arial" w:hAnsi="Arial" w:cs="Arial"/>
                <w:sz w:val="20"/>
                <w:szCs w:val="20"/>
              </w:rPr>
              <w:t xml:space="preserve"> – </w:t>
            </w:r>
            <w:r w:rsidRPr="00F40E56">
              <w:rPr>
                <w:rFonts w:ascii="Arial" w:hAnsi="Arial" w:cs="Arial"/>
                <w:i/>
                <w:sz w:val="20"/>
                <w:szCs w:val="20"/>
              </w:rPr>
              <w:t xml:space="preserve">Frakcja </w:t>
            </w:r>
            <w:proofErr w:type="spellStart"/>
            <w:r w:rsidRPr="00F40E56">
              <w:rPr>
                <w:rFonts w:ascii="Arial" w:hAnsi="Arial" w:cs="Arial"/>
                <w:i/>
                <w:sz w:val="20"/>
                <w:szCs w:val="20"/>
              </w:rPr>
              <w:t>podsitowa</w:t>
            </w:r>
            <w:proofErr w:type="spellEnd"/>
            <w:r w:rsidRPr="00F40E56">
              <w:rPr>
                <w:rFonts w:ascii="Arial" w:hAnsi="Arial" w:cs="Arial"/>
                <w:i/>
                <w:sz w:val="20"/>
                <w:szCs w:val="20"/>
              </w:rPr>
              <w:t xml:space="preserve"> 0 – 20 mm, </w:t>
            </w:r>
          </w:p>
          <w:p w14:paraId="32439E2F" w14:textId="7CCCDF07" w:rsidR="00587BEC" w:rsidRPr="00F40E56" w:rsidRDefault="00CA55D2" w:rsidP="00CA7DC4">
            <w:pPr>
              <w:shd w:val="clear" w:color="auto" w:fill="FFFFFF"/>
              <w:tabs>
                <w:tab w:val="left" w:pos="2565"/>
              </w:tabs>
              <w:contextualSpacing/>
              <w:jc w:val="both"/>
              <w:rPr>
                <w:rFonts w:ascii="Arial" w:hAnsi="Arial" w:cs="Arial"/>
                <w:i/>
                <w:sz w:val="20"/>
                <w:szCs w:val="20"/>
              </w:rPr>
            </w:pPr>
            <w:r w:rsidRPr="00F40E56">
              <w:rPr>
                <w:rFonts w:ascii="Arial" w:hAnsi="Arial" w:cs="Arial"/>
                <w:i/>
                <w:sz w:val="20"/>
                <w:szCs w:val="20"/>
              </w:rPr>
              <w:t xml:space="preserve">będzie kierowana do </w:t>
            </w:r>
            <w:r w:rsidR="009122E3" w:rsidRPr="00F40E56">
              <w:rPr>
                <w:rFonts w:ascii="Arial" w:hAnsi="Arial" w:cs="Arial"/>
                <w:i/>
                <w:sz w:val="20"/>
                <w:szCs w:val="20"/>
              </w:rPr>
              <w:t>procesu D8</w:t>
            </w:r>
            <w:r w:rsidR="00B4018E" w:rsidRPr="00F40E56">
              <w:rPr>
                <w:rFonts w:ascii="Arial" w:hAnsi="Arial" w:cs="Arial"/>
                <w:i/>
                <w:sz w:val="20"/>
                <w:szCs w:val="20"/>
              </w:rPr>
              <w:t xml:space="preserve"> bądź </w:t>
            </w:r>
            <w:r w:rsidRPr="00F40E56">
              <w:rPr>
                <w:rFonts w:ascii="Arial" w:hAnsi="Arial" w:cs="Arial"/>
                <w:i/>
                <w:sz w:val="20"/>
                <w:szCs w:val="20"/>
              </w:rPr>
              <w:t>składowania</w:t>
            </w:r>
            <w:r w:rsidR="009122E3" w:rsidRPr="00F40E56">
              <w:rPr>
                <w:rFonts w:ascii="Arial" w:hAnsi="Arial" w:cs="Arial"/>
                <w:i/>
                <w:sz w:val="20"/>
                <w:szCs w:val="20"/>
              </w:rPr>
              <w:t xml:space="preserve"> D5</w:t>
            </w:r>
            <w:r w:rsidR="005A328F" w:rsidRPr="00F40E56">
              <w:rPr>
                <w:rFonts w:ascii="Arial" w:hAnsi="Arial" w:cs="Arial"/>
                <w:i/>
                <w:sz w:val="20"/>
                <w:szCs w:val="20"/>
              </w:rPr>
              <w:t xml:space="preserve"> </w:t>
            </w:r>
            <w:r w:rsidR="009122E3" w:rsidRPr="00F40E56">
              <w:rPr>
                <w:rFonts w:ascii="Arial" w:hAnsi="Arial" w:cs="Arial"/>
                <w:i/>
                <w:sz w:val="20"/>
                <w:szCs w:val="20"/>
              </w:rPr>
              <w:br/>
            </w:r>
            <w:r w:rsidR="005A328F" w:rsidRPr="00F40E56">
              <w:rPr>
                <w:rFonts w:ascii="Arial" w:hAnsi="Arial" w:cs="Arial"/>
                <w:i/>
                <w:sz w:val="20"/>
                <w:szCs w:val="20"/>
              </w:rPr>
              <w:t xml:space="preserve">po spełnieniu wymogów </w:t>
            </w:r>
            <w:r w:rsidR="00CD1B98" w:rsidRPr="00F40E56">
              <w:rPr>
                <w:rFonts w:ascii="Arial" w:hAnsi="Arial" w:cs="Arial"/>
                <w:i/>
                <w:sz w:val="20"/>
                <w:szCs w:val="20"/>
              </w:rPr>
              <w:t>przepisów szczegółowych</w:t>
            </w:r>
          </w:p>
        </w:tc>
        <w:tc>
          <w:tcPr>
            <w:tcW w:w="1701" w:type="dxa"/>
            <w:shd w:val="clear" w:color="auto" w:fill="auto"/>
            <w:vAlign w:val="center"/>
          </w:tcPr>
          <w:p w14:paraId="25E9E3B1" w14:textId="77777777" w:rsidR="00CA55D2" w:rsidRPr="00F40E56" w:rsidRDefault="00CA55D2" w:rsidP="00240D25">
            <w:pPr>
              <w:jc w:val="center"/>
              <w:rPr>
                <w:rFonts w:ascii="Arial" w:hAnsi="Arial" w:cs="Arial"/>
                <w:sz w:val="20"/>
                <w:szCs w:val="20"/>
              </w:rPr>
            </w:pPr>
            <w:r w:rsidRPr="00F40E56">
              <w:rPr>
                <w:rFonts w:ascii="Arial" w:eastAsia="Calibri" w:hAnsi="Arial" w:cs="Arial"/>
                <w:sz w:val="20"/>
                <w:szCs w:val="20"/>
              </w:rPr>
              <w:t>5 800</w:t>
            </w:r>
          </w:p>
        </w:tc>
      </w:tr>
      <w:tr w:rsidR="00CC08E6" w:rsidRPr="00F40E56" w14:paraId="44262352" w14:textId="77777777" w:rsidTr="00BD34F0">
        <w:tc>
          <w:tcPr>
            <w:tcW w:w="532" w:type="dxa"/>
            <w:vMerge/>
            <w:vAlign w:val="center"/>
          </w:tcPr>
          <w:p w14:paraId="1C311067" w14:textId="77777777" w:rsidR="00587BEC" w:rsidRPr="00F40E56" w:rsidRDefault="00587BEC" w:rsidP="00240D25">
            <w:pPr>
              <w:jc w:val="center"/>
              <w:rPr>
                <w:rFonts w:ascii="Arial" w:hAnsi="Arial" w:cs="Arial"/>
                <w:bCs/>
                <w:sz w:val="20"/>
                <w:szCs w:val="20"/>
              </w:rPr>
            </w:pPr>
          </w:p>
        </w:tc>
        <w:tc>
          <w:tcPr>
            <w:tcW w:w="1276" w:type="dxa"/>
            <w:vAlign w:val="center"/>
          </w:tcPr>
          <w:p w14:paraId="214F040E" w14:textId="77777777" w:rsidR="00587BEC" w:rsidRPr="00F40E56" w:rsidRDefault="00587BEC" w:rsidP="00240D25">
            <w:pPr>
              <w:ind w:left="-58" w:right="-58"/>
              <w:rPr>
                <w:rFonts w:ascii="Arial" w:hAnsi="Arial" w:cs="Arial"/>
                <w:b/>
                <w:sz w:val="20"/>
                <w:szCs w:val="20"/>
              </w:rPr>
            </w:pPr>
            <w:r w:rsidRPr="00F40E56">
              <w:rPr>
                <w:rFonts w:ascii="Arial" w:hAnsi="Arial" w:cs="Arial"/>
                <w:b/>
                <w:sz w:val="20"/>
                <w:szCs w:val="20"/>
              </w:rPr>
              <w:t>ex</w:t>
            </w:r>
          </w:p>
          <w:p w14:paraId="6F5B4F3F" w14:textId="77777777" w:rsidR="00587BEC" w:rsidRPr="00F40E56" w:rsidRDefault="00587BEC" w:rsidP="00240D25">
            <w:pPr>
              <w:ind w:left="-86" w:right="-58"/>
              <w:rPr>
                <w:rFonts w:ascii="Arial" w:hAnsi="Arial" w:cs="Arial"/>
                <w:b/>
                <w:sz w:val="20"/>
                <w:szCs w:val="20"/>
              </w:rPr>
            </w:pPr>
            <w:r w:rsidRPr="00F40E56">
              <w:rPr>
                <w:rFonts w:ascii="Arial" w:hAnsi="Arial" w:cs="Arial"/>
                <w:b/>
                <w:sz w:val="20"/>
                <w:szCs w:val="20"/>
              </w:rPr>
              <w:t>19 12 12</w:t>
            </w:r>
          </w:p>
          <w:p w14:paraId="1CFC0CA4" w14:textId="77777777" w:rsidR="00587BEC" w:rsidRPr="00F40E56" w:rsidRDefault="00587BEC" w:rsidP="00240D25">
            <w:pPr>
              <w:ind w:left="-86" w:right="-86"/>
              <w:rPr>
                <w:rFonts w:ascii="Arial" w:hAnsi="Arial" w:cs="Arial"/>
                <w:b/>
                <w:sz w:val="20"/>
                <w:szCs w:val="20"/>
              </w:rPr>
            </w:pPr>
            <w:r w:rsidRPr="00F40E56">
              <w:rPr>
                <w:rFonts w:ascii="Arial" w:hAnsi="Arial" w:cs="Arial"/>
                <w:b/>
                <w:bCs/>
                <w:sz w:val="20"/>
                <w:szCs w:val="20"/>
              </w:rPr>
              <w:t>(20- 80 mm)</w:t>
            </w:r>
          </w:p>
        </w:tc>
        <w:tc>
          <w:tcPr>
            <w:tcW w:w="5669" w:type="dxa"/>
            <w:vAlign w:val="center"/>
          </w:tcPr>
          <w:p w14:paraId="0C7DA0A9" w14:textId="77777777" w:rsidR="00587BEC" w:rsidRPr="00F40E56" w:rsidRDefault="00587BEC" w:rsidP="00240D25">
            <w:pPr>
              <w:rPr>
                <w:rFonts w:ascii="Arial" w:hAnsi="Arial" w:cs="Arial"/>
                <w:sz w:val="20"/>
                <w:szCs w:val="20"/>
              </w:rPr>
            </w:pPr>
            <w:r w:rsidRPr="00F40E56">
              <w:rPr>
                <w:rFonts w:ascii="Arial" w:hAnsi="Arial" w:cs="Arial"/>
                <w:sz w:val="20"/>
                <w:szCs w:val="20"/>
              </w:rPr>
              <w:t xml:space="preserve">Inne odpady (w tym zmieszane substancje </w:t>
            </w:r>
            <w:r w:rsidRPr="00F40E56">
              <w:rPr>
                <w:rFonts w:ascii="Arial" w:hAnsi="Arial" w:cs="Arial"/>
                <w:sz w:val="20"/>
                <w:szCs w:val="20"/>
              </w:rPr>
              <w:br/>
              <w:t xml:space="preserve">i przedmioty) z mechanicznej obróbki odpadów inne niż wymienione w 19 12 11 </w:t>
            </w:r>
          </w:p>
          <w:p w14:paraId="4A8925E5" w14:textId="6D6C5FEC" w:rsidR="00587BEC" w:rsidRPr="00F40E56" w:rsidRDefault="00587BEC" w:rsidP="00240D25">
            <w:pPr>
              <w:rPr>
                <w:rFonts w:ascii="Arial" w:hAnsi="Arial" w:cs="Arial"/>
                <w:sz w:val="20"/>
                <w:szCs w:val="20"/>
              </w:rPr>
            </w:pPr>
            <w:r w:rsidRPr="00F40E56">
              <w:rPr>
                <w:rFonts w:ascii="Arial" w:hAnsi="Arial" w:cs="Arial"/>
                <w:sz w:val="20"/>
                <w:szCs w:val="20"/>
              </w:rPr>
              <w:t xml:space="preserve">– </w:t>
            </w:r>
            <w:r w:rsidRPr="00F40E56">
              <w:rPr>
                <w:rFonts w:ascii="Arial" w:hAnsi="Arial" w:cs="Arial"/>
                <w:i/>
                <w:sz w:val="20"/>
                <w:szCs w:val="20"/>
              </w:rPr>
              <w:t xml:space="preserve">Frakcja </w:t>
            </w:r>
            <w:proofErr w:type="spellStart"/>
            <w:r w:rsidRPr="00F40E56">
              <w:rPr>
                <w:rFonts w:ascii="Arial" w:hAnsi="Arial" w:cs="Arial"/>
                <w:i/>
                <w:sz w:val="20"/>
                <w:szCs w:val="20"/>
              </w:rPr>
              <w:t>podsitowa</w:t>
            </w:r>
            <w:proofErr w:type="spellEnd"/>
            <w:r w:rsidRPr="00F40E56">
              <w:rPr>
                <w:rFonts w:ascii="Arial" w:hAnsi="Arial" w:cs="Arial"/>
                <w:i/>
                <w:sz w:val="20"/>
                <w:szCs w:val="20"/>
              </w:rPr>
              <w:t xml:space="preserve"> 20 – 80 mm,</w:t>
            </w:r>
            <w:r w:rsidR="00CA7DC4" w:rsidRPr="00F40E56">
              <w:rPr>
                <w:rFonts w:ascii="Arial" w:hAnsi="Arial" w:cs="Arial"/>
                <w:i/>
                <w:sz w:val="20"/>
                <w:szCs w:val="20"/>
              </w:rPr>
              <w:t xml:space="preserve"> </w:t>
            </w:r>
            <w:r w:rsidRPr="00F40E56">
              <w:rPr>
                <w:rFonts w:ascii="Arial" w:hAnsi="Arial" w:cs="Arial"/>
                <w:i/>
                <w:sz w:val="20"/>
                <w:szCs w:val="20"/>
              </w:rPr>
              <w:t>kierowana do biologicznego przetwarzania</w:t>
            </w:r>
            <w:r w:rsidR="00CA7DC4" w:rsidRPr="00F40E56">
              <w:rPr>
                <w:rFonts w:ascii="Arial" w:hAnsi="Arial" w:cs="Arial"/>
                <w:i/>
                <w:sz w:val="20"/>
                <w:szCs w:val="20"/>
              </w:rPr>
              <w:t xml:space="preserve"> D8</w:t>
            </w:r>
          </w:p>
        </w:tc>
        <w:tc>
          <w:tcPr>
            <w:tcW w:w="1701" w:type="dxa"/>
            <w:shd w:val="clear" w:color="auto" w:fill="auto"/>
            <w:vAlign w:val="center"/>
          </w:tcPr>
          <w:p w14:paraId="5F045462" w14:textId="77777777" w:rsidR="00CA55D2" w:rsidRPr="00F40E56" w:rsidRDefault="00CA55D2" w:rsidP="00240D25">
            <w:pPr>
              <w:jc w:val="center"/>
              <w:rPr>
                <w:rFonts w:ascii="Arial" w:hAnsi="Arial" w:cs="Arial"/>
                <w:sz w:val="20"/>
                <w:szCs w:val="20"/>
              </w:rPr>
            </w:pPr>
            <w:r w:rsidRPr="00F40E56">
              <w:rPr>
                <w:rFonts w:ascii="Arial" w:eastAsia="Calibri" w:hAnsi="Arial" w:cs="Arial"/>
                <w:sz w:val="20"/>
                <w:szCs w:val="20"/>
              </w:rPr>
              <w:t>13 450</w:t>
            </w:r>
          </w:p>
        </w:tc>
      </w:tr>
      <w:bookmarkEnd w:id="35"/>
      <w:tr w:rsidR="00CC08E6" w:rsidRPr="00F40E56" w14:paraId="44FE37AC" w14:textId="77777777" w:rsidTr="00BD34F0">
        <w:tc>
          <w:tcPr>
            <w:tcW w:w="532" w:type="dxa"/>
            <w:vAlign w:val="center"/>
          </w:tcPr>
          <w:p w14:paraId="0625D3F7" w14:textId="77777777" w:rsidR="00587BEC" w:rsidRPr="00F40E56" w:rsidRDefault="00587BEC" w:rsidP="00240D25">
            <w:pPr>
              <w:jc w:val="center"/>
              <w:rPr>
                <w:rFonts w:ascii="Arial" w:hAnsi="Arial" w:cs="Arial"/>
                <w:bCs/>
                <w:sz w:val="20"/>
                <w:szCs w:val="20"/>
              </w:rPr>
            </w:pPr>
          </w:p>
          <w:p w14:paraId="74414FAB" w14:textId="77777777" w:rsidR="00587BEC" w:rsidRPr="00F40E56" w:rsidRDefault="00587BEC" w:rsidP="00240D25">
            <w:pPr>
              <w:jc w:val="center"/>
              <w:rPr>
                <w:rFonts w:ascii="Arial" w:hAnsi="Arial" w:cs="Arial"/>
                <w:bCs/>
                <w:sz w:val="20"/>
                <w:szCs w:val="20"/>
              </w:rPr>
            </w:pPr>
            <w:r w:rsidRPr="00F40E56">
              <w:rPr>
                <w:rFonts w:ascii="Arial" w:hAnsi="Arial" w:cs="Arial"/>
                <w:bCs/>
                <w:sz w:val="20"/>
                <w:szCs w:val="20"/>
              </w:rPr>
              <w:t>19</w:t>
            </w:r>
          </w:p>
          <w:p w14:paraId="089A4205" w14:textId="77777777" w:rsidR="00587BEC" w:rsidRPr="00F40E56" w:rsidRDefault="00587BEC" w:rsidP="00240D25">
            <w:pPr>
              <w:jc w:val="center"/>
              <w:rPr>
                <w:rFonts w:ascii="Arial" w:hAnsi="Arial" w:cs="Arial"/>
                <w:bCs/>
                <w:sz w:val="20"/>
                <w:szCs w:val="20"/>
              </w:rPr>
            </w:pPr>
          </w:p>
        </w:tc>
        <w:tc>
          <w:tcPr>
            <w:tcW w:w="1276" w:type="dxa"/>
            <w:vAlign w:val="center"/>
          </w:tcPr>
          <w:p w14:paraId="20E366B3" w14:textId="77777777" w:rsidR="00587BEC" w:rsidRPr="00F40E56" w:rsidRDefault="00587BEC" w:rsidP="00240D25">
            <w:pPr>
              <w:rPr>
                <w:rFonts w:ascii="Arial" w:hAnsi="Arial" w:cs="Arial"/>
                <w:b/>
                <w:sz w:val="20"/>
                <w:szCs w:val="20"/>
              </w:rPr>
            </w:pPr>
            <w:r w:rsidRPr="00F40E56">
              <w:rPr>
                <w:rFonts w:ascii="Arial" w:hAnsi="Arial" w:cs="Arial"/>
                <w:b/>
                <w:sz w:val="20"/>
                <w:szCs w:val="20"/>
              </w:rPr>
              <w:t>19 12 12</w:t>
            </w:r>
          </w:p>
        </w:tc>
        <w:tc>
          <w:tcPr>
            <w:tcW w:w="5669" w:type="dxa"/>
            <w:vAlign w:val="center"/>
          </w:tcPr>
          <w:p w14:paraId="4EE7B34C" w14:textId="77777777" w:rsidR="00587BEC" w:rsidRPr="00F40E56" w:rsidRDefault="00587BEC" w:rsidP="00240D25">
            <w:pPr>
              <w:rPr>
                <w:rFonts w:ascii="Arial" w:hAnsi="Arial" w:cs="Arial"/>
                <w:sz w:val="20"/>
                <w:szCs w:val="20"/>
              </w:rPr>
            </w:pPr>
            <w:r w:rsidRPr="00F40E56">
              <w:rPr>
                <w:rFonts w:ascii="Arial" w:hAnsi="Arial" w:cs="Arial"/>
                <w:sz w:val="20"/>
                <w:szCs w:val="20"/>
              </w:rPr>
              <w:t xml:space="preserve">Inne odpady (w tym zmieszane substancje </w:t>
            </w:r>
            <w:r w:rsidRPr="00F40E56">
              <w:rPr>
                <w:rFonts w:ascii="Arial" w:hAnsi="Arial" w:cs="Arial"/>
                <w:sz w:val="20"/>
                <w:szCs w:val="20"/>
              </w:rPr>
              <w:br/>
              <w:t xml:space="preserve">i przedmioty) z mechanicznej obróbki odpadów inne niż wymienione w 19 12 11 </w:t>
            </w:r>
          </w:p>
          <w:p w14:paraId="29D65562" w14:textId="743DA637" w:rsidR="00383E36" w:rsidRPr="00F40E56" w:rsidRDefault="00587BEC" w:rsidP="00240D25">
            <w:pPr>
              <w:rPr>
                <w:rFonts w:ascii="Arial" w:hAnsi="Arial" w:cs="Arial"/>
                <w:i/>
                <w:sz w:val="20"/>
                <w:szCs w:val="20"/>
              </w:rPr>
            </w:pPr>
            <w:r w:rsidRPr="00F40E56">
              <w:rPr>
                <w:rFonts w:ascii="Arial" w:hAnsi="Arial" w:cs="Arial"/>
                <w:sz w:val="20"/>
                <w:szCs w:val="20"/>
              </w:rPr>
              <w:t xml:space="preserve">- </w:t>
            </w:r>
            <w:r w:rsidRPr="00F40E56">
              <w:rPr>
                <w:rFonts w:ascii="Arial" w:hAnsi="Arial" w:cs="Arial"/>
                <w:i/>
                <w:sz w:val="20"/>
                <w:szCs w:val="20"/>
              </w:rPr>
              <w:t>pozostałość z przetwarzania odpadów o kodach:</w:t>
            </w:r>
            <w:r w:rsidRPr="00F40E56">
              <w:rPr>
                <w:rFonts w:ascii="Arial" w:hAnsi="Arial" w:cs="Arial"/>
                <w:i/>
                <w:sz w:val="20"/>
                <w:szCs w:val="20"/>
              </w:rPr>
              <w:br/>
              <w:t>15 01 0</w:t>
            </w:r>
            <w:r w:rsidR="007E256B" w:rsidRPr="00F40E56">
              <w:rPr>
                <w:rFonts w:ascii="Arial" w:hAnsi="Arial" w:cs="Arial"/>
                <w:i/>
                <w:sz w:val="20"/>
                <w:szCs w:val="20"/>
              </w:rPr>
              <w:t>6, 20 02 03, 20 03 07, 20 03 99,20 01 99,20 01 01</w:t>
            </w:r>
          </w:p>
        </w:tc>
        <w:tc>
          <w:tcPr>
            <w:tcW w:w="1701" w:type="dxa"/>
            <w:vAlign w:val="center"/>
          </w:tcPr>
          <w:p w14:paraId="0A8FAD76" w14:textId="77777777" w:rsidR="00CA55D2" w:rsidRPr="00F40E56" w:rsidRDefault="00CA55D2" w:rsidP="00240D25">
            <w:pPr>
              <w:jc w:val="center"/>
              <w:rPr>
                <w:rFonts w:ascii="Arial" w:hAnsi="Arial" w:cs="Arial"/>
                <w:sz w:val="20"/>
                <w:szCs w:val="20"/>
              </w:rPr>
            </w:pPr>
            <w:r w:rsidRPr="00F40E56">
              <w:rPr>
                <w:rFonts w:ascii="Arial" w:hAnsi="Arial" w:cs="Arial"/>
                <w:sz w:val="20"/>
                <w:szCs w:val="20"/>
              </w:rPr>
              <w:t>2 000</w:t>
            </w:r>
          </w:p>
        </w:tc>
      </w:tr>
    </w:tbl>
    <w:p w14:paraId="62EDC06D" w14:textId="6D54581F" w:rsidR="009122E3" w:rsidRPr="00F40E56" w:rsidRDefault="00587BEC" w:rsidP="00D1291F">
      <w:pPr>
        <w:jc w:val="both"/>
        <w:rPr>
          <w:rFonts w:ascii="Arial" w:hAnsi="Arial" w:cs="Arial"/>
          <w:sz w:val="22"/>
          <w:szCs w:val="22"/>
        </w:rPr>
      </w:pPr>
      <w:r w:rsidRPr="00F40E56">
        <w:rPr>
          <w:rFonts w:ascii="Arial" w:hAnsi="Arial" w:cs="Arial"/>
          <w:b/>
          <w:sz w:val="22"/>
          <w:szCs w:val="22"/>
          <w:vertAlign w:val="superscript"/>
        </w:rPr>
        <w:t>1)</w:t>
      </w:r>
      <w:r w:rsidRPr="00F40E56">
        <w:rPr>
          <w:rFonts w:ascii="Arial" w:hAnsi="Arial" w:cs="Arial"/>
          <w:b/>
          <w:sz w:val="22"/>
          <w:szCs w:val="22"/>
        </w:rPr>
        <w:t xml:space="preserve"> </w:t>
      </w:r>
      <w:r w:rsidRPr="00F40E56">
        <w:rPr>
          <w:rFonts w:ascii="Arial" w:hAnsi="Arial" w:cs="Arial"/>
          <w:sz w:val="22"/>
          <w:szCs w:val="22"/>
        </w:rPr>
        <w:t>Łączna ilość odpadów wytworzonych w wyniku mechanicznej obróbki odpadów na linii sortowniczej nie może przekroczyć 30 000 Mg/rok</w:t>
      </w:r>
      <w:r w:rsidR="009122E3" w:rsidRPr="00F40E56">
        <w:rPr>
          <w:rFonts w:ascii="Arial" w:hAnsi="Arial" w:cs="Arial"/>
          <w:sz w:val="22"/>
          <w:szCs w:val="22"/>
        </w:rPr>
        <w:t xml:space="preserve"> oraz 2 500 Mg/rok w wyniku procesu </w:t>
      </w:r>
      <w:r w:rsidR="009122E3" w:rsidRPr="00F40E56">
        <w:rPr>
          <w:rFonts w:ascii="Arial" w:eastAsia="Arial" w:hAnsi="Arial" w:cs="Arial"/>
          <w:sz w:val="21"/>
          <w:szCs w:val="21"/>
          <w:lang w:eastAsia="en-US"/>
        </w:rPr>
        <w:t>„doczyszczenia”</w:t>
      </w:r>
      <w:r w:rsidR="009122E3" w:rsidRPr="00F40E56">
        <w:rPr>
          <w:rFonts w:ascii="Arial" w:hAnsi="Arial" w:cs="Arial"/>
          <w:sz w:val="22"/>
          <w:szCs w:val="22"/>
        </w:rPr>
        <w:t xml:space="preserve"> odpadów </w:t>
      </w:r>
      <w:r w:rsidR="009122E3" w:rsidRPr="00F40E56">
        <w:rPr>
          <w:rFonts w:ascii="Arial" w:eastAsia="Arial" w:hAnsi="Arial" w:cs="Arial"/>
          <w:sz w:val="21"/>
          <w:szCs w:val="21"/>
          <w:lang w:eastAsia="en-US"/>
        </w:rPr>
        <w:t>selektywnie zbieranych „u źródła”.</w:t>
      </w:r>
    </w:p>
    <w:p w14:paraId="166ED854" w14:textId="6B8A2D0A" w:rsidR="00587BEC" w:rsidRPr="00F40E56" w:rsidRDefault="00587BEC" w:rsidP="00D1291F">
      <w:pPr>
        <w:jc w:val="both"/>
        <w:rPr>
          <w:rFonts w:ascii="Arial" w:hAnsi="Arial" w:cs="Arial"/>
          <w:sz w:val="22"/>
          <w:szCs w:val="22"/>
        </w:rPr>
      </w:pPr>
      <w:r w:rsidRPr="00F40E56">
        <w:rPr>
          <w:rFonts w:ascii="Arial" w:hAnsi="Arial" w:cs="Arial"/>
          <w:b/>
          <w:sz w:val="22"/>
          <w:szCs w:val="22"/>
          <w:vertAlign w:val="superscript"/>
        </w:rPr>
        <w:t>2)</w:t>
      </w:r>
      <w:r w:rsidRPr="00F40E56">
        <w:rPr>
          <w:rFonts w:ascii="Arial" w:hAnsi="Arial" w:cs="Arial"/>
          <w:b/>
          <w:sz w:val="22"/>
          <w:szCs w:val="22"/>
        </w:rPr>
        <w:t xml:space="preserve"> </w:t>
      </w:r>
      <w:r w:rsidRPr="00F40E56">
        <w:rPr>
          <w:rFonts w:ascii="Arial" w:hAnsi="Arial" w:cs="Arial"/>
          <w:sz w:val="22"/>
          <w:szCs w:val="22"/>
        </w:rPr>
        <w:t>Łączna ilość odpadów wytworzonych w wyniku mechanicznej obróbki na linii sortowniczej zmieszanych odpadów komunalnych o kodzie 20 03 01 nie może przekroczyć 24 600 Mg/rok.</w:t>
      </w:r>
      <w:r w:rsidR="00A6661B" w:rsidRPr="00F40E56">
        <w:rPr>
          <w:rFonts w:ascii="Arial" w:hAnsi="Arial" w:cs="Arial"/>
          <w:sz w:val="22"/>
          <w:szCs w:val="22"/>
        </w:rPr>
        <w:t xml:space="preserve"> </w:t>
      </w:r>
    </w:p>
    <w:p w14:paraId="748402F9" w14:textId="5C51F7B1" w:rsidR="00A6661B" w:rsidRPr="00F40E56" w:rsidRDefault="00A6661B" w:rsidP="00A6661B">
      <w:pPr>
        <w:jc w:val="both"/>
        <w:rPr>
          <w:rFonts w:ascii="Arial" w:hAnsi="Arial" w:cs="Arial"/>
          <w:sz w:val="22"/>
          <w:szCs w:val="22"/>
        </w:rPr>
      </w:pPr>
      <w:r w:rsidRPr="00F40E56">
        <w:rPr>
          <w:rFonts w:ascii="Arial" w:hAnsi="Arial" w:cs="Arial"/>
          <w:b/>
          <w:sz w:val="21"/>
          <w:szCs w:val="21"/>
          <w:vertAlign w:val="superscript"/>
        </w:rPr>
        <w:t xml:space="preserve">3) </w:t>
      </w:r>
      <w:r w:rsidRPr="00F40E56">
        <w:rPr>
          <w:rFonts w:ascii="Arial" w:hAnsi="Arial" w:cs="Arial"/>
          <w:sz w:val="22"/>
          <w:szCs w:val="22"/>
        </w:rPr>
        <w:t>Łączna ilość odpadów wytworzonych w wyniku przetwarzania odpadów wielkogabarytowych nie może przekroczyć 600 Mg/rok.</w:t>
      </w:r>
    </w:p>
    <w:p w14:paraId="35F90A0F" w14:textId="77777777" w:rsidR="000C0257" w:rsidRPr="00F40E56" w:rsidRDefault="000C0257" w:rsidP="00D1291F">
      <w:pPr>
        <w:pStyle w:val="Default"/>
        <w:jc w:val="both"/>
        <w:rPr>
          <w:rFonts w:ascii="Arial" w:hAnsi="Arial" w:cs="Arial"/>
          <w:b/>
          <w:bCs/>
          <w:color w:val="auto"/>
        </w:rPr>
      </w:pPr>
    </w:p>
    <w:p w14:paraId="47976500" w14:textId="32FE444B" w:rsidR="001F75D2" w:rsidRPr="00F40E56" w:rsidRDefault="001F75D2" w:rsidP="001F75D2">
      <w:pPr>
        <w:pStyle w:val="Akapitzlist10"/>
        <w:spacing w:after="0" w:afterAutospacing="0" w:line="240" w:lineRule="auto"/>
        <w:ind w:left="0"/>
        <w:rPr>
          <w:rFonts w:ascii="Arial" w:hAnsi="Arial" w:cs="Arial"/>
          <w:b/>
          <w:u w:val="single"/>
        </w:rPr>
      </w:pPr>
      <w:r w:rsidRPr="00F40E56">
        <w:rPr>
          <w:rFonts w:ascii="Arial" w:hAnsi="Arial" w:cs="Arial"/>
          <w:b/>
          <w:u w:val="single"/>
        </w:rPr>
        <w:t>I.2</w:t>
      </w:r>
      <w:r w:rsidR="000222FB" w:rsidRPr="00F40E56">
        <w:rPr>
          <w:rFonts w:ascii="Arial" w:hAnsi="Arial" w:cs="Arial"/>
          <w:b/>
          <w:u w:val="single"/>
        </w:rPr>
        <w:t>8</w:t>
      </w:r>
      <w:r w:rsidRPr="00F40E56">
        <w:rPr>
          <w:rFonts w:ascii="Arial" w:hAnsi="Arial" w:cs="Arial"/>
          <w:b/>
          <w:u w:val="single"/>
        </w:rPr>
        <w:t xml:space="preserve">.  W punkcie V. podpunkt V.1. i V.2.  otrzymuje nowe brzmienie: </w:t>
      </w:r>
    </w:p>
    <w:p w14:paraId="30B9FD56" w14:textId="77777777" w:rsidR="001F75D2" w:rsidRPr="00F40E56" w:rsidRDefault="001F75D2" w:rsidP="00D1291F">
      <w:pPr>
        <w:pStyle w:val="Default"/>
        <w:jc w:val="both"/>
        <w:rPr>
          <w:rFonts w:ascii="Arial" w:hAnsi="Arial" w:cs="Arial"/>
          <w:b/>
          <w:bCs/>
          <w:color w:val="auto"/>
        </w:rPr>
      </w:pPr>
    </w:p>
    <w:p w14:paraId="428AB70F" w14:textId="011DBB5A" w:rsidR="00587BEC" w:rsidRPr="00F40E56" w:rsidRDefault="001F75D2" w:rsidP="001F75D2">
      <w:pPr>
        <w:pStyle w:val="Default"/>
        <w:ind w:left="252"/>
        <w:jc w:val="both"/>
        <w:rPr>
          <w:rFonts w:ascii="Arial" w:hAnsi="Arial" w:cs="Arial"/>
          <w:b/>
          <w:color w:val="auto"/>
          <w:u w:val="single"/>
        </w:rPr>
      </w:pPr>
      <w:r w:rsidRPr="00F40E56">
        <w:rPr>
          <w:rFonts w:ascii="Arial" w:hAnsi="Arial" w:cs="Arial"/>
          <w:b/>
          <w:bCs/>
          <w:color w:val="auto"/>
        </w:rPr>
        <w:t>„</w:t>
      </w:r>
      <w:r w:rsidR="00587BEC" w:rsidRPr="00F40E56">
        <w:rPr>
          <w:rFonts w:ascii="Arial" w:hAnsi="Arial" w:cs="Arial"/>
          <w:b/>
          <w:bCs/>
          <w:color w:val="auto"/>
        </w:rPr>
        <w:t xml:space="preserve">V. </w:t>
      </w:r>
      <w:r w:rsidR="00587BEC" w:rsidRPr="00F40E56">
        <w:rPr>
          <w:rFonts w:ascii="Arial" w:hAnsi="Arial" w:cs="Arial"/>
          <w:b/>
          <w:bCs/>
          <w:color w:val="auto"/>
          <w:u w:val="single"/>
        </w:rPr>
        <w:t>Wymagania przewidziane dla zezwolenia na prowadzenie biologicznego przetwarzania odpadów</w:t>
      </w:r>
      <w:r w:rsidR="00587BEC" w:rsidRPr="00F40E56">
        <w:rPr>
          <w:rFonts w:ascii="Arial" w:hAnsi="Arial" w:cs="Arial"/>
          <w:b/>
          <w:color w:val="auto"/>
          <w:u w:val="single"/>
        </w:rPr>
        <w:t>:</w:t>
      </w:r>
    </w:p>
    <w:p w14:paraId="5E9D8C45" w14:textId="77777777" w:rsidR="00587BEC" w:rsidRPr="00F40E56" w:rsidRDefault="00587BEC" w:rsidP="001F75D2">
      <w:pPr>
        <w:pStyle w:val="Stopka"/>
        <w:tabs>
          <w:tab w:val="left" w:pos="360"/>
        </w:tabs>
        <w:ind w:left="252"/>
        <w:rPr>
          <w:rFonts w:ascii="Arial" w:hAnsi="Arial" w:cs="Arial"/>
          <w:b/>
          <w:bCs/>
          <w:sz w:val="24"/>
          <w:szCs w:val="24"/>
        </w:rPr>
      </w:pPr>
    </w:p>
    <w:p w14:paraId="5D1B1A64" w14:textId="77777777" w:rsidR="00587BEC" w:rsidRPr="00F40E56" w:rsidRDefault="00587BEC" w:rsidP="001F75D2">
      <w:pPr>
        <w:pStyle w:val="Stopka"/>
        <w:tabs>
          <w:tab w:val="left" w:pos="360"/>
        </w:tabs>
        <w:ind w:left="252"/>
        <w:jc w:val="both"/>
        <w:rPr>
          <w:rFonts w:ascii="Arial" w:hAnsi="Arial" w:cs="Arial"/>
          <w:b/>
          <w:bCs/>
          <w:sz w:val="24"/>
          <w:szCs w:val="24"/>
        </w:rPr>
      </w:pPr>
      <w:bookmarkStart w:id="36" w:name="_Hlk40346305"/>
      <w:r w:rsidRPr="00F40E56">
        <w:rPr>
          <w:rFonts w:ascii="Arial" w:hAnsi="Arial" w:cs="Arial"/>
          <w:b/>
          <w:bCs/>
          <w:sz w:val="24"/>
          <w:szCs w:val="24"/>
        </w:rPr>
        <w:t>V.1. Rodzaje i maksymalne ilości odpadów kierowanych do obróbki biologicznej:</w:t>
      </w:r>
    </w:p>
    <w:p w14:paraId="73D05AAC" w14:textId="77777777" w:rsidR="00587BEC" w:rsidRPr="00F40E56" w:rsidRDefault="00587BEC" w:rsidP="001F75D2">
      <w:pPr>
        <w:pStyle w:val="Gwnytekst"/>
        <w:spacing w:before="0" w:line="240" w:lineRule="auto"/>
        <w:ind w:left="252"/>
        <w:rPr>
          <w:rFonts w:ascii="Arial" w:hAnsi="Arial" w:cs="Arial"/>
          <w:sz w:val="22"/>
          <w:szCs w:val="22"/>
        </w:rPr>
      </w:pPr>
    </w:p>
    <w:p w14:paraId="1B336B5A" w14:textId="6841E783" w:rsidR="00587BEC" w:rsidRPr="00F40E56" w:rsidRDefault="00587BEC" w:rsidP="001F75D2">
      <w:pPr>
        <w:pStyle w:val="Gwnytekst"/>
        <w:spacing w:before="0" w:line="240" w:lineRule="auto"/>
        <w:ind w:left="252"/>
        <w:rPr>
          <w:rFonts w:ascii="Arial" w:hAnsi="Arial" w:cs="Arial"/>
          <w:sz w:val="20"/>
          <w:szCs w:val="20"/>
        </w:rPr>
      </w:pPr>
      <w:r w:rsidRPr="00F40E56">
        <w:rPr>
          <w:rFonts w:ascii="Arial" w:hAnsi="Arial" w:cs="Arial"/>
          <w:sz w:val="20"/>
          <w:szCs w:val="20"/>
        </w:rPr>
        <w:t>Tabela nr 7  Rodzaje odpadów przeznaczonych do procesu D8</w:t>
      </w:r>
      <w:r w:rsidR="006925F8" w:rsidRPr="00F40E56">
        <w:rPr>
          <w:rFonts w:ascii="Arial" w:hAnsi="Arial" w:cs="Arial"/>
          <w:sz w:val="20"/>
          <w:szCs w:val="20"/>
        </w:rPr>
        <w:t>:</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odzaje odpadów przeznaczonych do procesu D8"/>
        <w:tblDescription w:val="Rodzaje odpadów przeznaczonych do procesu D8"/>
      </w:tblPr>
      <w:tblGrid>
        <w:gridCol w:w="576"/>
        <w:gridCol w:w="1423"/>
        <w:gridCol w:w="5893"/>
        <w:gridCol w:w="1112"/>
      </w:tblGrid>
      <w:tr w:rsidR="00CC08E6" w:rsidRPr="00F40E56" w14:paraId="3B9AC29C" w14:textId="77777777" w:rsidTr="00BD34F0">
        <w:trPr>
          <w:jc w:val="center"/>
        </w:trPr>
        <w:tc>
          <w:tcPr>
            <w:tcW w:w="576" w:type="dxa"/>
          </w:tcPr>
          <w:p w14:paraId="1EAA20B5" w14:textId="77777777" w:rsidR="00587BEC" w:rsidRPr="00F40E56" w:rsidRDefault="00587BEC" w:rsidP="00D1291F">
            <w:pPr>
              <w:rPr>
                <w:rFonts w:ascii="Arial" w:hAnsi="Arial" w:cs="Arial"/>
                <w:b/>
                <w:sz w:val="20"/>
                <w:szCs w:val="20"/>
              </w:rPr>
            </w:pPr>
            <w:bookmarkStart w:id="37" w:name="_Hlk63853218"/>
            <w:r w:rsidRPr="00F40E56">
              <w:rPr>
                <w:rFonts w:ascii="Arial" w:hAnsi="Arial" w:cs="Arial"/>
                <w:b/>
                <w:sz w:val="20"/>
                <w:szCs w:val="20"/>
              </w:rPr>
              <w:lastRenderedPageBreak/>
              <w:t>Lp.</w:t>
            </w:r>
          </w:p>
        </w:tc>
        <w:tc>
          <w:tcPr>
            <w:tcW w:w="1423" w:type="dxa"/>
          </w:tcPr>
          <w:p w14:paraId="7FB57E64"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Kod odpadu</w:t>
            </w:r>
          </w:p>
        </w:tc>
        <w:tc>
          <w:tcPr>
            <w:tcW w:w="5893" w:type="dxa"/>
          </w:tcPr>
          <w:p w14:paraId="70BEBCD5" w14:textId="77777777" w:rsidR="00587BEC" w:rsidRPr="00F40E56" w:rsidRDefault="00587BEC" w:rsidP="00D1291F">
            <w:pPr>
              <w:jc w:val="center"/>
              <w:rPr>
                <w:rFonts w:ascii="Arial" w:hAnsi="Arial" w:cs="Arial"/>
                <w:b/>
                <w:sz w:val="20"/>
                <w:szCs w:val="20"/>
              </w:rPr>
            </w:pPr>
          </w:p>
          <w:p w14:paraId="605F36FB"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Rodzaj odpadu przetwarzanego</w:t>
            </w:r>
          </w:p>
        </w:tc>
        <w:tc>
          <w:tcPr>
            <w:tcW w:w="1112" w:type="dxa"/>
          </w:tcPr>
          <w:p w14:paraId="3FCD21E9"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Ilość odpadu Mg/rok</w:t>
            </w:r>
          </w:p>
        </w:tc>
      </w:tr>
      <w:tr w:rsidR="00CC08E6" w:rsidRPr="00F40E56" w14:paraId="7F45525E" w14:textId="77777777" w:rsidTr="00BD34F0">
        <w:trPr>
          <w:jc w:val="center"/>
        </w:trPr>
        <w:tc>
          <w:tcPr>
            <w:tcW w:w="576" w:type="dxa"/>
            <w:shd w:val="clear" w:color="auto" w:fill="auto"/>
          </w:tcPr>
          <w:p w14:paraId="3B28A1C8" w14:textId="77777777" w:rsidR="00587BEC" w:rsidRPr="00F40E56" w:rsidRDefault="00587BEC" w:rsidP="00D1291F">
            <w:pPr>
              <w:rPr>
                <w:rFonts w:ascii="Arial" w:hAnsi="Arial" w:cs="Arial"/>
                <w:sz w:val="20"/>
                <w:szCs w:val="20"/>
              </w:rPr>
            </w:pPr>
            <w:r w:rsidRPr="00F40E56">
              <w:rPr>
                <w:rFonts w:ascii="Arial" w:hAnsi="Arial" w:cs="Arial"/>
                <w:sz w:val="20"/>
                <w:szCs w:val="20"/>
              </w:rPr>
              <w:t>1.</w:t>
            </w:r>
          </w:p>
        </w:tc>
        <w:tc>
          <w:tcPr>
            <w:tcW w:w="1423" w:type="dxa"/>
          </w:tcPr>
          <w:p w14:paraId="20D33798" w14:textId="77777777" w:rsidR="00587BEC" w:rsidRPr="00F40E56" w:rsidRDefault="00587BEC" w:rsidP="00D1291F">
            <w:pPr>
              <w:rPr>
                <w:rFonts w:ascii="Arial" w:hAnsi="Arial" w:cs="Arial"/>
                <w:b/>
                <w:sz w:val="20"/>
                <w:szCs w:val="20"/>
              </w:rPr>
            </w:pPr>
            <w:r w:rsidRPr="00F40E56">
              <w:rPr>
                <w:rFonts w:ascii="Arial" w:hAnsi="Arial" w:cs="Arial"/>
                <w:b/>
                <w:sz w:val="20"/>
                <w:szCs w:val="20"/>
              </w:rPr>
              <w:t xml:space="preserve">ex 19 12 12 (frakcja </w:t>
            </w:r>
            <w:r w:rsidRPr="00F40E56">
              <w:rPr>
                <w:rFonts w:ascii="Arial" w:hAnsi="Arial" w:cs="Arial"/>
                <w:b/>
                <w:sz w:val="20"/>
                <w:szCs w:val="20"/>
              </w:rPr>
              <w:br/>
              <w:t>0-20 mm)</w:t>
            </w:r>
            <w:r w:rsidR="00CA55D2" w:rsidRPr="00F40E56">
              <w:rPr>
                <w:rFonts w:ascii="Arial" w:hAnsi="Arial" w:cs="Arial"/>
                <w:b/>
                <w:sz w:val="20"/>
                <w:szCs w:val="20"/>
              </w:rPr>
              <w:t xml:space="preserve"> </w:t>
            </w:r>
          </w:p>
        </w:tc>
        <w:tc>
          <w:tcPr>
            <w:tcW w:w="5893" w:type="dxa"/>
          </w:tcPr>
          <w:p w14:paraId="62089610" w14:textId="77777777" w:rsidR="00587BEC" w:rsidRPr="00F40E56" w:rsidRDefault="00587BEC" w:rsidP="00D1291F">
            <w:pPr>
              <w:rPr>
                <w:rFonts w:ascii="Arial" w:hAnsi="Arial" w:cs="Arial"/>
                <w:sz w:val="20"/>
                <w:szCs w:val="20"/>
              </w:rPr>
            </w:pPr>
            <w:r w:rsidRPr="00F40E56">
              <w:rPr>
                <w:rFonts w:ascii="Arial" w:hAnsi="Arial" w:cs="Arial"/>
                <w:sz w:val="20"/>
                <w:szCs w:val="20"/>
              </w:rPr>
              <w:t xml:space="preserve">Inne odpady (w tym zmieszane substancje i przedmioty) </w:t>
            </w:r>
            <w:r w:rsidRPr="00F40E56">
              <w:rPr>
                <w:rFonts w:ascii="Arial" w:hAnsi="Arial" w:cs="Arial"/>
                <w:sz w:val="20"/>
                <w:szCs w:val="20"/>
              </w:rPr>
              <w:br/>
              <w:t xml:space="preserve">z mechanicznej obróbki odpadów inne niż wymienione </w:t>
            </w:r>
            <w:r w:rsidRPr="00F40E56">
              <w:rPr>
                <w:rFonts w:ascii="Arial" w:hAnsi="Arial" w:cs="Arial"/>
                <w:sz w:val="20"/>
                <w:szCs w:val="20"/>
              </w:rPr>
              <w:br/>
              <w:t xml:space="preserve">w 19 12 11 – </w:t>
            </w:r>
            <w:r w:rsidRPr="00F40E56">
              <w:rPr>
                <w:rFonts w:ascii="Arial" w:hAnsi="Arial" w:cs="Arial"/>
                <w:i/>
                <w:sz w:val="20"/>
                <w:szCs w:val="20"/>
              </w:rPr>
              <w:t xml:space="preserve">Frakcja </w:t>
            </w:r>
            <w:proofErr w:type="spellStart"/>
            <w:r w:rsidRPr="00F40E56">
              <w:rPr>
                <w:rFonts w:ascii="Arial" w:hAnsi="Arial" w:cs="Arial"/>
                <w:i/>
                <w:sz w:val="20"/>
                <w:szCs w:val="20"/>
              </w:rPr>
              <w:t>podsitowa</w:t>
            </w:r>
            <w:proofErr w:type="spellEnd"/>
            <w:r w:rsidRPr="00F40E56">
              <w:rPr>
                <w:rFonts w:ascii="Arial" w:hAnsi="Arial" w:cs="Arial"/>
                <w:i/>
                <w:sz w:val="20"/>
                <w:szCs w:val="20"/>
              </w:rPr>
              <w:t xml:space="preserve">  0-20 mm</w:t>
            </w:r>
          </w:p>
        </w:tc>
        <w:tc>
          <w:tcPr>
            <w:tcW w:w="1112" w:type="dxa"/>
            <w:shd w:val="clear" w:color="auto" w:fill="auto"/>
          </w:tcPr>
          <w:p w14:paraId="7E71C777" w14:textId="77777777" w:rsidR="00587BEC" w:rsidRPr="00F40E56" w:rsidRDefault="00587BEC" w:rsidP="00D1291F">
            <w:pPr>
              <w:jc w:val="center"/>
              <w:rPr>
                <w:rFonts w:ascii="Arial" w:hAnsi="Arial" w:cs="Arial"/>
                <w:sz w:val="20"/>
                <w:szCs w:val="20"/>
              </w:rPr>
            </w:pPr>
          </w:p>
          <w:p w14:paraId="6DFE1065" w14:textId="77C6CCBC" w:rsidR="00587BEC" w:rsidRPr="00F40E56" w:rsidRDefault="00587BEC" w:rsidP="00D1291F">
            <w:pPr>
              <w:jc w:val="center"/>
              <w:rPr>
                <w:rFonts w:ascii="Arial" w:hAnsi="Arial" w:cs="Arial"/>
                <w:sz w:val="20"/>
                <w:szCs w:val="20"/>
              </w:rPr>
            </w:pPr>
            <w:r w:rsidRPr="00F40E56">
              <w:rPr>
                <w:rFonts w:ascii="Arial" w:hAnsi="Arial" w:cs="Arial"/>
                <w:sz w:val="20"/>
                <w:szCs w:val="20"/>
              </w:rPr>
              <w:t>4</w:t>
            </w:r>
            <w:r w:rsidR="006925F8" w:rsidRPr="00F40E56">
              <w:rPr>
                <w:rFonts w:ascii="Arial" w:hAnsi="Arial" w:cs="Arial"/>
                <w:sz w:val="20"/>
                <w:szCs w:val="20"/>
              </w:rPr>
              <w:t> </w:t>
            </w:r>
            <w:r w:rsidRPr="00F40E56">
              <w:rPr>
                <w:rFonts w:ascii="Arial" w:hAnsi="Arial" w:cs="Arial"/>
                <w:sz w:val="20"/>
                <w:szCs w:val="20"/>
              </w:rPr>
              <w:t>920</w:t>
            </w:r>
            <w:r w:rsidR="006925F8" w:rsidRPr="00F40E56">
              <w:rPr>
                <w:rFonts w:ascii="Arial" w:hAnsi="Arial" w:cs="Arial"/>
                <w:sz w:val="20"/>
                <w:szCs w:val="20"/>
              </w:rPr>
              <w:t>*</w:t>
            </w:r>
          </w:p>
          <w:p w14:paraId="46C7EFBF" w14:textId="77777777" w:rsidR="00587BEC" w:rsidRPr="00F40E56" w:rsidRDefault="00587BEC" w:rsidP="00D1291F">
            <w:pPr>
              <w:jc w:val="center"/>
              <w:rPr>
                <w:rFonts w:ascii="Arial" w:eastAsia="Calibri" w:hAnsi="Arial" w:cs="Arial"/>
                <w:sz w:val="20"/>
                <w:szCs w:val="20"/>
              </w:rPr>
            </w:pPr>
          </w:p>
        </w:tc>
      </w:tr>
      <w:tr w:rsidR="00CC08E6" w:rsidRPr="00F40E56" w14:paraId="264E2694" w14:textId="77777777" w:rsidTr="00BD34F0">
        <w:trPr>
          <w:jc w:val="center"/>
        </w:trPr>
        <w:tc>
          <w:tcPr>
            <w:tcW w:w="576" w:type="dxa"/>
            <w:shd w:val="clear" w:color="auto" w:fill="auto"/>
          </w:tcPr>
          <w:p w14:paraId="2175D424" w14:textId="77777777" w:rsidR="00587BEC" w:rsidRPr="00F40E56" w:rsidRDefault="00587BEC" w:rsidP="00D1291F">
            <w:pPr>
              <w:rPr>
                <w:rFonts w:ascii="Arial" w:hAnsi="Arial" w:cs="Arial"/>
                <w:sz w:val="20"/>
                <w:szCs w:val="20"/>
              </w:rPr>
            </w:pPr>
            <w:r w:rsidRPr="00F40E56">
              <w:rPr>
                <w:rFonts w:ascii="Arial" w:hAnsi="Arial" w:cs="Arial"/>
                <w:sz w:val="20"/>
                <w:szCs w:val="20"/>
              </w:rPr>
              <w:t>2.</w:t>
            </w:r>
          </w:p>
        </w:tc>
        <w:tc>
          <w:tcPr>
            <w:tcW w:w="1423" w:type="dxa"/>
          </w:tcPr>
          <w:p w14:paraId="40582373" w14:textId="77777777" w:rsidR="00587BEC" w:rsidRPr="00F40E56" w:rsidRDefault="00587BEC" w:rsidP="00D1291F">
            <w:pPr>
              <w:rPr>
                <w:rFonts w:ascii="Arial" w:hAnsi="Arial" w:cs="Arial"/>
                <w:b/>
                <w:sz w:val="20"/>
                <w:szCs w:val="20"/>
              </w:rPr>
            </w:pPr>
            <w:r w:rsidRPr="00F40E56">
              <w:rPr>
                <w:rFonts w:ascii="Arial" w:hAnsi="Arial" w:cs="Arial"/>
                <w:b/>
                <w:sz w:val="20"/>
                <w:szCs w:val="20"/>
              </w:rPr>
              <w:t xml:space="preserve">ex 19 12 12 (frakcja </w:t>
            </w:r>
            <w:r w:rsidRPr="00F40E56">
              <w:rPr>
                <w:rFonts w:ascii="Arial" w:hAnsi="Arial" w:cs="Arial"/>
                <w:b/>
                <w:sz w:val="20"/>
                <w:szCs w:val="20"/>
              </w:rPr>
              <w:br/>
              <w:t>20-80 mm)</w:t>
            </w:r>
          </w:p>
        </w:tc>
        <w:tc>
          <w:tcPr>
            <w:tcW w:w="5893" w:type="dxa"/>
          </w:tcPr>
          <w:p w14:paraId="1054B95D" w14:textId="77777777" w:rsidR="00587BEC" w:rsidRPr="00F40E56" w:rsidRDefault="00587BEC" w:rsidP="00D1291F">
            <w:pPr>
              <w:rPr>
                <w:rFonts w:ascii="Arial" w:hAnsi="Arial" w:cs="Arial"/>
                <w:sz w:val="20"/>
                <w:szCs w:val="20"/>
              </w:rPr>
            </w:pPr>
            <w:r w:rsidRPr="00F40E56">
              <w:rPr>
                <w:rFonts w:ascii="Arial" w:hAnsi="Arial" w:cs="Arial"/>
                <w:sz w:val="20"/>
                <w:szCs w:val="20"/>
              </w:rPr>
              <w:t xml:space="preserve">Inne odpady (w tym zmieszane substancje i przedmioty) </w:t>
            </w:r>
            <w:r w:rsidRPr="00F40E56">
              <w:rPr>
                <w:rFonts w:ascii="Arial" w:hAnsi="Arial" w:cs="Arial"/>
                <w:sz w:val="20"/>
                <w:szCs w:val="20"/>
              </w:rPr>
              <w:br/>
              <w:t xml:space="preserve">z mechanicznej obróbki odpadów inne niż wymienione </w:t>
            </w:r>
            <w:r w:rsidRPr="00F40E56">
              <w:rPr>
                <w:rFonts w:ascii="Arial" w:hAnsi="Arial" w:cs="Arial"/>
                <w:sz w:val="20"/>
                <w:szCs w:val="20"/>
              </w:rPr>
              <w:br/>
              <w:t xml:space="preserve">w 19 12 11 – </w:t>
            </w:r>
            <w:r w:rsidRPr="00F40E56">
              <w:rPr>
                <w:rFonts w:ascii="Arial" w:hAnsi="Arial" w:cs="Arial"/>
                <w:i/>
                <w:sz w:val="20"/>
                <w:szCs w:val="20"/>
              </w:rPr>
              <w:t xml:space="preserve">Frakcja </w:t>
            </w:r>
            <w:proofErr w:type="spellStart"/>
            <w:r w:rsidRPr="00F40E56">
              <w:rPr>
                <w:rFonts w:ascii="Arial" w:hAnsi="Arial" w:cs="Arial"/>
                <w:i/>
                <w:sz w:val="20"/>
                <w:szCs w:val="20"/>
              </w:rPr>
              <w:t>podsitowa</w:t>
            </w:r>
            <w:proofErr w:type="spellEnd"/>
            <w:r w:rsidRPr="00F40E56">
              <w:rPr>
                <w:rFonts w:ascii="Arial" w:hAnsi="Arial" w:cs="Arial"/>
                <w:i/>
                <w:sz w:val="20"/>
                <w:szCs w:val="20"/>
              </w:rPr>
              <w:t xml:space="preserve">  </w:t>
            </w:r>
            <w:r w:rsidRPr="00F40E56">
              <w:rPr>
                <w:rFonts w:ascii="Arial" w:hAnsi="Arial" w:cs="Arial"/>
                <w:bCs/>
                <w:i/>
                <w:sz w:val="20"/>
                <w:szCs w:val="20"/>
              </w:rPr>
              <w:t>2</w:t>
            </w:r>
            <w:r w:rsidRPr="00F40E56">
              <w:rPr>
                <w:rFonts w:ascii="Arial" w:hAnsi="Arial" w:cs="Arial"/>
                <w:i/>
                <w:sz w:val="20"/>
                <w:szCs w:val="20"/>
              </w:rPr>
              <w:t>0-80 mm</w:t>
            </w:r>
          </w:p>
        </w:tc>
        <w:tc>
          <w:tcPr>
            <w:tcW w:w="1112" w:type="dxa"/>
            <w:shd w:val="clear" w:color="auto" w:fill="auto"/>
          </w:tcPr>
          <w:p w14:paraId="4EAB8D07" w14:textId="4A8F62B8" w:rsidR="00587BEC" w:rsidRPr="00F40E56" w:rsidRDefault="006925F8" w:rsidP="00D1291F">
            <w:pPr>
              <w:jc w:val="center"/>
              <w:rPr>
                <w:rFonts w:ascii="Arial" w:hAnsi="Arial" w:cs="Arial"/>
                <w:sz w:val="20"/>
                <w:szCs w:val="20"/>
              </w:rPr>
            </w:pPr>
            <w:r w:rsidRPr="00F40E56">
              <w:rPr>
                <w:rFonts w:ascii="Arial" w:eastAsia="Calibri" w:hAnsi="Arial" w:cs="Arial"/>
                <w:sz w:val="20"/>
                <w:szCs w:val="20"/>
              </w:rPr>
              <w:t>12 300*</w:t>
            </w:r>
          </w:p>
        </w:tc>
      </w:tr>
      <w:tr w:rsidR="00CC08E6" w:rsidRPr="00F40E56" w14:paraId="65129C0C" w14:textId="77777777" w:rsidTr="00BD34F0">
        <w:trPr>
          <w:jc w:val="center"/>
        </w:trPr>
        <w:tc>
          <w:tcPr>
            <w:tcW w:w="576" w:type="dxa"/>
            <w:shd w:val="clear" w:color="auto" w:fill="auto"/>
          </w:tcPr>
          <w:p w14:paraId="4C40D854" w14:textId="6DAF2861" w:rsidR="006925F8" w:rsidRPr="00F40E56" w:rsidRDefault="006925F8" w:rsidP="00D1291F">
            <w:pPr>
              <w:rPr>
                <w:rFonts w:ascii="Arial" w:hAnsi="Arial" w:cs="Arial"/>
                <w:sz w:val="20"/>
                <w:szCs w:val="20"/>
              </w:rPr>
            </w:pPr>
            <w:r w:rsidRPr="00F40E56">
              <w:rPr>
                <w:rFonts w:ascii="Arial" w:hAnsi="Arial" w:cs="Arial"/>
                <w:sz w:val="20"/>
                <w:szCs w:val="20"/>
              </w:rPr>
              <w:t>3.</w:t>
            </w:r>
          </w:p>
        </w:tc>
        <w:tc>
          <w:tcPr>
            <w:tcW w:w="1423" w:type="dxa"/>
          </w:tcPr>
          <w:p w14:paraId="6EB7EDD2" w14:textId="44558267" w:rsidR="006925F8" w:rsidRPr="00F40E56" w:rsidRDefault="006925F8" w:rsidP="00D1291F">
            <w:pPr>
              <w:rPr>
                <w:rFonts w:ascii="Arial" w:hAnsi="Arial" w:cs="Arial"/>
                <w:b/>
                <w:sz w:val="20"/>
                <w:szCs w:val="20"/>
              </w:rPr>
            </w:pPr>
            <w:r w:rsidRPr="00F40E56">
              <w:rPr>
                <w:rFonts w:ascii="Arial" w:eastAsia="Calibri" w:hAnsi="Arial" w:cs="Arial"/>
                <w:b/>
                <w:sz w:val="20"/>
                <w:szCs w:val="20"/>
              </w:rPr>
              <w:t>19 08 01</w:t>
            </w:r>
          </w:p>
        </w:tc>
        <w:tc>
          <w:tcPr>
            <w:tcW w:w="5893" w:type="dxa"/>
          </w:tcPr>
          <w:p w14:paraId="212B934B" w14:textId="59B8F0AE" w:rsidR="006925F8" w:rsidRPr="00F40E56" w:rsidRDefault="006925F8" w:rsidP="00D1291F">
            <w:pPr>
              <w:rPr>
                <w:rFonts w:ascii="Arial" w:hAnsi="Arial" w:cs="Arial"/>
                <w:sz w:val="20"/>
                <w:szCs w:val="20"/>
              </w:rPr>
            </w:pPr>
            <w:proofErr w:type="spellStart"/>
            <w:r w:rsidRPr="00F40E56">
              <w:rPr>
                <w:rFonts w:ascii="Arial" w:eastAsia="Calibri" w:hAnsi="Arial" w:cs="Arial"/>
                <w:sz w:val="20"/>
                <w:szCs w:val="20"/>
              </w:rPr>
              <w:t>Skratki</w:t>
            </w:r>
            <w:proofErr w:type="spellEnd"/>
          </w:p>
        </w:tc>
        <w:tc>
          <w:tcPr>
            <w:tcW w:w="1112" w:type="dxa"/>
            <w:shd w:val="clear" w:color="auto" w:fill="auto"/>
          </w:tcPr>
          <w:p w14:paraId="1FBE5D6B" w14:textId="20C0007E" w:rsidR="006925F8" w:rsidRPr="00F40E56" w:rsidRDefault="006925F8" w:rsidP="00D1291F">
            <w:pPr>
              <w:jc w:val="center"/>
              <w:rPr>
                <w:rFonts w:ascii="Arial" w:hAnsi="Arial" w:cs="Arial"/>
                <w:sz w:val="20"/>
                <w:szCs w:val="20"/>
              </w:rPr>
            </w:pPr>
            <w:r w:rsidRPr="00F40E56">
              <w:rPr>
                <w:rFonts w:ascii="Arial" w:eastAsia="Calibri" w:hAnsi="Arial" w:cs="Arial"/>
                <w:sz w:val="20"/>
                <w:szCs w:val="20"/>
              </w:rPr>
              <w:t>50*</w:t>
            </w:r>
          </w:p>
        </w:tc>
      </w:tr>
      <w:tr w:rsidR="00CA55D2" w:rsidRPr="00F40E56" w14:paraId="0FB011C1" w14:textId="77777777" w:rsidTr="00BD34F0">
        <w:trPr>
          <w:jc w:val="center"/>
        </w:trPr>
        <w:tc>
          <w:tcPr>
            <w:tcW w:w="7892" w:type="dxa"/>
            <w:gridSpan w:val="3"/>
          </w:tcPr>
          <w:p w14:paraId="44DC4053" w14:textId="5BF00DDF" w:rsidR="00587BEC" w:rsidRPr="00F40E56" w:rsidRDefault="006925F8" w:rsidP="00CA7DC4">
            <w:pPr>
              <w:jc w:val="center"/>
              <w:rPr>
                <w:rFonts w:ascii="Arial" w:hAnsi="Arial" w:cs="Arial"/>
                <w:b/>
                <w:bCs/>
                <w:sz w:val="20"/>
                <w:szCs w:val="20"/>
              </w:rPr>
            </w:pPr>
            <w:r w:rsidRPr="00F40E56">
              <w:rPr>
                <w:rFonts w:ascii="Arial" w:eastAsia="Calibri" w:hAnsi="Arial" w:cs="Arial"/>
                <w:b/>
                <w:bCs/>
                <w:sz w:val="20"/>
                <w:szCs w:val="20"/>
              </w:rPr>
              <w:t xml:space="preserve">Łącznie do procesu D8 </w:t>
            </w:r>
          </w:p>
        </w:tc>
        <w:tc>
          <w:tcPr>
            <w:tcW w:w="1112" w:type="dxa"/>
          </w:tcPr>
          <w:p w14:paraId="509C7BFB" w14:textId="00DFACA2" w:rsidR="00587BEC" w:rsidRPr="00F40E56" w:rsidRDefault="006925F8" w:rsidP="00D1291F">
            <w:pPr>
              <w:jc w:val="center"/>
              <w:rPr>
                <w:rFonts w:ascii="Arial" w:hAnsi="Arial" w:cs="Arial"/>
                <w:b/>
                <w:bCs/>
                <w:sz w:val="20"/>
                <w:szCs w:val="20"/>
              </w:rPr>
            </w:pPr>
            <w:r w:rsidRPr="00F40E56">
              <w:rPr>
                <w:rFonts w:ascii="Arial" w:hAnsi="Arial" w:cs="Arial"/>
                <w:b/>
                <w:bCs/>
                <w:sz w:val="20"/>
                <w:szCs w:val="20"/>
              </w:rPr>
              <w:t>*</w:t>
            </w:r>
            <w:r w:rsidR="00587BEC" w:rsidRPr="00F40E56">
              <w:rPr>
                <w:rFonts w:ascii="Arial" w:hAnsi="Arial" w:cs="Arial"/>
                <w:b/>
                <w:bCs/>
                <w:sz w:val="20"/>
                <w:szCs w:val="20"/>
              </w:rPr>
              <w:t>12 300</w:t>
            </w:r>
          </w:p>
          <w:p w14:paraId="1E4D1F22" w14:textId="744CEFB1" w:rsidR="00587BEC" w:rsidRPr="00F40E56" w:rsidRDefault="00CA7DC4" w:rsidP="00D1291F">
            <w:pPr>
              <w:jc w:val="center"/>
              <w:rPr>
                <w:rFonts w:ascii="Arial" w:eastAsia="Calibri" w:hAnsi="Arial" w:cs="Arial"/>
                <w:b/>
                <w:bCs/>
                <w:sz w:val="20"/>
                <w:szCs w:val="20"/>
              </w:rPr>
            </w:pPr>
            <w:r w:rsidRPr="00F40E56">
              <w:rPr>
                <w:rFonts w:ascii="Arial" w:hAnsi="Arial" w:cs="Arial"/>
                <w:b/>
                <w:sz w:val="20"/>
                <w:szCs w:val="20"/>
              </w:rPr>
              <w:t>Mg/rok</w:t>
            </w:r>
          </w:p>
        </w:tc>
      </w:tr>
    </w:tbl>
    <w:p w14:paraId="359819E0" w14:textId="77777777" w:rsidR="000C0257" w:rsidRPr="00F40E56" w:rsidRDefault="000C0257" w:rsidP="00D1291F">
      <w:pPr>
        <w:jc w:val="both"/>
        <w:rPr>
          <w:rFonts w:ascii="Arial" w:hAnsi="Arial" w:cs="Arial"/>
          <w:sz w:val="22"/>
          <w:szCs w:val="22"/>
        </w:rPr>
      </w:pPr>
      <w:bookmarkStart w:id="38" w:name="_Hlk57036624"/>
      <w:bookmarkStart w:id="39" w:name="_Hlk56431668"/>
      <w:bookmarkEnd w:id="36"/>
      <w:bookmarkEnd w:id="37"/>
    </w:p>
    <w:p w14:paraId="75E7B83E" w14:textId="77777777" w:rsidR="00240D25" w:rsidRPr="00F40E56" w:rsidRDefault="00240D25" w:rsidP="00204AC1">
      <w:pPr>
        <w:jc w:val="both"/>
        <w:rPr>
          <w:rFonts w:ascii="Arial" w:eastAsia="Arial" w:hAnsi="Arial" w:cs="Arial"/>
          <w:b/>
          <w:bCs/>
          <w:sz w:val="20"/>
          <w:szCs w:val="20"/>
          <w:lang w:eastAsia="en-US"/>
        </w:rPr>
      </w:pPr>
    </w:p>
    <w:p w14:paraId="780BB43E" w14:textId="20B788A9" w:rsidR="00A6661B" w:rsidRPr="00F40E56" w:rsidRDefault="00587BEC" w:rsidP="001F75D2">
      <w:pPr>
        <w:shd w:val="clear" w:color="auto" w:fill="FFFFFF"/>
        <w:tabs>
          <w:tab w:val="left" w:pos="2565"/>
        </w:tabs>
        <w:ind w:left="224"/>
        <w:contextualSpacing/>
        <w:jc w:val="both"/>
        <w:rPr>
          <w:rFonts w:ascii="Arial" w:hAnsi="Arial" w:cs="Arial"/>
          <w:spacing w:val="-4"/>
        </w:rPr>
      </w:pPr>
      <w:r w:rsidRPr="00F40E56">
        <w:rPr>
          <w:rFonts w:ascii="Arial" w:hAnsi="Arial" w:cs="Arial"/>
          <w:b/>
        </w:rPr>
        <w:t>V.2.</w:t>
      </w:r>
      <w:r w:rsidRPr="00F40E56">
        <w:rPr>
          <w:rFonts w:ascii="Arial" w:hAnsi="Arial" w:cs="Arial"/>
          <w:b/>
          <w:bCs/>
        </w:rPr>
        <w:t xml:space="preserve"> Sposób i miejsce magazynowania frakcji podsitowej </w:t>
      </w:r>
      <w:r w:rsidR="009F66F9" w:rsidRPr="00F40E56">
        <w:rPr>
          <w:rFonts w:ascii="Arial" w:hAnsi="Arial" w:cs="Arial"/>
          <w:b/>
          <w:bCs/>
        </w:rPr>
        <w:t xml:space="preserve">i </w:t>
      </w:r>
      <w:proofErr w:type="spellStart"/>
      <w:r w:rsidR="009F66F9" w:rsidRPr="00F40E56">
        <w:rPr>
          <w:rFonts w:ascii="Arial" w:hAnsi="Arial" w:cs="Arial"/>
          <w:b/>
          <w:bCs/>
        </w:rPr>
        <w:t>skratek</w:t>
      </w:r>
      <w:proofErr w:type="spellEnd"/>
      <w:r w:rsidR="009F66F9" w:rsidRPr="00F40E56">
        <w:rPr>
          <w:rFonts w:ascii="Arial" w:hAnsi="Arial" w:cs="Arial"/>
          <w:b/>
          <w:bCs/>
        </w:rPr>
        <w:t xml:space="preserve"> </w:t>
      </w:r>
      <w:r w:rsidRPr="00F40E56">
        <w:rPr>
          <w:rFonts w:ascii="Arial" w:hAnsi="Arial" w:cs="Arial"/>
          <w:b/>
          <w:bCs/>
        </w:rPr>
        <w:t>przeznaczonej do obróbki biologicznej:</w:t>
      </w:r>
      <w:bookmarkStart w:id="40" w:name="_Hlk57216107"/>
    </w:p>
    <w:p w14:paraId="30572B8F" w14:textId="77777777" w:rsidR="00452546" w:rsidRPr="00F40E56" w:rsidRDefault="00452546" w:rsidP="001F75D2">
      <w:pPr>
        <w:autoSpaceDE w:val="0"/>
        <w:autoSpaceDN w:val="0"/>
        <w:adjustRightInd w:val="0"/>
        <w:ind w:left="224"/>
        <w:jc w:val="both"/>
        <w:rPr>
          <w:rFonts w:ascii="Arial" w:hAnsi="Arial" w:cs="Arial"/>
          <w:b/>
        </w:rPr>
      </w:pPr>
    </w:p>
    <w:p w14:paraId="7AA773EA" w14:textId="7DB1FD81" w:rsidR="0085125A" w:rsidRPr="00F40E56" w:rsidRDefault="0085125A" w:rsidP="001F75D2">
      <w:pPr>
        <w:autoSpaceDE w:val="0"/>
        <w:autoSpaceDN w:val="0"/>
        <w:adjustRightInd w:val="0"/>
        <w:ind w:left="224"/>
        <w:jc w:val="both"/>
        <w:rPr>
          <w:rFonts w:ascii="Arial" w:eastAsia="Calibri" w:hAnsi="Arial"/>
        </w:rPr>
      </w:pPr>
      <w:r w:rsidRPr="00F40E56">
        <w:rPr>
          <w:rFonts w:ascii="Arial" w:hAnsi="Arial" w:cs="Arial"/>
          <w:b/>
        </w:rPr>
        <w:t>V.2.1.</w:t>
      </w:r>
      <w:r w:rsidRPr="00F40E56">
        <w:rPr>
          <w:rFonts w:ascii="Arial" w:hAnsi="Arial" w:cs="Arial"/>
          <w:bCs/>
        </w:rPr>
        <w:t xml:space="preserve"> </w:t>
      </w:r>
      <w:bookmarkEnd w:id="40"/>
      <w:r w:rsidRPr="00F40E56">
        <w:rPr>
          <w:rFonts w:ascii="Arial" w:hAnsi="Arial" w:cs="Arial"/>
          <w:bCs/>
        </w:rPr>
        <w:t xml:space="preserve">Odpady </w:t>
      </w:r>
      <w:r w:rsidRPr="00F40E56">
        <w:rPr>
          <w:rFonts w:ascii="Arial" w:hAnsi="Arial" w:cs="Arial"/>
        </w:rPr>
        <w:t xml:space="preserve">o kodzie ex 19 12 12 oraz o kodzie </w:t>
      </w:r>
      <w:r w:rsidRPr="00F40E56">
        <w:rPr>
          <w:rFonts w:ascii="Arial" w:hAnsi="Arial" w:cs="Arial"/>
          <w:lang w:eastAsia="en-US"/>
        </w:rPr>
        <w:t>19 08 01 (</w:t>
      </w:r>
      <w:proofErr w:type="spellStart"/>
      <w:r w:rsidRPr="00F40E56">
        <w:rPr>
          <w:rFonts w:ascii="Arial" w:hAnsi="Arial" w:cs="Arial"/>
          <w:lang w:eastAsia="en-US"/>
        </w:rPr>
        <w:t>skratki</w:t>
      </w:r>
      <w:proofErr w:type="spellEnd"/>
      <w:r w:rsidRPr="00F40E56">
        <w:rPr>
          <w:rFonts w:ascii="Arial" w:hAnsi="Arial" w:cs="Arial"/>
          <w:lang w:eastAsia="en-US"/>
        </w:rPr>
        <w:t xml:space="preserve">), mogące stanowić uciążliwość </w:t>
      </w:r>
      <w:proofErr w:type="spellStart"/>
      <w:r w:rsidRPr="00F40E56">
        <w:rPr>
          <w:rFonts w:ascii="Arial" w:hAnsi="Arial" w:cs="Arial"/>
          <w:lang w:eastAsia="en-US"/>
        </w:rPr>
        <w:t>odorową</w:t>
      </w:r>
      <w:proofErr w:type="spellEnd"/>
      <w:r w:rsidRPr="00F40E56">
        <w:rPr>
          <w:rFonts w:ascii="Arial" w:hAnsi="Arial" w:cs="Arial"/>
          <w:lang w:eastAsia="en-US"/>
        </w:rPr>
        <w:t xml:space="preserve"> będą kierowane niezwłocznie do procesu przetwarzania biologicznego. Odpady te będą magazynowane wyłącznie w celu przygotowania do procesu przetwarzania (mieszanie).</w:t>
      </w:r>
    </w:p>
    <w:p w14:paraId="4A117D88" w14:textId="75A1D187" w:rsidR="006C2A59" w:rsidRPr="00F40E56" w:rsidRDefault="0085125A" w:rsidP="001F75D2">
      <w:pPr>
        <w:ind w:left="224"/>
        <w:contextualSpacing/>
        <w:jc w:val="both"/>
        <w:rPr>
          <w:rFonts w:ascii="Arial" w:hAnsi="Arial" w:cs="Arial"/>
        </w:rPr>
      </w:pPr>
      <w:r w:rsidRPr="00F40E56">
        <w:rPr>
          <w:rFonts w:ascii="Arial" w:hAnsi="Arial" w:cs="Arial"/>
          <w:b/>
        </w:rPr>
        <w:t>V.2.2.</w:t>
      </w:r>
      <w:r w:rsidRPr="00F40E56">
        <w:rPr>
          <w:rFonts w:ascii="Arial" w:hAnsi="Arial" w:cs="Arial"/>
          <w:bCs/>
        </w:rPr>
        <w:t xml:space="preserve"> </w:t>
      </w:r>
      <w:r w:rsidR="00587BEC" w:rsidRPr="00F40E56">
        <w:rPr>
          <w:rFonts w:ascii="Arial" w:hAnsi="Arial" w:cs="Arial"/>
          <w:bCs/>
        </w:rPr>
        <w:t xml:space="preserve">W przypadku konieczności zgromadzenia odpowiedniej ilości odpadów do napełnienia rękawa foliowego, odpady przewożone będą </w:t>
      </w:r>
      <w:r w:rsidR="00587BEC" w:rsidRPr="00F40E56">
        <w:rPr>
          <w:rFonts w:ascii="Arial" w:hAnsi="Arial" w:cs="Arial"/>
        </w:rPr>
        <w:t>w kontenerach do wiaty magazynowania frakcji podsitowej (</w:t>
      </w:r>
      <w:proofErr w:type="spellStart"/>
      <w:r w:rsidR="00587BEC" w:rsidRPr="00F40E56">
        <w:rPr>
          <w:rFonts w:ascii="Arial" w:hAnsi="Arial" w:cs="Arial"/>
        </w:rPr>
        <w:t>ozn</w:t>
      </w:r>
      <w:proofErr w:type="spellEnd"/>
      <w:r w:rsidR="00587BEC" w:rsidRPr="00F40E56">
        <w:rPr>
          <w:rFonts w:ascii="Arial" w:hAnsi="Arial" w:cs="Arial"/>
        </w:rPr>
        <w:t xml:space="preserve">. B), opisanej w punkcie I.2.3.1. decyzji, </w:t>
      </w:r>
      <w:r w:rsidR="00587BEC" w:rsidRPr="00F40E56">
        <w:rPr>
          <w:rFonts w:ascii="Arial" w:hAnsi="Arial" w:cs="Arial"/>
        </w:rPr>
        <w:br/>
        <w:t xml:space="preserve">przez okres maksymalnie 4 dni. Pojemność magazynowa wiaty: ok. 150 Mg </w:t>
      </w:r>
      <w:r w:rsidR="00CA7DC4" w:rsidRPr="00F40E56">
        <w:rPr>
          <w:rFonts w:ascii="Arial" w:hAnsi="Arial" w:cs="Arial"/>
        </w:rPr>
        <w:br/>
      </w:r>
      <w:r w:rsidR="00587BEC" w:rsidRPr="00F40E56">
        <w:rPr>
          <w:rFonts w:ascii="Arial" w:hAnsi="Arial" w:cs="Arial"/>
        </w:rPr>
        <w:t>(200 m</w:t>
      </w:r>
      <w:r w:rsidR="00587BEC" w:rsidRPr="00F40E56">
        <w:rPr>
          <w:rFonts w:ascii="Arial" w:hAnsi="Arial" w:cs="Arial"/>
          <w:vertAlign w:val="superscript"/>
        </w:rPr>
        <w:t>3</w:t>
      </w:r>
      <w:r w:rsidR="00587BEC" w:rsidRPr="00F40E56">
        <w:rPr>
          <w:rFonts w:ascii="Arial" w:hAnsi="Arial" w:cs="Arial"/>
        </w:rPr>
        <w:t xml:space="preserve">) frakcji </w:t>
      </w:r>
      <w:r w:rsidR="00CA7DC4" w:rsidRPr="00F40E56">
        <w:rPr>
          <w:rFonts w:ascii="Arial" w:hAnsi="Arial" w:cs="Arial"/>
        </w:rPr>
        <w:t xml:space="preserve"> </w:t>
      </w:r>
      <w:r w:rsidR="00587BEC" w:rsidRPr="00F40E56">
        <w:rPr>
          <w:rFonts w:ascii="Arial" w:hAnsi="Arial" w:cs="Arial"/>
        </w:rPr>
        <w:t>podsitowej</w:t>
      </w:r>
      <w:r w:rsidRPr="00F40E56">
        <w:rPr>
          <w:rFonts w:ascii="Arial" w:hAnsi="Arial" w:cs="Arial"/>
        </w:rPr>
        <w:t xml:space="preserve">. </w:t>
      </w:r>
      <w:r w:rsidR="006C2A59" w:rsidRPr="00F40E56">
        <w:rPr>
          <w:rFonts w:ascii="Arial" w:hAnsi="Arial" w:cs="Arial"/>
        </w:rPr>
        <w:t xml:space="preserve">Odpady magazynowane w pryzmach o wysokości maksymalnej  </w:t>
      </w:r>
      <w:r w:rsidR="00D24724" w:rsidRPr="00F40E56">
        <w:rPr>
          <w:rFonts w:ascii="Arial" w:hAnsi="Arial" w:cs="Arial"/>
        </w:rPr>
        <w:t>1,23 m</w:t>
      </w:r>
      <w:r w:rsidR="001135E0" w:rsidRPr="00F40E56">
        <w:rPr>
          <w:rFonts w:ascii="Arial" w:hAnsi="Arial" w:cs="Arial"/>
          <w:sz w:val="18"/>
          <w:szCs w:val="18"/>
        </w:rPr>
        <w:t>.</w:t>
      </w:r>
    </w:p>
    <w:bookmarkEnd w:id="38"/>
    <w:p w14:paraId="4E3D019D" w14:textId="77777777" w:rsidR="00CA7DC4" w:rsidRPr="00F40E56" w:rsidRDefault="00CA7DC4" w:rsidP="00C06CDE">
      <w:pPr>
        <w:rPr>
          <w:rFonts w:ascii="Arial" w:hAnsi="Arial" w:cs="Arial"/>
          <w:sz w:val="20"/>
          <w:szCs w:val="20"/>
        </w:rPr>
      </w:pPr>
    </w:p>
    <w:p w14:paraId="3E2E4F04" w14:textId="6643B328" w:rsidR="007F357E" w:rsidRPr="00F40E56" w:rsidRDefault="00963195" w:rsidP="001F75D2">
      <w:pPr>
        <w:jc w:val="center"/>
        <w:rPr>
          <w:rFonts w:ascii="Arial" w:hAnsi="Arial" w:cs="Arial"/>
          <w:sz w:val="20"/>
          <w:szCs w:val="20"/>
        </w:rPr>
      </w:pPr>
      <w:r w:rsidRPr="00F40E56">
        <w:rPr>
          <w:rFonts w:ascii="Arial" w:hAnsi="Arial" w:cs="Arial"/>
          <w:sz w:val="20"/>
          <w:szCs w:val="20"/>
        </w:rPr>
        <w:t>Tabela 7.1. Sposób i miejsca magazynowania odpadów kierowanych do procesu D8:</w:t>
      </w:r>
    </w:p>
    <w:tbl>
      <w:tblPr>
        <w:tblStyle w:val="Tabela-Siatka"/>
        <w:tblW w:w="9288" w:type="dxa"/>
        <w:tblLayout w:type="fixed"/>
        <w:tblLook w:val="04A0" w:firstRow="1" w:lastRow="0" w:firstColumn="1" w:lastColumn="0" w:noHBand="0" w:noVBand="1"/>
        <w:tblCaption w:val="Sposób i miejsca magazynowania odpadów kierowanych do procesu D8"/>
        <w:tblDescription w:val="Sposób i miejsca magazynowania odpadów kierowanych do procesu D8"/>
      </w:tblPr>
      <w:tblGrid>
        <w:gridCol w:w="1555"/>
        <w:gridCol w:w="992"/>
        <w:gridCol w:w="1389"/>
        <w:gridCol w:w="1984"/>
        <w:gridCol w:w="1559"/>
        <w:gridCol w:w="1809"/>
      </w:tblGrid>
      <w:tr w:rsidR="00CC08E6" w:rsidRPr="00F40E56" w14:paraId="27BADF65" w14:textId="77777777" w:rsidTr="00896B67">
        <w:trPr>
          <w:trHeight w:val="927"/>
        </w:trPr>
        <w:tc>
          <w:tcPr>
            <w:tcW w:w="1555" w:type="dxa"/>
          </w:tcPr>
          <w:p w14:paraId="2AF81737" w14:textId="77777777" w:rsidR="007F357E" w:rsidRPr="00F40E56" w:rsidRDefault="007F357E" w:rsidP="00CA7DC4">
            <w:pPr>
              <w:ind w:left="-114" w:right="-106"/>
              <w:jc w:val="center"/>
              <w:rPr>
                <w:rFonts w:ascii="Arial" w:hAnsi="Arial" w:cs="Arial"/>
                <w:b/>
                <w:sz w:val="20"/>
                <w:szCs w:val="20"/>
              </w:rPr>
            </w:pPr>
            <w:bookmarkStart w:id="41" w:name="_Hlk57036701"/>
            <w:r w:rsidRPr="00F40E56">
              <w:rPr>
                <w:rFonts w:ascii="Arial" w:hAnsi="Arial" w:cs="Arial"/>
                <w:b/>
                <w:sz w:val="20"/>
                <w:szCs w:val="20"/>
              </w:rPr>
              <w:t>Miejsce magazynowania</w:t>
            </w:r>
          </w:p>
        </w:tc>
        <w:tc>
          <w:tcPr>
            <w:tcW w:w="992" w:type="dxa"/>
          </w:tcPr>
          <w:p w14:paraId="0A9F69E9" w14:textId="77777777" w:rsidR="007F357E" w:rsidRPr="00F40E56" w:rsidRDefault="007F357E" w:rsidP="00D1291F">
            <w:pPr>
              <w:jc w:val="center"/>
              <w:rPr>
                <w:rFonts w:ascii="Arial" w:hAnsi="Arial" w:cs="Arial"/>
                <w:b/>
                <w:sz w:val="20"/>
                <w:szCs w:val="20"/>
              </w:rPr>
            </w:pPr>
            <w:r w:rsidRPr="00F40E56">
              <w:rPr>
                <w:rFonts w:ascii="Arial" w:hAnsi="Arial" w:cs="Arial"/>
                <w:b/>
                <w:sz w:val="20"/>
                <w:szCs w:val="20"/>
              </w:rPr>
              <w:t>Kod odpadu</w:t>
            </w:r>
          </w:p>
        </w:tc>
        <w:tc>
          <w:tcPr>
            <w:tcW w:w="1389" w:type="dxa"/>
          </w:tcPr>
          <w:p w14:paraId="20AEBA5B" w14:textId="77777777" w:rsidR="007F357E" w:rsidRPr="00F40E56" w:rsidRDefault="007F357E" w:rsidP="00D1291F">
            <w:pPr>
              <w:jc w:val="center"/>
              <w:rPr>
                <w:rFonts w:ascii="Arial" w:hAnsi="Arial" w:cs="Arial"/>
                <w:b/>
                <w:sz w:val="20"/>
                <w:szCs w:val="20"/>
              </w:rPr>
            </w:pPr>
            <w:r w:rsidRPr="00F40E56">
              <w:rPr>
                <w:rFonts w:ascii="Arial" w:hAnsi="Arial" w:cs="Arial"/>
                <w:b/>
                <w:sz w:val="20"/>
                <w:szCs w:val="20"/>
              </w:rPr>
              <w:t>Rodzaj odpadu</w:t>
            </w:r>
          </w:p>
        </w:tc>
        <w:tc>
          <w:tcPr>
            <w:tcW w:w="1984" w:type="dxa"/>
          </w:tcPr>
          <w:p w14:paraId="112FA31C" w14:textId="77777777" w:rsidR="00CA7DC4" w:rsidRPr="00F40E56" w:rsidRDefault="00CA7DC4" w:rsidP="00CA7DC4">
            <w:pPr>
              <w:autoSpaceDE w:val="0"/>
              <w:autoSpaceDN w:val="0"/>
              <w:adjustRightInd w:val="0"/>
              <w:ind w:left="-102" w:right="-101"/>
              <w:jc w:val="center"/>
              <w:rPr>
                <w:b/>
                <w:bCs/>
                <w:sz w:val="20"/>
                <w:szCs w:val="20"/>
              </w:rPr>
            </w:pPr>
            <w:r w:rsidRPr="00F40E56">
              <w:rPr>
                <w:b/>
                <w:bCs/>
                <w:sz w:val="20"/>
                <w:szCs w:val="20"/>
              </w:rPr>
              <w:t xml:space="preserve">Maksymalna </w:t>
            </w:r>
          </w:p>
          <w:p w14:paraId="6B912D5B" w14:textId="77777777" w:rsidR="00CA7DC4" w:rsidRPr="00F40E56" w:rsidRDefault="00CA7DC4" w:rsidP="00CA7DC4">
            <w:pPr>
              <w:autoSpaceDE w:val="0"/>
              <w:autoSpaceDN w:val="0"/>
              <w:adjustRightInd w:val="0"/>
              <w:jc w:val="center"/>
              <w:rPr>
                <w:b/>
                <w:bCs/>
                <w:sz w:val="20"/>
                <w:szCs w:val="20"/>
              </w:rPr>
            </w:pPr>
            <w:r w:rsidRPr="00F40E56">
              <w:rPr>
                <w:b/>
                <w:bCs/>
                <w:sz w:val="20"/>
                <w:szCs w:val="20"/>
              </w:rPr>
              <w:t xml:space="preserve">masa odpadów </w:t>
            </w:r>
          </w:p>
          <w:p w14:paraId="3B85E123" w14:textId="77777777" w:rsidR="00CA7DC4" w:rsidRPr="00F40E56" w:rsidRDefault="00CA7DC4" w:rsidP="00CA7DC4">
            <w:pPr>
              <w:autoSpaceDE w:val="0"/>
              <w:autoSpaceDN w:val="0"/>
              <w:adjustRightInd w:val="0"/>
              <w:jc w:val="center"/>
              <w:rPr>
                <w:b/>
                <w:bCs/>
                <w:sz w:val="20"/>
                <w:szCs w:val="20"/>
              </w:rPr>
            </w:pPr>
            <w:r w:rsidRPr="00F40E56">
              <w:rPr>
                <w:b/>
                <w:bCs/>
                <w:sz w:val="20"/>
                <w:szCs w:val="20"/>
              </w:rPr>
              <w:t xml:space="preserve">które mogę być magazynowane </w:t>
            </w:r>
            <w:r w:rsidRPr="00F40E56">
              <w:rPr>
                <w:b/>
                <w:bCs/>
                <w:sz w:val="20"/>
                <w:szCs w:val="20"/>
              </w:rPr>
              <w:br/>
              <w:t xml:space="preserve">w tym </w:t>
            </w:r>
          </w:p>
          <w:p w14:paraId="1A1AD6E8" w14:textId="77777777" w:rsidR="00CA7DC4" w:rsidRPr="00F40E56" w:rsidRDefault="00CA7DC4" w:rsidP="00CA7DC4">
            <w:pPr>
              <w:autoSpaceDE w:val="0"/>
              <w:autoSpaceDN w:val="0"/>
              <w:adjustRightInd w:val="0"/>
              <w:jc w:val="center"/>
              <w:rPr>
                <w:b/>
                <w:bCs/>
                <w:sz w:val="20"/>
                <w:szCs w:val="20"/>
              </w:rPr>
            </w:pPr>
            <w:r w:rsidRPr="00F40E56">
              <w:rPr>
                <w:b/>
                <w:bCs/>
                <w:sz w:val="20"/>
                <w:szCs w:val="20"/>
              </w:rPr>
              <w:t>samym czasie</w:t>
            </w:r>
          </w:p>
          <w:p w14:paraId="46B39B7B" w14:textId="36F1FB06" w:rsidR="00A6661B" w:rsidRPr="00F40E56" w:rsidRDefault="00CA7DC4" w:rsidP="00CA7DC4">
            <w:pPr>
              <w:jc w:val="center"/>
              <w:rPr>
                <w:b/>
                <w:bCs/>
                <w:sz w:val="20"/>
                <w:szCs w:val="20"/>
              </w:rPr>
            </w:pPr>
            <w:r w:rsidRPr="00F40E56">
              <w:rPr>
                <w:b/>
                <w:bCs/>
                <w:sz w:val="20"/>
                <w:szCs w:val="20"/>
              </w:rPr>
              <w:t>[Mg]</w:t>
            </w:r>
            <w:r w:rsidR="007F357E" w:rsidRPr="00F40E56">
              <w:rPr>
                <w:rFonts w:ascii="Arial" w:hAnsi="Arial" w:cs="Arial"/>
                <w:b/>
                <w:sz w:val="20"/>
                <w:szCs w:val="20"/>
              </w:rPr>
              <w:t xml:space="preserve"> </w:t>
            </w:r>
          </w:p>
        </w:tc>
        <w:tc>
          <w:tcPr>
            <w:tcW w:w="1559" w:type="dxa"/>
          </w:tcPr>
          <w:p w14:paraId="00917273" w14:textId="77777777" w:rsidR="00CA7DC4" w:rsidRPr="00F40E56" w:rsidRDefault="00CA7DC4" w:rsidP="00CA7DC4">
            <w:pPr>
              <w:autoSpaceDE w:val="0"/>
              <w:autoSpaceDN w:val="0"/>
              <w:adjustRightInd w:val="0"/>
              <w:jc w:val="center"/>
              <w:rPr>
                <w:b/>
                <w:bCs/>
                <w:sz w:val="20"/>
                <w:szCs w:val="20"/>
              </w:rPr>
            </w:pPr>
            <w:r w:rsidRPr="00F40E56">
              <w:rPr>
                <w:b/>
                <w:bCs/>
                <w:sz w:val="20"/>
                <w:szCs w:val="20"/>
              </w:rPr>
              <w:t xml:space="preserve">Maksymalna masa odpadów które mogę być magazynowane </w:t>
            </w:r>
            <w:r w:rsidRPr="00F40E56">
              <w:rPr>
                <w:b/>
                <w:bCs/>
                <w:sz w:val="20"/>
                <w:szCs w:val="20"/>
              </w:rPr>
              <w:br/>
              <w:t>w okresie roku</w:t>
            </w:r>
          </w:p>
          <w:p w14:paraId="2E0C7447" w14:textId="66E0483E" w:rsidR="007F357E" w:rsidRPr="00F40E56" w:rsidRDefault="00CA7DC4" w:rsidP="00CA7DC4">
            <w:pPr>
              <w:jc w:val="center"/>
              <w:rPr>
                <w:rFonts w:ascii="Arial" w:hAnsi="Arial" w:cs="Arial"/>
                <w:b/>
                <w:sz w:val="20"/>
                <w:szCs w:val="20"/>
              </w:rPr>
            </w:pPr>
            <w:r w:rsidRPr="00F40E56">
              <w:rPr>
                <w:b/>
                <w:bCs/>
                <w:sz w:val="20"/>
                <w:szCs w:val="20"/>
              </w:rPr>
              <w:t>[Mg/rok]</w:t>
            </w:r>
          </w:p>
          <w:p w14:paraId="2ED597D1" w14:textId="77777777" w:rsidR="007F357E" w:rsidRPr="00F40E56" w:rsidRDefault="007F357E" w:rsidP="00D1291F">
            <w:pPr>
              <w:jc w:val="center"/>
              <w:rPr>
                <w:rFonts w:ascii="Arial" w:hAnsi="Arial" w:cs="Arial"/>
                <w:b/>
                <w:sz w:val="20"/>
                <w:szCs w:val="20"/>
              </w:rPr>
            </w:pPr>
          </w:p>
        </w:tc>
        <w:tc>
          <w:tcPr>
            <w:tcW w:w="1809" w:type="dxa"/>
          </w:tcPr>
          <w:p w14:paraId="7A3CD5CF" w14:textId="77777777" w:rsidR="00CA7DC4" w:rsidRPr="00F40E56" w:rsidRDefault="00CA7DC4" w:rsidP="00CA7DC4">
            <w:pPr>
              <w:autoSpaceDE w:val="0"/>
              <w:autoSpaceDN w:val="0"/>
              <w:adjustRightInd w:val="0"/>
              <w:jc w:val="center"/>
              <w:rPr>
                <w:b/>
                <w:bCs/>
                <w:sz w:val="20"/>
                <w:szCs w:val="20"/>
              </w:rPr>
            </w:pPr>
            <w:r w:rsidRPr="00F40E56">
              <w:rPr>
                <w:b/>
                <w:bCs/>
                <w:sz w:val="20"/>
                <w:szCs w:val="20"/>
              </w:rPr>
              <w:t xml:space="preserve">Największa masa odpadów, które mogłyby być magazynowane </w:t>
            </w:r>
            <w:r w:rsidRPr="00F40E56">
              <w:rPr>
                <w:b/>
                <w:bCs/>
                <w:sz w:val="20"/>
                <w:szCs w:val="20"/>
              </w:rPr>
              <w:br/>
              <w:t xml:space="preserve">w tym samym czasie w miejscu magazynowania odpadów, wynikającej </w:t>
            </w:r>
            <w:r w:rsidRPr="00F40E56">
              <w:rPr>
                <w:b/>
                <w:bCs/>
                <w:sz w:val="20"/>
                <w:szCs w:val="20"/>
              </w:rPr>
              <w:br/>
              <w:t xml:space="preserve">z wymiarów miejsca </w:t>
            </w:r>
          </w:p>
          <w:p w14:paraId="0AE36402" w14:textId="77777777" w:rsidR="00CA7DC4" w:rsidRPr="00F40E56" w:rsidRDefault="00CA7DC4" w:rsidP="00CA7DC4">
            <w:pPr>
              <w:autoSpaceDE w:val="0"/>
              <w:autoSpaceDN w:val="0"/>
              <w:adjustRightInd w:val="0"/>
              <w:jc w:val="center"/>
              <w:rPr>
                <w:b/>
                <w:bCs/>
                <w:sz w:val="20"/>
                <w:szCs w:val="20"/>
              </w:rPr>
            </w:pPr>
            <w:r w:rsidRPr="00F40E56">
              <w:rPr>
                <w:b/>
                <w:bCs/>
                <w:sz w:val="20"/>
                <w:szCs w:val="20"/>
              </w:rPr>
              <w:t xml:space="preserve">magazynowania </w:t>
            </w:r>
          </w:p>
          <w:p w14:paraId="532E0677" w14:textId="5080534D" w:rsidR="00116216" w:rsidRPr="00F40E56" w:rsidRDefault="00CA7DC4" w:rsidP="00CA7DC4">
            <w:pPr>
              <w:jc w:val="center"/>
              <w:rPr>
                <w:rFonts w:ascii="Arial" w:hAnsi="Arial" w:cs="Arial"/>
                <w:b/>
                <w:sz w:val="20"/>
                <w:szCs w:val="20"/>
              </w:rPr>
            </w:pPr>
            <w:r w:rsidRPr="00F40E56">
              <w:rPr>
                <w:b/>
                <w:bCs/>
                <w:sz w:val="20"/>
                <w:szCs w:val="20"/>
              </w:rPr>
              <w:t>[Mg]</w:t>
            </w:r>
            <w:r w:rsidR="00116216" w:rsidRPr="00F40E56">
              <w:rPr>
                <w:rFonts w:ascii="Arial" w:hAnsi="Arial" w:cs="Arial"/>
                <w:b/>
                <w:sz w:val="20"/>
                <w:szCs w:val="20"/>
              </w:rPr>
              <w:t xml:space="preserve"> </w:t>
            </w:r>
          </w:p>
        </w:tc>
      </w:tr>
      <w:tr w:rsidR="00CC08E6" w:rsidRPr="00F40E56" w14:paraId="3614AC9A" w14:textId="77777777" w:rsidTr="00896B67">
        <w:trPr>
          <w:trHeight w:val="927"/>
        </w:trPr>
        <w:tc>
          <w:tcPr>
            <w:tcW w:w="1555" w:type="dxa"/>
            <w:vMerge w:val="restart"/>
          </w:tcPr>
          <w:p w14:paraId="0C198F9D" w14:textId="77777777" w:rsidR="00896B67" w:rsidRPr="00F40E56" w:rsidRDefault="00896B67" w:rsidP="00D1291F">
            <w:pPr>
              <w:jc w:val="center"/>
              <w:rPr>
                <w:rFonts w:ascii="Arial" w:hAnsi="Arial" w:cs="Arial"/>
                <w:b/>
                <w:sz w:val="20"/>
                <w:szCs w:val="20"/>
              </w:rPr>
            </w:pPr>
            <w:r w:rsidRPr="00F40E56">
              <w:rPr>
                <w:rFonts w:ascii="Arial" w:hAnsi="Arial" w:cs="Arial"/>
                <w:b/>
                <w:sz w:val="20"/>
                <w:szCs w:val="20"/>
              </w:rPr>
              <w:t xml:space="preserve">Wiata </w:t>
            </w:r>
          </w:p>
          <w:p w14:paraId="0CA4AD3F" w14:textId="41484205" w:rsidR="00896B67" w:rsidRPr="00F40E56" w:rsidRDefault="00896B67" w:rsidP="00D1291F">
            <w:pPr>
              <w:jc w:val="center"/>
              <w:rPr>
                <w:rFonts w:ascii="Arial" w:hAnsi="Arial" w:cs="Arial"/>
                <w:b/>
                <w:sz w:val="20"/>
                <w:szCs w:val="20"/>
              </w:rPr>
            </w:pPr>
            <w:r w:rsidRPr="00F40E56">
              <w:rPr>
                <w:rFonts w:ascii="Arial" w:hAnsi="Arial" w:cs="Arial"/>
                <w:b/>
                <w:sz w:val="20"/>
                <w:szCs w:val="20"/>
              </w:rPr>
              <w:t xml:space="preserve">magazynowa </w:t>
            </w:r>
          </w:p>
        </w:tc>
        <w:tc>
          <w:tcPr>
            <w:tcW w:w="992" w:type="dxa"/>
          </w:tcPr>
          <w:p w14:paraId="013CC604" w14:textId="77777777" w:rsidR="00896B67" w:rsidRPr="00F40E56" w:rsidRDefault="00896B67" w:rsidP="00896B67">
            <w:pPr>
              <w:jc w:val="center"/>
              <w:rPr>
                <w:rFonts w:ascii="Arial" w:hAnsi="Arial" w:cs="Arial"/>
                <w:b/>
                <w:sz w:val="20"/>
                <w:szCs w:val="20"/>
              </w:rPr>
            </w:pPr>
            <w:r w:rsidRPr="00F40E56">
              <w:rPr>
                <w:rFonts w:ascii="Arial" w:hAnsi="Arial" w:cs="Arial"/>
                <w:b/>
                <w:sz w:val="20"/>
                <w:szCs w:val="20"/>
              </w:rPr>
              <w:t>ex 191212</w:t>
            </w:r>
          </w:p>
          <w:p w14:paraId="2497103F" w14:textId="7721A5ED" w:rsidR="00896B67" w:rsidRPr="00F40E56" w:rsidRDefault="00896B67" w:rsidP="00D1291F">
            <w:pPr>
              <w:jc w:val="center"/>
              <w:rPr>
                <w:rFonts w:ascii="Arial" w:hAnsi="Arial" w:cs="Arial"/>
                <w:b/>
                <w:sz w:val="20"/>
                <w:szCs w:val="20"/>
              </w:rPr>
            </w:pPr>
            <w:r w:rsidRPr="00F40E56">
              <w:rPr>
                <w:rFonts w:ascii="Arial" w:hAnsi="Arial" w:cs="Arial"/>
                <w:b/>
                <w:sz w:val="20"/>
                <w:szCs w:val="20"/>
              </w:rPr>
              <w:t>(frakcja 0-20 mm)</w:t>
            </w:r>
          </w:p>
        </w:tc>
        <w:tc>
          <w:tcPr>
            <w:tcW w:w="1389" w:type="dxa"/>
          </w:tcPr>
          <w:p w14:paraId="13EBB4AE" w14:textId="77777777" w:rsidR="00896B67" w:rsidRPr="00F40E56" w:rsidRDefault="00896B67" w:rsidP="00896B67">
            <w:pPr>
              <w:jc w:val="center"/>
              <w:rPr>
                <w:rFonts w:ascii="Arial" w:hAnsi="Arial" w:cs="Arial"/>
                <w:sz w:val="20"/>
                <w:szCs w:val="20"/>
              </w:rPr>
            </w:pPr>
            <w:r w:rsidRPr="00F40E56">
              <w:rPr>
                <w:rFonts w:ascii="Arial" w:hAnsi="Arial" w:cs="Arial"/>
                <w:sz w:val="20"/>
                <w:szCs w:val="20"/>
              </w:rPr>
              <w:t>Inne odpady</w:t>
            </w:r>
          </w:p>
          <w:p w14:paraId="525709DE" w14:textId="221B838D" w:rsidR="00896B67" w:rsidRPr="00F40E56" w:rsidRDefault="00896B67" w:rsidP="00896B67">
            <w:pPr>
              <w:jc w:val="center"/>
              <w:rPr>
                <w:rFonts w:ascii="Arial" w:hAnsi="Arial" w:cs="Arial"/>
                <w:b/>
                <w:sz w:val="20"/>
                <w:szCs w:val="20"/>
              </w:rPr>
            </w:pPr>
            <w:r w:rsidRPr="00F40E56">
              <w:rPr>
                <w:rFonts w:ascii="Arial" w:hAnsi="Arial" w:cs="Arial"/>
                <w:sz w:val="20"/>
                <w:szCs w:val="20"/>
              </w:rPr>
              <w:t xml:space="preserve">(frakcja </w:t>
            </w:r>
            <w:proofErr w:type="spellStart"/>
            <w:r w:rsidRPr="00F40E56">
              <w:rPr>
                <w:rFonts w:ascii="Arial" w:hAnsi="Arial" w:cs="Arial"/>
                <w:sz w:val="20"/>
                <w:szCs w:val="20"/>
              </w:rPr>
              <w:t>podsitowa</w:t>
            </w:r>
            <w:proofErr w:type="spellEnd"/>
            <w:r w:rsidRPr="00F40E56">
              <w:rPr>
                <w:rFonts w:ascii="Arial" w:hAnsi="Arial" w:cs="Arial"/>
                <w:sz w:val="20"/>
                <w:szCs w:val="20"/>
              </w:rPr>
              <w:t>)</w:t>
            </w:r>
          </w:p>
        </w:tc>
        <w:tc>
          <w:tcPr>
            <w:tcW w:w="1984" w:type="dxa"/>
          </w:tcPr>
          <w:p w14:paraId="70226056" w14:textId="0CC53653" w:rsidR="00896B67" w:rsidRPr="00F40E56" w:rsidRDefault="009061B1" w:rsidP="00D1291F">
            <w:pPr>
              <w:jc w:val="center"/>
              <w:rPr>
                <w:rFonts w:ascii="Arial" w:hAnsi="Arial" w:cs="Arial"/>
                <w:b/>
                <w:sz w:val="20"/>
                <w:szCs w:val="20"/>
              </w:rPr>
            </w:pPr>
            <w:r w:rsidRPr="00F40E56">
              <w:rPr>
                <w:rFonts w:ascii="Arial" w:hAnsi="Arial" w:cs="Arial"/>
                <w:b/>
                <w:sz w:val="20"/>
                <w:szCs w:val="20"/>
              </w:rPr>
              <w:t>20</w:t>
            </w:r>
          </w:p>
        </w:tc>
        <w:tc>
          <w:tcPr>
            <w:tcW w:w="1559" w:type="dxa"/>
          </w:tcPr>
          <w:p w14:paraId="3788F109" w14:textId="77777777" w:rsidR="00896B67" w:rsidRPr="00F40E56" w:rsidRDefault="00896B67" w:rsidP="00896B67">
            <w:pPr>
              <w:jc w:val="center"/>
              <w:rPr>
                <w:rFonts w:ascii="Arial" w:hAnsi="Arial" w:cs="Arial"/>
                <w:sz w:val="20"/>
                <w:szCs w:val="20"/>
              </w:rPr>
            </w:pPr>
            <w:r w:rsidRPr="00F40E56">
              <w:rPr>
                <w:rFonts w:ascii="Arial" w:hAnsi="Arial" w:cs="Arial"/>
                <w:sz w:val="20"/>
                <w:szCs w:val="20"/>
              </w:rPr>
              <w:t>4 920*</w:t>
            </w:r>
          </w:p>
          <w:p w14:paraId="71D6C983" w14:textId="77777777" w:rsidR="00896B67" w:rsidRPr="00F40E56" w:rsidRDefault="00896B67" w:rsidP="00D1291F">
            <w:pPr>
              <w:jc w:val="center"/>
              <w:rPr>
                <w:rFonts w:ascii="Arial" w:hAnsi="Arial" w:cs="Arial"/>
                <w:b/>
                <w:sz w:val="20"/>
                <w:szCs w:val="20"/>
              </w:rPr>
            </w:pPr>
          </w:p>
        </w:tc>
        <w:tc>
          <w:tcPr>
            <w:tcW w:w="1809" w:type="dxa"/>
          </w:tcPr>
          <w:p w14:paraId="57FD939C" w14:textId="449C5422" w:rsidR="00896B67" w:rsidRPr="00F40E56" w:rsidRDefault="009061B1" w:rsidP="00D1291F">
            <w:pPr>
              <w:jc w:val="center"/>
              <w:rPr>
                <w:rFonts w:ascii="Arial" w:hAnsi="Arial" w:cs="Arial"/>
                <w:bCs/>
                <w:sz w:val="20"/>
                <w:szCs w:val="20"/>
              </w:rPr>
            </w:pPr>
            <w:r w:rsidRPr="00F40E56">
              <w:rPr>
                <w:rFonts w:ascii="Arial" w:hAnsi="Arial" w:cs="Arial"/>
                <w:bCs/>
                <w:sz w:val="20"/>
                <w:szCs w:val="20"/>
              </w:rPr>
              <w:t>20</w:t>
            </w:r>
          </w:p>
        </w:tc>
      </w:tr>
      <w:tr w:rsidR="00CC08E6" w:rsidRPr="00F40E56" w14:paraId="54BA6B6F" w14:textId="77777777" w:rsidTr="00896B67">
        <w:tc>
          <w:tcPr>
            <w:tcW w:w="1555" w:type="dxa"/>
            <w:vMerge/>
          </w:tcPr>
          <w:p w14:paraId="4718E934" w14:textId="63AEA4A7" w:rsidR="00896B67" w:rsidRPr="00F40E56" w:rsidRDefault="00896B67" w:rsidP="00D1291F">
            <w:pPr>
              <w:jc w:val="center"/>
              <w:rPr>
                <w:rFonts w:ascii="Arial" w:hAnsi="Arial" w:cs="Arial"/>
                <w:b/>
                <w:sz w:val="20"/>
                <w:szCs w:val="20"/>
              </w:rPr>
            </w:pPr>
          </w:p>
        </w:tc>
        <w:tc>
          <w:tcPr>
            <w:tcW w:w="992" w:type="dxa"/>
          </w:tcPr>
          <w:p w14:paraId="21B73C9F" w14:textId="71D64269" w:rsidR="00896B67" w:rsidRPr="00F40E56" w:rsidRDefault="00896B67" w:rsidP="00D1291F">
            <w:pPr>
              <w:jc w:val="center"/>
              <w:rPr>
                <w:rFonts w:ascii="Arial" w:hAnsi="Arial" w:cs="Arial"/>
                <w:b/>
                <w:sz w:val="20"/>
                <w:szCs w:val="20"/>
              </w:rPr>
            </w:pPr>
            <w:r w:rsidRPr="00F40E56">
              <w:rPr>
                <w:rFonts w:ascii="Arial" w:hAnsi="Arial" w:cs="Arial"/>
                <w:b/>
                <w:sz w:val="20"/>
                <w:szCs w:val="20"/>
              </w:rPr>
              <w:t>ex 191212</w:t>
            </w:r>
          </w:p>
          <w:p w14:paraId="0D9D533E" w14:textId="2B312F22" w:rsidR="00896B67" w:rsidRPr="00F40E56" w:rsidRDefault="00896B67" w:rsidP="00D1291F">
            <w:pPr>
              <w:jc w:val="center"/>
              <w:rPr>
                <w:rFonts w:ascii="Arial" w:hAnsi="Arial" w:cs="Arial"/>
                <w:b/>
                <w:sz w:val="20"/>
                <w:szCs w:val="20"/>
              </w:rPr>
            </w:pPr>
            <w:r w:rsidRPr="00F40E56">
              <w:rPr>
                <w:rFonts w:ascii="Arial" w:hAnsi="Arial" w:cs="Arial"/>
                <w:b/>
                <w:sz w:val="20"/>
                <w:szCs w:val="20"/>
              </w:rPr>
              <w:t>(frakcja 20-80 mm)</w:t>
            </w:r>
          </w:p>
          <w:p w14:paraId="7851F0C4" w14:textId="77777777" w:rsidR="00896B67" w:rsidRPr="00F40E56" w:rsidRDefault="00896B67" w:rsidP="00D1291F">
            <w:pPr>
              <w:jc w:val="center"/>
              <w:rPr>
                <w:rFonts w:ascii="Arial" w:hAnsi="Arial" w:cs="Arial"/>
                <w:b/>
                <w:sz w:val="20"/>
                <w:szCs w:val="20"/>
              </w:rPr>
            </w:pPr>
          </w:p>
        </w:tc>
        <w:tc>
          <w:tcPr>
            <w:tcW w:w="1389" w:type="dxa"/>
          </w:tcPr>
          <w:p w14:paraId="7A8E83CA" w14:textId="43BEAB8F" w:rsidR="00896B67" w:rsidRPr="00F40E56" w:rsidRDefault="00896B67" w:rsidP="00D1291F">
            <w:pPr>
              <w:jc w:val="center"/>
              <w:rPr>
                <w:rFonts w:ascii="Arial" w:hAnsi="Arial" w:cs="Arial"/>
                <w:sz w:val="20"/>
                <w:szCs w:val="20"/>
              </w:rPr>
            </w:pPr>
            <w:r w:rsidRPr="00F40E56">
              <w:rPr>
                <w:rFonts w:ascii="Arial" w:hAnsi="Arial" w:cs="Arial"/>
                <w:sz w:val="20"/>
                <w:szCs w:val="20"/>
              </w:rPr>
              <w:t>Inne odpady</w:t>
            </w:r>
          </w:p>
          <w:p w14:paraId="4862CE80" w14:textId="5843F870" w:rsidR="00896B67" w:rsidRPr="00F40E56" w:rsidRDefault="00896B67" w:rsidP="00B4018E">
            <w:pPr>
              <w:jc w:val="center"/>
              <w:rPr>
                <w:rFonts w:ascii="Arial" w:hAnsi="Arial" w:cs="Arial"/>
                <w:sz w:val="20"/>
                <w:szCs w:val="20"/>
              </w:rPr>
            </w:pPr>
            <w:r w:rsidRPr="00F40E56">
              <w:rPr>
                <w:rFonts w:ascii="Arial" w:hAnsi="Arial" w:cs="Arial"/>
                <w:sz w:val="20"/>
                <w:szCs w:val="20"/>
              </w:rPr>
              <w:t xml:space="preserve">(frakcja </w:t>
            </w:r>
            <w:proofErr w:type="spellStart"/>
            <w:r w:rsidRPr="00F40E56">
              <w:rPr>
                <w:rFonts w:ascii="Arial" w:hAnsi="Arial" w:cs="Arial"/>
                <w:sz w:val="20"/>
                <w:szCs w:val="20"/>
              </w:rPr>
              <w:t>podsitowa</w:t>
            </w:r>
            <w:proofErr w:type="spellEnd"/>
            <w:r w:rsidRPr="00F40E56">
              <w:rPr>
                <w:rFonts w:ascii="Arial" w:hAnsi="Arial" w:cs="Arial"/>
                <w:sz w:val="20"/>
                <w:szCs w:val="20"/>
              </w:rPr>
              <w:t>)</w:t>
            </w:r>
          </w:p>
        </w:tc>
        <w:tc>
          <w:tcPr>
            <w:tcW w:w="1984" w:type="dxa"/>
          </w:tcPr>
          <w:p w14:paraId="1198D08E" w14:textId="77777777" w:rsidR="00896B67" w:rsidRPr="00F40E56" w:rsidRDefault="00896B67" w:rsidP="00D1291F">
            <w:pPr>
              <w:jc w:val="center"/>
              <w:rPr>
                <w:rFonts w:ascii="Arial" w:hAnsi="Arial" w:cs="Arial"/>
                <w:b/>
                <w:sz w:val="20"/>
                <w:szCs w:val="20"/>
              </w:rPr>
            </w:pPr>
          </w:p>
          <w:p w14:paraId="2E859913" w14:textId="265191DC" w:rsidR="00896B67" w:rsidRPr="00F40E56" w:rsidRDefault="009061B1" w:rsidP="00D1291F">
            <w:pPr>
              <w:jc w:val="center"/>
              <w:rPr>
                <w:rFonts w:ascii="Arial" w:hAnsi="Arial" w:cs="Arial"/>
                <w:b/>
                <w:sz w:val="20"/>
                <w:szCs w:val="20"/>
              </w:rPr>
            </w:pPr>
            <w:r w:rsidRPr="00F40E56">
              <w:rPr>
                <w:rFonts w:ascii="Arial" w:hAnsi="Arial" w:cs="Arial"/>
                <w:b/>
                <w:sz w:val="20"/>
                <w:szCs w:val="20"/>
              </w:rPr>
              <w:t>70</w:t>
            </w:r>
          </w:p>
        </w:tc>
        <w:tc>
          <w:tcPr>
            <w:tcW w:w="1559" w:type="dxa"/>
          </w:tcPr>
          <w:p w14:paraId="7C0A7072" w14:textId="77777777" w:rsidR="00896B67" w:rsidRPr="00F40E56" w:rsidRDefault="00896B67" w:rsidP="00D1291F">
            <w:pPr>
              <w:jc w:val="center"/>
              <w:rPr>
                <w:rFonts w:ascii="Arial" w:hAnsi="Arial" w:cs="Arial"/>
                <w:sz w:val="20"/>
                <w:szCs w:val="20"/>
              </w:rPr>
            </w:pPr>
          </w:p>
          <w:p w14:paraId="12B8E5FE" w14:textId="56ED2743" w:rsidR="00896B67" w:rsidRPr="00F40E56" w:rsidRDefault="00896B67" w:rsidP="00D1291F">
            <w:pPr>
              <w:jc w:val="center"/>
              <w:rPr>
                <w:rFonts w:ascii="Arial" w:hAnsi="Arial" w:cs="Arial"/>
                <w:sz w:val="20"/>
                <w:szCs w:val="20"/>
              </w:rPr>
            </w:pPr>
            <w:r w:rsidRPr="00F40E56">
              <w:rPr>
                <w:rFonts w:ascii="Arial" w:hAnsi="Arial" w:cs="Arial"/>
                <w:sz w:val="20"/>
                <w:szCs w:val="20"/>
              </w:rPr>
              <w:t>12 300*</w:t>
            </w:r>
          </w:p>
          <w:p w14:paraId="6178EAB6" w14:textId="77777777" w:rsidR="00896B67" w:rsidRPr="00F40E56" w:rsidRDefault="00896B67" w:rsidP="00D1291F">
            <w:pPr>
              <w:jc w:val="center"/>
              <w:rPr>
                <w:rFonts w:ascii="Arial" w:hAnsi="Arial" w:cs="Arial"/>
                <w:sz w:val="20"/>
                <w:szCs w:val="20"/>
              </w:rPr>
            </w:pPr>
          </w:p>
          <w:p w14:paraId="5A5C08D4" w14:textId="436D1955" w:rsidR="00896B67" w:rsidRPr="00F40E56" w:rsidRDefault="00896B67" w:rsidP="00D1291F">
            <w:pPr>
              <w:jc w:val="center"/>
              <w:rPr>
                <w:rFonts w:ascii="Arial" w:hAnsi="Arial" w:cs="Arial"/>
                <w:sz w:val="20"/>
                <w:szCs w:val="20"/>
              </w:rPr>
            </w:pPr>
          </w:p>
          <w:p w14:paraId="4D41D657" w14:textId="23B3CCE4" w:rsidR="00896B67" w:rsidRPr="00F40E56" w:rsidRDefault="00896B67" w:rsidP="00D1291F">
            <w:pPr>
              <w:jc w:val="center"/>
              <w:rPr>
                <w:rFonts w:ascii="Arial" w:hAnsi="Arial" w:cs="Arial"/>
                <w:b/>
                <w:sz w:val="20"/>
                <w:szCs w:val="20"/>
              </w:rPr>
            </w:pPr>
          </w:p>
        </w:tc>
        <w:tc>
          <w:tcPr>
            <w:tcW w:w="1809" w:type="dxa"/>
            <w:tcBorders>
              <w:bottom w:val="single" w:sz="4" w:space="0" w:color="auto"/>
            </w:tcBorders>
          </w:tcPr>
          <w:p w14:paraId="586B889F" w14:textId="77777777" w:rsidR="00896B67" w:rsidRPr="00F40E56" w:rsidRDefault="00896B67" w:rsidP="00D1291F">
            <w:pPr>
              <w:rPr>
                <w:rFonts w:ascii="Arial" w:hAnsi="Arial" w:cs="Arial"/>
                <w:bCs/>
                <w:strike/>
                <w:sz w:val="20"/>
                <w:szCs w:val="20"/>
              </w:rPr>
            </w:pPr>
          </w:p>
          <w:p w14:paraId="1A735397" w14:textId="5669B290" w:rsidR="00896B67" w:rsidRPr="00F40E56" w:rsidRDefault="009061B1" w:rsidP="00D1291F">
            <w:pPr>
              <w:jc w:val="center"/>
              <w:rPr>
                <w:rFonts w:ascii="Arial" w:hAnsi="Arial" w:cs="Arial"/>
                <w:bCs/>
                <w:sz w:val="20"/>
                <w:szCs w:val="20"/>
              </w:rPr>
            </w:pPr>
            <w:r w:rsidRPr="00F40E56">
              <w:rPr>
                <w:rFonts w:ascii="Arial" w:hAnsi="Arial" w:cs="Arial"/>
                <w:bCs/>
                <w:sz w:val="20"/>
                <w:szCs w:val="20"/>
              </w:rPr>
              <w:t>12</w:t>
            </w:r>
            <w:r w:rsidR="00896B67" w:rsidRPr="00F40E56">
              <w:rPr>
                <w:rFonts w:ascii="Arial" w:hAnsi="Arial" w:cs="Arial"/>
                <w:bCs/>
                <w:sz w:val="20"/>
                <w:szCs w:val="20"/>
              </w:rPr>
              <w:t>0</w:t>
            </w:r>
          </w:p>
          <w:p w14:paraId="32F74FBA" w14:textId="79B13725" w:rsidR="00896B67" w:rsidRPr="00F40E56" w:rsidRDefault="00896B67" w:rsidP="00D1291F">
            <w:pPr>
              <w:jc w:val="center"/>
              <w:rPr>
                <w:rFonts w:ascii="Arial" w:hAnsi="Arial" w:cs="Arial"/>
                <w:bCs/>
                <w:strike/>
                <w:sz w:val="20"/>
                <w:szCs w:val="20"/>
              </w:rPr>
            </w:pPr>
          </w:p>
        </w:tc>
      </w:tr>
      <w:tr w:rsidR="00CC08E6" w:rsidRPr="00F40E56" w14:paraId="33260A0E" w14:textId="77777777" w:rsidTr="00896B67">
        <w:tc>
          <w:tcPr>
            <w:tcW w:w="1555" w:type="dxa"/>
            <w:vMerge/>
          </w:tcPr>
          <w:p w14:paraId="7C31B9ED" w14:textId="77777777" w:rsidR="00896B67" w:rsidRPr="00F40E56" w:rsidRDefault="00896B67" w:rsidP="00D1291F">
            <w:pPr>
              <w:jc w:val="center"/>
              <w:rPr>
                <w:rFonts w:ascii="Arial" w:hAnsi="Arial" w:cs="Arial"/>
                <w:b/>
                <w:sz w:val="20"/>
                <w:szCs w:val="20"/>
              </w:rPr>
            </w:pPr>
          </w:p>
        </w:tc>
        <w:tc>
          <w:tcPr>
            <w:tcW w:w="992" w:type="dxa"/>
          </w:tcPr>
          <w:p w14:paraId="5C3CC2F1" w14:textId="77777777" w:rsidR="00896B67" w:rsidRPr="00F40E56" w:rsidRDefault="00896B67" w:rsidP="00D1291F">
            <w:pPr>
              <w:jc w:val="center"/>
              <w:rPr>
                <w:rFonts w:ascii="Arial" w:hAnsi="Arial" w:cs="Arial"/>
                <w:b/>
                <w:sz w:val="20"/>
                <w:szCs w:val="20"/>
              </w:rPr>
            </w:pPr>
            <w:r w:rsidRPr="00F40E56">
              <w:rPr>
                <w:rFonts w:ascii="Arial" w:hAnsi="Arial" w:cs="Arial"/>
                <w:b/>
                <w:sz w:val="20"/>
                <w:szCs w:val="20"/>
              </w:rPr>
              <w:t>190801</w:t>
            </w:r>
          </w:p>
          <w:p w14:paraId="1AB6B4CF" w14:textId="77777777" w:rsidR="00896B67" w:rsidRPr="00F40E56" w:rsidRDefault="00896B67" w:rsidP="00D1291F">
            <w:pPr>
              <w:jc w:val="center"/>
              <w:rPr>
                <w:rFonts w:ascii="Arial" w:hAnsi="Arial" w:cs="Arial"/>
                <w:b/>
                <w:sz w:val="20"/>
                <w:szCs w:val="20"/>
              </w:rPr>
            </w:pPr>
          </w:p>
        </w:tc>
        <w:tc>
          <w:tcPr>
            <w:tcW w:w="1389" w:type="dxa"/>
          </w:tcPr>
          <w:p w14:paraId="6E43187A" w14:textId="4037407D" w:rsidR="00896B67" w:rsidRPr="00F40E56" w:rsidRDefault="00896B67" w:rsidP="00D1291F">
            <w:pPr>
              <w:jc w:val="center"/>
              <w:rPr>
                <w:rFonts w:ascii="Arial" w:hAnsi="Arial" w:cs="Arial"/>
                <w:sz w:val="20"/>
                <w:szCs w:val="20"/>
              </w:rPr>
            </w:pPr>
            <w:proofErr w:type="spellStart"/>
            <w:r w:rsidRPr="00F40E56">
              <w:rPr>
                <w:rFonts w:ascii="Arial" w:hAnsi="Arial" w:cs="Arial"/>
                <w:sz w:val="20"/>
                <w:szCs w:val="20"/>
              </w:rPr>
              <w:t>Skratki</w:t>
            </w:r>
            <w:proofErr w:type="spellEnd"/>
          </w:p>
        </w:tc>
        <w:tc>
          <w:tcPr>
            <w:tcW w:w="1984" w:type="dxa"/>
          </w:tcPr>
          <w:p w14:paraId="1F0EF1C4" w14:textId="7AE05C13" w:rsidR="00896B67" w:rsidRPr="00F40E56" w:rsidRDefault="00896B67" w:rsidP="00D1291F">
            <w:pPr>
              <w:jc w:val="center"/>
              <w:rPr>
                <w:rFonts w:ascii="Arial" w:hAnsi="Arial" w:cs="Arial"/>
                <w:b/>
                <w:sz w:val="20"/>
                <w:szCs w:val="20"/>
              </w:rPr>
            </w:pPr>
            <w:r w:rsidRPr="00F40E56">
              <w:rPr>
                <w:rFonts w:ascii="Arial" w:hAnsi="Arial" w:cs="Arial"/>
                <w:b/>
                <w:sz w:val="20"/>
                <w:szCs w:val="20"/>
              </w:rPr>
              <w:t>10</w:t>
            </w:r>
          </w:p>
        </w:tc>
        <w:tc>
          <w:tcPr>
            <w:tcW w:w="1559" w:type="dxa"/>
          </w:tcPr>
          <w:p w14:paraId="1B5D9FFB" w14:textId="0A94AE02" w:rsidR="00896B67" w:rsidRPr="00F40E56" w:rsidRDefault="00896B67" w:rsidP="00D1291F">
            <w:pPr>
              <w:jc w:val="center"/>
              <w:rPr>
                <w:rFonts w:ascii="Arial" w:hAnsi="Arial" w:cs="Arial"/>
                <w:sz w:val="20"/>
                <w:szCs w:val="20"/>
              </w:rPr>
            </w:pPr>
            <w:r w:rsidRPr="00F40E56">
              <w:rPr>
                <w:rFonts w:ascii="Arial" w:hAnsi="Arial" w:cs="Arial"/>
                <w:sz w:val="20"/>
                <w:szCs w:val="20"/>
              </w:rPr>
              <w:t>50*</w:t>
            </w:r>
          </w:p>
        </w:tc>
        <w:tc>
          <w:tcPr>
            <w:tcW w:w="1809" w:type="dxa"/>
            <w:tcBorders>
              <w:top w:val="single" w:sz="4" w:space="0" w:color="auto"/>
            </w:tcBorders>
          </w:tcPr>
          <w:p w14:paraId="71CF275D" w14:textId="65AB3F47" w:rsidR="00896B67" w:rsidRPr="00F40E56" w:rsidRDefault="00896B67" w:rsidP="00D1291F">
            <w:pPr>
              <w:jc w:val="center"/>
              <w:rPr>
                <w:rFonts w:ascii="Arial" w:hAnsi="Arial" w:cs="Arial"/>
                <w:bCs/>
                <w:sz w:val="20"/>
                <w:szCs w:val="20"/>
              </w:rPr>
            </w:pPr>
            <w:r w:rsidRPr="00F40E56">
              <w:rPr>
                <w:rFonts w:ascii="Arial" w:hAnsi="Arial" w:cs="Arial"/>
                <w:bCs/>
                <w:sz w:val="20"/>
                <w:szCs w:val="20"/>
              </w:rPr>
              <w:t>10</w:t>
            </w:r>
          </w:p>
        </w:tc>
      </w:tr>
      <w:tr w:rsidR="00CC08E6" w:rsidRPr="00F40E56" w14:paraId="4A172DDC" w14:textId="77777777" w:rsidTr="00896B67">
        <w:trPr>
          <w:trHeight w:val="190"/>
        </w:trPr>
        <w:tc>
          <w:tcPr>
            <w:tcW w:w="3936" w:type="dxa"/>
            <w:gridSpan w:val="3"/>
          </w:tcPr>
          <w:p w14:paraId="40BCF760" w14:textId="18A2AB2F" w:rsidR="00896B67" w:rsidRPr="00F40E56" w:rsidRDefault="00896B67" w:rsidP="00D1291F">
            <w:pPr>
              <w:jc w:val="center"/>
              <w:rPr>
                <w:rFonts w:ascii="Arial" w:hAnsi="Arial" w:cs="Arial"/>
                <w:sz w:val="20"/>
                <w:szCs w:val="20"/>
              </w:rPr>
            </w:pPr>
            <w:r w:rsidRPr="00F40E56">
              <w:rPr>
                <w:rFonts w:ascii="Arial" w:hAnsi="Arial" w:cs="Arial"/>
                <w:sz w:val="20"/>
                <w:szCs w:val="20"/>
              </w:rPr>
              <w:t>Łącznie</w:t>
            </w:r>
          </w:p>
        </w:tc>
        <w:tc>
          <w:tcPr>
            <w:tcW w:w="1984" w:type="dxa"/>
          </w:tcPr>
          <w:p w14:paraId="2C6B04E7" w14:textId="51CCEFE4" w:rsidR="00896B67" w:rsidRPr="00F40E56" w:rsidRDefault="00896B67" w:rsidP="00D1291F">
            <w:pPr>
              <w:jc w:val="center"/>
              <w:rPr>
                <w:rFonts w:ascii="Arial" w:hAnsi="Arial" w:cs="Arial"/>
                <w:sz w:val="20"/>
                <w:szCs w:val="20"/>
              </w:rPr>
            </w:pPr>
            <w:r w:rsidRPr="00F40E56">
              <w:rPr>
                <w:rFonts w:ascii="Arial" w:hAnsi="Arial" w:cs="Arial"/>
                <w:sz w:val="20"/>
                <w:szCs w:val="20"/>
              </w:rPr>
              <w:t>100 Mg</w:t>
            </w:r>
          </w:p>
        </w:tc>
        <w:tc>
          <w:tcPr>
            <w:tcW w:w="1559" w:type="dxa"/>
          </w:tcPr>
          <w:p w14:paraId="20A7E265" w14:textId="1B93A7AF" w:rsidR="00896B67" w:rsidRPr="00F40E56" w:rsidRDefault="00896B67" w:rsidP="00D1291F">
            <w:pPr>
              <w:jc w:val="center"/>
              <w:rPr>
                <w:rFonts w:ascii="Arial" w:hAnsi="Arial" w:cs="Arial"/>
                <w:sz w:val="20"/>
                <w:szCs w:val="20"/>
              </w:rPr>
            </w:pPr>
            <w:r w:rsidRPr="00F40E56">
              <w:rPr>
                <w:rFonts w:ascii="Arial" w:hAnsi="Arial" w:cs="Arial"/>
                <w:sz w:val="20"/>
                <w:szCs w:val="20"/>
              </w:rPr>
              <w:t>*12 300 Mg/rok</w:t>
            </w:r>
          </w:p>
        </w:tc>
        <w:tc>
          <w:tcPr>
            <w:tcW w:w="1809" w:type="dxa"/>
          </w:tcPr>
          <w:p w14:paraId="63A4F350" w14:textId="70502727" w:rsidR="00896B67" w:rsidRPr="00F40E56" w:rsidRDefault="00896B67" w:rsidP="00D1291F">
            <w:pPr>
              <w:jc w:val="center"/>
              <w:rPr>
                <w:rFonts w:ascii="Arial" w:hAnsi="Arial" w:cs="Arial"/>
                <w:sz w:val="20"/>
                <w:szCs w:val="20"/>
              </w:rPr>
            </w:pPr>
            <w:r w:rsidRPr="00F40E56">
              <w:rPr>
                <w:rFonts w:ascii="Arial" w:hAnsi="Arial" w:cs="Arial"/>
                <w:sz w:val="20"/>
                <w:szCs w:val="20"/>
              </w:rPr>
              <w:t>150 Mg</w:t>
            </w:r>
          </w:p>
        </w:tc>
      </w:tr>
      <w:tr w:rsidR="00CC08E6" w:rsidRPr="00F40E56" w14:paraId="2162F0AE" w14:textId="77777777" w:rsidTr="00887175">
        <w:trPr>
          <w:trHeight w:val="190"/>
        </w:trPr>
        <w:tc>
          <w:tcPr>
            <w:tcW w:w="7479" w:type="dxa"/>
            <w:gridSpan w:val="5"/>
          </w:tcPr>
          <w:p w14:paraId="18E667D6" w14:textId="5123E21C" w:rsidR="00CA1917" w:rsidRPr="00F40E56" w:rsidRDefault="003A4619" w:rsidP="00CA1917">
            <w:pPr>
              <w:autoSpaceDE w:val="0"/>
              <w:autoSpaceDN w:val="0"/>
              <w:adjustRightInd w:val="0"/>
              <w:jc w:val="center"/>
              <w:rPr>
                <w:rFonts w:ascii="Arial" w:hAnsi="Arial" w:cs="Arial"/>
                <w:sz w:val="20"/>
                <w:szCs w:val="20"/>
                <w:u w:val="single"/>
              </w:rPr>
            </w:pPr>
            <w:bookmarkStart w:id="42" w:name="_Hlk62164405"/>
            <w:r w:rsidRPr="00F40E56">
              <w:rPr>
                <w:rFonts w:ascii="Arial" w:hAnsi="Arial" w:cs="Arial"/>
                <w:sz w:val="20"/>
                <w:szCs w:val="20"/>
              </w:rPr>
              <w:lastRenderedPageBreak/>
              <w:t>Największa masa odpadów, które mogłyby być magazynowane w tym samym</w:t>
            </w:r>
            <w:r w:rsidRPr="00F40E56">
              <w:rPr>
                <w:rFonts w:ascii="Arial" w:hAnsi="Arial" w:cs="Arial"/>
                <w:sz w:val="20"/>
                <w:szCs w:val="20"/>
                <w:u w:val="single"/>
              </w:rPr>
              <w:t xml:space="preserve"> </w:t>
            </w:r>
            <w:r w:rsidRPr="00F40E56">
              <w:rPr>
                <w:rFonts w:ascii="Arial" w:hAnsi="Arial" w:cs="Arial"/>
                <w:sz w:val="20"/>
                <w:szCs w:val="20"/>
              </w:rPr>
              <w:t>czasie w miejscu magazynowania odpadów, wynikającej z wymiarów miejsca magazynowania [Mg]:</w:t>
            </w:r>
          </w:p>
        </w:tc>
        <w:tc>
          <w:tcPr>
            <w:tcW w:w="1809" w:type="dxa"/>
          </w:tcPr>
          <w:p w14:paraId="5A2A3C94" w14:textId="0FFFEA6E" w:rsidR="00CA1917" w:rsidRPr="00F40E56" w:rsidRDefault="003A4619" w:rsidP="00D1291F">
            <w:pPr>
              <w:jc w:val="center"/>
              <w:rPr>
                <w:rFonts w:ascii="Arial" w:hAnsi="Arial" w:cs="Arial"/>
                <w:b/>
                <w:sz w:val="20"/>
                <w:szCs w:val="20"/>
              </w:rPr>
            </w:pPr>
            <w:r w:rsidRPr="00F40E56">
              <w:rPr>
                <w:rFonts w:ascii="Arial" w:hAnsi="Arial" w:cs="Arial"/>
                <w:b/>
                <w:sz w:val="20"/>
                <w:szCs w:val="20"/>
              </w:rPr>
              <w:t>150 Mg</w:t>
            </w:r>
            <w:r w:rsidRPr="00F40E56">
              <w:rPr>
                <w:rFonts w:ascii="Arial" w:hAnsi="Arial" w:cs="Arial"/>
                <w:b/>
                <w:bCs/>
                <w:sz w:val="20"/>
                <w:szCs w:val="20"/>
              </w:rPr>
              <w:t xml:space="preserve"> </w:t>
            </w:r>
          </w:p>
        </w:tc>
      </w:tr>
      <w:tr w:rsidR="00CC08E6" w:rsidRPr="00F40E56" w14:paraId="473C7E51" w14:textId="77777777" w:rsidTr="00887175">
        <w:trPr>
          <w:trHeight w:val="190"/>
        </w:trPr>
        <w:tc>
          <w:tcPr>
            <w:tcW w:w="7479" w:type="dxa"/>
            <w:gridSpan w:val="5"/>
          </w:tcPr>
          <w:p w14:paraId="3DBD3BD3" w14:textId="68A62AA7" w:rsidR="00BC32AC" w:rsidRPr="00F40E56" w:rsidRDefault="003A4619" w:rsidP="00BC32AC">
            <w:pPr>
              <w:autoSpaceDE w:val="0"/>
              <w:autoSpaceDN w:val="0"/>
              <w:adjustRightInd w:val="0"/>
              <w:jc w:val="center"/>
              <w:rPr>
                <w:rFonts w:ascii="Arial" w:hAnsi="Arial" w:cs="Arial"/>
                <w:b/>
                <w:bCs/>
                <w:sz w:val="20"/>
                <w:szCs w:val="20"/>
              </w:rPr>
            </w:pPr>
            <w:r w:rsidRPr="00F40E56">
              <w:rPr>
                <w:rFonts w:ascii="Arial" w:hAnsi="Arial" w:cs="Arial"/>
                <w:b/>
                <w:bCs/>
                <w:sz w:val="20"/>
                <w:szCs w:val="20"/>
              </w:rPr>
              <w:t>Maksymalna masa odpadów które mogą być magazynowane w okresie roku [Mg/rok]:</w:t>
            </w:r>
          </w:p>
        </w:tc>
        <w:tc>
          <w:tcPr>
            <w:tcW w:w="1809" w:type="dxa"/>
          </w:tcPr>
          <w:p w14:paraId="1FACE792" w14:textId="67D136FB" w:rsidR="00BC32AC" w:rsidRPr="00F40E56" w:rsidRDefault="003A4619" w:rsidP="00D1291F">
            <w:pPr>
              <w:jc w:val="center"/>
              <w:rPr>
                <w:rFonts w:ascii="Arial" w:hAnsi="Arial" w:cs="Arial"/>
                <w:b/>
                <w:sz w:val="20"/>
                <w:szCs w:val="20"/>
              </w:rPr>
            </w:pPr>
            <w:r w:rsidRPr="00F40E56">
              <w:rPr>
                <w:rFonts w:ascii="Arial" w:hAnsi="Arial" w:cs="Arial"/>
                <w:b/>
                <w:bCs/>
                <w:sz w:val="20"/>
                <w:szCs w:val="20"/>
              </w:rPr>
              <w:t>12 300 Mg/rok</w:t>
            </w:r>
          </w:p>
        </w:tc>
      </w:tr>
      <w:tr w:rsidR="00CC08E6" w:rsidRPr="00F40E56" w14:paraId="5E518D1E" w14:textId="77777777" w:rsidTr="00887175">
        <w:trPr>
          <w:trHeight w:val="190"/>
        </w:trPr>
        <w:tc>
          <w:tcPr>
            <w:tcW w:w="7479" w:type="dxa"/>
            <w:gridSpan w:val="5"/>
          </w:tcPr>
          <w:p w14:paraId="1FC39787" w14:textId="67E4E206" w:rsidR="00CA1917" w:rsidRPr="00F40E56" w:rsidRDefault="00CA1917" w:rsidP="00BC32AC">
            <w:pPr>
              <w:autoSpaceDE w:val="0"/>
              <w:autoSpaceDN w:val="0"/>
              <w:adjustRightInd w:val="0"/>
              <w:ind w:right="-101"/>
              <w:jc w:val="center"/>
              <w:rPr>
                <w:rFonts w:ascii="Arial" w:hAnsi="Arial" w:cs="Arial"/>
                <w:b/>
                <w:bCs/>
                <w:sz w:val="20"/>
                <w:szCs w:val="20"/>
              </w:rPr>
            </w:pPr>
            <w:r w:rsidRPr="00F40E56">
              <w:rPr>
                <w:rFonts w:ascii="Arial" w:hAnsi="Arial" w:cs="Arial"/>
                <w:b/>
                <w:bCs/>
                <w:sz w:val="20"/>
                <w:szCs w:val="20"/>
              </w:rPr>
              <w:t>Maksymalna masa odpadów</w:t>
            </w:r>
            <w:r w:rsidR="004F30C7" w:rsidRPr="00F40E56">
              <w:rPr>
                <w:rFonts w:ascii="Arial" w:hAnsi="Arial" w:cs="Arial"/>
                <w:b/>
                <w:bCs/>
                <w:sz w:val="20"/>
                <w:szCs w:val="20"/>
              </w:rPr>
              <w:t>,</w:t>
            </w:r>
            <w:r w:rsidRPr="00F40E56">
              <w:rPr>
                <w:rFonts w:ascii="Arial" w:hAnsi="Arial" w:cs="Arial"/>
                <w:b/>
                <w:bCs/>
                <w:sz w:val="20"/>
                <w:szCs w:val="20"/>
              </w:rPr>
              <w:t xml:space="preserve">  które mogą być magazynowane w tym  samym czasie [Mg]</w:t>
            </w:r>
            <w:r w:rsidR="00BC32AC" w:rsidRPr="00F40E56">
              <w:rPr>
                <w:rFonts w:ascii="Arial" w:hAnsi="Arial" w:cs="Arial"/>
                <w:b/>
                <w:bCs/>
                <w:sz w:val="20"/>
                <w:szCs w:val="20"/>
              </w:rPr>
              <w:t>:</w:t>
            </w:r>
          </w:p>
        </w:tc>
        <w:tc>
          <w:tcPr>
            <w:tcW w:w="1809" w:type="dxa"/>
          </w:tcPr>
          <w:p w14:paraId="2D98E9E4" w14:textId="5A258513" w:rsidR="00CA1917" w:rsidRPr="00F40E56" w:rsidRDefault="00BC32AC" w:rsidP="00D1291F">
            <w:pPr>
              <w:jc w:val="center"/>
              <w:rPr>
                <w:rFonts w:ascii="Arial" w:hAnsi="Arial" w:cs="Arial"/>
                <w:b/>
                <w:sz w:val="20"/>
                <w:szCs w:val="20"/>
              </w:rPr>
            </w:pPr>
            <w:r w:rsidRPr="00F40E56">
              <w:rPr>
                <w:rFonts w:ascii="Arial" w:hAnsi="Arial" w:cs="Arial"/>
                <w:b/>
                <w:sz w:val="20"/>
                <w:szCs w:val="20"/>
              </w:rPr>
              <w:t>100 Mg</w:t>
            </w:r>
          </w:p>
        </w:tc>
      </w:tr>
    </w:tbl>
    <w:bookmarkEnd w:id="39"/>
    <w:bookmarkEnd w:id="41"/>
    <w:bookmarkEnd w:id="42"/>
    <w:p w14:paraId="59AC1C6F" w14:textId="6EC76DA1" w:rsidR="000C0257" w:rsidRPr="00F40E56" w:rsidRDefault="000222FB" w:rsidP="00D1291F">
      <w:pPr>
        <w:shd w:val="clear" w:color="auto" w:fill="FFFFFF"/>
        <w:tabs>
          <w:tab w:val="left" w:pos="2565"/>
        </w:tabs>
        <w:contextualSpacing/>
        <w:jc w:val="both"/>
        <w:rPr>
          <w:rFonts w:ascii="Arial" w:hAnsi="Arial" w:cs="Arial"/>
          <w:b/>
        </w:rPr>
      </w:pPr>
      <w:r w:rsidRPr="00F40E56">
        <w:rPr>
          <w:rFonts w:ascii="Arial" w:hAnsi="Arial" w:cs="Arial"/>
          <w:b/>
        </w:rPr>
        <w:t>„</w:t>
      </w:r>
    </w:p>
    <w:p w14:paraId="32E04755" w14:textId="6608A21D" w:rsidR="001F75D2" w:rsidRPr="00F40E56" w:rsidRDefault="001F75D2" w:rsidP="001F75D2">
      <w:pPr>
        <w:pStyle w:val="Akapitzlist10"/>
        <w:spacing w:after="0" w:afterAutospacing="0" w:line="240" w:lineRule="auto"/>
        <w:ind w:left="0"/>
        <w:rPr>
          <w:rFonts w:ascii="Arial" w:hAnsi="Arial" w:cs="Arial"/>
          <w:b/>
          <w:u w:val="single"/>
        </w:rPr>
      </w:pPr>
      <w:bookmarkStart w:id="43" w:name="_Hlk57636626"/>
      <w:r w:rsidRPr="00F40E56">
        <w:rPr>
          <w:rFonts w:ascii="Arial" w:hAnsi="Arial" w:cs="Arial"/>
          <w:b/>
          <w:u w:val="single"/>
        </w:rPr>
        <w:t>I.2</w:t>
      </w:r>
      <w:r w:rsidR="000222FB" w:rsidRPr="00F40E56">
        <w:rPr>
          <w:rFonts w:ascii="Arial" w:hAnsi="Arial" w:cs="Arial"/>
          <w:b/>
          <w:u w:val="single"/>
        </w:rPr>
        <w:t>9</w:t>
      </w:r>
      <w:r w:rsidRPr="00F40E56">
        <w:rPr>
          <w:rFonts w:ascii="Arial" w:hAnsi="Arial" w:cs="Arial"/>
          <w:b/>
          <w:u w:val="single"/>
        </w:rPr>
        <w:t xml:space="preserve">.  W punkcie V. podpunkt V.4. otrzymuje nowe brzmienie: </w:t>
      </w:r>
    </w:p>
    <w:p w14:paraId="09FFDEBF" w14:textId="77777777" w:rsidR="001F75D2" w:rsidRPr="00F40E56" w:rsidRDefault="001F75D2" w:rsidP="00D1291F">
      <w:pPr>
        <w:contextualSpacing/>
        <w:jc w:val="both"/>
        <w:rPr>
          <w:rFonts w:ascii="Arial" w:hAnsi="Arial" w:cs="Arial"/>
          <w:b/>
        </w:rPr>
      </w:pPr>
    </w:p>
    <w:p w14:paraId="62189B3A" w14:textId="2BEFE0B9" w:rsidR="00587BEC" w:rsidRPr="00F40E56" w:rsidRDefault="001F75D2" w:rsidP="001F75D2">
      <w:pPr>
        <w:ind w:left="280"/>
        <w:contextualSpacing/>
        <w:jc w:val="both"/>
        <w:rPr>
          <w:rFonts w:ascii="Arial" w:hAnsi="Arial" w:cs="Arial"/>
          <w:b/>
          <w:bCs/>
        </w:rPr>
      </w:pPr>
      <w:r w:rsidRPr="00F40E56">
        <w:rPr>
          <w:rFonts w:ascii="Arial" w:hAnsi="Arial" w:cs="Arial"/>
          <w:b/>
        </w:rPr>
        <w:t>„</w:t>
      </w:r>
      <w:r w:rsidR="00587BEC" w:rsidRPr="00F40E56">
        <w:rPr>
          <w:rFonts w:ascii="Arial" w:hAnsi="Arial" w:cs="Arial"/>
          <w:b/>
        </w:rPr>
        <w:t xml:space="preserve">V.4. Warunki procesu </w:t>
      </w:r>
      <w:r w:rsidR="00587BEC" w:rsidRPr="00F40E56">
        <w:rPr>
          <w:rFonts w:ascii="Arial" w:hAnsi="Arial" w:cs="Arial"/>
          <w:b/>
          <w:bCs/>
        </w:rPr>
        <w:t xml:space="preserve">biologicznego przetwarzania </w:t>
      </w:r>
      <w:r w:rsidR="009F66F9" w:rsidRPr="00F40E56">
        <w:rPr>
          <w:rFonts w:ascii="Arial" w:hAnsi="Arial" w:cs="Arial"/>
          <w:b/>
          <w:bCs/>
        </w:rPr>
        <w:t xml:space="preserve">odpadów </w:t>
      </w:r>
      <w:r w:rsidR="00587BEC" w:rsidRPr="00F40E56">
        <w:rPr>
          <w:rFonts w:ascii="Arial" w:hAnsi="Arial" w:cs="Arial"/>
          <w:b/>
          <w:bCs/>
        </w:rPr>
        <w:t xml:space="preserve">frakcji podsitowej </w:t>
      </w:r>
      <w:r w:rsidR="009F66F9" w:rsidRPr="00F40E56">
        <w:rPr>
          <w:rFonts w:ascii="Arial" w:hAnsi="Arial" w:cs="Arial"/>
          <w:b/>
          <w:bCs/>
        </w:rPr>
        <w:t xml:space="preserve">ex 19 12 12 </w:t>
      </w:r>
      <w:r w:rsidR="00587BEC" w:rsidRPr="00F40E56">
        <w:rPr>
          <w:rFonts w:ascii="Arial" w:hAnsi="Arial" w:cs="Arial"/>
          <w:b/>
          <w:bCs/>
        </w:rPr>
        <w:t>w rękawach foliowych w warunkach tlenowych</w:t>
      </w:r>
      <w:r w:rsidR="00587BEC" w:rsidRPr="00F40E56">
        <w:rPr>
          <w:rFonts w:ascii="Arial" w:hAnsi="Arial" w:cs="Arial"/>
          <w:b/>
        </w:rPr>
        <w:t xml:space="preserve"> oraz</w:t>
      </w:r>
      <w:r w:rsidR="00587BEC" w:rsidRPr="00F40E56">
        <w:rPr>
          <w:rFonts w:ascii="Arial" w:hAnsi="Arial" w:cs="Arial"/>
          <w:b/>
          <w:bCs/>
        </w:rPr>
        <w:t xml:space="preserve"> </w:t>
      </w:r>
      <w:r w:rsidR="00587BEC" w:rsidRPr="00F40E56">
        <w:rPr>
          <w:rFonts w:ascii="Arial" w:hAnsi="Arial" w:cs="Arial"/>
          <w:b/>
        </w:rPr>
        <w:t>kwalifikacja procesu:</w:t>
      </w:r>
    </w:p>
    <w:p w14:paraId="6507F87A" w14:textId="1F3ED21E" w:rsidR="00587BEC" w:rsidRPr="00F40E56" w:rsidRDefault="00587BEC" w:rsidP="001F75D2">
      <w:pPr>
        <w:pStyle w:val="Akapitzlist1"/>
        <w:spacing w:after="100" w:afterAutospacing="1" w:line="240" w:lineRule="auto"/>
        <w:ind w:left="280"/>
        <w:jc w:val="both"/>
        <w:rPr>
          <w:rFonts w:ascii="Arial" w:hAnsi="Arial" w:cs="Arial"/>
          <w:sz w:val="24"/>
          <w:szCs w:val="24"/>
        </w:rPr>
      </w:pPr>
      <w:r w:rsidRPr="00F40E56">
        <w:rPr>
          <w:rFonts w:ascii="Arial" w:hAnsi="Arial" w:cs="Arial"/>
          <w:b/>
          <w:sz w:val="24"/>
          <w:szCs w:val="24"/>
        </w:rPr>
        <w:t>V.4.1.</w:t>
      </w:r>
      <w:r w:rsidRPr="00F40E56">
        <w:rPr>
          <w:rFonts w:ascii="Arial" w:hAnsi="Arial" w:cs="Arial"/>
          <w:sz w:val="24"/>
          <w:szCs w:val="24"/>
        </w:rPr>
        <w:t xml:space="preserve"> Proces kwalifikowany zgodnie z zał. nr 2 do ustawy o odpadach „Niewyczerpujący wykaz procesów unieszkodliwiania” jako D8 - obróbka biologiczna, w wyniku której powstają ostateczne związki lub mieszanki, które są unieszkodliwiane za pomocą któregokolwiek spośród procesów wymienionych </w:t>
      </w:r>
      <w:r w:rsidR="001F75D2" w:rsidRPr="00F40E56">
        <w:rPr>
          <w:rFonts w:ascii="Arial" w:hAnsi="Arial" w:cs="Arial"/>
          <w:sz w:val="24"/>
          <w:szCs w:val="24"/>
        </w:rPr>
        <w:br/>
      </w:r>
      <w:r w:rsidRPr="00F40E56">
        <w:rPr>
          <w:rFonts w:ascii="Arial" w:hAnsi="Arial" w:cs="Arial"/>
          <w:sz w:val="24"/>
          <w:szCs w:val="24"/>
        </w:rPr>
        <w:t>w poz. D1- D12.</w:t>
      </w:r>
    </w:p>
    <w:p w14:paraId="51B9A039" w14:textId="1B2EE3CB" w:rsidR="003A4619" w:rsidRPr="00F40E56" w:rsidRDefault="00587BEC" w:rsidP="00452546">
      <w:pPr>
        <w:pStyle w:val="Akapitzlist1"/>
        <w:spacing w:after="0" w:line="240" w:lineRule="auto"/>
        <w:ind w:left="280"/>
        <w:jc w:val="both"/>
        <w:rPr>
          <w:rFonts w:ascii="Arial" w:hAnsi="Arial" w:cs="Arial"/>
          <w:sz w:val="24"/>
          <w:szCs w:val="24"/>
        </w:rPr>
      </w:pPr>
      <w:bookmarkStart w:id="44" w:name="_Hlk57728439"/>
      <w:r w:rsidRPr="00F40E56">
        <w:rPr>
          <w:rFonts w:ascii="Arial" w:hAnsi="Arial" w:cs="Arial"/>
          <w:b/>
          <w:sz w:val="24"/>
          <w:szCs w:val="24"/>
        </w:rPr>
        <w:t>V.4.2.</w:t>
      </w:r>
      <w:r w:rsidRPr="00F40E56">
        <w:rPr>
          <w:rFonts w:ascii="Arial" w:hAnsi="Arial" w:cs="Arial"/>
          <w:sz w:val="24"/>
          <w:szCs w:val="24"/>
        </w:rPr>
        <w:t xml:space="preserve"> Frakcja </w:t>
      </w:r>
      <w:proofErr w:type="spellStart"/>
      <w:r w:rsidRPr="00F40E56">
        <w:rPr>
          <w:rFonts w:ascii="Arial" w:hAnsi="Arial" w:cs="Arial"/>
          <w:sz w:val="24"/>
          <w:szCs w:val="24"/>
        </w:rPr>
        <w:t>podsitowa</w:t>
      </w:r>
      <w:proofErr w:type="spellEnd"/>
      <w:r w:rsidRPr="00F40E56">
        <w:rPr>
          <w:rFonts w:ascii="Arial" w:hAnsi="Arial" w:cs="Arial"/>
          <w:sz w:val="24"/>
          <w:szCs w:val="24"/>
        </w:rPr>
        <w:t xml:space="preserve"> pochodząca z procesu mechanicznego przetwarzania zmieszanych odpadów komunalnych</w:t>
      </w:r>
      <w:r w:rsidR="00542431" w:rsidRPr="00F40E56">
        <w:rPr>
          <w:rFonts w:ascii="Arial" w:hAnsi="Arial" w:cs="Arial"/>
          <w:sz w:val="24"/>
          <w:szCs w:val="24"/>
        </w:rPr>
        <w:t xml:space="preserve"> o kodzie ex 19 12 12</w:t>
      </w:r>
      <w:r w:rsidR="00FE0C32" w:rsidRPr="00F40E56">
        <w:rPr>
          <w:rFonts w:ascii="Arial" w:hAnsi="Arial" w:cs="Arial"/>
          <w:sz w:val="24"/>
          <w:szCs w:val="24"/>
        </w:rPr>
        <w:t xml:space="preserve"> (frakcja </w:t>
      </w:r>
      <w:proofErr w:type="spellStart"/>
      <w:r w:rsidR="00FE0C32" w:rsidRPr="00F40E56">
        <w:rPr>
          <w:rFonts w:ascii="Arial" w:hAnsi="Arial" w:cs="Arial"/>
          <w:sz w:val="24"/>
          <w:szCs w:val="24"/>
        </w:rPr>
        <w:t>podsitowa</w:t>
      </w:r>
      <w:proofErr w:type="spellEnd"/>
      <w:r w:rsidR="00FE0C32" w:rsidRPr="00F40E56">
        <w:rPr>
          <w:rFonts w:ascii="Arial" w:hAnsi="Arial" w:cs="Arial"/>
          <w:sz w:val="24"/>
          <w:szCs w:val="24"/>
        </w:rPr>
        <w:t>)</w:t>
      </w:r>
      <w:r w:rsidRPr="00F40E56">
        <w:rPr>
          <w:rFonts w:ascii="Arial" w:hAnsi="Arial" w:cs="Arial"/>
          <w:sz w:val="24"/>
          <w:szCs w:val="24"/>
        </w:rPr>
        <w:t xml:space="preserve">, poddawana będzie procesowi </w:t>
      </w:r>
      <w:r w:rsidRPr="00F40E56">
        <w:rPr>
          <w:rFonts w:ascii="Arial" w:hAnsi="Arial" w:cs="Arial"/>
          <w:spacing w:val="1"/>
          <w:sz w:val="24"/>
          <w:szCs w:val="24"/>
        </w:rPr>
        <w:t>tl</w:t>
      </w:r>
      <w:r w:rsidRPr="00F40E56">
        <w:rPr>
          <w:rFonts w:ascii="Arial" w:hAnsi="Arial" w:cs="Arial"/>
          <w:spacing w:val="-1"/>
          <w:sz w:val="24"/>
          <w:szCs w:val="24"/>
        </w:rPr>
        <w:t>e</w:t>
      </w:r>
      <w:r w:rsidRPr="00F40E56">
        <w:rPr>
          <w:rFonts w:ascii="Arial" w:hAnsi="Arial" w:cs="Arial"/>
          <w:sz w:val="24"/>
          <w:szCs w:val="24"/>
        </w:rPr>
        <w:t>now</w:t>
      </w:r>
      <w:r w:rsidRPr="00F40E56">
        <w:rPr>
          <w:rFonts w:ascii="Arial" w:hAnsi="Arial" w:cs="Arial"/>
          <w:spacing w:val="-1"/>
          <w:sz w:val="24"/>
          <w:szCs w:val="24"/>
        </w:rPr>
        <w:t>e</w:t>
      </w:r>
      <w:r w:rsidRPr="00F40E56">
        <w:rPr>
          <w:rFonts w:ascii="Arial" w:hAnsi="Arial" w:cs="Arial"/>
          <w:sz w:val="24"/>
          <w:szCs w:val="24"/>
        </w:rPr>
        <w:t>j s</w:t>
      </w:r>
      <w:r w:rsidRPr="00F40E56">
        <w:rPr>
          <w:rFonts w:ascii="Arial" w:hAnsi="Arial" w:cs="Arial"/>
          <w:spacing w:val="1"/>
          <w:sz w:val="24"/>
          <w:szCs w:val="24"/>
        </w:rPr>
        <w:t>t</w:t>
      </w:r>
      <w:r w:rsidRPr="00F40E56">
        <w:rPr>
          <w:rFonts w:ascii="Arial" w:hAnsi="Arial" w:cs="Arial"/>
          <w:spacing w:val="-1"/>
          <w:sz w:val="24"/>
          <w:szCs w:val="24"/>
        </w:rPr>
        <w:t>a</w:t>
      </w:r>
      <w:r w:rsidRPr="00F40E56">
        <w:rPr>
          <w:rFonts w:ascii="Arial" w:hAnsi="Arial" w:cs="Arial"/>
          <w:sz w:val="24"/>
          <w:szCs w:val="24"/>
        </w:rPr>
        <w:t>b</w:t>
      </w:r>
      <w:r w:rsidRPr="00F40E56">
        <w:rPr>
          <w:rFonts w:ascii="Arial" w:hAnsi="Arial" w:cs="Arial"/>
          <w:spacing w:val="1"/>
          <w:sz w:val="24"/>
          <w:szCs w:val="24"/>
        </w:rPr>
        <w:t>ili</w:t>
      </w:r>
      <w:r w:rsidRPr="00F40E56">
        <w:rPr>
          <w:rFonts w:ascii="Arial" w:hAnsi="Arial" w:cs="Arial"/>
          <w:spacing w:val="2"/>
          <w:sz w:val="24"/>
          <w:szCs w:val="24"/>
        </w:rPr>
        <w:t>z</w:t>
      </w:r>
      <w:r w:rsidRPr="00F40E56">
        <w:rPr>
          <w:rFonts w:ascii="Arial" w:hAnsi="Arial" w:cs="Arial"/>
          <w:spacing w:val="-1"/>
          <w:sz w:val="24"/>
          <w:szCs w:val="24"/>
        </w:rPr>
        <w:t>ac</w:t>
      </w:r>
      <w:r w:rsidRPr="00F40E56">
        <w:rPr>
          <w:rFonts w:ascii="Arial" w:hAnsi="Arial" w:cs="Arial"/>
          <w:spacing w:val="1"/>
          <w:sz w:val="24"/>
          <w:szCs w:val="24"/>
        </w:rPr>
        <w:t>j</w:t>
      </w:r>
      <w:r w:rsidRPr="00F40E56">
        <w:rPr>
          <w:rFonts w:ascii="Arial" w:hAnsi="Arial" w:cs="Arial"/>
          <w:sz w:val="24"/>
          <w:szCs w:val="24"/>
        </w:rPr>
        <w:t>i odp</w:t>
      </w:r>
      <w:r w:rsidRPr="00F40E56">
        <w:rPr>
          <w:rFonts w:ascii="Arial" w:hAnsi="Arial" w:cs="Arial"/>
          <w:spacing w:val="-1"/>
          <w:sz w:val="24"/>
          <w:szCs w:val="24"/>
        </w:rPr>
        <w:t>a</w:t>
      </w:r>
      <w:r w:rsidRPr="00F40E56">
        <w:rPr>
          <w:rFonts w:ascii="Arial" w:hAnsi="Arial" w:cs="Arial"/>
          <w:sz w:val="24"/>
          <w:szCs w:val="24"/>
        </w:rPr>
        <w:t>dów b</w:t>
      </w:r>
      <w:r w:rsidRPr="00F40E56">
        <w:rPr>
          <w:rFonts w:ascii="Arial" w:hAnsi="Arial" w:cs="Arial"/>
          <w:spacing w:val="1"/>
          <w:sz w:val="24"/>
          <w:szCs w:val="24"/>
        </w:rPr>
        <w:t>i</w:t>
      </w:r>
      <w:r w:rsidRPr="00F40E56">
        <w:rPr>
          <w:rFonts w:ascii="Arial" w:hAnsi="Arial" w:cs="Arial"/>
          <w:sz w:val="24"/>
          <w:szCs w:val="24"/>
        </w:rPr>
        <w:t>od</w:t>
      </w:r>
      <w:r w:rsidRPr="00F40E56">
        <w:rPr>
          <w:rFonts w:ascii="Arial" w:hAnsi="Arial" w:cs="Arial"/>
          <w:spacing w:val="-1"/>
          <w:sz w:val="24"/>
          <w:szCs w:val="24"/>
        </w:rPr>
        <w:t>e</w:t>
      </w:r>
      <w:r w:rsidRPr="00F40E56">
        <w:rPr>
          <w:rFonts w:ascii="Arial" w:hAnsi="Arial" w:cs="Arial"/>
          <w:spacing w:val="-2"/>
          <w:sz w:val="24"/>
          <w:szCs w:val="24"/>
        </w:rPr>
        <w:t>g</w:t>
      </w:r>
      <w:r w:rsidRPr="00F40E56">
        <w:rPr>
          <w:rFonts w:ascii="Arial" w:hAnsi="Arial" w:cs="Arial"/>
          <w:spacing w:val="-1"/>
          <w:sz w:val="24"/>
          <w:szCs w:val="24"/>
        </w:rPr>
        <w:t>ra</w:t>
      </w:r>
      <w:r w:rsidRPr="00F40E56">
        <w:rPr>
          <w:rFonts w:ascii="Arial" w:hAnsi="Arial" w:cs="Arial"/>
          <w:sz w:val="24"/>
          <w:szCs w:val="24"/>
        </w:rPr>
        <w:t>dow</w:t>
      </w:r>
      <w:r w:rsidRPr="00F40E56">
        <w:rPr>
          <w:rFonts w:ascii="Arial" w:hAnsi="Arial" w:cs="Arial"/>
          <w:spacing w:val="-1"/>
          <w:sz w:val="24"/>
          <w:szCs w:val="24"/>
        </w:rPr>
        <w:t>a</w:t>
      </w:r>
      <w:r w:rsidRPr="00F40E56">
        <w:rPr>
          <w:rFonts w:ascii="Arial" w:hAnsi="Arial" w:cs="Arial"/>
          <w:spacing w:val="1"/>
          <w:sz w:val="24"/>
          <w:szCs w:val="24"/>
        </w:rPr>
        <w:t>l</w:t>
      </w:r>
      <w:r w:rsidRPr="00F40E56">
        <w:rPr>
          <w:rFonts w:ascii="Arial" w:hAnsi="Arial" w:cs="Arial"/>
          <w:sz w:val="24"/>
          <w:szCs w:val="24"/>
        </w:rPr>
        <w:t>n</w:t>
      </w:r>
      <w:r w:rsidRPr="00F40E56">
        <w:rPr>
          <w:rFonts w:ascii="Arial" w:hAnsi="Arial" w:cs="Arial"/>
          <w:spacing w:val="-7"/>
          <w:sz w:val="24"/>
          <w:szCs w:val="24"/>
        </w:rPr>
        <w:t>y</w:t>
      </w:r>
      <w:r w:rsidRPr="00F40E56">
        <w:rPr>
          <w:rFonts w:ascii="Arial" w:hAnsi="Arial" w:cs="Arial"/>
          <w:spacing w:val="-1"/>
          <w:sz w:val="24"/>
          <w:szCs w:val="24"/>
        </w:rPr>
        <w:t>c</w:t>
      </w:r>
      <w:r w:rsidRPr="00F40E56">
        <w:rPr>
          <w:rFonts w:ascii="Arial" w:hAnsi="Arial" w:cs="Arial"/>
          <w:sz w:val="24"/>
          <w:szCs w:val="24"/>
        </w:rPr>
        <w:t xml:space="preserve">h </w:t>
      </w:r>
      <w:r w:rsidR="00FE0C32" w:rsidRPr="00F40E56">
        <w:rPr>
          <w:rFonts w:ascii="Arial" w:hAnsi="Arial" w:cs="Arial"/>
          <w:sz w:val="24"/>
          <w:szCs w:val="24"/>
        </w:rPr>
        <w:br/>
      </w:r>
      <w:r w:rsidRPr="00F40E56">
        <w:rPr>
          <w:rFonts w:ascii="Arial" w:hAnsi="Arial" w:cs="Arial"/>
          <w:sz w:val="24"/>
          <w:szCs w:val="24"/>
        </w:rPr>
        <w:t xml:space="preserve">w rękawach foliowych z folii LDPE na placu kompostowania a następnie pod wiatą dojrzewania stabilizatu, przez łączny okres trwający </w:t>
      </w:r>
      <w:r w:rsidR="00C41CF1" w:rsidRPr="00F40E56">
        <w:rPr>
          <w:rFonts w:ascii="Arial" w:hAnsi="Arial" w:cs="Arial"/>
          <w:sz w:val="24"/>
          <w:szCs w:val="24"/>
        </w:rPr>
        <w:t>od</w:t>
      </w:r>
      <w:r w:rsidRPr="00F40E56">
        <w:rPr>
          <w:rFonts w:ascii="Arial" w:hAnsi="Arial" w:cs="Arial"/>
          <w:b/>
          <w:bCs/>
          <w:sz w:val="24"/>
          <w:szCs w:val="24"/>
        </w:rPr>
        <w:t xml:space="preserve"> </w:t>
      </w:r>
      <w:r w:rsidR="006925F8" w:rsidRPr="00F40E56">
        <w:rPr>
          <w:rFonts w:ascii="Arial" w:hAnsi="Arial" w:cs="Arial"/>
          <w:sz w:val="24"/>
          <w:szCs w:val="24"/>
        </w:rPr>
        <w:t>6</w:t>
      </w:r>
      <w:r w:rsidR="00C41CF1" w:rsidRPr="00F40E56">
        <w:rPr>
          <w:rFonts w:ascii="Arial" w:hAnsi="Arial" w:cs="Arial"/>
          <w:sz w:val="24"/>
          <w:szCs w:val="24"/>
        </w:rPr>
        <w:t xml:space="preserve"> do</w:t>
      </w:r>
      <w:r w:rsidR="006925F8" w:rsidRPr="00F40E56">
        <w:rPr>
          <w:rFonts w:ascii="Arial" w:hAnsi="Arial" w:cs="Arial"/>
          <w:sz w:val="24"/>
          <w:szCs w:val="24"/>
        </w:rPr>
        <w:t xml:space="preserve"> 8</w:t>
      </w:r>
      <w:r w:rsidR="000A06DA" w:rsidRPr="00F40E56">
        <w:rPr>
          <w:rFonts w:ascii="Arial" w:hAnsi="Arial" w:cs="Arial"/>
          <w:sz w:val="24"/>
          <w:szCs w:val="24"/>
        </w:rPr>
        <w:t xml:space="preserve"> </w:t>
      </w:r>
      <w:r w:rsidR="00C41CF1" w:rsidRPr="00F40E56">
        <w:rPr>
          <w:rFonts w:ascii="Arial" w:hAnsi="Arial" w:cs="Arial"/>
          <w:sz w:val="24"/>
          <w:szCs w:val="24"/>
        </w:rPr>
        <w:t xml:space="preserve"> </w:t>
      </w:r>
      <w:r w:rsidRPr="00F40E56">
        <w:rPr>
          <w:rFonts w:ascii="Arial" w:hAnsi="Arial" w:cs="Arial"/>
          <w:sz w:val="24"/>
          <w:szCs w:val="24"/>
        </w:rPr>
        <w:t>tygodni.</w:t>
      </w:r>
      <w:bookmarkEnd w:id="44"/>
    </w:p>
    <w:p w14:paraId="46D313AB" w14:textId="60164749" w:rsidR="00FE037A" w:rsidRPr="00F40E56" w:rsidRDefault="00587BEC" w:rsidP="001F75D2">
      <w:pPr>
        <w:tabs>
          <w:tab w:val="left" w:pos="360"/>
        </w:tabs>
        <w:ind w:left="280"/>
        <w:jc w:val="both"/>
        <w:rPr>
          <w:rFonts w:ascii="Arial" w:hAnsi="Arial" w:cs="Arial"/>
          <w:lang w:eastAsia="en-US"/>
        </w:rPr>
      </w:pPr>
      <w:r w:rsidRPr="00F40E56">
        <w:rPr>
          <w:rFonts w:ascii="Arial" w:hAnsi="Arial" w:cs="Arial"/>
          <w:b/>
        </w:rPr>
        <w:t xml:space="preserve">V.4.3. </w:t>
      </w:r>
      <w:r w:rsidR="00FE037A" w:rsidRPr="00F40E56">
        <w:rPr>
          <w:rFonts w:ascii="Arial" w:hAnsi="Arial" w:cs="Arial"/>
        </w:rPr>
        <w:t xml:space="preserve">Dopuszcza się przetwarzanie łączne odpadów o kodzie ex 19 12 12 </w:t>
      </w:r>
      <w:r w:rsidR="0085125A" w:rsidRPr="00F40E56">
        <w:rPr>
          <w:rFonts w:ascii="Arial" w:hAnsi="Arial" w:cs="Arial"/>
        </w:rPr>
        <w:br/>
      </w:r>
      <w:r w:rsidR="00FE037A" w:rsidRPr="00F40E56">
        <w:rPr>
          <w:rFonts w:ascii="Arial" w:hAnsi="Arial" w:cs="Arial"/>
        </w:rPr>
        <w:t xml:space="preserve">z odpadem o kodzie </w:t>
      </w:r>
      <w:r w:rsidR="00FE037A" w:rsidRPr="00F40E56">
        <w:rPr>
          <w:rFonts w:ascii="Arial" w:hAnsi="Arial" w:cs="Arial"/>
          <w:lang w:eastAsia="en-US"/>
        </w:rPr>
        <w:t>19 08 01 (</w:t>
      </w:r>
      <w:proofErr w:type="spellStart"/>
      <w:r w:rsidR="00FE037A" w:rsidRPr="00F40E56">
        <w:rPr>
          <w:rFonts w:ascii="Arial" w:hAnsi="Arial" w:cs="Arial"/>
          <w:lang w:eastAsia="en-US"/>
        </w:rPr>
        <w:t>skratki</w:t>
      </w:r>
      <w:proofErr w:type="spellEnd"/>
      <w:r w:rsidR="00FE037A" w:rsidRPr="00F40E56">
        <w:rPr>
          <w:rFonts w:ascii="Arial" w:hAnsi="Arial" w:cs="Arial"/>
          <w:lang w:eastAsia="en-US"/>
        </w:rPr>
        <w:t xml:space="preserve">), które przed procesem zostaną wymieszane </w:t>
      </w:r>
      <w:r w:rsidR="00FE037A" w:rsidRPr="00F40E56">
        <w:rPr>
          <w:rFonts w:ascii="Arial" w:hAnsi="Arial" w:cs="Arial"/>
          <w:lang w:eastAsia="en-US"/>
        </w:rPr>
        <w:br/>
        <w:t>z odpadami frakcji podsitowej</w:t>
      </w:r>
      <w:r w:rsidR="000A06DA" w:rsidRPr="00F40E56">
        <w:rPr>
          <w:rFonts w:ascii="Arial" w:hAnsi="Arial" w:cs="Arial"/>
          <w:lang w:eastAsia="en-US"/>
        </w:rPr>
        <w:t xml:space="preserve"> </w:t>
      </w:r>
      <w:r w:rsidR="000A06DA" w:rsidRPr="00F40E56">
        <w:rPr>
          <w:rFonts w:ascii="Arial" w:hAnsi="Arial" w:cs="Arial"/>
        </w:rPr>
        <w:t>(wilgotność wsadu ok 60%).</w:t>
      </w:r>
      <w:r w:rsidR="000A06DA" w:rsidRPr="00F40E56">
        <w:rPr>
          <w:rFonts w:ascii="Arial" w:hAnsi="Arial" w:cs="Arial"/>
          <w:lang w:eastAsia="en-US"/>
        </w:rPr>
        <w:t xml:space="preserve"> </w:t>
      </w:r>
      <w:r w:rsidR="0085125A" w:rsidRPr="00F40E56">
        <w:rPr>
          <w:rFonts w:ascii="Arial" w:hAnsi="Arial" w:cs="Arial"/>
        </w:rPr>
        <w:t xml:space="preserve">Maksymalna </w:t>
      </w:r>
      <w:r w:rsidR="005A328F" w:rsidRPr="00F40E56">
        <w:rPr>
          <w:rFonts w:ascii="Arial" w:hAnsi="Arial" w:cs="Arial"/>
        </w:rPr>
        <w:t xml:space="preserve">łączna </w:t>
      </w:r>
      <w:r w:rsidR="0085125A" w:rsidRPr="00F40E56">
        <w:rPr>
          <w:rFonts w:ascii="Arial" w:hAnsi="Arial" w:cs="Arial"/>
        </w:rPr>
        <w:t>ilość przetwarzanych odpadów nie będzie przekraczać 12 300 Mg/rok.</w:t>
      </w:r>
    </w:p>
    <w:p w14:paraId="3A3D57F5" w14:textId="77777777" w:rsidR="00587BEC" w:rsidRPr="00F40E56" w:rsidRDefault="00587BEC" w:rsidP="001F75D2">
      <w:pPr>
        <w:pStyle w:val="Akapitzlist1"/>
        <w:spacing w:after="100" w:afterAutospacing="1" w:line="240" w:lineRule="auto"/>
        <w:ind w:left="280"/>
        <w:jc w:val="both"/>
        <w:rPr>
          <w:rFonts w:ascii="Arial" w:hAnsi="Arial" w:cs="Arial"/>
          <w:bCs/>
          <w:sz w:val="24"/>
          <w:szCs w:val="24"/>
        </w:rPr>
      </w:pPr>
      <w:r w:rsidRPr="00F40E56">
        <w:rPr>
          <w:rFonts w:ascii="Arial" w:hAnsi="Arial" w:cs="Arial"/>
          <w:b/>
          <w:bCs/>
          <w:sz w:val="24"/>
          <w:szCs w:val="24"/>
        </w:rPr>
        <w:t>V.4.4.</w:t>
      </w:r>
      <w:r w:rsidRPr="00F40E56">
        <w:rPr>
          <w:rFonts w:ascii="Arial" w:hAnsi="Arial" w:cs="Arial"/>
          <w:bCs/>
          <w:sz w:val="24"/>
          <w:szCs w:val="24"/>
        </w:rPr>
        <w:t xml:space="preserve"> Proces technologiczny biologicznego przetwarzania odpadów prowadzony będzie w sposób ustalony w punkcie </w:t>
      </w:r>
      <w:r w:rsidRPr="00F40E56">
        <w:rPr>
          <w:rFonts w:ascii="Arial" w:hAnsi="Arial" w:cs="Arial"/>
          <w:sz w:val="24"/>
          <w:szCs w:val="24"/>
        </w:rPr>
        <w:t>I.3.4.</w:t>
      </w:r>
      <w:r w:rsidRPr="00F40E56">
        <w:rPr>
          <w:rFonts w:ascii="Arial" w:hAnsi="Arial" w:cs="Arial"/>
          <w:b/>
          <w:sz w:val="24"/>
          <w:szCs w:val="24"/>
        </w:rPr>
        <w:t xml:space="preserve"> </w:t>
      </w:r>
      <w:r w:rsidRPr="00F40E56">
        <w:rPr>
          <w:rFonts w:ascii="Arial" w:hAnsi="Arial" w:cs="Arial"/>
          <w:bCs/>
          <w:sz w:val="24"/>
          <w:szCs w:val="24"/>
        </w:rPr>
        <w:t>decyzji.</w:t>
      </w:r>
    </w:p>
    <w:p w14:paraId="5E641357" w14:textId="77777777" w:rsidR="00587BEC" w:rsidRPr="00F40E56" w:rsidRDefault="00587BEC" w:rsidP="001F75D2">
      <w:pPr>
        <w:pStyle w:val="Akapitzlist1"/>
        <w:tabs>
          <w:tab w:val="left" w:pos="6840"/>
        </w:tabs>
        <w:spacing w:after="100" w:afterAutospacing="1" w:line="240" w:lineRule="auto"/>
        <w:ind w:left="280"/>
        <w:jc w:val="both"/>
        <w:rPr>
          <w:rFonts w:ascii="Arial" w:hAnsi="Arial" w:cs="Arial"/>
          <w:b/>
          <w:sz w:val="24"/>
          <w:szCs w:val="24"/>
        </w:rPr>
      </w:pPr>
      <w:r w:rsidRPr="00F40E56">
        <w:rPr>
          <w:rFonts w:ascii="Arial" w:hAnsi="Arial" w:cs="Arial"/>
          <w:b/>
          <w:sz w:val="24"/>
          <w:szCs w:val="24"/>
        </w:rPr>
        <w:t xml:space="preserve">V.4.5. </w:t>
      </w:r>
      <w:r w:rsidRPr="00F40E56">
        <w:rPr>
          <w:rFonts w:ascii="Arial" w:hAnsi="Arial" w:cs="Arial"/>
          <w:sz w:val="24"/>
          <w:szCs w:val="24"/>
        </w:rPr>
        <w:t xml:space="preserve">Przewiduje się możliwość mieszania wyodrębnionych na sicie frakcji 0 – 20 mm i 20 – 80 mm, celem usprawnienia przebiegających we wnętrzu rękawa procesów przetwarzania biologicznego. Warunki przygotowywania mieszanki określone zostaną w trakcie rozruchu technologicznego instalacji. </w:t>
      </w:r>
      <w:r w:rsidRPr="00F40E56">
        <w:rPr>
          <w:rFonts w:ascii="Arial" w:hAnsi="Arial" w:cs="Arial"/>
          <w:b/>
          <w:sz w:val="24"/>
          <w:szCs w:val="24"/>
        </w:rPr>
        <w:t xml:space="preserve"> </w:t>
      </w:r>
    </w:p>
    <w:p w14:paraId="4046D96E" w14:textId="425DE2A7" w:rsidR="00587BEC" w:rsidRPr="00F40E56" w:rsidRDefault="00587BEC" w:rsidP="001F75D2">
      <w:pPr>
        <w:pStyle w:val="Akapitzlist1"/>
        <w:tabs>
          <w:tab w:val="left" w:pos="6840"/>
        </w:tabs>
        <w:spacing w:after="100" w:afterAutospacing="1" w:line="240" w:lineRule="auto"/>
        <w:ind w:left="280"/>
        <w:jc w:val="both"/>
        <w:rPr>
          <w:rFonts w:ascii="Arial" w:hAnsi="Arial" w:cs="Arial"/>
          <w:bCs/>
          <w:strike/>
          <w:sz w:val="24"/>
          <w:szCs w:val="24"/>
        </w:rPr>
      </w:pPr>
      <w:r w:rsidRPr="00F40E56">
        <w:rPr>
          <w:rFonts w:ascii="Arial" w:hAnsi="Arial" w:cs="Arial"/>
          <w:b/>
          <w:sz w:val="24"/>
          <w:szCs w:val="24"/>
        </w:rPr>
        <w:t>V.4.6.</w:t>
      </w:r>
      <w:r w:rsidRPr="00F40E56">
        <w:rPr>
          <w:rFonts w:ascii="Arial" w:hAnsi="Arial" w:cs="Arial"/>
          <w:bCs/>
          <w:sz w:val="24"/>
          <w:szCs w:val="24"/>
        </w:rPr>
        <w:t xml:space="preserve"> </w:t>
      </w:r>
      <w:r w:rsidR="00F83F4E" w:rsidRPr="00F40E56">
        <w:rPr>
          <w:rFonts w:ascii="Arial" w:hAnsi="Arial" w:cs="Arial"/>
          <w:bCs/>
          <w:sz w:val="24"/>
          <w:szCs w:val="24"/>
        </w:rPr>
        <w:t>Uchylony.</w:t>
      </w:r>
    </w:p>
    <w:p w14:paraId="79102F38" w14:textId="77777777" w:rsidR="00587BEC" w:rsidRPr="00F40E56" w:rsidRDefault="00587BEC" w:rsidP="001F75D2">
      <w:pPr>
        <w:pStyle w:val="Akapitzlist1"/>
        <w:tabs>
          <w:tab w:val="left" w:pos="6840"/>
        </w:tabs>
        <w:spacing w:after="0" w:line="240" w:lineRule="auto"/>
        <w:ind w:left="280"/>
        <w:jc w:val="both"/>
        <w:rPr>
          <w:rFonts w:ascii="Arial" w:hAnsi="Arial" w:cs="Arial"/>
          <w:b/>
          <w:sz w:val="24"/>
          <w:szCs w:val="24"/>
        </w:rPr>
      </w:pPr>
      <w:r w:rsidRPr="00F40E56">
        <w:rPr>
          <w:rFonts w:ascii="Arial" w:hAnsi="Arial" w:cs="Arial"/>
          <w:b/>
          <w:bCs/>
          <w:sz w:val="24"/>
          <w:szCs w:val="24"/>
        </w:rPr>
        <w:t>V.4.7.</w:t>
      </w:r>
      <w:r w:rsidRPr="00F40E56">
        <w:rPr>
          <w:rFonts w:ascii="Arial" w:hAnsi="Arial" w:cs="Arial"/>
          <w:sz w:val="24"/>
          <w:szCs w:val="24"/>
        </w:rPr>
        <w:t xml:space="preserve"> W toku prowadzenia procesu przetwarzania odpadów w rękawach prowadzone będą codzienne kontrole szczelności rękawów. W przypadku stwierdzenia nieszczelności rękawa należy:</w:t>
      </w:r>
    </w:p>
    <w:p w14:paraId="7CF06483" w14:textId="77777777" w:rsidR="00587BEC" w:rsidRPr="00F40E56" w:rsidRDefault="00587BEC" w:rsidP="00D1291F">
      <w:pPr>
        <w:numPr>
          <w:ilvl w:val="0"/>
          <w:numId w:val="41"/>
        </w:numPr>
        <w:tabs>
          <w:tab w:val="left" w:pos="360"/>
        </w:tabs>
        <w:ind w:left="360"/>
        <w:jc w:val="both"/>
        <w:rPr>
          <w:rFonts w:ascii="Arial" w:hAnsi="Arial" w:cs="Arial"/>
          <w:bCs/>
        </w:rPr>
      </w:pPr>
      <w:r w:rsidRPr="00F40E56">
        <w:rPr>
          <w:rFonts w:ascii="Arial" w:hAnsi="Arial" w:cs="Arial"/>
          <w:bCs/>
        </w:rPr>
        <w:t>na okres naprawy wstrzymać napowietrzanie odpadów w rękawie,</w:t>
      </w:r>
    </w:p>
    <w:p w14:paraId="2D4CE875" w14:textId="77777777" w:rsidR="00587BEC" w:rsidRPr="00F40E56" w:rsidRDefault="00587BEC" w:rsidP="00D1291F">
      <w:pPr>
        <w:numPr>
          <w:ilvl w:val="0"/>
          <w:numId w:val="41"/>
        </w:numPr>
        <w:tabs>
          <w:tab w:val="left" w:pos="360"/>
        </w:tabs>
        <w:ind w:left="360"/>
        <w:jc w:val="both"/>
        <w:rPr>
          <w:rFonts w:ascii="Arial" w:hAnsi="Arial" w:cs="Arial"/>
          <w:bCs/>
        </w:rPr>
      </w:pPr>
      <w:r w:rsidRPr="00F40E56">
        <w:rPr>
          <w:rFonts w:ascii="Arial" w:hAnsi="Arial" w:cs="Arial"/>
          <w:bCs/>
        </w:rPr>
        <w:t>pęknięcie naprawić (zakleić) zestawem naprawczym, dostarczanym przez producenta rękawów,</w:t>
      </w:r>
    </w:p>
    <w:p w14:paraId="0FC1EF45" w14:textId="682F4802" w:rsidR="00944F24" w:rsidRPr="00F40E56" w:rsidRDefault="00587BEC" w:rsidP="00D1291F">
      <w:pPr>
        <w:numPr>
          <w:ilvl w:val="0"/>
          <w:numId w:val="41"/>
        </w:numPr>
        <w:tabs>
          <w:tab w:val="left" w:pos="360"/>
        </w:tabs>
        <w:ind w:left="360"/>
        <w:jc w:val="both"/>
        <w:rPr>
          <w:rFonts w:ascii="Arial" w:hAnsi="Arial" w:cs="Arial"/>
        </w:rPr>
      </w:pPr>
      <w:r w:rsidRPr="00F40E56">
        <w:rPr>
          <w:rFonts w:ascii="Arial" w:hAnsi="Arial" w:cs="Arial"/>
          <w:bCs/>
        </w:rPr>
        <w:t>sporządzić</w:t>
      </w:r>
      <w:r w:rsidRPr="00F40E56">
        <w:rPr>
          <w:rFonts w:ascii="Arial" w:hAnsi="Arial" w:cs="Arial"/>
        </w:rPr>
        <w:t xml:space="preserve"> notatkę z opisem zaistniałej sytuacji i podjętych działaniach.</w:t>
      </w:r>
    </w:p>
    <w:p w14:paraId="653AA797" w14:textId="77777777" w:rsidR="00587BEC" w:rsidRPr="00F40E56" w:rsidRDefault="00587BEC" w:rsidP="001F75D2">
      <w:pPr>
        <w:pStyle w:val="Akapitzlist1"/>
        <w:tabs>
          <w:tab w:val="left" w:pos="6840"/>
        </w:tabs>
        <w:spacing w:after="0" w:line="240" w:lineRule="auto"/>
        <w:ind w:left="280"/>
        <w:jc w:val="both"/>
        <w:rPr>
          <w:rFonts w:ascii="Arial" w:hAnsi="Arial" w:cs="Arial"/>
          <w:sz w:val="24"/>
          <w:szCs w:val="24"/>
        </w:rPr>
      </w:pPr>
      <w:r w:rsidRPr="00F40E56">
        <w:rPr>
          <w:rFonts w:ascii="Arial" w:hAnsi="Arial" w:cs="Arial"/>
          <w:b/>
          <w:bCs/>
          <w:sz w:val="24"/>
          <w:szCs w:val="24"/>
        </w:rPr>
        <w:t>V.4.8.</w:t>
      </w:r>
      <w:r w:rsidRPr="00F40E56">
        <w:rPr>
          <w:rFonts w:ascii="Arial" w:hAnsi="Arial" w:cs="Arial"/>
          <w:sz w:val="24"/>
          <w:szCs w:val="24"/>
        </w:rPr>
        <w:t xml:space="preserve"> W celu uniknięcia możliwości </w:t>
      </w:r>
      <w:r w:rsidRPr="00F40E56">
        <w:rPr>
          <w:rFonts w:ascii="Arial" w:eastAsia="Calibri" w:hAnsi="Arial" w:cs="Arial"/>
          <w:sz w:val="24"/>
          <w:szCs w:val="24"/>
        </w:rPr>
        <w:t xml:space="preserve">rozszczelnienia rękawów do przetwarzania  odpadów biodegradowalnych </w:t>
      </w:r>
      <w:r w:rsidRPr="00F40E56">
        <w:rPr>
          <w:rFonts w:ascii="Arial" w:hAnsi="Arial" w:cs="Arial"/>
          <w:sz w:val="24"/>
          <w:szCs w:val="24"/>
        </w:rPr>
        <w:t>należy zwrócić szczególną uwagę przy załadunku frakcji podsitowej na odpady o ostrych krawędziach i w momencie zauważenia odpadów mogących rozciąć rękaw należy je ręcznie usunąć. W przypadku uszkodzenia rękawa podczas jego napełniania należy:</w:t>
      </w:r>
    </w:p>
    <w:p w14:paraId="163C465E" w14:textId="77777777" w:rsidR="00587BEC" w:rsidRPr="00F40E56" w:rsidRDefault="00587BEC" w:rsidP="00D1291F">
      <w:pPr>
        <w:numPr>
          <w:ilvl w:val="0"/>
          <w:numId w:val="41"/>
        </w:numPr>
        <w:tabs>
          <w:tab w:val="left" w:pos="360"/>
        </w:tabs>
        <w:ind w:left="360"/>
        <w:jc w:val="both"/>
        <w:rPr>
          <w:rFonts w:ascii="Arial" w:hAnsi="Arial" w:cs="Arial"/>
          <w:bCs/>
        </w:rPr>
      </w:pPr>
      <w:r w:rsidRPr="00F40E56">
        <w:rPr>
          <w:rFonts w:ascii="Arial" w:hAnsi="Arial" w:cs="Arial"/>
          <w:bCs/>
        </w:rPr>
        <w:t>wstrzymać proces napełniania rękawa i dostarczonym przez producenta zestawem naprawczym naprawić uszkodzenie,</w:t>
      </w:r>
    </w:p>
    <w:p w14:paraId="216436F4" w14:textId="77777777" w:rsidR="00587BEC" w:rsidRPr="00F40E56" w:rsidRDefault="00587BEC" w:rsidP="00D1291F">
      <w:pPr>
        <w:numPr>
          <w:ilvl w:val="0"/>
          <w:numId w:val="41"/>
        </w:numPr>
        <w:tabs>
          <w:tab w:val="left" w:pos="360"/>
        </w:tabs>
        <w:ind w:left="360"/>
        <w:jc w:val="both"/>
        <w:rPr>
          <w:rFonts w:ascii="Arial" w:hAnsi="Arial" w:cs="Arial"/>
          <w:bCs/>
        </w:rPr>
      </w:pPr>
      <w:r w:rsidRPr="00F40E56">
        <w:rPr>
          <w:rFonts w:ascii="Arial" w:hAnsi="Arial" w:cs="Arial"/>
          <w:bCs/>
        </w:rPr>
        <w:t>w przypadku bardzo dużego uszkodzenia odpady z rozerwanego rękawa należy  usunąć i użyć nowego rękawa.</w:t>
      </w:r>
    </w:p>
    <w:p w14:paraId="1C9CE7F7" w14:textId="77777777" w:rsidR="00587BEC" w:rsidRPr="00F40E56" w:rsidRDefault="00587BEC" w:rsidP="00D1291F">
      <w:pPr>
        <w:numPr>
          <w:ilvl w:val="0"/>
          <w:numId w:val="41"/>
        </w:numPr>
        <w:tabs>
          <w:tab w:val="left" w:pos="360"/>
        </w:tabs>
        <w:ind w:left="360"/>
        <w:jc w:val="both"/>
        <w:rPr>
          <w:rFonts w:ascii="Arial" w:hAnsi="Arial" w:cs="Arial"/>
          <w:bCs/>
        </w:rPr>
      </w:pPr>
      <w:r w:rsidRPr="00F40E56">
        <w:rPr>
          <w:rFonts w:ascii="Arial" w:hAnsi="Arial" w:cs="Arial"/>
          <w:bCs/>
        </w:rPr>
        <w:t>sporządzić notatkę z opisem zaistniałej sytuacji i podjętych działaniach.</w:t>
      </w:r>
    </w:p>
    <w:p w14:paraId="4A7BA07C" w14:textId="77777777" w:rsidR="00587BEC" w:rsidRPr="00F40E56" w:rsidRDefault="00587BEC" w:rsidP="001F75D2">
      <w:pPr>
        <w:pStyle w:val="Akapitzlist1"/>
        <w:tabs>
          <w:tab w:val="left" w:pos="6840"/>
        </w:tabs>
        <w:spacing w:after="100" w:afterAutospacing="1" w:line="240" w:lineRule="auto"/>
        <w:ind w:left="280"/>
        <w:jc w:val="both"/>
        <w:rPr>
          <w:rFonts w:ascii="Arial" w:hAnsi="Arial" w:cs="Arial"/>
          <w:sz w:val="24"/>
          <w:szCs w:val="24"/>
        </w:rPr>
      </w:pPr>
      <w:r w:rsidRPr="00F40E56">
        <w:rPr>
          <w:rFonts w:ascii="Arial" w:hAnsi="Arial" w:cs="Arial"/>
          <w:b/>
          <w:sz w:val="24"/>
          <w:szCs w:val="24"/>
        </w:rPr>
        <w:lastRenderedPageBreak/>
        <w:t xml:space="preserve">V.4.9. </w:t>
      </w:r>
      <w:r w:rsidRPr="00F40E56">
        <w:rPr>
          <w:rFonts w:ascii="Arial" w:hAnsi="Arial" w:cs="Arial"/>
          <w:bCs/>
          <w:sz w:val="24"/>
          <w:szCs w:val="24"/>
        </w:rPr>
        <w:t>W</w:t>
      </w:r>
      <w:r w:rsidRPr="00F40E56">
        <w:rPr>
          <w:rFonts w:ascii="Arial" w:hAnsi="Arial" w:cs="Arial"/>
          <w:b/>
          <w:sz w:val="24"/>
          <w:szCs w:val="24"/>
        </w:rPr>
        <w:t xml:space="preserve"> </w:t>
      </w:r>
      <w:r w:rsidRPr="00F40E56">
        <w:rPr>
          <w:rFonts w:ascii="Arial" w:hAnsi="Arial" w:cs="Arial"/>
          <w:bCs/>
          <w:sz w:val="24"/>
          <w:szCs w:val="24"/>
        </w:rPr>
        <w:t>przypadku</w:t>
      </w:r>
      <w:r w:rsidRPr="00F40E56">
        <w:rPr>
          <w:rFonts w:ascii="Arial" w:hAnsi="Arial" w:cs="Arial"/>
          <w:b/>
          <w:sz w:val="24"/>
          <w:szCs w:val="24"/>
        </w:rPr>
        <w:t xml:space="preserve"> </w:t>
      </w:r>
      <w:r w:rsidRPr="00F40E56">
        <w:rPr>
          <w:rFonts w:ascii="Arial" w:hAnsi="Arial" w:cs="Arial"/>
          <w:bCs/>
          <w:sz w:val="24"/>
          <w:szCs w:val="24"/>
        </w:rPr>
        <w:t>stwierdzenia</w:t>
      </w:r>
      <w:r w:rsidRPr="00F40E56">
        <w:rPr>
          <w:rFonts w:ascii="Arial" w:hAnsi="Arial" w:cs="Arial"/>
          <w:b/>
          <w:sz w:val="24"/>
          <w:szCs w:val="24"/>
        </w:rPr>
        <w:t xml:space="preserve"> </w:t>
      </w:r>
      <w:r w:rsidRPr="00F40E56">
        <w:rPr>
          <w:rFonts w:ascii="Arial" w:hAnsi="Arial" w:cs="Arial"/>
          <w:sz w:val="24"/>
          <w:szCs w:val="24"/>
        </w:rPr>
        <w:t>zamarznięcia rękawa i przetwarzanych w nim odpadów należy:</w:t>
      </w:r>
      <w:r w:rsidRPr="00F40E56">
        <w:rPr>
          <w:rFonts w:ascii="Arial" w:hAnsi="Arial" w:cs="Arial"/>
          <w:b/>
          <w:sz w:val="24"/>
          <w:szCs w:val="24"/>
        </w:rPr>
        <w:t xml:space="preserve"> </w:t>
      </w:r>
    </w:p>
    <w:p w14:paraId="03C87FE7" w14:textId="77777777" w:rsidR="00587BEC" w:rsidRPr="00F40E56" w:rsidRDefault="00587BEC" w:rsidP="00D1291F">
      <w:pPr>
        <w:pStyle w:val="Akapitzlist1"/>
        <w:numPr>
          <w:ilvl w:val="0"/>
          <w:numId w:val="42"/>
        </w:numPr>
        <w:spacing w:after="100" w:afterAutospacing="1" w:line="240" w:lineRule="auto"/>
        <w:ind w:left="378" w:hanging="378"/>
        <w:jc w:val="both"/>
        <w:rPr>
          <w:rFonts w:ascii="Arial" w:hAnsi="Arial" w:cs="Arial"/>
          <w:sz w:val="24"/>
          <w:szCs w:val="24"/>
        </w:rPr>
      </w:pPr>
      <w:r w:rsidRPr="00F40E56">
        <w:rPr>
          <w:rFonts w:ascii="Arial" w:hAnsi="Arial" w:cs="Arial"/>
          <w:sz w:val="24"/>
          <w:szCs w:val="24"/>
        </w:rPr>
        <w:t>po rozmarznięciu odpadów i rękawa zlecić badanie parametrów odpadów,</w:t>
      </w:r>
    </w:p>
    <w:p w14:paraId="3DDF8601" w14:textId="77777777" w:rsidR="00587BEC" w:rsidRPr="00F40E56" w:rsidRDefault="00587BEC" w:rsidP="00D1291F">
      <w:pPr>
        <w:pStyle w:val="Akapitzlist1"/>
        <w:numPr>
          <w:ilvl w:val="0"/>
          <w:numId w:val="42"/>
        </w:numPr>
        <w:spacing w:after="100" w:afterAutospacing="1" w:line="240" w:lineRule="auto"/>
        <w:ind w:left="378" w:hanging="378"/>
        <w:jc w:val="both"/>
        <w:rPr>
          <w:rFonts w:ascii="Arial" w:hAnsi="Arial" w:cs="Arial"/>
          <w:sz w:val="24"/>
          <w:szCs w:val="24"/>
        </w:rPr>
      </w:pPr>
      <w:r w:rsidRPr="00F40E56">
        <w:rPr>
          <w:rFonts w:ascii="Arial" w:hAnsi="Arial" w:cs="Arial"/>
          <w:sz w:val="24"/>
          <w:szCs w:val="24"/>
        </w:rPr>
        <w:t>w przypadku uszkodzenia rękawa rozciąć rękaw i usunąć odpady (ponowne skierować do procesu w nowym rękawie),</w:t>
      </w:r>
    </w:p>
    <w:p w14:paraId="432499F9" w14:textId="77777777" w:rsidR="00587BEC" w:rsidRPr="00F40E56" w:rsidRDefault="00587BEC" w:rsidP="00D1291F">
      <w:pPr>
        <w:pStyle w:val="Akapitzlist1"/>
        <w:numPr>
          <w:ilvl w:val="0"/>
          <w:numId w:val="42"/>
        </w:numPr>
        <w:spacing w:after="100" w:afterAutospacing="1" w:line="240" w:lineRule="auto"/>
        <w:ind w:left="378" w:hanging="378"/>
        <w:jc w:val="both"/>
        <w:rPr>
          <w:rFonts w:ascii="Arial" w:hAnsi="Arial" w:cs="Arial"/>
          <w:sz w:val="24"/>
          <w:szCs w:val="24"/>
        </w:rPr>
      </w:pPr>
      <w:r w:rsidRPr="00F40E56">
        <w:rPr>
          <w:rFonts w:ascii="Arial" w:hAnsi="Arial" w:cs="Arial"/>
          <w:bCs/>
          <w:sz w:val="24"/>
          <w:szCs w:val="24"/>
        </w:rPr>
        <w:t>sporządzić notatkę z opisem zaistniałej sytuacji i podjętych działaniach.</w:t>
      </w:r>
    </w:p>
    <w:p w14:paraId="6E33B57A" w14:textId="29DFF163" w:rsidR="00587BEC" w:rsidRPr="00F40E56" w:rsidRDefault="00587BEC" w:rsidP="001F75D2">
      <w:pPr>
        <w:pStyle w:val="Akapitzlist1"/>
        <w:spacing w:after="100" w:afterAutospacing="1" w:line="240" w:lineRule="auto"/>
        <w:ind w:left="294"/>
        <w:jc w:val="both"/>
        <w:rPr>
          <w:rFonts w:ascii="Arial" w:hAnsi="Arial" w:cs="Arial"/>
          <w:sz w:val="24"/>
          <w:szCs w:val="24"/>
        </w:rPr>
      </w:pPr>
      <w:r w:rsidRPr="00F40E56">
        <w:rPr>
          <w:rFonts w:ascii="Arial" w:hAnsi="Arial" w:cs="Arial"/>
          <w:b/>
          <w:sz w:val="24"/>
          <w:szCs w:val="24"/>
        </w:rPr>
        <w:t xml:space="preserve">V.4.10. </w:t>
      </w:r>
      <w:r w:rsidR="00F83F4E" w:rsidRPr="00F40E56">
        <w:rPr>
          <w:rFonts w:ascii="Arial" w:hAnsi="Arial" w:cs="Arial"/>
          <w:bCs/>
          <w:sz w:val="24"/>
          <w:szCs w:val="24"/>
        </w:rPr>
        <w:t>Uchylony.</w:t>
      </w:r>
    </w:p>
    <w:p w14:paraId="50C60939" w14:textId="184D2D5E" w:rsidR="00587BEC" w:rsidRPr="00F40E56" w:rsidRDefault="00587BEC" w:rsidP="001F75D2">
      <w:pPr>
        <w:pStyle w:val="Akapitzlist1"/>
        <w:spacing w:after="100" w:afterAutospacing="1" w:line="240" w:lineRule="auto"/>
        <w:ind w:left="294"/>
        <w:jc w:val="both"/>
        <w:rPr>
          <w:rFonts w:ascii="Arial" w:hAnsi="Arial" w:cs="Arial"/>
          <w:strike/>
          <w:sz w:val="24"/>
          <w:szCs w:val="24"/>
        </w:rPr>
      </w:pPr>
      <w:r w:rsidRPr="00F40E56">
        <w:rPr>
          <w:rFonts w:ascii="Arial" w:hAnsi="Arial" w:cs="Arial"/>
          <w:b/>
          <w:sz w:val="24"/>
          <w:szCs w:val="24"/>
        </w:rPr>
        <w:t xml:space="preserve">V.4.11. </w:t>
      </w:r>
      <w:r w:rsidR="00F83F4E" w:rsidRPr="00F40E56">
        <w:rPr>
          <w:rFonts w:ascii="Arial" w:hAnsi="Arial" w:cs="Arial"/>
          <w:bCs/>
          <w:sz w:val="24"/>
          <w:szCs w:val="24"/>
        </w:rPr>
        <w:t>Uchylony.</w:t>
      </w:r>
    </w:p>
    <w:p w14:paraId="585CABF1" w14:textId="77777777" w:rsidR="00587BEC" w:rsidRPr="00F40E56" w:rsidRDefault="00587BEC" w:rsidP="001F75D2">
      <w:pPr>
        <w:pStyle w:val="Akapitzlist1"/>
        <w:spacing w:after="100" w:afterAutospacing="1" w:line="240" w:lineRule="auto"/>
        <w:ind w:left="294"/>
        <w:jc w:val="both"/>
        <w:rPr>
          <w:rFonts w:ascii="Arial" w:hAnsi="Arial" w:cs="Arial"/>
          <w:sz w:val="24"/>
          <w:szCs w:val="24"/>
        </w:rPr>
      </w:pPr>
      <w:r w:rsidRPr="00F40E56">
        <w:rPr>
          <w:rFonts w:ascii="Arial" w:hAnsi="Arial" w:cs="Arial"/>
          <w:b/>
          <w:sz w:val="24"/>
          <w:szCs w:val="24"/>
        </w:rPr>
        <w:t>V.4.12.</w:t>
      </w:r>
      <w:r w:rsidRPr="00F40E56">
        <w:rPr>
          <w:rFonts w:ascii="Arial" w:hAnsi="Arial" w:cs="Arial"/>
          <w:sz w:val="24"/>
          <w:szCs w:val="24"/>
        </w:rPr>
        <w:t xml:space="preserve"> Prowadzona będzie kontrola stanu technicznego wentylatorów oraz </w:t>
      </w:r>
      <w:proofErr w:type="spellStart"/>
      <w:r w:rsidRPr="00F40E56">
        <w:rPr>
          <w:rFonts w:ascii="Arial" w:hAnsi="Arial" w:cs="Arial"/>
          <w:sz w:val="24"/>
          <w:szCs w:val="24"/>
        </w:rPr>
        <w:t>biofiltra</w:t>
      </w:r>
      <w:proofErr w:type="spellEnd"/>
      <w:r w:rsidRPr="00F40E56">
        <w:rPr>
          <w:rFonts w:ascii="Arial" w:hAnsi="Arial" w:cs="Arial"/>
          <w:sz w:val="24"/>
          <w:szCs w:val="24"/>
        </w:rPr>
        <w:t>.</w:t>
      </w:r>
    </w:p>
    <w:p w14:paraId="763D2D64" w14:textId="77777777" w:rsidR="00587BEC" w:rsidRPr="00F40E56" w:rsidRDefault="00587BEC" w:rsidP="001F75D2">
      <w:pPr>
        <w:pStyle w:val="Akapitzlist1"/>
        <w:spacing w:after="100" w:afterAutospacing="1" w:line="240" w:lineRule="auto"/>
        <w:ind w:left="294"/>
        <w:jc w:val="both"/>
        <w:rPr>
          <w:rFonts w:ascii="Arial" w:hAnsi="Arial" w:cs="Arial"/>
          <w:sz w:val="24"/>
          <w:szCs w:val="24"/>
        </w:rPr>
      </w:pPr>
      <w:r w:rsidRPr="00F40E56">
        <w:rPr>
          <w:rFonts w:ascii="Arial" w:hAnsi="Arial" w:cs="Arial"/>
          <w:b/>
          <w:sz w:val="24"/>
          <w:szCs w:val="24"/>
        </w:rPr>
        <w:t>V.4.13.</w:t>
      </w:r>
      <w:r w:rsidRPr="00F40E56">
        <w:rPr>
          <w:rFonts w:ascii="Arial" w:hAnsi="Arial" w:cs="Arial"/>
          <w:sz w:val="24"/>
          <w:szCs w:val="24"/>
        </w:rPr>
        <w:t xml:space="preserve"> Prowadzona będzie stała kontrola parametrów procesu biologicznego przetwarzania frakcji podsitowej, m.in. wilgotności, temperatury. Parametry procesu będą rejestrowane i archiwizowane.</w:t>
      </w:r>
    </w:p>
    <w:p w14:paraId="2403444D" w14:textId="43E4BE33" w:rsidR="00587BEC" w:rsidRPr="00F40E56" w:rsidRDefault="00587BEC" w:rsidP="001F75D2">
      <w:pPr>
        <w:pStyle w:val="Akapitzlist1"/>
        <w:spacing w:after="100" w:afterAutospacing="1" w:line="240" w:lineRule="auto"/>
        <w:ind w:left="294"/>
        <w:jc w:val="both"/>
        <w:rPr>
          <w:rFonts w:ascii="Arial" w:hAnsi="Arial" w:cs="Arial"/>
          <w:b/>
          <w:sz w:val="24"/>
          <w:szCs w:val="24"/>
        </w:rPr>
      </w:pPr>
      <w:bookmarkStart w:id="45" w:name="_Hlk57728712"/>
      <w:r w:rsidRPr="00F40E56">
        <w:rPr>
          <w:rFonts w:ascii="Arial" w:hAnsi="Arial" w:cs="Arial"/>
          <w:b/>
          <w:sz w:val="24"/>
          <w:szCs w:val="24"/>
        </w:rPr>
        <w:t>V.4.14.</w:t>
      </w:r>
      <w:r w:rsidRPr="00F40E56">
        <w:rPr>
          <w:rFonts w:ascii="Arial" w:hAnsi="Arial" w:cs="Arial"/>
          <w:sz w:val="24"/>
          <w:szCs w:val="24"/>
        </w:rPr>
        <w:t xml:space="preserve"> Podczas prowadzenia I</w:t>
      </w:r>
      <w:r w:rsidR="000A06DA" w:rsidRPr="00F40E56">
        <w:rPr>
          <w:rFonts w:ascii="Arial" w:hAnsi="Arial" w:cs="Arial"/>
          <w:sz w:val="24"/>
          <w:szCs w:val="24"/>
        </w:rPr>
        <w:t>.</w:t>
      </w:r>
      <w:r w:rsidRPr="00F40E56">
        <w:rPr>
          <w:rFonts w:ascii="Arial" w:hAnsi="Arial" w:cs="Arial"/>
          <w:sz w:val="24"/>
          <w:szCs w:val="24"/>
        </w:rPr>
        <w:t xml:space="preserve"> etapu procesu w rękawach foliowych zlecane będą laboratorium akredytowanemu pobory prób odpadów z rękawów do przeprowadzenia badań, pod kątem spełnienia </w:t>
      </w:r>
      <w:r w:rsidR="00893F56" w:rsidRPr="00F40E56">
        <w:rPr>
          <w:rFonts w:ascii="Arial" w:hAnsi="Arial" w:cs="Arial"/>
          <w:sz w:val="24"/>
          <w:szCs w:val="24"/>
        </w:rPr>
        <w:t>AT</w:t>
      </w:r>
      <w:r w:rsidR="00893F56" w:rsidRPr="00F40E56">
        <w:rPr>
          <w:rFonts w:ascii="Arial" w:hAnsi="Arial" w:cs="Arial"/>
          <w:sz w:val="24"/>
          <w:szCs w:val="24"/>
          <w:vertAlign w:val="subscript"/>
        </w:rPr>
        <w:t>4</w:t>
      </w:r>
      <w:r w:rsidR="00893F56" w:rsidRPr="00F40E56">
        <w:rPr>
          <w:rFonts w:ascii="Arial" w:hAnsi="Arial" w:cs="Arial"/>
          <w:sz w:val="24"/>
          <w:szCs w:val="24"/>
        </w:rPr>
        <w:t xml:space="preserve"> poniżej 20 mg O</w:t>
      </w:r>
      <w:r w:rsidR="00893F56" w:rsidRPr="00F40E56">
        <w:rPr>
          <w:rFonts w:ascii="Arial" w:hAnsi="Arial" w:cs="Arial"/>
          <w:sz w:val="24"/>
          <w:szCs w:val="24"/>
          <w:vertAlign w:val="subscript"/>
        </w:rPr>
        <w:t>2</w:t>
      </w:r>
      <w:r w:rsidR="00893F56" w:rsidRPr="00F40E56">
        <w:rPr>
          <w:rFonts w:ascii="Arial" w:hAnsi="Arial" w:cs="Arial"/>
          <w:sz w:val="24"/>
          <w:szCs w:val="24"/>
        </w:rPr>
        <w:t xml:space="preserve">/g </w:t>
      </w:r>
      <w:proofErr w:type="spellStart"/>
      <w:r w:rsidR="00893F56" w:rsidRPr="00F40E56">
        <w:rPr>
          <w:rFonts w:ascii="Arial" w:hAnsi="Arial" w:cs="Arial"/>
          <w:sz w:val="24"/>
          <w:szCs w:val="24"/>
        </w:rPr>
        <w:t>s.m</w:t>
      </w:r>
      <w:proofErr w:type="spellEnd"/>
      <w:r w:rsidR="00893F56" w:rsidRPr="00F40E56">
        <w:rPr>
          <w:rFonts w:ascii="Arial" w:hAnsi="Arial" w:cs="Arial"/>
          <w:sz w:val="24"/>
          <w:szCs w:val="24"/>
        </w:rPr>
        <w:t xml:space="preserve">. </w:t>
      </w:r>
      <w:r w:rsidR="004F30C7" w:rsidRPr="00F40E56">
        <w:rPr>
          <w:rFonts w:ascii="Arial" w:hAnsi="Arial" w:cs="Arial"/>
          <w:strike/>
          <w:sz w:val="24"/>
          <w:szCs w:val="24"/>
        </w:rPr>
        <w:br/>
      </w:r>
      <w:r w:rsidR="00A74AAA" w:rsidRPr="00F40E56">
        <w:rPr>
          <w:rFonts w:ascii="Arial" w:hAnsi="Arial" w:cs="Arial"/>
          <w:sz w:val="24"/>
          <w:szCs w:val="24"/>
        </w:rPr>
        <w:t>I. etap procesu w rękawach foliowych trwał będzie minimum 2 tygodnie.</w:t>
      </w:r>
      <w:r w:rsidR="00A74AAA" w:rsidRPr="00F40E56">
        <w:rPr>
          <w:rFonts w:ascii="Arial" w:hAnsi="Arial" w:cs="Arial"/>
          <w:b/>
          <w:bCs/>
          <w:sz w:val="24"/>
          <w:szCs w:val="24"/>
        </w:rPr>
        <w:t xml:space="preserve"> </w:t>
      </w:r>
      <w:r w:rsidR="004F30C7" w:rsidRPr="00F40E56">
        <w:rPr>
          <w:rFonts w:ascii="Arial" w:hAnsi="Arial" w:cs="Arial"/>
          <w:b/>
          <w:bCs/>
          <w:sz w:val="24"/>
          <w:szCs w:val="24"/>
        </w:rPr>
        <w:br/>
      </w:r>
      <w:r w:rsidRPr="00F40E56">
        <w:rPr>
          <w:rFonts w:ascii="Arial" w:hAnsi="Arial" w:cs="Arial"/>
          <w:sz w:val="24"/>
          <w:szCs w:val="24"/>
        </w:rPr>
        <w:t>W przypadku, gdy badana partia nie będzie spełniać wymogów dla AT</w:t>
      </w:r>
      <w:r w:rsidRPr="00F40E56">
        <w:rPr>
          <w:rFonts w:ascii="Arial" w:hAnsi="Arial" w:cs="Arial"/>
          <w:sz w:val="24"/>
          <w:szCs w:val="24"/>
          <w:vertAlign w:val="subscript"/>
        </w:rPr>
        <w:t>4</w:t>
      </w:r>
      <w:r w:rsidRPr="00F40E56">
        <w:rPr>
          <w:rFonts w:ascii="Arial" w:hAnsi="Arial" w:cs="Arial"/>
          <w:sz w:val="24"/>
          <w:szCs w:val="24"/>
        </w:rPr>
        <w:t xml:space="preserve"> poniżej </w:t>
      </w:r>
      <w:r w:rsidR="004F30C7" w:rsidRPr="00F40E56">
        <w:rPr>
          <w:rFonts w:ascii="Arial" w:hAnsi="Arial" w:cs="Arial"/>
          <w:sz w:val="24"/>
          <w:szCs w:val="24"/>
        </w:rPr>
        <w:br/>
      </w:r>
      <w:r w:rsidRPr="00F40E56">
        <w:rPr>
          <w:rFonts w:ascii="Arial" w:hAnsi="Arial" w:cs="Arial"/>
          <w:sz w:val="24"/>
          <w:szCs w:val="24"/>
        </w:rPr>
        <w:t>20 mg O</w:t>
      </w:r>
      <w:r w:rsidRPr="00F40E56">
        <w:rPr>
          <w:rFonts w:ascii="Arial" w:hAnsi="Arial" w:cs="Arial"/>
          <w:sz w:val="24"/>
          <w:szCs w:val="24"/>
          <w:vertAlign w:val="subscript"/>
        </w:rPr>
        <w:t>2</w:t>
      </w:r>
      <w:r w:rsidRPr="00F40E56">
        <w:rPr>
          <w:rFonts w:ascii="Arial" w:hAnsi="Arial" w:cs="Arial"/>
          <w:sz w:val="24"/>
          <w:szCs w:val="24"/>
        </w:rPr>
        <w:t xml:space="preserve">/g </w:t>
      </w:r>
      <w:proofErr w:type="spellStart"/>
      <w:r w:rsidRPr="00F40E56">
        <w:rPr>
          <w:rFonts w:ascii="Arial" w:hAnsi="Arial" w:cs="Arial"/>
          <w:sz w:val="24"/>
          <w:szCs w:val="24"/>
        </w:rPr>
        <w:t>s.m</w:t>
      </w:r>
      <w:proofErr w:type="spellEnd"/>
      <w:r w:rsidRPr="00F40E56">
        <w:rPr>
          <w:rFonts w:ascii="Arial" w:hAnsi="Arial" w:cs="Arial"/>
          <w:sz w:val="24"/>
          <w:szCs w:val="24"/>
        </w:rPr>
        <w:t>. proces przetwarzania odpadów w rękawach będzie przedłużany, aż do czasu osiągnięcia wyniku. W przypadku osiągnięcia wyniku proces będzie mógł być odpowiednio skrócony.</w:t>
      </w:r>
    </w:p>
    <w:p w14:paraId="2C5FF1E6" w14:textId="26CD0B98" w:rsidR="00587BEC" w:rsidRPr="00F40E56" w:rsidRDefault="00587BEC" w:rsidP="001F75D2">
      <w:pPr>
        <w:pStyle w:val="Akapitzlist1"/>
        <w:spacing w:after="100" w:afterAutospacing="1" w:line="240" w:lineRule="auto"/>
        <w:ind w:left="294"/>
        <w:jc w:val="both"/>
        <w:rPr>
          <w:rFonts w:ascii="Arial" w:hAnsi="Arial" w:cs="Arial"/>
          <w:b/>
          <w:strike/>
          <w:sz w:val="24"/>
          <w:szCs w:val="24"/>
        </w:rPr>
      </w:pPr>
      <w:bookmarkStart w:id="46" w:name="_Hlk57728484"/>
      <w:bookmarkEnd w:id="45"/>
      <w:r w:rsidRPr="00F40E56">
        <w:rPr>
          <w:rFonts w:ascii="Arial" w:hAnsi="Arial" w:cs="Arial"/>
          <w:b/>
          <w:sz w:val="24"/>
          <w:szCs w:val="24"/>
        </w:rPr>
        <w:t>V.4.15.</w:t>
      </w:r>
      <w:r w:rsidRPr="00F40E56">
        <w:rPr>
          <w:rFonts w:ascii="Arial" w:hAnsi="Arial" w:cs="Arial"/>
          <w:sz w:val="24"/>
          <w:szCs w:val="24"/>
        </w:rPr>
        <w:t xml:space="preserve"> Podczas prowadzenia II</w:t>
      </w:r>
      <w:r w:rsidR="000A06DA" w:rsidRPr="00F40E56">
        <w:rPr>
          <w:rFonts w:ascii="Arial" w:hAnsi="Arial" w:cs="Arial"/>
          <w:sz w:val="24"/>
          <w:szCs w:val="24"/>
        </w:rPr>
        <w:t>.</w:t>
      </w:r>
      <w:r w:rsidRPr="00F40E56">
        <w:rPr>
          <w:rFonts w:ascii="Arial" w:hAnsi="Arial" w:cs="Arial"/>
          <w:sz w:val="24"/>
          <w:szCs w:val="24"/>
        </w:rPr>
        <w:t xml:space="preserve"> etapu procesu, tj. dojrzewania frakcji podsitowej </w:t>
      </w:r>
      <w:r w:rsidRPr="00F40E56">
        <w:rPr>
          <w:rFonts w:ascii="Arial" w:hAnsi="Arial" w:cs="Arial"/>
          <w:sz w:val="24"/>
          <w:szCs w:val="24"/>
        </w:rPr>
        <w:br/>
        <w:t>z przerzucaniem pod wiatą, zlecane będą laboratorium akredytowanemu pobory prób odpadów do przeprowadzenia badań, pod kątem spełnienia wymagań dla stabilizatu określonych w punkcie I.3.4.2.6. decyzji</w:t>
      </w:r>
      <w:r w:rsidR="00893F56" w:rsidRPr="00F40E56">
        <w:rPr>
          <w:rFonts w:ascii="Arial" w:hAnsi="Arial" w:cs="Arial"/>
          <w:sz w:val="24"/>
          <w:szCs w:val="24"/>
        </w:rPr>
        <w:t>.</w:t>
      </w:r>
      <w:r w:rsidRPr="00F40E56">
        <w:rPr>
          <w:rFonts w:ascii="Arial" w:hAnsi="Arial" w:cs="Arial"/>
          <w:sz w:val="24"/>
          <w:szCs w:val="24"/>
        </w:rPr>
        <w:t xml:space="preserve"> </w:t>
      </w:r>
    </w:p>
    <w:p w14:paraId="77CFD9AC" w14:textId="17702245" w:rsidR="00587BEC" w:rsidRPr="00F40E56" w:rsidRDefault="00587BEC" w:rsidP="001F75D2">
      <w:pPr>
        <w:pStyle w:val="Akapitzlist1"/>
        <w:spacing w:after="100" w:afterAutospacing="1" w:line="240" w:lineRule="auto"/>
        <w:ind w:left="294"/>
        <w:jc w:val="both"/>
        <w:rPr>
          <w:rFonts w:ascii="Arial" w:hAnsi="Arial" w:cs="Arial"/>
          <w:sz w:val="24"/>
          <w:szCs w:val="24"/>
        </w:rPr>
      </w:pPr>
      <w:r w:rsidRPr="00F40E56">
        <w:rPr>
          <w:rFonts w:ascii="Arial" w:hAnsi="Arial" w:cs="Arial"/>
          <w:sz w:val="24"/>
          <w:szCs w:val="24"/>
        </w:rPr>
        <w:t>Dojrzewanie frakcji podsitowej (z przerzucaniem przez okres min.</w:t>
      </w:r>
      <w:r w:rsidRPr="00F40E56">
        <w:rPr>
          <w:rFonts w:ascii="Arial" w:hAnsi="Arial" w:cs="Arial"/>
          <w:b/>
          <w:bCs/>
          <w:sz w:val="24"/>
          <w:szCs w:val="24"/>
        </w:rPr>
        <w:t xml:space="preserve"> </w:t>
      </w:r>
      <w:r w:rsidR="006925F8" w:rsidRPr="00F40E56">
        <w:rPr>
          <w:rFonts w:ascii="Arial" w:hAnsi="Arial" w:cs="Arial"/>
          <w:sz w:val="24"/>
          <w:szCs w:val="24"/>
        </w:rPr>
        <w:t>4</w:t>
      </w:r>
      <w:r w:rsidR="00FE0C32" w:rsidRPr="00F40E56">
        <w:rPr>
          <w:rFonts w:ascii="Arial" w:hAnsi="Arial" w:cs="Arial"/>
          <w:sz w:val="24"/>
          <w:szCs w:val="24"/>
        </w:rPr>
        <w:t xml:space="preserve"> </w:t>
      </w:r>
      <w:r w:rsidR="00893F56" w:rsidRPr="00F40E56">
        <w:rPr>
          <w:rFonts w:ascii="Arial" w:hAnsi="Arial" w:cs="Arial"/>
          <w:sz w:val="24"/>
          <w:szCs w:val="24"/>
        </w:rPr>
        <w:t>-</w:t>
      </w:r>
      <w:r w:rsidR="00FE0C32" w:rsidRPr="00F40E56">
        <w:rPr>
          <w:rFonts w:ascii="Arial" w:hAnsi="Arial" w:cs="Arial"/>
          <w:sz w:val="24"/>
          <w:szCs w:val="24"/>
        </w:rPr>
        <w:t xml:space="preserve"> 6</w:t>
      </w:r>
      <w:r w:rsidRPr="00F40E56">
        <w:rPr>
          <w:rFonts w:ascii="Arial" w:hAnsi="Arial" w:cs="Arial"/>
          <w:sz w:val="24"/>
          <w:szCs w:val="24"/>
        </w:rPr>
        <w:t xml:space="preserve"> tygodni) </w:t>
      </w:r>
      <w:r w:rsidRPr="00F40E56">
        <w:rPr>
          <w:rFonts w:ascii="Arial" w:hAnsi="Arial" w:cs="Arial"/>
          <w:bCs/>
          <w:sz w:val="24"/>
          <w:szCs w:val="24"/>
        </w:rPr>
        <w:t>prowadzone będzie aż do czasu osiągnięcia wymaganych wartości dla stabilizatu.</w:t>
      </w:r>
      <w:r w:rsidRPr="00F40E56">
        <w:rPr>
          <w:rFonts w:ascii="Arial" w:hAnsi="Arial" w:cs="Arial"/>
          <w:sz w:val="24"/>
          <w:szCs w:val="24"/>
        </w:rPr>
        <w:t xml:space="preserve"> </w:t>
      </w:r>
      <w:r w:rsidRPr="00F40E56">
        <w:rPr>
          <w:rFonts w:ascii="Arial" w:hAnsi="Arial" w:cs="Arial"/>
          <w:sz w:val="24"/>
          <w:szCs w:val="24"/>
        </w:rPr>
        <w:br/>
        <w:t>W przypadku, gdy badana partia nie będzie spełniać wymaganych parametrów proces dojrzewania odpadów będzie przedłużany.</w:t>
      </w:r>
    </w:p>
    <w:bookmarkEnd w:id="46"/>
    <w:p w14:paraId="7BDE8282" w14:textId="496B8604" w:rsidR="00893F56" w:rsidRPr="00F40E56" w:rsidRDefault="00587BEC" w:rsidP="001F75D2">
      <w:pPr>
        <w:pStyle w:val="Akapitzlist1"/>
        <w:spacing w:after="0" w:line="240" w:lineRule="auto"/>
        <w:ind w:left="294"/>
        <w:jc w:val="both"/>
        <w:rPr>
          <w:rFonts w:ascii="Arial" w:hAnsi="Arial" w:cs="Arial"/>
          <w:sz w:val="24"/>
          <w:szCs w:val="24"/>
        </w:rPr>
      </w:pPr>
      <w:r w:rsidRPr="00F40E56">
        <w:rPr>
          <w:rFonts w:ascii="Arial" w:hAnsi="Arial" w:cs="Arial"/>
          <w:b/>
          <w:sz w:val="24"/>
          <w:szCs w:val="24"/>
        </w:rPr>
        <w:t>V.4.16.</w:t>
      </w:r>
      <w:r w:rsidRPr="00F40E56">
        <w:rPr>
          <w:rFonts w:ascii="Arial" w:hAnsi="Arial" w:cs="Arial"/>
          <w:sz w:val="24"/>
          <w:szCs w:val="24"/>
        </w:rPr>
        <w:t xml:space="preserve"> Odpad spełniający wymagania określone w punkcie I.3.4.2.6. decyzji </w:t>
      </w:r>
      <w:r w:rsidRPr="00F40E56">
        <w:rPr>
          <w:rFonts w:ascii="Arial" w:hAnsi="Arial" w:cs="Arial"/>
          <w:sz w:val="24"/>
          <w:szCs w:val="24"/>
        </w:rPr>
        <w:br/>
        <w:t>kwalifikowany będzie jako stabilizat o kodzie 19 05 99,</w:t>
      </w:r>
      <w:r w:rsidRPr="00F40E56">
        <w:rPr>
          <w:rFonts w:ascii="Arial" w:hAnsi="Arial" w:cs="Arial"/>
          <w:b/>
          <w:sz w:val="24"/>
          <w:szCs w:val="24"/>
        </w:rPr>
        <w:t xml:space="preserve"> </w:t>
      </w:r>
      <w:r w:rsidRPr="00F40E56">
        <w:rPr>
          <w:rFonts w:ascii="Arial" w:hAnsi="Arial" w:cs="Arial"/>
          <w:sz w:val="24"/>
          <w:szCs w:val="24"/>
        </w:rPr>
        <w:t>kierowany do</w:t>
      </w:r>
      <w:r w:rsidRPr="00F40E56">
        <w:rPr>
          <w:rFonts w:ascii="Arial" w:hAnsi="Arial" w:cs="Arial"/>
          <w:b/>
          <w:sz w:val="24"/>
          <w:szCs w:val="24"/>
        </w:rPr>
        <w:t xml:space="preserve"> </w:t>
      </w:r>
      <w:r w:rsidRPr="00F40E56">
        <w:rPr>
          <w:rFonts w:ascii="Arial" w:hAnsi="Arial" w:cs="Arial"/>
          <w:sz w:val="24"/>
          <w:szCs w:val="24"/>
        </w:rPr>
        <w:t>przesiania na sicie o prześwicie oczek o wielkości 0- 20 mm (proces R12) i stosowany do odzysku jako odpady o kodzie 19 05 03 lub do składowania (proces D5).</w:t>
      </w:r>
    </w:p>
    <w:p w14:paraId="2241AC24" w14:textId="6B784B90" w:rsidR="00587BEC" w:rsidRPr="00F40E56" w:rsidRDefault="00F83F4E" w:rsidP="001F75D2">
      <w:pPr>
        <w:pStyle w:val="Akapitzlist1"/>
        <w:tabs>
          <w:tab w:val="left" w:pos="6840"/>
        </w:tabs>
        <w:spacing w:after="100" w:afterAutospacing="1" w:line="240" w:lineRule="auto"/>
        <w:ind w:left="294"/>
        <w:jc w:val="both"/>
        <w:rPr>
          <w:rFonts w:ascii="Arial" w:hAnsi="Arial" w:cs="Arial"/>
          <w:sz w:val="24"/>
          <w:szCs w:val="24"/>
        </w:rPr>
      </w:pPr>
      <w:r w:rsidRPr="00F40E56">
        <w:rPr>
          <w:rFonts w:ascii="Arial" w:hAnsi="Arial" w:cs="Arial"/>
          <w:b/>
          <w:sz w:val="24"/>
          <w:szCs w:val="24"/>
        </w:rPr>
        <w:t>V.4.17.</w:t>
      </w:r>
      <w:r w:rsidRPr="00F40E56">
        <w:rPr>
          <w:rFonts w:ascii="Arial" w:hAnsi="Arial" w:cs="Arial"/>
          <w:sz w:val="24"/>
          <w:szCs w:val="24"/>
        </w:rPr>
        <w:t xml:space="preserve"> </w:t>
      </w:r>
      <w:r w:rsidR="00944F24" w:rsidRPr="00F40E56">
        <w:rPr>
          <w:rFonts w:ascii="Arial" w:hAnsi="Arial" w:cs="Arial"/>
          <w:bCs/>
          <w:sz w:val="24"/>
          <w:szCs w:val="24"/>
        </w:rPr>
        <w:t>Uchylony.</w:t>
      </w:r>
      <w:r w:rsidR="00944F24" w:rsidRPr="00F40E56">
        <w:rPr>
          <w:rFonts w:ascii="Arial" w:hAnsi="Arial" w:cs="Arial"/>
          <w:b/>
          <w:sz w:val="24"/>
          <w:szCs w:val="24"/>
        </w:rPr>
        <w:t xml:space="preserve"> </w:t>
      </w:r>
    </w:p>
    <w:p w14:paraId="4C759EBE" w14:textId="6696927A" w:rsidR="00587BEC" w:rsidRPr="00F40E56" w:rsidRDefault="00587BEC" w:rsidP="001F75D2">
      <w:pPr>
        <w:pStyle w:val="Akapitzlist1"/>
        <w:spacing w:after="0" w:line="240" w:lineRule="auto"/>
        <w:ind w:left="294"/>
        <w:jc w:val="both"/>
        <w:rPr>
          <w:rFonts w:ascii="Arial" w:hAnsi="Arial" w:cs="Arial"/>
          <w:bCs/>
          <w:strike/>
          <w:sz w:val="24"/>
          <w:szCs w:val="24"/>
        </w:rPr>
      </w:pPr>
      <w:r w:rsidRPr="00F40E56">
        <w:rPr>
          <w:rFonts w:ascii="Arial" w:hAnsi="Arial" w:cs="Arial"/>
          <w:b/>
          <w:bCs/>
          <w:sz w:val="24"/>
          <w:szCs w:val="24"/>
        </w:rPr>
        <w:t>V.4.18.</w:t>
      </w:r>
      <w:r w:rsidRPr="00F40E56">
        <w:rPr>
          <w:rFonts w:ascii="Arial" w:hAnsi="Arial" w:cs="Arial"/>
          <w:sz w:val="24"/>
          <w:szCs w:val="24"/>
        </w:rPr>
        <w:t xml:space="preserve"> </w:t>
      </w:r>
      <w:r w:rsidR="00F83F4E" w:rsidRPr="00F40E56">
        <w:rPr>
          <w:rFonts w:ascii="Arial" w:hAnsi="Arial" w:cs="Arial"/>
          <w:bCs/>
          <w:sz w:val="24"/>
          <w:szCs w:val="24"/>
        </w:rPr>
        <w:t>Uchylony.</w:t>
      </w:r>
      <w:r w:rsidR="00F83F4E" w:rsidRPr="00F40E56">
        <w:rPr>
          <w:rFonts w:ascii="Arial" w:hAnsi="Arial" w:cs="Arial"/>
          <w:b/>
          <w:sz w:val="24"/>
          <w:szCs w:val="24"/>
        </w:rPr>
        <w:t xml:space="preserve"> </w:t>
      </w:r>
    </w:p>
    <w:p w14:paraId="5757CBAB" w14:textId="3C0C6045" w:rsidR="00587BEC" w:rsidRPr="00F40E56" w:rsidRDefault="00F83F4E" w:rsidP="001F75D2">
      <w:pPr>
        <w:pStyle w:val="Akapitzlist1"/>
        <w:spacing w:after="0" w:line="240" w:lineRule="auto"/>
        <w:ind w:left="294"/>
        <w:jc w:val="both"/>
        <w:rPr>
          <w:rFonts w:ascii="Arial" w:hAnsi="Arial" w:cs="Arial"/>
          <w:bCs/>
          <w:strike/>
          <w:sz w:val="24"/>
          <w:szCs w:val="24"/>
        </w:rPr>
      </w:pPr>
      <w:r w:rsidRPr="00F40E56">
        <w:rPr>
          <w:rFonts w:ascii="Arial" w:hAnsi="Arial" w:cs="Arial"/>
          <w:b/>
          <w:sz w:val="24"/>
          <w:szCs w:val="24"/>
        </w:rPr>
        <w:t xml:space="preserve">V.4.19. </w:t>
      </w:r>
      <w:r w:rsidR="00944F24" w:rsidRPr="00F40E56">
        <w:rPr>
          <w:rFonts w:ascii="Arial" w:hAnsi="Arial" w:cs="Arial"/>
          <w:bCs/>
          <w:sz w:val="24"/>
          <w:szCs w:val="24"/>
        </w:rPr>
        <w:t>Uchylony.</w:t>
      </w:r>
      <w:r w:rsidR="00944F24" w:rsidRPr="00F40E56">
        <w:rPr>
          <w:rFonts w:ascii="Arial" w:hAnsi="Arial" w:cs="Arial"/>
          <w:b/>
          <w:sz w:val="24"/>
          <w:szCs w:val="24"/>
        </w:rPr>
        <w:t xml:space="preserve"> </w:t>
      </w:r>
    </w:p>
    <w:p w14:paraId="5E2D477F" w14:textId="2AA8FB40" w:rsidR="00587BEC" w:rsidRPr="00F40E56" w:rsidRDefault="00587BEC" w:rsidP="001F75D2">
      <w:pPr>
        <w:pStyle w:val="Akapitzlist1"/>
        <w:spacing w:after="0" w:line="240" w:lineRule="auto"/>
        <w:ind w:left="294"/>
        <w:jc w:val="both"/>
        <w:rPr>
          <w:rFonts w:ascii="Arial" w:hAnsi="Arial" w:cs="Arial"/>
          <w:bCs/>
          <w:sz w:val="24"/>
          <w:szCs w:val="24"/>
        </w:rPr>
      </w:pPr>
      <w:r w:rsidRPr="00F40E56">
        <w:rPr>
          <w:rFonts w:ascii="Arial" w:hAnsi="Arial" w:cs="Arial"/>
          <w:b/>
          <w:sz w:val="24"/>
          <w:szCs w:val="24"/>
        </w:rPr>
        <w:t xml:space="preserve">V.4.20. </w:t>
      </w:r>
      <w:r w:rsidRPr="00F40E56">
        <w:rPr>
          <w:rFonts w:ascii="Arial" w:hAnsi="Arial" w:cs="Arial"/>
          <w:sz w:val="24"/>
          <w:szCs w:val="24"/>
        </w:rPr>
        <w:t xml:space="preserve">Podczas prowadzenia procesu przetwarzania odpadów w rękawach foliowych, z systemem napowietrzania odpadów, cyklicznie wytwarzane będą odpady tzw. technologiczne: odpady zużytych rękawów foliowych oraz rur perforowanych służących napowietrzaniu odpadów i odprowadzaniu zużytego powietrza do </w:t>
      </w:r>
      <w:proofErr w:type="spellStart"/>
      <w:r w:rsidRPr="00F40E56">
        <w:rPr>
          <w:rFonts w:ascii="Arial" w:hAnsi="Arial" w:cs="Arial"/>
          <w:sz w:val="24"/>
          <w:szCs w:val="24"/>
        </w:rPr>
        <w:t>biofiltra</w:t>
      </w:r>
      <w:proofErr w:type="spellEnd"/>
      <w:r w:rsidRPr="00F40E56">
        <w:rPr>
          <w:rFonts w:ascii="Arial" w:hAnsi="Arial" w:cs="Arial"/>
          <w:sz w:val="24"/>
          <w:szCs w:val="24"/>
        </w:rPr>
        <w:t>, kwalifikowane jako ex 19 05 99.</w:t>
      </w:r>
      <w:r w:rsidR="001F75D2" w:rsidRPr="00F40E56">
        <w:rPr>
          <w:rFonts w:ascii="Arial" w:hAnsi="Arial" w:cs="Arial"/>
          <w:sz w:val="24"/>
          <w:szCs w:val="24"/>
        </w:rPr>
        <w:t>”</w:t>
      </w:r>
    </w:p>
    <w:p w14:paraId="0A1CADF4" w14:textId="77777777" w:rsidR="00587BEC" w:rsidRPr="00F40E56" w:rsidRDefault="00587BEC" w:rsidP="00D1291F">
      <w:pPr>
        <w:jc w:val="both"/>
        <w:rPr>
          <w:rFonts w:ascii="Arial" w:hAnsi="Arial" w:cs="Arial"/>
          <w:b/>
          <w:bCs/>
        </w:rPr>
      </w:pPr>
      <w:bookmarkStart w:id="47" w:name="_Hlk40346361"/>
    </w:p>
    <w:p w14:paraId="6A0E5BAD" w14:textId="4E93A1EB" w:rsidR="001F75D2" w:rsidRPr="00F40E56" w:rsidRDefault="001F75D2" w:rsidP="001F75D2">
      <w:pPr>
        <w:pStyle w:val="Akapitzlist10"/>
        <w:spacing w:after="0" w:afterAutospacing="0" w:line="240" w:lineRule="auto"/>
        <w:ind w:left="0"/>
        <w:rPr>
          <w:rFonts w:ascii="Arial" w:hAnsi="Arial" w:cs="Arial"/>
          <w:b/>
          <w:u w:val="single"/>
        </w:rPr>
      </w:pPr>
      <w:bookmarkStart w:id="48" w:name="_Hlk57631603"/>
      <w:r w:rsidRPr="00F40E56">
        <w:rPr>
          <w:rFonts w:ascii="Arial" w:hAnsi="Arial" w:cs="Arial"/>
          <w:b/>
          <w:u w:val="single"/>
        </w:rPr>
        <w:t>I.</w:t>
      </w:r>
      <w:r w:rsidR="000222FB" w:rsidRPr="00F40E56">
        <w:rPr>
          <w:rFonts w:ascii="Arial" w:hAnsi="Arial" w:cs="Arial"/>
          <w:b/>
          <w:u w:val="single"/>
        </w:rPr>
        <w:t>30</w:t>
      </w:r>
      <w:r w:rsidRPr="00F40E56">
        <w:rPr>
          <w:rFonts w:ascii="Arial" w:hAnsi="Arial" w:cs="Arial"/>
          <w:b/>
          <w:u w:val="single"/>
        </w:rPr>
        <w:t xml:space="preserve">.  W punkcie V. podpunkt V.5. otrzymuje nowe brzmienie: </w:t>
      </w:r>
    </w:p>
    <w:p w14:paraId="3AF5280D" w14:textId="77777777" w:rsidR="001F75D2" w:rsidRPr="00F40E56" w:rsidRDefault="001F75D2" w:rsidP="00D6585B">
      <w:pPr>
        <w:jc w:val="both"/>
        <w:rPr>
          <w:rFonts w:ascii="Arial" w:hAnsi="Arial" w:cs="Arial"/>
          <w:b/>
          <w:bCs/>
        </w:rPr>
      </w:pPr>
    </w:p>
    <w:p w14:paraId="2AF99EEF" w14:textId="473CB053" w:rsidR="00D6585B" w:rsidRPr="00F40E56" w:rsidRDefault="001F75D2" w:rsidP="001F75D2">
      <w:pPr>
        <w:ind w:left="284"/>
        <w:jc w:val="both"/>
        <w:rPr>
          <w:rFonts w:ascii="Arial" w:hAnsi="Arial" w:cs="Arial"/>
          <w:b/>
          <w:bCs/>
        </w:rPr>
      </w:pPr>
      <w:r w:rsidRPr="00F40E56">
        <w:rPr>
          <w:rFonts w:ascii="Arial" w:hAnsi="Arial" w:cs="Arial"/>
          <w:b/>
          <w:bCs/>
        </w:rPr>
        <w:t>„</w:t>
      </w:r>
      <w:r w:rsidR="00D6585B" w:rsidRPr="00F40E56">
        <w:rPr>
          <w:rFonts w:ascii="Arial" w:hAnsi="Arial" w:cs="Arial"/>
          <w:b/>
          <w:bCs/>
        </w:rPr>
        <w:t xml:space="preserve">V.5. </w:t>
      </w:r>
      <w:bookmarkEnd w:id="48"/>
      <w:r w:rsidR="00D6585B" w:rsidRPr="00F40E56">
        <w:rPr>
          <w:rFonts w:ascii="Arial" w:hAnsi="Arial" w:cs="Arial"/>
          <w:b/>
          <w:bCs/>
        </w:rPr>
        <w:t xml:space="preserve">Rodzaj i maksymalna ilość odpadów powstających w wyniku przetwarzania frakcji podsitowej i </w:t>
      </w:r>
      <w:proofErr w:type="spellStart"/>
      <w:r w:rsidR="00D6585B" w:rsidRPr="00F40E56">
        <w:rPr>
          <w:rFonts w:ascii="Arial" w:hAnsi="Arial" w:cs="Arial"/>
          <w:b/>
          <w:bCs/>
        </w:rPr>
        <w:t>skratek</w:t>
      </w:r>
      <w:proofErr w:type="spellEnd"/>
      <w:r w:rsidR="00D6585B" w:rsidRPr="00F40E56">
        <w:rPr>
          <w:rFonts w:ascii="Arial" w:hAnsi="Arial" w:cs="Arial"/>
          <w:b/>
          <w:bCs/>
        </w:rPr>
        <w:t xml:space="preserve"> w procesie D8:</w:t>
      </w:r>
    </w:p>
    <w:p w14:paraId="79120327" w14:textId="77777777" w:rsidR="00410FA5" w:rsidRPr="00F40E56" w:rsidRDefault="00410FA5" w:rsidP="001F75D2">
      <w:pPr>
        <w:pStyle w:val="Gwnytekst"/>
        <w:spacing w:before="0" w:line="240" w:lineRule="auto"/>
        <w:rPr>
          <w:rFonts w:ascii="Arial" w:hAnsi="Arial" w:cs="Arial"/>
          <w:sz w:val="22"/>
          <w:szCs w:val="22"/>
        </w:rPr>
      </w:pPr>
    </w:p>
    <w:p w14:paraId="64CDFF1E" w14:textId="4A96B19B" w:rsidR="00587BEC" w:rsidRPr="00F40E56" w:rsidRDefault="00587BEC" w:rsidP="001F75D2">
      <w:pPr>
        <w:pStyle w:val="Gwnytekst"/>
        <w:spacing w:before="0" w:line="240" w:lineRule="auto"/>
        <w:ind w:left="11"/>
        <w:jc w:val="center"/>
        <w:rPr>
          <w:rFonts w:ascii="Arial" w:hAnsi="Arial" w:cs="Arial"/>
          <w:sz w:val="22"/>
          <w:szCs w:val="22"/>
        </w:rPr>
      </w:pPr>
      <w:r w:rsidRPr="00F40E56">
        <w:rPr>
          <w:rFonts w:ascii="Arial" w:hAnsi="Arial" w:cs="Arial"/>
          <w:sz w:val="22"/>
          <w:szCs w:val="22"/>
        </w:rPr>
        <w:t>Tabela nr 8 Rodzaje odpadów wytwarzanych w procesie przetwarzania D8</w:t>
      </w:r>
    </w:p>
    <w:tbl>
      <w:tblPr>
        <w:tblW w:w="9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odzaje odpadów wytwarzanych w procesie przetwarzania D8"/>
        <w:tblDescription w:val="Rodzaje odpadów wytwarzanych w procesie przetwarzania D8"/>
      </w:tblPr>
      <w:tblGrid>
        <w:gridCol w:w="576"/>
        <w:gridCol w:w="1423"/>
        <w:gridCol w:w="2552"/>
        <w:gridCol w:w="1476"/>
        <w:gridCol w:w="3025"/>
      </w:tblGrid>
      <w:tr w:rsidR="00CC08E6" w:rsidRPr="00F40E56" w14:paraId="5C28CD0B" w14:textId="77777777" w:rsidTr="00BD34F0">
        <w:trPr>
          <w:jc w:val="center"/>
        </w:trPr>
        <w:tc>
          <w:tcPr>
            <w:tcW w:w="576" w:type="dxa"/>
          </w:tcPr>
          <w:p w14:paraId="4DC10CAC" w14:textId="77777777" w:rsidR="00587BEC" w:rsidRPr="00F40E56" w:rsidRDefault="00587BEC" w:rsidP="00D1291F">
            <w:pPr>
              <w:rPr>
                <w:rFonts w:ascii="Arial" w:hAnsi="Arial" w:cs="Arial"/>
                <w:b/>
                <w:sz w:val="22"/>
                <w:szCs w:val="22"/>
              </w:rPr>
            </w:pPr>
            <w:bookmarkStart w:id="49" w:name="_Hlk63853265"/>
            <w:r w:rsidRPr="00F40E56">
              <w:rPr>
                <w:rFonts w:ascii="Arial" w:hAnsi="Arial" w:cs="Arial"/>
                <w:b/>
                <w:sz w:val="22"/>
                <w:szCs w:val="22"/>
              </w:rPr>
              <w:t>Lp.</w:t>
            </w:r>
          </w:p>
        </w:tc>
        <w:tc>
          <w:tcPr>
            <w:tcW w:w="1423" w:type="dxa"/>
          </w:tcPr>
          <w:p w14:paraId="020FF61C" w14:textId="77777777" w:rsidR="00587BEC" w:rsidRPr="00F40E56" w:rsidRDefault="00587BEC" w:rsidP="00D1291F">
            <w:pPr>
              <w:jc w:val="center"/>
              <w:rPr>
                <w:rFonts w:ascii="Arial" w:hAnsi="Arial" w:cs="Arial"/>
                <w:b/>
                <w:sz w:val="22"/>
                <w:szCs w:val="22"/>
              </w:rPr>
            </w:pPr>
            <w:r w:rsidRPr="00F40E56">
              <w:rPr>
                <w:rFonts w:ascii="Arial" w:hAnsi="Arial" w:cs="Arial"/>
                <w:b/>
                <w:sz w:val="22"/>
                <w:szCs w:val="22"/>
              </w:rPr>
              <w:t>Kod odpadu</w:t>
            </w:r>
          </w:p>
        </w:tc>
        <w:tc>
          <w:tcPr>
            <w:tcW w:w="2552" w:type="dxa"/>
          </w:tcPr>
          <w:p w14:paraId="3961388F" w14:textId="77777777" w:rsidR="00587BEC" w:rsidRPr="00F40E56" w:rsidRDefault="00587BEC" w:rsidP="00D1291F">
            <w:pPr>
              <w:jc w:val="center"/>
              <w:rPr>
                <w:rFonts w:ascii="Arial" w:hAnsi="Arial" w:cs="Arial"/>
                <w:b/>
                <w:sz w:val="22"/>
                <w:szCs w:val="22"/>
              </w:rPr>
            </w:pPr>
            <w:r w:rsidRPr="00F40E56">
              <w:rPr>
                <w:rFonts w:ascii="Arial" w:hAnsi="Arial" w:cs="Arial"/>
                <w:b/>
                <w:sz w:val="22"/>
                <w:szCs w:val="22"/>
              </w:rPr>
              <w:t xml:space="preserve">Odpady i produkty przetwarzania </w:t>
            </w:r>
          </w:p>
        </w:tc>
        <w:tc>
          <w:tcPr>
            <w:tcW w:w="1476" w:type="dxa"/>
          </w:tcPr>
          <w:p w14:paraId="61C39C1E" w14:textId="77777777" w:rsidR="00587BEC" w:rsidRPr="00F40E56" w:rsidRDefault="00587BEC" w:rsidP="00D1291F">
            <w:pPr>
              <w:jc w:val="center"/>
              <w:rPr>
                <w:rFonts w:ascii="Arial" w:hAnsi="Arial" w:cs="Arial"/>
                <w:b/>
                <w:sz w:val="22"/>
                <w:szCs w:val="22"/>
              </w:rPr>
            </w:pPr>
            <w:r w:rsidRPr="00F40E56">
              <w:rPr>
                <w:rFonts w:ascii="Arial" w:hAnsi="Arial" w:cs="Arial"/>
                <w:b/>
                <w:sz w:val="22"/>
                <w:szCs w:val="22"/>
              </w:rPr>
              <w:t>Ilość Mg/rok</w:t>
            </w:r>
          </w:p>
        </w:tc>
        <w:tc>
          <w:tcPr>
            <w:tcW w:w="3025" w:type="dxa"/>
          </w:tcPr>
          <w:p w14:paraId="28491765" w14:textId="77777777" w:rsidR="00587BEC" w:rsidRPr="00F40E56" w:rsidRDefault="00587BEC" w:rsidP="00D1291F">
            <w:pPr>
              <w:jc w:val="center"/>
              <w:rPr>
                <w:rFonts w:ascii="Arial" w:hAnsi="Arial" w:cs="Arial"/>
                <w:b/>
                <w:sz w:val="22"/>
                <w:szCs w:val="22"/>
              </w:rPr>
            </w:pPr>
            <w:r w:rsidRPr="00F40E56">
              <w:rPr>
                <w:rFonts w:ascii="Arial" w:hAnsi="Arial" w:cs="Arial"/>
                <w:b/>
                <w:sz w:val="22"/>
                <w:szCs w:val="22"/>
              </w:rPr>
              <w:t xml:space="preserve">Źródło powstania </w:t>
            </w:r>
          </w:p>
          <w:p w14:paraId="17135822" w14:textId="77777777" w:rsidR="00587BEC" w:rsidRPr="00F40E56" w:rsidRDefault="00587BEC" w:rsidP="00D1291F">
            <w:pPr>
              <w:jc w:val="center"/>
              <w:rPr>
                <w:rFonts w:ascii="Arial" w:hAnsi="Arial" w:cs="Arial"/>
                <w:b/>
                <w:sz w:val="22"/>
                <w:szCs w:val="22"/>
              </w:rPr>
            </w:pPr>
            <w:r w:rsidRPr="00F40E56">
              <w:rPr>
                <w:rFonts w:ascii="Arial" w:hAnsi="Arial" w:cs="Arial"/>
                <w:b/>
                <w:sz w:val="22"/>
                <w:szCs w:val="22"/>
              </w:rPr>
              <w:t>odpadu</w:t>
            </w:r>
          </w:p>
        </w:tc>
      </w:tr>
      <w:tr w:rsidR="00CC08E6" w:rsidRPr="00F40E56" w14:paraId="1A0311D2" w14:textId="77777777" w:rsidTr="00204AC1">
        <w:trPr>
          <w:trHeight w:val="283"/>
          <w:jc w:val="center"/>
        </w:trPr>
        <w:tc>
          <w:tcPr>
            <w:tcW w:w="576" w:type="dxa"/>
          </w:tcPr>
          <w:p w14:paraId="244EFDC8" w14:textId="77777777" w:rsidR="00587BEC" w:rsidRPr="00F40E56" w:rsidRDefault="00587BEC" w:rsidP="00D1291F">
            <w:pPr>
              <w:rPr>
                <w:rFonts w:ascii="Arial" w:hAnsi="Arial" w:cs="Arial"/>
                <w:sz w:val="22"/>
                <w:szCs w:val="22"/>
              </w:rPr>
            </w:pPr>
            <w:r w:rsidRPr="00F40E56">
              <w:rPr>
                <w:rFonts w:ascii="Arial" w:hAnsi="Arial" w:cs="Arial"/>
                <w:sz w:val="22"/>
                <w:szCs w:val="22"/>
              </w:rPr>
              <w:lastRenderedPageBreak/>
              <w:t>1.</w:t>
            </w:r>
          </w:p>
        </w:tc>
        <w:tc>
          <w:tcPr>
            <w:tcW w:w="1423" w:type="dxa"/>
          </w:tcPr>
          <w:p w14:paraId="056AB2E2" w14:textId="77777777" w:rsidR="00587BEC" w:rsidRPr="00F40E56" w:rsidRDefault="00587BEC" w:rsidP="00D1291F">
            <w:pPr>
              <w:rPr>
                <w:rFonts w:ascii="Arial" w:hAnsi="Arial" w:cs="Arial"/>
                <w:b/>
                <w:sz w:val="22"/>
                <w:szCs w:val="22"/>
              </w:rPr>
            </w:pPr>
            <w:r w:rsidRPr="00F40E56">
              <w:rPr>
                <w:rFonts w:ascii="Arial" w:hAnsi="Arial" w:cs="Arial"/>
                <w:b/>
                <w:sz w:val="22"/>
                <w:szCs w:val="22"/>
              </w:rPr>
              <w:t>19 05 99</w:t>
            </w:r>
          </w:p>
        </w:tc>
        <w:tc>
          <w:tcPr>
            <w:tcW w:w="2552" w:type="dxa"/>
          </w:tcPr>
          <w:p w14:paraId="695D37AE" w14:textId="43F8F0A4" w:rsidR="00587BEC" w:rsidRPr="00F40E56" w:rsidRDefault="00587BEC" w:rsidP="00F83F4E">
            <w:pPr>
              <w:pStyle w:val="Default"/>
              <w:rPr>
                <w:rFonts w:ascii="Arial" w:hAnsi="Arial" w:cs="Arial"/>
                <w:color w:val="auto"/>
                <w:sz w:val="22"/>
                <w:szCs w:val="22"/>
              </w:rPr>
            </w:pPr>
            <w:r w:rsidRPr="00F40E56">
              <w:rPr>
                <w:rFonts w:ascii="Arial" w:hAnsi="Arial" w:cs="Arial"/>
                <w:color w:val="auto"/>
                <w:sz w:val="22"/>
                <w:szCs w:val="22"/>
              </w:rPr>
              <w:t>Inne nie wymienione odpady (</w:t>
            </w:r>
            <w:r w:rsidRPr="00F40E56">
              <w:rPr>
                <w:rFonts w:ascii="Arial" w:hAnsi="Arial" w:cs="Arial"/>
                <w:b/>
                <w:color w:val="auto"/>
                <w:sz w:val="22"/>
                <w:szCs w:val="22"/>
              </w:rPr>
              <w:t>stabilizat)</w:t>
            </w:r>
            <w:r w:rsidRPr="00F40E56">
              <w:rPr>
                <w:rFonts w:ascii="Arial" w:hAnsi="Arial" w:cs="Arial"/>
                <w:color w:val="auto"/>
                <w:sz w:val="22"/>
                <w:szCs w:val="22"/>
              </w:rPr>
              <w:t xml:space="preserve"> –</w:t>
            </w:r>
            <w:r w:rsidR="00542431" w:rsidRPr="00F40E56">
              <w:rPr>
                <w:rFonts w:ascii="Arial" w:hAnsi="Arial" w:cs="Arial"/>
                <w:color w:val="auto"/>
                <w:sz w:val="22"/>
                <w:szCs w:val="22"/>
              </w:rPr>
              <w:t>spełniający wymogi dla stabilizatu określone w punkcie I.3.4.2.6.</w:t>
            </w:r>
            <w:r w:rsidR="00F83F4E" w:rsidRPr="00F40E56">
              <w:rPr>
                <w:rFonts w:ascii="Arial" w:hAnsi="Arial" w:cs="Arial"/>
                <w:color w:val="auto"/>
                <w:sz w:val="22"/>
                <w:szCs w:val="22"/>
              </w:rPr>
              <w:t xml:space="preserve"> </w:t>
            </w:r>
            <w:r w:rsidR="00542431" w:rsidRPr="00F40E56">
              <w:rPr>
                <w:rFonts w:ascii="Arial" w:hAnsi="Arial" w:cs="Arial"/>
                <w:color w:val="auto"/>
                <w:sz w:val="22"/>
                <w:szCs w:val="22"/>
              </w:rPr>
              <w:t>decyzji.</w:t>
            </w:r>
          </w:p>
        </w:tc>
        <w:tc>
          <w:tcPr>
            <w:tcW w:w="1476" w:type="dxa"/>
          </w:tcPr>
          <w:p w14:paraId="75829434" w14:textId="1EA15C6F" w:rsidR="00F83F4E" w:rsidRPr="00F40E56" w:rsidRDefault="00F83F4E" w:rsidP="00D1291F">
            <w:pPr>
              <w:jc w:val="center"/>
              <w:rPr>
                <w:rFonts w:ascii="Arial" w:eastAsia="Calibri" w:hAnsi="Arial" w:cs="Arial"/>
                <w:b/>
                <w:bCs/>
                <w:sz w:val="22"/>
                <w:szCs w:val="22"/>
              </w:rPr>
            </w:pPr>
            <w:r w:rsidRPr="00F40E56">
              <w:rPr>
                <w:rFonts w:ascii="Arial" w:eastAsia="Calibri" w:hAnsi="Arial" w:cs="Arial"/>
                <w:b/>
                <w:bCs/>
                <w:sz w:val="22"/>
                <w:szCs w:val="22"/>
              </w:rPr>
              <w:t>11 700</w:t>
            </w:r>
          </w:p>
          <w:p w14:paraId="562315C3" w14:textId="0D579F2F" w:rsidR="00CA55D2" w:rsidRPr="00F40E56" w:rsidRDefault="00587BEC" w:rsidP="00D1291F">
            <w:pPr>
              <w:jc w:val="center"/>
              <w:rPr>
                <w:rFonts w:ascii="Arial" w:hAnsi="Arial" w:cs="Arial"/>
                <w:sz w:val="22"/>
                <w:szCs w:val="22"/>
              </w:rPr>
            </w:pPr>
            <w:r w:rsidRPr="00F40E56">
              <w:rPr>
                <w:rFonts w:ascii="Arial" w:hAnsi="Arial" w:cs="Arial"/>
                <w:sz w:val="22"/>
                <w:szCs w:val="22"/>
              </w:rPr>
              <w:t xml:space="preserve">waga wsadu zmniejsza się około </w:t>
            </w:r>
            <w:r w:rsidRPr="00F40E56">
              <w:rPr>
                <w:rFonts w:ascii="Arial" w:hAnsi="Arial" w:cs="Arial"/>
                <w:sz w:val="22"/>
                <w:szCs w:val="22"/>
              </w:rPr>
              <w:br/>
              <w:t>20 ÷ 25 %</w:t>
            </w:r>
          </w:p>
          <w:p w14:paraId="1B06BAF3" w14:textId="0CDACD76" w:rsidR="00587BEC" w:rsidRPr="00F40E56" w:rsidRDefault="00587BEC" w:rsidP="00D1291F">
            <w:pPr>
              <w:jc w:val="center"/>
              <w:rPr>
                <w:rFonts w:ascii="Arial" w:hAnsi="Arial" w:cs="Arial"/>
                <w:b/>
                <w:bCs/>
                <w:sz w:val="22"/>
                <w:szCs w:val="22"/>
              </w:rPr>
            </w:pPr>
          </w:p>
        </w:tc>
        <w:tc>
          <w:tcPr>
            <w:tcW w:w="3025" w:type="dxa"/>
          </w:tcPr>
          <w:p w14:paraId="3E3F35E3" w14:textId="2F63CDB7" w:rsidR="00587BEC" w:rsidRPr="00F40E56" w:rsidRDefault="00587BEC" w:rsidP="00F83F4E">
            <w:pPr>
              <w:rPr>
                <w:rFonts w:ascii="Arial" w:hAnsi="Arial" w:cs="Arial"/>
                <w:sz w:val="22"/>
                <w:szCs w:val="22"/>
              </w:rPr>
            </w:pPr>
            <w:r w:rsidRPr="00F40E56">
              <w:rPr>
                <w:rFonts w:ascii="Arial" w:hAnsi="Arial" w:cs="Arial"/>
                <w:sz w:val="22"/>
                <w:szCs w:val="22"/>
              </w:rPr>
              <w:t xml:space="preserve">Odpady wytwarzane </w:t>
            </w:r>
            <w:r w:rsidRPr="00F40E56">
              <w:rPr>
                <w:rFonts w:ascii="Arial" w:hAnsi="Arial" w:cs="Arial"/>
                <w:sz w:val="22"/>
                <w:szCs w:val="22"/>
              </w:rPr>
              <w:br/>
              <w:t xml:space="preserve">w wyniku prowadzenia procesu D8 </w:t>
            </w:r>
          </w:p>
        </w:tc>
      </w:tr>
    </w:tbl>
    <w:p w14:paraId="5AF83082" w14:textId="370D66EB" w:rsidR="00D6585B" w:rsidRPr="00F40E56" w:rsidRDefault="001F75D2" w:rsidP="00D1291F">
      <w:pPr>
        <w:pStyle w:val="Default"/>
        <w:jc w:val="both"/>
        <w:rPr>
          <w:rFonts w:ascii="Arial" w:hAnsi="Arial" w:cs="Arial"/>
          <w:b/>
          <w:bCs/>
          <w:color w:val="auto"/>
        </w:rPr>
      </w:pPr>
      <w:bookmarkStart w:id="50" w:name="_Hlk40346386"/>
      <w:bookmarkEnd w:id="47"/>
      <w:bookmarkEnd w:id="49"/>
      <w:r w:rsidRPr="00F40E56">
        <w:rPr>
          <w:rFonts w:ascii="Arial" w:hAnsi="Arial" w:cs="Arial"/>
          <w:b/>
          <w:bCs/>
          <w:color w:val="auto"/>
        </w:rPr>
        <w:t>„</w:t>
      </w:r>
    </w:p>
    <w:p w14:paraId="1E094E21" w14:textId="77777777" w:rsidR="001F75D2" w:rsidRPr="00F40E56" w:rsidRDefault="001F75D2" w:rsidP="001F75D2">
      <w:pPr>
        <w:pStyle w:val="Akapitzlist10"/>
        <w:spacing w:after="0" w:afterAutospacing="0" w:line="240" w:lineRule="auto"/>
        <w:ind w:left="0"/>
        <w:rPr>
          <w:rFonts w:ascii="Arial" w:hAnsi="Arial" w:cs="Arial"/>
          <w:b/>
          <w:u w:val="single"/>
        </w:rPr>
      </w:pPr>
    </w:p>
    <w:p w14:paraId="555D125E" w14:textId="6DF6F25B" w:rsidR="001F75D2" w:rsidRPr="00F40E56" w:rsidRDefault="001F75D2" w:rsidP="001F75D2">
      <w:pPr>
        <w:pStyle w:val="Akapitzlist10"/>
        <w:spacing w:after="0" w:afterAutospacing="0" w:line="240" w:lineRule="auto"/>
        <w:ind w:left="0"/>
        <w:rPr>
          <w:rFonts w:ascii="Arial" w:hAnsi="Arial" w:cs="Arial"/>
          <w:b/>
          <w:u w:val="single"/>
        </w:rPr>
      </w:pPr>
      <w:r w:rsidRPr="00F40E56">
        <w:rPr>
          <w:rFonts w:ascii="Arial" w:hAnsi="Arial" w:cs="Arial"/>
          <w:b/>
          <w:u w:val="single"/>
        </w:rPr>
        <w:t>I.3</w:t>
      </w:r>
      <w:r w:rsidR="000222FB" w:rsidRPr="00F40E56">
        <w:rPr>
          <w:rFonts w:ascii="Arial" w:hAnsi="Arial" w:cs="Arial"/>
          <w:b/>
          <w:u w:val="single"/>
        </w:rPr>
        <w:t>1</w:t>
      </w:r>
      <w:r w:rsidRPr="00F40E56">
        <w:rPr>
          <w:rFonts w:ascii="Arial" w:hAnsi="Arial" w:cs="Arial"/>
          <w:b/>
          <w:u w:val="single"/>
        </w:rPr>
        <w:t xml:space="preserve">.  W punkcie VI. podpunkty VI.1. i VI.3. otrzymują nowe brzmienie: </w:t>
      </w:r>
    </w:p>
    <w:p w14:paraId="2C65D090" w14:textId="77777777" w:rsidR="001F75D2" w:rsidRPr="00F40E56" w:rsidRDefault="001F75D2" w:rsidP="00D1291F">
      <w:pPr>
        <w:pStyle w:val="Default"/>
        <w:jc w:val="both"/>
        <w:rPr>
          <w:rFonts w:ascii="Arial" w:hAnsi="Arial" w:cs="Arial"/>
          <w:b/>
          <w:bCs/>
          <w:color w:val="auto"/>
        </w:rPr>
      </w:pPr>
    </w:p>
    <w:p w14:paraId="36E4B5C7" w14:textId="3AA3597C" w:rsidR="00587BEC" w:rsidRPr="00F40E56" w:rsidRDefault="001F75D2" w:rsidP="001F75D2">
      <w:pPr>
        <w:pStyle w:val="Default"/>
        <w:ind w:left="252"/>
        <w:jc w:val="both"/>
        <w:rPr>
          <w:rFonts w:ascii="Arial" w:hAnsi="Arial" w:cs="Arial"/>
          <w:b/>
          <w:color w:val="auto"/>
          <w:u w:val="single"/>
        </w:rPr>
      </w:pPr>
      <w:r w:rsidRPr="00F40E56">
        <w:rPr>
          <w:rFonts w:ascii="Arial" w:hAnsi="Arial" w:cs="Arial"/>
          <w:b/>
          <w:bCs/>
          <w:color w:val="auto"/>
        </w:rPr>
        <w:t>„</w:t>
      </w:r>
      <w:r w:rsidR="00587BEC" w:rsidRPr="00F40E56">
        <w:rPr>
          <w:rFonts w:ascii="Arial" w:hAnsi="Arial" w:cs="Arial"/>
          <w:b/>
          <w:bCs/>
          <w:color w:val="auto"/>
        </w:rPr>
        <w:t xml:space="preserve">VI. </w:t>
      </w:r>
      <w:r w:rsidR="00587BEC" w:rsidRPr="00F40E56">
        <w:rPr>
          <w:rFonts w:ascii="Arial" w:hAnsi="Arial" w:cs="Arial"/>
          <w:b/>
          <w:bCs/>
          <w:color w:val="auto"/>
          <w:u w:val="single"/>
        </w:rPr>
        <w:t>Wymagania przewidziane dla zezwolenia na prowadzenie mechanicznego przetwarzania „doczyszczania” odpadów o kodzie 19 05 99 (stabilizatu)</w:t>
      </w:r>
      <w:r w:rsidR="00587BEC" w:rsidRPr="00F40E56">
        <w:rPr>
          <w:rFonts w:ascii="Arial" w:hAnsi="Arial" w:cs="Arial"/>
          <w:b/>
          <w:color w:val="auto"/>
          <w:u w:val="single"/>
        </w:rPr>
        <w:t>:</w:t>
      </w:r>
    </w:p>
    <w:p w14:paraId="4A370696" w14:textId="77777777" w:rsidR="00587BEC" w:rsidRPr="00F40E56" w:rsidRDefault="00587BEC" w:rsidP="001F75D2">
      <w:pPr>
        <w:pStyle w:val="Stopka"/>
        <w:tabs>
          <w:tab w:val="left" w:pos="360"/>
        </w:tabs>
        <w:ind w:left="252"/>
        <w:rPr>
          <w:rFonts w:ascii="Arial" w:hAnsi="Arial" w:cs="Arial"/>
          <w:b/>
          <w:bCs/>
          <w:sz w:val="24"/>
          <w:szCs w:val="24"/>
        </w:rPr>
      </w:pPr>
    </w:p>
    <w:p w14:paraId="3C0496B6" w14:textId="77777777" w:rsidR="00587BEC" w:rsidRPr="00F40E56" w:rsidRDefault="00587BEC" w:rsidP="001F75D2">
      <w:pPr>
        <w:pStyle w:val="Stopka"/>
        <w:tabs>
          <w:tab w:val="left" w:pos="360"/>
        </w:tabs>
        <w:ind w:left="252"/>
        <w:rPr>
          <w:rFonts w:ascii="Arial" w:hAnsi="Arial" w:cs="Arial"/>
          <w:b/>
          <w:bCs/>
          <w:sz w:val="24"/>
          <w:szCs w:val="24"/>
        </w:rPr>
      </w:pPr>
      <w:bookmarkStart w:id="51" w:name="_Hlk56431786"/>
      <w:r w:rsidRPr="00F40E56">
        <w:rPr>
          <w:rFonts w:ascii="Arial" w:hAnsi="Arial" w:cs="Arial"/>
          <w:b/>
          <w:bCs/>
          <w:sz w:val="24"/>
          <w:szCs w:val="24"/>
        </w:rPr>
        <w:t>VI.1.</w:t>
      </w:r>
      <w:r w:rsidRPr="00F40E56">
        <w:rPr>
          <w:rFonts w:ascii="Arial" w:hAnsi="Arial" w:cs="Arial"/>
          <w:bCs/>
          <w:sz w:val="24"/>
          <w:szCs w:val="24"/>
        </w:rPr>
        <w:t xml:space="preserve"> </w:t>
      </w:r>
      <w:r w:rsidRPr="00F40E56">
        <w:rPr>
          <w:rFonts w:ascii="Arial" w:hAnsi="Arial" w:cs="Arial"/>
          <w:b/>
          <w:bCs/>
          <w:sz w:val="24"/>
          <w:szCs w:val="24"/>
        </w:rPr>
        <w:t>Rodzaje i maksymalne ilości odpadów kierowanych do przetwarzania:</w:t>
      </w:r>
    </w:p>
    <w:p w14:paraId="066A2312" w14:textId="77777777" w:rsidR="00A6661B" w:rsidRPr="00F40E56" w:rsidRDefault="00A6661B" w:rsidP="001F75D2">
      <w:pPr>
        <w:pStyle w:val="Stopka"/>
        <w:tabs>
          <w:tab w:val="left" w:pos="360"/>
        </w:tabs>
        <w:ind w:left="252"/>
        <w:rPr>
          <w:rFonts w:ascii="Arial" w:hAnsi="Arial" w:cs="Arial"/>
          <w:bCs/>
          <w:sz w:val="10"/>
          <w:szCs w:val="10"/>
        </w:rPr>
      </w:pPr>
    </w:p>
    <w:p w14:paraId="5AD324DF" w14:textId="0679080F" w:rsidR="00587BEC" w:rsidRPr="00F40E56" w:rsidRDefault="00587BEC" w:rsidP="001F75D2">
      <w:pPr>
        <w:pStyle w:val="Stopka"/>
        <w:tabs>
          <w:tab w:val="left" w:pos="360"/>
        </w:tabs>
        <w:ind w:left="252"/>
        <w:rPr>
          <w:rFonts w:ascii="Arial" w:hAnsi="Arial" w:cs="Arial"/>
          <w:bCs/>
          <w:sz w:val="22"/>
          <w:szCs w:val="22"/>
        </w:rPr>
      </w:pPr>
      <w:r w:rsidRPr="00F40E56">
        <w:rPr>
          <w:rFonts w:ascii="Arial" w:hAnsi="Arial" w:cs="Arial"/>
          <w:bCs/>
          <w:sz w:val="22"/>
          <w:szCs w:val="22"/>
        </w:rPr>
        <w:t>Tabela nr 9 Odpady poddawane przetworzeniu w procesie R12 na sicie 0-20 mm</w:t>
      </w:r>
      <w:r w:rsidR="008713DD" w:rsidRPr="00F40E56">
        <w:rPr>
          <w:rFonts w:ascii="Arial" w:hAnsi="Arial" w:cs="Arial"/>
          <w:bCs/>
          <w:sz w:val="22"/>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Odpady poddawane przetworzeniu w procesie R12 na sicie 0-20 mm"/>
        <w:tblDescription w:val="Odpady poddawane przetworzeniu w procesie R12 na sicie 0-20 mm"/>
      </w:tblPr>
      <w:tblGrid>
        <w:gridCol w:w="562"/>
        <w:gridCol w:w="1418"/>
        <w:gridCol w:w="5526"/>
        <w:gridCol w:w="1476"/>
      </w:tblGrid>
      <w:tr w:rsidR="00CC08E6" w:rsidRPr="00F40E56" w14:paraId="20F53E5B" w14:textId="77777777" w:rsidTr="005E1581">
        <w:trPr>
          <w:jc w:val="center"/>
        </w:trPr>
        <w:tc>
          <w:tcPr>
            <w:tcW w:w="562" w:type="dxa"/>
          </w:tcPr>
          <w:p w14:paraId="713A6669" w14:textId="77777777" w:rsidR="00587BEC" w:rsidRPr="00F40E56" w:rsidRDefault="00587BEC" w:rsidP="00D1291F">
            <w:pPr>
              <w:rPr>
                <w:rFonts w:ascii="Arial" w:hAnsi="Arial" w:cs="Arial"/>
                <w:b/>
                <w:bCs/>
                <w:sz w:val="22"/>
                <w:szCs w:val="22"/>
              </w:rPr>
            </w:pPr>
            <w:bookmarkStart w:id="52" w:name="_Hlk63853281"/>
            <w:r w:rsidRPr="00F40E56">
              <w:rPr>
                <w:rFonts w:ascii="Arial" w:hAnsi="Arial" w:cs="Arial"/>
                <w:b/>
                <w:bCs/>
                <w:sz w:val="22"/>
                <w:szCs w:val="22"/>
              </w:rPr>
              <w:t>Lp.</w:t>
            </w:r>
          </w:p>
        </w:tc>
        <w:tc>
          <w:tcPr>
            <w:tcW w:w="1418" w:type="dxa"/>
          </w:tcPr>
          <w:p w14:paraId="6877BD75" w14:textId="77777777" w:rsidR="00587BEC" w:rsidRPr="00F40E56" w:rsidRDefault="00587BEC" w:rsidP="005E1581">
            <w:pPr>
              <w:rPr>
                <w:rFonts w:ascii="Arial" w:hAnsi="Arial" w:cs="Arial"/>
                <w:b/>
                <w:bCs/>
                <w:sz w:val="22"/>
                <w:szCs w:val="22"/>
              </w:rPr>
            </w:pPr>
            <w:r w:rsidRPr="00F40E56">
              <w:rPr>
                <w:rFonts w:ascii="Arial" w:hAnsi="Arial" w:cs="Arial"/>
                <w:b/>
                <w:bCs/>
                <w:sz w:val="22"/>
                <w:szCs w:val="22"/>
              </w:rPr>
              <w:t>Kod odpadu</w:t>
            </w:r>
          </w:p>
        </w:tc>
        <w:tc>
          <w:tcPr>
            <w:tcW w:w="5526" w:type="dxa"/>
          </w:tcPr>
          <w:p w14:paraId="54AC2052" w14:textId="77777777" w:rsidR="00587BEC" w:rsidRPr="00F40E56" w:rsidRDefault="00587BEC" w:rsidP="005E1581">
            <w:pPr>
              <w:rPr>
                <w:rFonts w:ascii="Arial" w:hAnsi="Arial" w:cs="Arial"/>
                <w:b/>
                <w:bCs/>
                <w:sz w:val="22"/>
                <w:szCs w:val="22"/>
              </w:rPr>
            </w:pPr>
            <w:r w:rsidRPr="00F40E56">
              <w:rPr>
                <w:rFonts w:ascii="Arial" w:hAnsi="Arial" w:cs="Arial"/>
                <w:b/>
                <w:bCs/>
                <w:sz w:val="22"/>
                <w:szCs w:val="22"/>
              </w:rPr>
              <w:t xml:space="preserve">Odpady i produkty przetwarzania </w:t>
            </w:r>
          </w:p>
        </w:tc>
        <w:tc>
          <w:tcPr>
            <w:tcW w:w="1476" w:type="dxa"/>
          </w:tcPr>
          <w:p w14:paraId="6A60DC6D" w14:textId="77777777" w:rsidR="00587BEC" w:rsidRPr="00F40E56" w:rsidRDefault="00587BEC" w:rsidP="005E1581">
            <w:pPr>
              <w:rPr>
                <w:rFonts w:ascii="Arial" w:hAnsi="Arial" w:cs="Arial"/>
                <w:b/>
                <w:bCs/>
                <w:sz w:val="22"/>
                <w:szCs w:val="22"/>
              </w:rPr>
            </w:pPr>
            <w:r w:rsidRPr="00F40E56">
              <w:rPr>
                <w:rFonts w:ascii="Arial" w:hAnsi="Arial" w:cs="Arial"/>
                <w:b/>
                <w:bCs/>
                <w:sz w:val="22"/>
                <w:szCs w:val="22"/>
              </w:rPr>
              <w:t>Ilość Mg/rok</w:t>
            </w:r>
          </w:p>
        </w:tc>
      </w:tr>
      <w:tr w:rsidR="00587BEC" w:rsidRPr="00F40E56" w14:paraId="02AC9B22" w14:textId="77777777" w:rsidTr="005E1581">
        <w:trPr>
          <w:jc w:val="center"/>
        </w:trPr>
        <w:tc>
          <w:tcPr>
            <w:tcW w:w="562" w:type="dxa"/>
          </w:tcPr>
          <w:p w14:paraId="7B65ED17" w14:textId="77777777" w:rsidR="00587BEC" w:rsidRPr="00F40E56" w:rsidRDefault="00587BEC" w:rsidP="00D1291F">
            <w:pPr>
              <w:rPr>
                <w:rFonts w:ascii="Arial" w:hAnsi="Arial" w:cs="Arial"/>
                <w:sz w:val="22"/>
                <w:szCs w:val="22"/>
              </w:rPr>
            </w:pPr>
            <w:r w:rsidRPr="00F40E56">
              <w:rPr>
                <w:rFonts w:ascii="Arial" w:hAnsi="Arial" w:cs="Arial"/>
                <w:sz w:val="22"/>
                <w:szCs w:val="22"/>
              </w:rPr>
              <w:t>1.</w:t>
            </w:r>
          </w:p>
        </w:tc>
        <w:tc>
          <w:tcPr>
            <w:tcW w:w="1418" w:type="dxa"/>
          </w:tcPr>
          <w:p w14:paraId="104588DD" w14:textId="77777777" w:rsidR="00587BEC" w:rsidRPr="00F40E56" w:rsidRDefault="00587BEC" w:rsidP="00D1291F">
            <w:pPr>
              <w:rPr>
                <w:rFonts w:ascii="Arial" w:hAnsi="Arial" w:cs="Arial"/>
                <w:b/>
                <w:bCs/>
                <w:sz w:val="22"/>
                <w:szCs w:val="22"/>
              </w:rPr>
            </w:pPr>
            <w:r w:rsidRPr="00F40E56">
              <w:rPr>
                <w:rFonts w:ascii="Arial" w:hAnsi="Arial" w:cs="Arial"/>
                <w:b/>
                <w:bCs/>
                <w:sz w:val="22"/>
                <w:szCs w:val="22"/>
              </w:rPr>
              <w:t>19 05 99</w:t>
            </w:r>
          </w:p>
        </w:tc>
        <w:tc>
          <w:tcPr>
            <w:tcW w:w="5526" w:type="dxa"/>
          </w:tcPr>
          <w:p w14:paraId="5D44AEF5" w14:textId="4FB97F25" w:rsidR="00587BEC" w:rsidRPr="00F40E56" w:rsidRDefault="00587BEC" w:rsidP="00D1291F">
            <w:pPr>
              <w:rPr>
                <w:rFonts w:ascii="Arial" w:hAnsi="Arial" w:cs="Arial"/>
                <w:sz w:val="22"/>
                <w:szCs w:val="22"/>
              </w:rPr>
            </w:pPr>
            <w:r w:rsidRPr="00F40E56">
              <w:rPr>
                <w:rFonts w:ascii="Arial" w:hAnsi="Arial" w:cs="Arial"/>
                <w:sz w:val="22"/>
                <w:szCs w:val="22"/>
              </w:rPr>
              <w:t>Inne nie wymienione odpady (stabilizat)</w:t>
            </w:r>
            <w:r w:rsidR="00ED2975" w:rsidRPr="00F40E56">
              <w:rPr>
                <w:rFonts w:ascii="Arial" w:hAnsi="Arial" w:cs="Arial"/>
                <w:sz w:val="22"/>
                <w:szCs w:val="22"/>
              </w:rPr>
              <w:t xml:space="preserve"> spełniający wymogi określone w punkcie I.3.4.2.6. decyzji.</w:t>
            </w:r>
          </w:p>
        </w:tc>
        <w:tc>
          <w:tcPr>
            <w:tcW w:w="1476" w:type="dxa"/>
          </w:tcPr>
          <w:p w14:paraId="1A4FCE5E" w14:textId="77777777" w:rsidR="00CA55D2" w:rsidRPr="00F40E56" w:rsidRDefault="00CA55D2" w:rsidP="005E1581">
            <w:pPr>
              <w:rPr>
                <w:rFonts w:ascii="Arial" w:hAnsi="Arial" w:cs="Arial"/>
                <w:sz w:val="22"/>
                <w:szCs w:val="22"/>
              </w:rPr>
            </w:pPr>
            <w:r w:rsidRPr="00F40E56">
              <w:rPr>
                <w:rFonts w:ascii="Arial" w:hAnsi="Arial" w:cs="Arial"/>
                <w:sz w:val="22"/>
                <w:szCs w:val="22"/>
              </w:rPr>
              <w:t>11 700</w:t>
            </w:r>
          </w:p>
        </w:tc>
      </w:tr>
      <w:bookmarkEnd w:id="50"/>
      <w:bookmarkEnd w:id="51"/>
      <w:bookmarkEnd w:id="52"/>
    </w:tbl>
    <w:p w14:paraId="06BF3930" w14:textId="77777777" w:rsidR="006925F8" w:rsidRPr="00F40E56" w:rsidRDefault="006925F8" w:rsidP="00BB4EC2">
      <w:pPr>
        <w:pStyle w:val="Stopka"/>
        <w:tabs>
          <w:tab w:val="left" w:pos="360"/>
        </w:tabs>
        <w:rPr>
          <w:rFonts w:ascii="Arial" w:hAnsi="Arial" w:cs="Arial"/>
          <w:bCs/>
          <w:sz w:val="22"/>
          <w:szCs w:val="22"/>
        </w:rPr>
      </w:pPr>
    </w:p>
    <w:p w14:paraId="30C0D957" w14:textId="52CFBE2A" w:rsidR="001E6A51" w:rsidRPr="00F40E56" w:rsidRDefault="00BB4EC2" w:rsidP="00BB4EC2">
      <w:pPr>
        <w:pStyle w:val="Stopka"/>
        <w:tabs>
          <w:tab w:val="left" w:pos="360"/>
        </w:tabs>
        <w:rPr>
          <w:rFonts w:ascii="Arial" w:hAnsi="Arial" w:cs="Arial"/>
          <w:bCs/>
          <w:sz w:val="22"/>
          <w:szCs w:val="22"/>
        </w:rPr>
      </w:pPr>
      <w:r w:rsidRPr="00F40E56">
        <w:rPr>
          <w:rFonts w:ascii="Arial" w:hAnsi="Arial" w:cs="Arial"/>
          <w:bCs/>
          <w:sz w:val="22"/>
          <w:szCs w:val="22"/>
        </w:rPr>
        <w:t xml:space="preserve">Tabela nr </w:t>
      </w:r>
      <w:r w:rsidR="001F5A98" w:rsidRPr="00F40E56">
        <w:rPr>
          <w:rFonts w:ascii="Arial" w:hAnsi="Arial" w:cs="Arial"/>
          <w:bCs/>
          <w:sz w:val="22"/>
          <w:szCs w:val="22"/>
        </w:rPr>
        <w:t>9.1.</w:t>
      </w:r>
      <w:r w:rsidRPr="00F40E56">
        <w:rPr>
          <w:rFonts w:ascii="Arial" w:hAnsi="Arial" w:cs="Arial"/>
          <w:bCs/>
          <w:sz w:val="22"/>
          <w:szCs w:val="22"/>
        </w:rPr>
        <w:t xml:space="preserve"> Sposó</w:t>
      </w:r>
      <w:r w:rsidR="001F5A98" w:rsidRPr="00F40E56">
        <w:rPr>
          <w:rFonts w:ascii="Arial" w:hAnsi="Arial" w:cs="Arial"/>
          <w:bCs/>
          <w:sz w:val="22"/>
          <w:szCs w:val="22"/>
        </w:rPr>
        <w:t xml:space="preserve">b i miejsce </w:t>
      </w:r>
      <w:r w:rsidRPr="00F40E56">
        <w:rPr>
          <w:rFonts w:ascii="Arial" w:hAnsi="Arial" w:cs="Arial"/>
          <w:bCs/>
          <w:sz w:val="22"/>
          <w:szCs w:val="22"/>
        </w:rPr>
        <w:t xml:space="preserve">magazynowania stabilizatu: </w:t>
      </w:r>
    </w:p>
    <w:tbl>
      <w:tblPr>
        <w:tblStyle w:val="Tabela-Siatka"/>
        <w:tblW w:w="9072" w:type="dxa"/>
        <w:tblInd w:w="-5" w:type="dxa"/>
        <w:tblLayout w:type="fixed"/>
        <w:tblLook w:val="04A0" w:firstRow="1" w:lastRow="0" w:firstColumn="1" w:lastColumn="0" w:noHBand="0" w:noVBand="1"/>
        <w:tblCaption w:val="Sposób i miejsce magazynowania stabilizatu"/>
        <w:tblDescription w:val="Sposób i miejsce magazynowania stabilizatu"/>
      </w:tblPr>
      <w:tblGrid>
        <w:gridCol w:w="1843"/>
        <w:gridCol w:w="1134"/>
        <w:gridCol w:w="1134"/>
        <w:gridCol w:w="1559"/>
        <w:gridCol w:w="1560"/>
        <w:gridCol w:w="1842"/>
      </w:tblGrid>
      <w:tr w:rsidR="00CC08E6" w:rsidRPr="00F40E56" w14:paraId="0FC4FF5E" w14:textId="77777777" w:rsidTr="00F83F4E">
        <w:trPr>
          <w:trHeight w:val="927"/>
        </w:trPr>
        <w:tc>
          <w:tcPr>
            <w:tcW w:w="1843" w:type="dxa"/>
          </w:tcPr>
          <w:p w14:paraId="65450AC8" w14:textId="77777777" w:rsidR="001E6A51" w:rsidRPr="00F40E56" w:rsidRDefault="001E6A51" w:rsidP="00473644">
            <w:pPr>
              <w:jc w:val="center"/>
              <w:rPr>
                <w:rFonts w:ascii="Arial" w:hAnsi="Arial" w:cs="Arial"/>
                <w:b/>
                <w:bCs/>
                <w:sz w:val="20"/>
                <w:szCs w:val="20"/>
              </w:rPr>
            </w:pPr>
            <w:bookmarkStart w:id="53" w:name="_Hlk63853294"/>
            <w:r w:rsidRPr="00F40E56">
              <w:rPr>
                <w:rFonts w:ascii="Arial" w:hAnsi="Arial" w:cs="Arial"/>
                <w:b/>
                <w:bCs/>
                <w:sz w:val="20"/>
                <w:szCs w:val="20"/>
              </w:rPr>
              <w:t>Miejsce magazynowania</w:t>
            </w:r>
          </w:p>
        </w:tc>
        <w:tc>
          <w:tcPr>
            <w:tcW w:w="1134" w:type="dxa"/>
          </w:tcPr>
          <w:p w14:paraId="24BB97A3" w14:textId="77777777" w:rsidR="001E6A51" w:rsidRPr="00F40E56" w:rsidRDefault="001E6A51" w:rsidP="00473644">
            <w:pPr>
              <w:jc w:val="center"/>
              <w:rPr>
                <w:rFonts w:ascii="Arial" w:hAnsi="Arial" w:cs="Arial"/>
                <w:b/>
                <w:bCs/>
                <w:sz w:val="20"/>
                <w:szCs w:val="20"/>
              </w:rPr>
            </w:pPr>
            <w:r w:rsidRPr="00F40E56">
              <w:rPr>
                <w:rFonts w:ascii="Arial" w:hAnsi="Arial" w:cs="Arial"/>
                <w:b/>
                <w:bCs/>
                <w:sz w:val="20"/>
                <w:szCs w:val="20"/>
              </w:rPr>
              <w:t>Kod odpadu</w:t>
            </w:r>
          </w:p>
        </w:tc>
        <w:tc>
          <w:tcPr>
            <w:tcW w:w="1134" w:type="dxa"/>
          </w:tcPr>
          <w:p w14:paraId="4BB52128" w14:textId="77777777" w:rsidR="001E6A51" w:rsidRPr="00F40E56" w:rsidRDefault="001E6A51" w:rsidP="00473644">
            <w:pPr>
              <w:jc w:val="center"/>
              <w:rPr>
                <w:rFonts w:ascii="Arial" w:hAnsi="Arial" w:cs="Arial"/>
                <w:b/>
                <w:bCs/>
                <w:sz w:val="20"/>
                <w:szCs w:val="20"/>
              </w:rPr>
            </w:pPr>
            <w:r w:rsidRPr="00F40E56">
              <w:rPr>
                <w:rFonts w:ascii="Arial" w:hAnsi="Arial" w:cs="Arial"/>
                <w:b/>
                <w:bCs/>
                <w:sz w:val="20"/>
                <w:szCs w:val="20"/>
              </w:rPr>
              <w:t>Rodzaj odpadu</w:t>
            </w:r>
          </w:p>
        </w:tc>
        <w:tc>
          <w:tcPr>
            <w:tcW w:w="1559" w:type="dxa"/>
          </w:tcPr>
          <w:p w14:paraId="2DCA0F0F" w14:textId="77777777" w:rsidR="00F83F4E" w:rsidRPr="00F40E56" w:rsidRDefault="00F83F4E" w:rsidP="00F83F4E">
            <w:pPr>
              <w:autoSpaceDE w:val="0"/>
              <w:autoSpaceDN w:val="0"/>
              <w:adjustRightInd w:val="0"/>
              <w:ind w:left="-102" w:right="-101"/>
              <w:jc w:val="center"/>
              <w:rPr>
                <w:b/>
                <w:bCs/>
                <w:sz w:val="20"/>
                <w:szCs w:val="20"/>
              </w:rPr>
            </w:pPr>
            <w:r w:rsidRPr="00F40E56">
              <w:rPr>
                <w:b/>
                <w:bCs/>
                <w:sz w:val="20"/>
                <w:szCs w:val="20"/>
              </w:rPr>
              <w:t xml:space="preserve">Maksymalna </w:t>
            </w:r>
          </w:p>
          <w:p w14:paraId="3BB07F54" w14:textId="77777777" w:rsidR="00F83F4E" w:rsidRPr="00F40E56" w:rsidRDefault="00F83F4E" w:rsidP="00F83F4E">
            <w:pPr>
              <w:autoSpaceDE w:val="0"/>
              <w:autoSpaceDN w:val="0"/>
              <w:adjustRightInd w:val="0"/>
              <w:jc w:val="center"/>
              <w:rPr>
                <w:b/>
                <w:bCs/>
                <w:sz w:val="20"/>
                <w:szCs w:val="20"/>
              </w:rPr>
            </w:pPr>
            <w:r w:rsidRPr="00F40E56">
              <w:rPr>
                <w:b/>
                <w:bCs/>
                <w:sz w:val="20"/>
                <w:szCs w:val="20"/>
              </w:rPr>
              <w:t xml:space="preserve">masa odpadów </w:t>
            </w:r>
          </w:p>
          <w:p w14:paraId="7D117AED" w14:textId="77777777" w:rsidR="00F83F4E" w:rsidRPr="00F40E56" w:rsidRDefault="00F83F4E" w:rsidP="00F83F4E">
            <w:pPr>
              <w:autoSpaceDE w:val="0"/>
              <w:autoSpaceDN w:val="0"/>
              <w:adjustRightInd w:val="0"/>
              <w:jc w:val="center"/>
              <w:rPr>
                <w:b/>
                <w:bCs/>
                <w:sz w:val="20"/>
                <w:szCs w:val="20"/>
              </w:rPr>
            </w:pPr>
            <w:r w:rsidRPr="00F40E56">
              <w:rPr>
                <w:b/>
                <w:bCs/>
                <w:sz w:val="20"/>
                <w:szCs w:val="20"/>
              </w:rPr>
              <w:t xml:space="preserve">które mogę być magazynowane </w:t>
            </w:r>
            <w:r w:rsidRPr="00F40E56">
              <w:rPr>
                <w:b/>
                <w:bCs/>
                <w:sz w:val="20"/>
                <w:szCs w:val="20"/>
              </w:rPr>
              <w:br/>
              <w:t xml:space="preserve">w tym </w:t>
            </w:r>
          </w:p>
          <w:p w14:paraId="22A5C5E5" w14:textId="77777777" w:rsidR="00F83F4E" w:rsidRPr="00F40E56" w:rsidRDefault="00F83F4E" w:rsidP="00F83F4E">
            <w:pPr>
              <w:autoSpaceDE w:val="0"/>
              <w:autoSpaceDN w:val="0"/>
              <w:adjustRightInd w:val="0"/>
              <w:jc w:val="center"/>
              <w:rPr>
                <w:b/>
                <w:bCs/>
                <w:sz w:val="20"/>
                <w:szCs w:val="20"/>
              </w:rPr>
            </w:pPr>
            <w:r w:rsidRPr="00F40E56">
              <w:rPr>
                <w:b/>
                <w:bCs/>
                <w:sz w:val="20"/>
                <w:szCs w:val="20"/>
              </w:rPr>
              <w:t>samym czasie</w:t>
            </w:r>
          </w:p>
          <w:p w14:paraId="19218593" w14:textId="4CA595F7" w:rsidR="001E6A51" w:rsidRPr="00F40E56" w:rsidRDefault="00F83F4E" w:rsidP="00F83F4E">
            <w:pPr>
              <w:jc w:val="center"/>
              <w:rPr>
                <w:rFonts w:ascii="Arial" w:hAnsi="Arial" w:cs="Arial"/>
                <w:b/>
                <w:bCs/>
                <w:sz w:val="20"/>
                <w:szCs w:val="20"/>
              </w:rPr>
            </w:pPr>
            <w:r w:rsidRPr="00F40E56">
              <w:rPr>
                <w:b/>
                <w:bCs/>
                <w:sz w:val="20"/>
                <w:szCs w:val="20"/>
              </w:rPr>
              <w:t>[Mg]</w:t>
            </w:r>
          </w:p>
        </w:tc>
        <w:tc>
          <w:tcPr>
            <w:tcW w:w="1560" w:type="dxa"/>
          </w:tcPr>
          <w:p w14:paraId="781FA755" w14:textId="77777777" w:rsidR="00F83F4E" w:rsidRPr="00F40E56" w:rsidRDefault="00F83F4E" w:rsidP="00F83F4E">
            <w:pPr>
              <w:autoSpaceDE w:val="0"/>
              <w:autoSpaceDN w:val="0"/>
              <w:adjustRightInd w:val="0"/>
              <w:jc w:val="center"/>
              <w:rPr>
                <w:b/>
                <w:bCs/>
                <w:sz w:val="20"/>
                <w:szCs w:val="20"/>
              </w:rPr>
            </w:pPr>
            <w:r w:rsidRPr="00F40E56">
              <w:rPr>
                <w:b/>
                <w:bCs/>
                <w:sz w:val="20"/>
                <w:szCs w:val="20"/>
              </w:rPr>
              <w:t xml:space="preserve">Maksymalna masa odpadów które mogę być magazynowane </w:t>
            </w:r>
            <w:r w:rsidRPr="00F40E56">
              <w:rPr>
                <w:b/>
                <w:bCs/>
                <w:sz w:val="20"/>
                <w:szCs w:val="20"/>
              </w:rPr>
              <w:br/>
              <w:t>w okresie roku</w:t>
            </w:r>
          </w:p>
          <w:p w14:paraId="71635413" w14:textId="77777777" w:rsidR="00F83F4E" w:rsidRPr="00F40E56" w:rsidRDefault="00F83F4E" w:rsidP="00F83F4E">
            <w:pPr>
              <w:jc w:val="center"/>
              <w:rPr>
                <w:rFonts w:ascii="Arial" w:hAnsi="Arial" w:cs="Arial"/>
                <w:b/>
                <w:sz w:val="20"/>
                <w:szCs w:val="20"/>
              </w:rPr>
            </w:pPr>
            <w:r w:rsidRPr="00F40E56">
              <w:rPr>
                <w:b/>
                <w:bCs/>
                <w:sz w:val="20"/>
                <w:szCs w:val="20"/>
              </w:rPr>
              <w:t>[Mg/rok]</w:t>
            </w:r>
          </w:p>
          <w:p w14:paraId="3C3306D9" w14:textId="77777777" w:rsidR="001E6A51" w:rsidRPr="00F40E56" w:rsidRDefault="001E6A51" w:rsidP="00473644">
            <w:pPr>
              <w:jc w:val="center"/>
              <w:rPr>
                <w:rFonts w:ascii="Arial" w:hAnsi="Arial" w:cs="Arial"/>
                <w:b/>
                <w:bCs/>
                <w:sz w:val="20"/>
                <w:szCs w:val="20"/>
              </w:rPr>
            </w:pPr>
          </w:p>
          <w:p w14:paraId="0C9A7C91" w14:textId="77777777" w:rsidR="001E6A51" w:rsidRPr="00F40E56" w:rsidRDefault="001E6A51" w:rsidP="00473644">
            <w:pPr>
              <w:jc w:val="center"/>
              <w:rPr>
                <w:rFonts w:ascii="Arial" w:hAnsi="Arial" w:cs="Arial"/>
                <w:b/>
                <w:bCs/>
                <w:sz w:val="20"/>
                <w:szCs w:val="20"/>
              </w:rPr>
            </w:pPr>
          </w:p>
        </w:tc>
        <w:tc>
          <w:tcPr>
            <w:tcW w:w="1842" w:type="dxa"/>
          </w:tcPr>
          <w:p w14:paraId="6ABD44A0" w14:textId="77777777" w:rsidR="00F83F4E" w:rsidRPr="00F40E56" w:rsidRDefault="00F83F4E" w:rsidP="00F83F4E">
            <w:pPr>
              <w:autoSpaceDE w:val="0"/>
              <w:autoSpaceDN w:val="0"/>
              <w:adjustRightInd w:val="0"/>
              <w:jc w:val="center"/>
              <w:rPr>
                <w:b/>
                <w:bCs/>
                <w:sz w:val="20"/>
                <w:szCs w:val="20"/>
              </w:rPr>
            </w:pPr>
            <w:r w:rsidRPr="00F40E56">
              <w:rPr>
                <w:b/>
                <w:bCs/>
                <w:sz w:val="20"/>
                <w:szCs w:val="20"/>
              </w:rPr>
              <w:t xml:space="preserve">Największa masa odpadów, które mogłyby być magazynowane </w:t>
            </w:r>
            <w:r w:rsidRPr="00F40E56">
              <w:rPr>
                <w:b/>
                <w:bCs/>
                <w:sz w:val="20"/>
                <w:szCs w:val="20"/>
              </w:rPr>
              <w:br/>
              <w:t xml:space="preserve">w tym samym czasie w miejscu magazynowania odpadów, wynikającej </w:t>
            </w:r>
            <w:r w:rsidRPr="00F40E56">
              <w:rPr>
                <w:b/>
                <w:bCs/>
                <w:sz w:val="20"/>
                <w:szCs w:val="20"/>
              </w:rPr>
              <w:br/>
              <w:t xml:space="preserve">z wymiarów miejsca </w:t>
            </w:r>
          </w:p>
          <w:p w14:paraId="79FEB06C" w14:textId="77777777" w:rsidR="00F83F4E" w:rsidRPr="00F40E56" w:rsidRDefault="00F83F4E" w:rsidP="00F83F4E">
            <w:pPr>
              <w:autoSpaceDE w:val="0"/>
              <w:autoSpaceDN w:val="0"/>
              <w:adjustRightInd w:val="0"/>
              <w:jc w:val="center"/>
              <w:rPr>
                <w:b/>
                <w:bCs/>
                <w:sz w:val="20"/>
                <w:szCs w:val="20"/>
              </w:rPr>
            </w:pPr>
            <w:r w:rsidRPr="00F40E56">
              <w:rPr>
                <w:b/>
                <w:bCs/>
                <w:sz w:val="20"/>
                <w:szCs w:val="20"/>
              </w:rPr>
              <w:t xml:space="preserve">magazynowania </w:t>
            </w:r>
          </w:p>
          <w:p w14:paraId="08390D6F" w14:textId="3AC31A91" w:rsidR="001E6A51" w:rsidRPr="00F40E56" w:rsidRDefault="00F83F4E" w:rsidP="00F83F4E">
            <w:pPr>
              <w:jc w:val="center"/>
              <w:rPr>
                <w:rFonts w:ascii="Arial" w:hAnsi="Arial" w:cs="Arial"/>
                <w:b/>
                <w:bCs/>
                <w:sz w:val="20"/>
                <w:szCs w:val="20"/>
              </w:rPr>
            </w:pPr>
            <w:r w:rsidRPr="00F40E56">
              <w:rPr>
                <w:b/>
                <w:bCs/>
                <w:sz w:val="20"/>
                <w:szCs w:val="20"/>
              </w:rPr>
              <w:t>[Mg]</w:t>
            </w:r>
            <w:r w:rsidRPr="00F40E56">
              <w:rPr>
                <w:rFonts w:ascii="Arial" w:hAnsi="Arial" w:cs="Arial"/>
                <w:b/>
                <w:sz w:val="20"/>
                <w:szCs w:val="20"/>
              </w:rPr>
              <w:t xml:space="preserve"> </w:t>
            </w:r>
            <w:r w:rsidR="001E6A51" w:rsidRPr="00F40E56">
              <w:rPr>
                <w:rFonts w:ascii="Arial" w:hAnsi="Arial" w:cs="Arial"/>
                <w:b/>
                <w:bCs/>
                <w:sz w:val="20"/>
                <w:szCs w:val="20"/>
              </w:rPr>
              <w:t xml:space="preserve"> </w:t>
            </w:r>
          </w:p>
        </w:tc>
      </w:tr>
      <w:tr w:rsidR="00CC08E6" w:rsidRPr="00F40E56" w14:paraId="1259792A" w14:textId="77777777" w:rsidTr="00F83F4E">
        <w:trPr>
          <w:trHeight w:val="1017"/>
        </w:trPr>
        <w:tc>
          <w:tcPr>
            <w:tcW w:w="1843" w:type="dxa"/>
            <w:vMerge w:val="restart"/>
          </w:tcPr>
          <w:p w14:paraId="35DF1654" w14:textId="77777777" w:rsidR="00665E81" w:rsidRPr="00F40E56" w:rsidRDefault="00665E81" w:rsidP="001E6A51">
            <w:pPr>
              <w:jc w:val="center"/>
              <w:rPr>
                <w:rFonts w:ascii="Arial" w:hAnsi="Arial" w:cs="Arial"/>
                <w:sz w:val="22"/>
                <w:szCs w:val="22"/>
              </w:rPr>
            </w:pPr>
          </w:p>
          <w:p w14:paraId="4A686942" w14:textId="77777777" w:rsidR="00665E81" w:rsidRPr="00F40E56" w:rsidRDefault="00665E81" w:rsidP="001E6A51">
            <w:pPr>
              <w:jc w:val="center"/>
              <w:rPr>
                <w:rFonts w:ascii="Arial" w:hAnsi="Arial" w:cs="Arial"/>
                <w:sz w:val="22"/>
                <w:szCs w:val="22"/>
              </w:rPr>
            </w:pPr>
            <w:r w:rsidRPr="00F40E56">
              <w:rPr>
                <w:rFonts w:ascii="Arial" w:hAnsi="Arial" w:cs="Arial"/>
                <w:sz w:val="22"/>
                <w:szCs w:val="22"/>
              </w:rPr>
              <w:t xml:space="preserve">Wiata </w:t>
            </w:r>
          </w:p>
          <w:p w14:paraId="229AF387" w14:textId="77777777" w:rsidR="00665E81" w:rsidRPr="00F40E56" w:rsidRDefault="00665E81" w:rsidP="001E6A51">
            <w:pPr>
              <w:jc w:val="center"/>
              <w:rPr>
                <w:rFonts w:ascii="Arial" w:hAnsi="Arial" w:cs="Arial"/>
                <w:sz w:val="22"/>
                <w:szCs w:val="22"/>
              </w:rPr>
            </w:pPr>
            <w:r w:rsidRPr="00F40E56">
              <w:rPr>
                <w:rFonts w:ascii="Arial" w:hAnsi="Arial" w:cs="Arial"/>
                <w:sz w:val="22"/>
                <w:szCs w:val="22"/>
              </w:rPr>
              <w:t xml:space="preserve">dojrzewania </w:t>
            </w:r>
          </w:p>
          <w:p w14:paraId="2D7D40C2" w14:textId="77777777" w:rsidR="00665E81" w:rsidRPr="00F40E56" w:rsidRDefault="00665E81" w:rsidP="001E6A51">
            <w:pPr>
              <w:jc w:val="center"/>
              <w:rPr>
                <w:rFonts w:ascii="Arial" w:hAnsi="Arial" w:cs="Arial"/>
                <w:sz w:val="22"/>
                <w:szCs w:val="22"/>
              </w:rPr>
            </w:pPr>
            <w:r w:rsidRPr="00F40E56">
              <w:rPr>
                <w:rFonts w:ascii="Arial" w:hAnsi="Arial" w:cs="Arial"/>
                <w:sz w:val="22"/>
                <w:szCs w:val="22"/>
              </w:rPr>
              <w:t xml:space="preserve">stabilizatu </w:t>
            </w:r>
          </w:p>
          <w:p w14:paraId="13857ACA" w14:textId="7C0062E6" w:rsidR="00665E81" w:rsidRPr="00F40E56" w:rsidRDefault="00665E81" w:rsidP="001E6A51">
            <w:pPr>
              <w:jc w:val="center"/>
              <w:rPr>
                <w:rFonts w:ascii="Arial" w:hAnsi="Arial" w:cs="Arial"/>
                <w:sz w:val="22"/>
                <w:szCs w:val="22"/>
              </w:rPr>
            </w:pPr>
          </w:p>
        </w:tc>
        <w:tc>
          <w:tcPr>
            <w:tcW w:w="1134" w:type="dxa"/>
          </w:tcPr>
          <w:p w14:paraId="402523D6" w14:textId="17FCCC73" w:rsidR="00665E81" w:rsidRPr="00F40E56" w:rsidRDefault="00665E81" w:rsidP="001E6A51">
            <w:pPr>
              <w:jc w:val="center"/>
              <w:rPr>
                <w:rFonts w:ascii="Arial" w:hAnsi="Arial" w:cs="Arial"/>
                <w:b/>
                <w:bCs/>
                <w:sz w:val="22"/>
                <w:szCs w:val="22"/>
              </w:rPr>
            </w:pPr>
            <w:r w:rsidRPr="00F40E56">
              <w:rPr>
                <w:rFonts w:ascii="Arial" w:hAnsi="Arial" w:cs="Arial"/>
                <w:b/>
                <w:bCs/>
                <w:sz w:val="22"/>
                <w:szCs w:val="22"/>
              </w:rPr>
              <w:t>19 05 99</w:t>
            </w:r>
          </w:p>
          <w:p w14:paraId="6BDC910C" w14:textId="77777777" w:rsidR="00665E81" w:rsidRPr="00F40E56" w:rsidRDefault="00665E81" w:rsidP="001E6A51">
            <w:pPr>
              <w:jc w:val="center"/>
              <w:rPr>
                <w:rFonts w:ascii="Arial" w:hAnsi="Arial" w:cs="Arial"/>
                <w:sz w:val="22"/>
                <w:szCs w:val="22"/>
              </w:rPr>
            </w:pPr>
          </w:p>
        </w:tc>
        <w:tc>
          <w:tcPr>
            <w:tcW w:w="1134" w:type="dxa"/>
          </w:tcPr>
          <w:p w14:paraId="5758E2D1" w14:textId="0DDE189B" w:rsidR="00665E81" w:rsidRPr="00F40E56" w:rsidRDefault="00665E81" w:rsidP="006925F8">
            <w:pPr>
              <w:ind w:left="-104" w:right="-106"/>
              <w:jc w:val="center"/>
              <w:rPr>
                <w:rFonts w:ascii="Arial" w:hAnsi="Arial" w:cs="Arial"/>
                <w:sz w:val="22"/>
                <w:szCs w:val="22"/>
              </w:rPr>
            </w:pPr>
            <w:r w:rsidRPr="00F40E56">
              <w:rPr>
                <w:rFonts w:ascii="Arial" w:hAnsi="Arial" w:cs="Arial"/>
                <w:sz w:val="20"/>
                <w:szCs w:val="20"/>
              </w:rPr>
              <w:t>Inne nie wymienione odpady (stabilizat</w:t>
            </w:r>
            <w:r w:rsidRPr="00F40E56">
              <w:rPr>
                <w:rFonts w:ascii="Arial" w:hAnsi="Arial" w:cs="Arial"/>
                <w:sz w:val="22"/>
                <w:szCs w:val="22"/>
              </w:rPr>
              <w:t>)</w:t>
            </w:r>
          </w:p>
        </w:tc>
        <w:tc>
          <w:tcPr>
            <w:tcW w:w="1559" w:type="dxa"/>
          </w:tcPr>
          <w:p w14:paraId="08025D5F" w14:textId="77777777" w:rsidR="00665E81" w:rsidRPr="00F40E56" w:rsidRDefault="00665E81" w:rsidP="001E6A51">
            <w:pPr>
              <w:jc w:val="center"/>
              <w:rPr>
                <w:rFonts w:ascii="Arial" w:hAnsi="Arial" w:cs="Arial"/>
                <w:sz w:val="22"/>
                <w:szCs w:val="22"/>
              </w:rPr>
            </w:pPr>
          </w:p>
          <w:p w14:paraId="5DC4B923" w14:textId="36585C1B" w:rsidR="00665E81" w:rsidRPr="00F40E56" w:rsidRDefault="0071522C" w:rsidP="001E6A51">
            <w:pPr>
              <w:jc w:val="center"/>
              <w:rPr>
                <w:rFonts w:ascii="Arial" w:hAnsi="Arial" w:cs="Arial"/>
                <w:sz w:val="22"/>
                <w:szCs w:val="22"/>
              </w:rPr>
            </w:pPr>
            <w:r w:rsidRPr="00F40E56">
              <w:rPr>
                <w:rFonts w:ascii="Arial" w:hAnsi="Arial" w:cs="Arial"/>
                <w:sz w:val="22"/>
                <w:szCs w:val="22"/>
              </w:rPr>
              <w:t>100</w:t>
            </w:r>
          </w:p>
        </w:tc>
        <w:tc>
          <w:tcPr>
            <w:tcW w:w="1560" w:type="dxa"/>
          </w:tcPr>
          <w:p w14:paraId="5EFF5352" w14:textId="77777777" w:rsidR="00665E81" w:rsidRPr="00F40E56" w:rsidRDefault="00665E81" w:rsidP="001E6A51">
            <w:pPr>
              <w:jc w:val="center"/>
              <w:rPr>
                <w:rFonts w:ascii="Arial" w:hAnsi="Arial" w:cs="Arial"/>
                <w:sz w:val="22"/>
                <w:szCs w:val="22"/>
              </w:rPr>
            </w:pPr>
          </w:p>
          <w:p w14:paraId="36AA20F3" w14:textId="7AC49099" w:rsidR="00665E81" w:rsidRPr="00F40E56" w:rsidRDefault="00665E81" w:rsidP="001E6A51">
            <w:pPr>
              <w:jc w:val="center"/>
              <w:rPr>
                <w:rFonts w:ascii="Arial" w:hAnsi="Arial" w:cs="Arial"/>
                <w:sz w:val="22"/>
                <w:szCs w:val="22"/>
              </w:rPr>
            </w:pPr>
            <w:r w:rsidRPr="00F40E56">
              <w:rPr>
                <w:rFonts w:ascii="Arial" w:hAnsi="Arial" w:cs="Arial"/>
                <w:sz w:val="22"/>
                <w:szCs w:val="22"/>
              </w:rPr>
              <w:t>11 700</w:t>
            </w:r>
          </w:p>
          <w:p w14:paraId="2E17890B" w14:textId="0C69A2D3" w:rsidR="00665E81" w:rsidRPr="00F40E56" w:rsidRDefault="00665E81" w:rsidP="001E6A51">
            <w:pPr>
              <w:jc w:val="center"/>
              <w:rPr>
                <w:rFonts w:ascii="Arial" w:hAnsi="Arial" w:cs="Arial"/>
                <w:sz w:val="22"/>
                <w:szCs w:val="22"/>
              </w:rPr>
            </w:pPr>
          </w:p>
        </w:tc>
        <w:tc>
          <w:tcPr>
            <w:tcW w:w="1842" w:type="dxa"/>
          </w:tcPr>
          <w:p w14:paraId="57F12943" w14:textId="77777777" w:rsidR="00665E81" w:rsidRPr="00F40E56" w:rsidRDefault="00665E81" w:rsidP="001E6A51">
            <w:pPr>
              <w:jc w:val="center"/>
              <w:rPr>
                <w:rFonts w:ascii="Arial" w:hAnsi="Arial" w:cs="Arial"/>
                <w:sz w:val="22"/>
                <w:szCs w:val="22"/>
              </w:rPr>
            </w:pPr>
          </w:p>
          <w:p w14:paraId="06875F23" w14:textId="396182CB" w:rsidR="00665E81" w:rsidRPr="00F40E56" w:rsidRDefault="00665E81" w:rsidP="001E6A51">
            <w:pPr>
              <w:jc w:val="center"/>
              <w:rPr>
                <w:rFonts w:ascii="Arial" w:hAnsi="Arial" w:cs="Arial"/>
                <w:sz w:val="22"/>
                <w:szCs w:val="22"/>
              </w:rPr>
            </w:pPr>
            <w:r w:rsidRPr="00F40E56">
              <w:rPr>
                <w:rFonts w:ascii="Arial" w:hAnsi="Arial" w:cs="Arial"/>
                <w:sz w:val="22"/>
                <w:szCs w:val="22"/>
              </w:rPr>
              <w:t>800</w:t>
            </w:r>
            <w:r w:rsidR="004F30C7" w:rsidRPr="00F40E56">
              <w:rPr>
                <w:rFonts w:ascii="Arial" w:hAnsi="Arial" w:cs="Arial"/>
                <w:sz w:val="22"/>
                <w:szCs w:val="22"/>
              </w:rPr>
              <w:t>*</w:t>
            </w:r>
          </w:p>
        </w:tc>
      </w:tr>
      <w:tr w:rsidR="00CC08E6" w:rsidRPr="00F40E56" w14:paraId="50E079C4" w14:textId="77777777" w:rsidTr="00F83F4E">
        <w:trPr>
          <w:trHeight w:val="341"/>
        </w:trPr>
        <w:tc>
          <w:tcPr>
            <w:tcW w:w="1843" w:type="dxa"/>
            <w:vMerge/>
          </w:tcPr>
          <w:p w14:paraId="52873431" w14:textId="77777777" w:rsidR="00665E81" w:rsidRPr="00F40E56" w:rsidRDefault="00665E81" w:rsidP="001E6A51">
            <w:pPr>
              <w:jc w:val="center"/>
              <w:rPr>
                <w:rFonts w:ascii="Arial" w:hAnsi="Arial" w:cs="Arial"/>
                <w:sz w:val="22"/>
                <w:szCs w:val="22"/>
              </w:rPr>
            </w:pPr>
          </w:p>
        </w:tc>
        <w:tc>
          <w:tcPr>
            <w:tcW w:w="1134" w:type="dxa"/>
          </w:tcPr>
          <w:p w14:paraId="27EA0F59" w14:textId="68FCD16D" w:rsidR="00665E81" w:rsidRPr="00F40E56" w:rsidRDefault="00665E81" w:rsidP="001E6A51">
            <w:pPr>
              <w:jc w:val="center"/>
              <w:rPr>
                <w:rFonts w:ascii="Arial" w:hAnsi="Arial" w:cs="Arial"/>
                <w:sz w:val="22"/>
                <w:szCs w:val="22"/>
              </w:rPr>
            </w:pPr>
            <w:r w:rsidRPr="00F40E56">
              <w:rPr>
                <w:rFonts w:ascii="Arial" w:hAnsi="Arial" w:cs="Arial"/>
                <w:b/>
                <w:bCs/>
                <w:sz w:val="22"/>
                <w:szCs w:val="22"/>
              </w:rPr>
              <w:t>19 05 03</w:t>
            </w:r>
          </w:p>
        </w:tc>
        <w:tc>
          <w:tcPr>
            <w:tcW w:w="1134" w:type="dxa"/>
          </w:tcPr>
          <w:p w14:paraId="595B911D" w14:textId="72860FDA" w:rsidR="00665E81" w:rsidRPr="00F40E56" w:rsidRDefault="00665E81" w:rsidP="001E6A51">
            <w:pPr>
              <w:jc w:val="center"/>
              <w:rPr>
                <w:rFonts w:ascii="Arial" w:hAnsi="Arial" w:cs="Arial"/>
                <w:sz w:val="22"/>
                <w:szCs w:val="22"/>
              </w:rPr>
            </w:pPr>
            <w:r w:rsidRPr="00F40E56">
              <w:rPr>
                <w:rFonts w:ascii="Arial" w:hAnsi="Arial" w:cs="Arial"/>
                <w:sz w:val="22"/>
                <w:szCs w:val="22"/>
              </w:rPr>
              <w:t>Kompost</w:t>
            </w:r>
          </w:p>
        </w:tc>
        <w:tc>
          <w:tcPr>
            <w:tcW w:w="1559" w:type="dxa"/>
          </w:tcPr>
          <w:p w14:paraId="28DADFD3" w14:textId="79B08BB8" w:rsidR="00665E81" w:rsidRPr="00F40E56" w:rsidRDefault="0071522C" w:rsidP="001E6A51">
            <w:pPr>
              <w:jc w:val="center"/>
              <w:rPr>
                <w:rFonts w:ascii="Arial" w:hAnsi="Arial" w:cs="Arial"/>
                <w:sz w:val="22"/>
                <w:szCs w:val="22"/>
              </w:rPr>
            </w:pPr>
            <w:r w:rsidRPr="00F40E56">
              <w:rPr>
                <w:rFonts w:ascii="Arial" w:hAnsi="Arial" w:cs="Arial"/>
                <w:sz w:val="22"/>
                <w:szCs w:val="22"/>
              </w:rPr>
              <w:t>35</w:t>
            </w:r>
          </w:p>
        </w:tc>
        <w:tc>
          <w:tcPr>
            <w:tcW w:w="1560" w:type="dxa"/>
          </w:tcPr>
          <w:p w14:paraId="6FC976C5" w14:textId="04EE0F51" w:rsidR="00665E81" w:rsidRPr="00F40E56" w:rsidRDefault="00665E81" w:rsidP="001E6A51">
            <w:pPr>
              <w:jc w:val="center"/>
              <w:rPr>
                <w:rFonts w:ascii="Arial" w:hAnsi="Arial" w:cs="Arial"/>
                <w:sz w:val="22"/>
                <w:szCs w:val="22"/>
              </w:rPr>
            </w:pPr>
            <w:r w:rsidRPr="00F40E56">
              <w:rPr>
                <w:rFonts w:ascii="Arial" w:eastAsia="Arial" w:hAnsi="Arial" w:cs="Arial"/>
                <w:sz w:val="22"/>
                <w:szCs w:val="22"/>
                <w:lang w:eastAsia="en-US"/>
              </w:rPr>
              <w:t>3 500</w:t>
            </w:r>
          </w:p>
        </w:tc>
        <w:tc>
          <w:tcPr>
            <w:tcW w:w="1842" w:type="dxa"/>
          </w:tcPr>
          <w:p w14:paraId="1EDE4A98" w14:textId="6CE37E89" w:rsidR="00665E81" w:rsidRPr="00F40E56" w:rsidRDefault="00665E81" w:rsidP="001E6A51">
            <w:pPr>
              <w:jc w:val="center"/>
              <w:rPr>
                <w:rFonts w:ascii="Arial" w:hAnsi="Arial" w:cs="Arial"/>
                <w:sz w:val="22"/>
                <w:szCs w:val="22"/>
              </w:rPr>
            </w:pPr>
            <w:r w:rsidRPr="00F40E56">
              <w:rPr>
                <w:rFonts w:ascii="Arial" w:hAnsi="Arial" w:cs="Arial"/>
                <w:sz w:val="22"/>
                <w:szCs w:val="22"/>
              </w:rPr>
              <w:t>175</w:t>
            </w:r>
            <w:r w:rsidR="004F30C7" w:rsidRPr="00F40E56">
              <w:rPr>
                <w:rFonts w:ascii="Arial" w:hAnsi="Arial" w:cs="Arial"/>
                <w:sz w:val="22"/>
                <w:szCs w:val="22"/>
              </w:rPr>
              <w:t>*</w:t>
            </w:r>
          </w:p>
        </w:tc>
      </w:tr>
      <w:tr w:rsidR="00CC08E6" w:rsidRPr="00F40E56" w14:paraId="51F21DE6" w14:textId="77777777" w:rsidTr="00F83F4E">
        <w:trPr>
          <w:trHeight w:val="190"/>
        </w:trPr>
        <w:tc>
          <w:tcPr>
            <w:tcW w:w="4111" w:type="dxa"/>
            <w:gridSpan w:val="3"/>
          </w:tcPr>
          <w:p w14:paraId="77A04114" w14:textId="77777777" w:rsidR="001E6A51" w:rsidRPr="00F40E56" w:rsidRDefault="001E6A51" w:rsidP="001E6A51">
            <w:pPr>
              <w:jc w:val="center"/>
              <w:rPr>
                <w:rFonts w:ascii="Arial" w:hAnsi="Arial" w:cs="Arial"/>
                <w:sz w:val="22"/>
                <w:szCs w:val="22"/>
              </w:rPr>
            </w:pPr>
            <w:r w:rsidRPr="00F40E56">
              <w:rPr>
                <w:rFonts w:ascii="Arial" w:hAnsi="Arial" w:cs="Arial"/>
                <w:sz w:val="22"/>
                <w:szCs w:val="22"/>
              </w:rPr>
              <w:t>Łącznie</w:t>
            </w:r>
          </w:p>
        </w:tc>
        <w:tc>
          <w:tcPr>
            <w:tcW w:w="1559" w:type="dxa"/>
          </w:tcPr>
          <w:p w14:paraId="7DB5988C" w14:textId="77777777" w:rsidR="001E6A51" w:rsidRPr="00F40E56" w:rsidRDefault="0071522C" w:rsidP="001E6A51">
            <w:pPr>
              <w:jc w:val="center"/>
              <w:rPr>
                <w:rFonts w:ascii="Arial" w:hAnsi="Arial" w:cs="Arial"/>
                <w:sz w:val="22"/>
                <w:szCs w:val="22"/>
              </w:rPr>
            </w:pPr>
            <w:r w:rsidRPr="00F40E56">
              <w:rPr>
                <w:rFonts w:ascii="Arial" w:hAnsi="Arial" w:cs="Arial"/>
                <w:sz w:val="22"/>
                <w:szCs w:val="22"/>
              </w:rPr>
              <w:t>135 Mg</w:t>
            </w:r>
          </w:p>
          <w:p w14:paraId="59ED8889" w14:textId="580ECBAB" w:rsidR="0071522C" w:rsidRPr="00F40E56" w:rsidRDefault="0071522C" w:rsidP="001E6A51">
            <w:pPr>
              <w:jc w:val="center"/>
              <w:rPr>
                <w:rFonts w:ascii="Arial" w:hAnsi="Arial" w:cs="Arial"/>
                <w:sz w:val="22"/>
                <w:szCs w:val="22"/>
              </w:rPr>
            </w:pPr>
          </w:p>
        </w:tc>
        <w:tc>
          <w:tcPr>
            <w:tcW w:w="1560" w:type="dxa"/>
          </w:tcPr>
          <w:p w14:paraId="41082CD2" w14:textId="77777777" w:rsidR="00665E81" w:rsidRPr="00F40E56" w:rsidRDefault="00665E81" w:rsidP="001E6A51">
            <w:pPr>
              <w:jc w:val="center"/>
              <w:rPr>
                <w:rFonts w:ascii="Arial" w:hAnsi="Arial" w:cs="Arial"/>
                <w:sz w:val="22"/>
                <w:szCs w:val="22"/>
              </w:rPr>
            </w:pPr>
            <w:r w:rsidRPr="00F40E56">
              <w:rPr>
                <w:rFonts w:ascii="Arial" w:hAnsi="Arial" w:cs="Arial"/>
                <w:sz w:val="22"/>
                <w:szCs w:val="22"/>
              </w:rPr>
              <w:t xml:space="preserve">Łącznie </w:t>
            </w:r>
          </w:p>
          <w:p w14:paraId="089BDBBF" w14:textId="026392ED" w:rsidR="001E6A51" w:rsidRPr="00F40E56" w:rsidRDefault="001E6A51" w:rsidP="001E6A51">
            <w:pPr>
              <w:jc w:val="center"/>
              <w:rPr>
                <w:rFonts w:ascii="Arial" w:hAnsi="Arial" w:cs="Arial"/>
                <w:sz w:val="22"/>
                <w:szCs w:val="22"/>
              </w:rPr>
            </w:pPr>
            <w:r w:rsidRPr="00F40E56">
              <w:rPr>
                <w:rFonts w:ascii="Arial" w:hAnsi="Arial" w:cs="Arial"/>
                <w:sz w:val="22"/>
                <w:szCs w:val="22"/>
              </w:rPr>
              <w:t>12 300 Mg/rok</w:t>
            </w:r>
          </w:p>
        </w:tc>
        <w:tc>
          <w:tcPr>
            <w:tcW w:w="1842" w:type="dxa"/>
          </w:tcPr>
          <w:p w14:paraId="5E49D80C" w14:textId="6E7A30F9" w:rsidR="001E6A51" w:rsidRPr="00F40E56" w:rsidRDefault="004F30C7" w:rsidP="001E6A51">
            <w:pPr>
              <w:jc w:val="center"/>
              <w:rPr>
                <w:rFonts w:ascii="Arial" w:hAnsi="Arial" w:cs="Arial"/>
                <w:sz w:val="22"/>
                <w:szCs w:val="22"/>
              </w:rPr>
            </w:pPr>
            <w:r w:rsidRPr="00F40E56">
              <w:rPr>
                <w:rFonts w:ascii="Arial" w:hAnsi="Arial" w:cs="Arial"/>
                <w:sz w:val="22"/>
                <w:szCs w:val="22"/>
              </w:rPr>
              <w:t>*</w:t>
            </w:r>
            <w:r w:rsidR="001E6A51" w:rsidRPr="00F40E56">
              <w:rPr>
                <w:rFonts w:ascii="Arial" w:hAnsi="Arial" w:cs="Arial"/>
                <w:sz w:val="22"/>
                <w:szCs w:val="22"/>
              </w:rPr>
              <w:t>800 Mg</w:t>
            </w:r>
          </w:p>
        </w:tc>
      </w:tr>
      <w:tr w:rsidR="00CC08E6" w:rsidRPr="00F40E56" w14:paraId="590A0206" w14:textId="77777777" w:rsidTr="00F83F4E">
        <w:trPr>
          <w:trHeight w:val="190"/>
        </w:trPr>
        <w:tc>
          <w:tcPr>
            <w:tcW w:w="7230" w:type="dxa"/>
            <w:gridSpan w:val="5"/>
          </w:tcPr>
          <w:p w14:paraId="5801A51A" w14:textId="0AB123C4" w:rsidR="000C0257" w:rsidRPr="00F40E56" w:rsidRDefault="003A4619" w:rsidP="001E6A51">
            <w:pPr>
              <w:jc w:val="center"/>
              <w:rPr>
                <w:rFonts w:ascii="Arial" w:hAnsi="Arial" w:cs="Arial"/>
                <w:b/>
                <w:bCs/>
                <w:sz w:val="22"/>
                <w:szCs w:val="22"/>
              </w:rPr>
            </w:pPr>
            <w:r w:rsidRPr="00F40E56">
              <w:rPr>
                <w:rFonts w:ascii="Arial" w:hAnsi="Arial" w:cs="Arial"/>
                <w:sz w:val="22"/>
                <w:szCs w:val="22"/>
              </w:rPr>
              <w:t xml:space="preserve">Największa masa odpadów, które mogłyby być magazynowane w tym samym czasie w miejscu magazynowania odpadów, wynikającej </w:t>
            </w:r>
            <w:r w:rsidR="005E1581" w:rsidRPr="00F40E56">
              <w:rPr>
                <w:rFonts w:ascii="Arial" w:hAnsi="Arial" w:cs="Arial"/>
                <w:sz w:val="22"/>
                <w:szCs w:val="22"/>
              </w:rPr>
              <w:br/>
            </w:r>
            <w:r w:rsidRPr="00F40E56">
              <w:rPr>
                <w:rFonts w:ascii="Arial" w:hAnsi="Arial" w:cs="Arial"/>
                <w:sz w:val="22"/>
                <w:szCs w:val="22"/>
              </w:rPr>
              <w:t>z wymiarów miejsca magazynowania [Mg]:</w:t>
            </w:r>
          </w:p>
        </w:tc>
        <w:tc>
          <w:tcPr>
            <w:tcW w:w="1842" w:type="dxa"/>
          </w:tcPr>
          <w:p w14:paraId="5227B9A6" w14:textId="02924E87" w:rsidR="000C0257" w:rsidRPr="00F40E56" w:rsidRDefault="003A4619" w:rsidP="001E6A51">
            <w:pPr>
              <w:jc w:val="center"/>
              <w:rPr>
                <w:rFonts w:ascii="Arial" w:hAnsi="Arial" w:cs="Arial"/>
                <w:b/>
                <w:bCs/>
                <w:sz w:val="22"/>
                <w:szCs w:val="22"/>
              </w:rPr>
            </w:pPr>
            <w:r w:rsidRPr="00F40E56">
              <w:rPr>
                <w:rFonts w:ascii="Arial" w:hAnsi="Arial" w:cs="Arial"/>
                <w:b/>
                <w:bCs/>
                <w:sz w:val="22"/>
                <w:szCs w:val="22"/>
              </w:rPr>
              <w:t>800 Mg </w:t>
            </w:r>
          </w:p>
        </w:tc>
      </w:tr>
      <w:tr w:rsidR="00CC08E6" w:rsidRPr="00F40E56" w14:paraId="26F31A94" w14:textId="77777777" w:rsidTr="00F83F4E">
        <w:trPr>
          <w:trHeight w:val="190"/>
        </w:trPr>
        <w:tc>
          <w:tcPr>
            <w:tcW w:w="7230" w:type="dxa"/>
            <w:gridSpan w:val="5"/>
          </w:tcPr>
          <w:p w14:paraId="44BF0067" w14:textId="48B5DD9C" w:rsidR="000C0257" w:rsidRPr="00F40E56" w:rsidRDefault="003A4619" w:rsidP="001E6A51">
            <w:pPr>
              <w:jc w:val="center"/>
              <w:rPr>
                <w:rFonts w:ascii="Arial" w:hAnsi="Arial" w:cs="Arial"/>
                <w:b/>
                <w:bCs/>
                <w:sz w:val="22"/>
                <w:szCs w:val="22"/>
              </w:rPr>
            </w:pPr>
            <w:r w:rsidRPr="00F40E56">
              <w:rPr>
                <w:rFonts w:ascii="Arial" w:hAnsi="Arial" w:cs="Arial"/>
                <w:b/>
                <w:bCs/>
                <w:sz w:val="22"/>
                <w:szCs w:val="22"/>
              </w:rPr>
              <w:t xml:space="preserve">Maksymalna masa odpadów, które mogą być magazynowane </w:t>
            </w:r>
            <w:r w:rsidR="005E1581" w:rsidRPr="00F40E56">
              <w:rPr>
                <w:rFonts w:ascii="Arial" w:hAnsi="Arial" w:cs="Arial"/>
                <w:b/>
                <w:bCs/>
                <w:sz w:val="22"/>
                <w:szCs w:val="22"/>
              </w:rPr>
              <w:br/>
            </w:r>
            <w:r w:rsidRPr="00F40E56">
              <w:rPr>
                <w:rFonts w:ascii="Arial" w:hAnsi="Arial" w:cs="Arial"/>
                <w:b/>
                <w:bCs/>
                <w:sz w:val="22"/>
                <w:szCs w:val="22"/>
              </w:rPr>
              <w:t>w okresie roku [Mg/rok]:</w:t>
            </w:r>
          </w:p>
        </w:tc>
        <w:tc>
          <w:tcPr>
            <w:tcW w:w="1842" w:type="dxa"/>
          </w:tcPr>
          <w:p w14:paraId="6E7F5BD6" w14:textId="15BABEA8" w:rsidR="000C0257" w:rsidRPr="00F40E56" w:rsidRDefault="003A4619" w:rsidP="001E6A51">
            <w:pPr>
              <w:jc w:val="center"/>
              <w:rPr>
                <w:rFonts w:ascii="Arial" w:hAnsi="Arial" w:cs="Arial"/>
                <w:b/>
                <w:bCs/>
                <w:sz w:val="22"/>
                <w:szCs w:val="22"/>
              </w:rPr>
            </w:pPr>
            <w:r w:rsidRPr="00F40E56">
              <w:rPr>
                <w:rFonts w:ascii="Arial" w:hAnsi="Arial" w:cs="Arial"/>
                <w:b/>
                <w:bCs/>
                <w:sz w:val="22"/>
                <w:szCs w:val="22"/>
              </w:rPr>
              <w:t>12 300 Mg/rok</w:t>
            </w:r>
          </w:p>
        </w:tc>
      </w:tr>
      <w:tr w:rsidR="00CC08E6" w:rsidRPr="00F40E56" w14:paraId="298D3FA7" w14:textId="77777777" w:rsidTr="00F83F4E">
        <w:trPr>
          <w:trHeight w:val="190"/>
        </w:trPr>
        <w:tc>
          <w:tcPr>
            <w:tcW w:w="7230" w:type="dxa"/>
            <w:gridSpan w:val="5"/>
          </w:tcPr>
          <w:p w14:paraId="776F6129" w14:textId="0403877C" w:rsidR="000C0257" w:rsidRPr="00F40E56" w:rsidRDefault="000C0257" w:rsidP="001E6A51">
            <w:pPr>
              <w:jc w:val="center"/>
              <w:rPr>
                <w:rFonts w:ascii="Arial" w:hAnsi="Arial" w:cs="Arial"/>
                <w:b/>
                <w:bCs/>
                <w:sz w:val="22"/>
                <w:szCs w:val="22"/>
              </w:rPr>
            </w:pPr>
            <w:r w:rsidRPr="00F40E56">
              <w:rPr>
                <w:rFonts w:ascii="Arial" w:hAnsi="Arial" w:cs="Arial"/>
                <w:b/>
                <w:bCs/>
                <w:sz w:val="22"/>
                <w:szCs w:val="22"/>
              </w:rPr>
              <w:t>Maksymalna masa odpadów</w:t>
            </w:r>
            <w:r w:rsidR="004F30C7" w:rsidRPr="00F40E56">
              <w:rPr>
                <w:rFonts w:ascii="Arial" w:hAnsi="Arial" w:cs="Arial"/>
                <w:b/>
                <w:bCs/>
                <w:sz w:val="22"/>
                <w:szCs w:val="22"/>
              </w:rPr>
              <w:t>,</w:t>
            </w:r>
            <w:r w:rsidRPr="00F40E56">
              <w:rPr>
                <w:rFonts w:ascii="Arial" w:hAnsi="Arial" w:cs="Arial"/>
                <w:b/>
                <w:bCs/>
                <w:sz w:val="22"/>
                <w:szCs w:val="22"/>
              </w:rPr>
              <w:t xml:space="preserve">  które mogą być magazynowane </w:t>
            </w:r>
            <w:r w:rsidR="005E1581" w:rsidRPr="00F40E56">
              <w:rPr>
                <w:rFonts w:ascii="Arial" w:hAnsi="Arial" w:cs="Arial"/>
                <w:b/>
                <w:bCs/>
                <w:sz w:val="22"/>
                <w:szCs w:val="22"/>
              </w:rPr>
              <w:br/>
            </w:r>
            <w:r w:rsidRPr="00F40E56">
              <w:rPr>
                <w:rFonts w:ascii="Arial" w:hAnsi="Arial" w:cs="Arial"/>
                <w:b/>
                <w:bCs/>
                <w:sz w:val="22"/>
                <w:szCs w:val="22"/>
              </w:rPr>
              <w:t>w tym  samym czasie [Mg]:</w:t>
            </w:r>
          </w:p>
        </w:tc>
        <w:tc>
          <w:tcPr>
            <w:tcW w:w="1842" w:type="dxa"/>
          </w:tcPr>
          <w:p w14:paraId="06EF689F" w14:textId="16C01DC3" w:rsidR="000C0257" w:rsidRPr="00F40E56" w:rsidRDefault="0071522C" w:rsidP="001E6A51">
            <w:pPr>
              <w:jc w:val="center"/>
              <w:rPr>
                <w:rFonts w:ascii="Arial" w:hAnsi="Arial" w:cs="Arial"/>
                <w:b/>
                <w:bCs/>
                <w:sz w:val="22"/>
                <w:szCs w:val="22"/>
              </w:rPr>
            </w:pPr>
            <w:r w:rsidRPr="00F40E56">
              <w:rPr>
                <w:rFonts w:ascii="Arial" w:hAnsi="Arial" w:cs="Arial"/>
                <w:b/>
                <w:bCs/>
                <w:sz w:val="22"/>
                <w:szCs w:val="22"/>
              </w:rPr>
              <w:t>135</w:t>
            </w:r>
            <w:r w:rsidR="000C0257" w:rsidRPr="00F40E56">
              <w:rPr>
                <w:rFonts w:ascii="Arial" w:hAnsi="Arial" w:cs="Arial"/>
                <w:b/>
                <w:bCs/>
                <w:sz w:val="22"/>
                <w:szCs w:val="22"/>
              </w:rPr>
              <w:t xml:space="preserve"> Mg</w:t>
            </w:r>
          </w:p>
        </w:tc>
      </w:tr>
    </w:tbl>
    <w:p w14:paraId="12820107" w14:textId="7D760F96" w:rsidR="00BB4EC2" w:rsidRPr="00F40E56" w:rsidRDefault="001F75D2" w:rsidP="00F83F4E">
      <w:pPr>
        <w:keepNext/>
        <w:keepLines/>
        <w:widowControl w:val="0"/>
        <w:jc w:val="both"/>
        <w:outlineLvl w:val="0"/>
        <w:rPr>
          <w:rFonts w:ascii="Arial" w:eastAsia="Arial" w:hAnsi="Arial" w:cs="Arial"/>
          <w:bCs/>
          <w:sz w:val="22"/>
          <w:szCs w:val="22"/>
          <w:lang w:eastAsia="en-US"/>
        </w:rPr>
      </w:pPr>
      <w:bookmarkStart w:id="54" w:name="_Hlk62132337"/>
      <w:bookmarkEnd w:id="53"/>
      <w:r w:rsidRPr="00F40E56">
        <w:rPr>
          <w:rFonts w:ascii="Arial" w:eastAsia="Arial" w:hAnsi="Arial" w:cs="Arial"/>
          <w:bCs/>
          <w:sz w:val="22"/>
          <w:szCs w:val="22"/>
          <w:lang w:eastAsia="en-US"/>
        </w:rPr>
        <w:t>„</w:t>
      </w:r>
    </w:p>
    <w:bookmarkEnd w:id="54"/>
    <w:p w14:paraId="2294444D" w14:textId="77777777" w:rsidR="00587BEC" w:rsidRPr="00F40E56" w:rsidRDefault="00587BEC" w:rsidP="00D1291F">
      <w:pPr>
        <w:jc w:val="both"/>
        <w:rPr>
          <w:rFonts w:ascii="Arial" w:hAnsi="Arial" w:cs="Arial"/>
          <w:u w:val="single"/>
        </w:rPr>
      </w:pPr>
    </w:p>
    <w:p w14:paraId="2D0CFDD0" w14:textId="70B54A8B" w:rsidR="00587BEC" w:rsidRPr="00F40E56" w:rsidRDefault="001F75D2" w:rsidP="001F75D2">
      <w:pPr>
        <w:ind w:left="252"/>
        <w:jc w:val="both"/>
        <w:rPr>
          <w:rFonts w:ascii="Arial" w:hAnsi="Arial" w:cs="Arial"/>
        </w:rPr>
      </w:pPr>
      <w:bookmarkStart w:id="55" w:name="_Hlk40346399"/>
      <w:r w:rsidRPr="00F40E56">
        <w:rPr>
          <w:rFonts w:ascii="Arial" w:hAnsi="Arial" w:cs="Arial"/>
          <w:b/>
          <w:bCs/>
        </w:rPr>
        <w:t>„</w:t>
      </w:r>
      <w:r w:rsidR="00587BEC" w:rsidRPr="00F40E56">
        <w:rPr>
          <w:rFonts w:ascii="Arial" w:hAnsi="Arial" w:cs="Arial"/>
          <w:b/>
          <w:bCs/>
        </w:rPr>
        <w:t>VI.3.</w:t>
      </w:r>
      <w:r w:rsidR="00587BEC" w:rsidRPr="00F40E56">
        <w:rPr>
          <w:rFonts w:ascii="Arial" w:hAnsi="Arial" w:cs="Arial"/>
          <w:bCs/>
        </w:rPr>
        <w:t xml:space="preserve"> </w:t>
      </w:r>
      <w:r w:rsidR="00587BEC" w:rsidRPr="00F40E56">
        <w:rPr>
          <w:rFonts w:ascii="Arial" w:hAnsi="Arial" w:cs="Arial"/>
          <w:b/>
          <w:bCs/>
        </w:rPr>
        <w:t>Rodzaj i maksymalne ilości odpadów powstających w wyniku przetwarzania odpadów o kodzie 19 05 99 (stabilizatu):</w:t>
      </w:r>
    </w:p>
    <w:p w14:paraId="3A6F4720" w14:textId="77777777" w:rsidR="00587BEC" w:rsidRPr="00F40E56" w:rsidRDefault="00587BEC" w:rsidP="001F75D2">
      <w:pPr>
        <w:pStyle w:val="Gwnytekst"/>
        <w:spacing w:before="0" w:line="240" w:lineRule="auto"/>
        <w:ind w:left="252"/>
        <w:rPr>
          <w:rFonts w:ascii="Arial" w:hAnsi="Arial" w:cs="Arial"/>
          <w:sz w:val="22"/>
          <w:szCs w:val="22"/>
        </w:rPr>
      </w:pPr>
    </w:p>
    <w:p w14:paraId="5A087C4D" w14:textId="11605504" w:rsidR="00587BEC" w:rsidRPr="00F40E56" w:rsidRDefault="00587BEC" w:rsidP="001F75D2">
      <w:pPr>
        <w:pStyle w:val="Gwnytekst"/>
        <w:spacing w:before="0" w:line="240" w:lineRule="auto"/>
        <w:ind w:left="252"/>
        <w:rPr>
          <w:rFonts w:ascii="Arial" w:hAnsi="Arial" w:cs="Arial"/>
          <w:sz w:val="21"/>
          <w:szCs w:val="21"/>
        </w:rPr>
      </w:pPr>
      <w:r w:rsidRPr="00F40E56">
        <w:rPr>
          <w:rFonts w:ascii="Arial" w:hAnsi="Arial" w:cs="Arial"/>
          <w:sz w:val="21"/>
          <w:szCs w:val="21"/>
        </w:rPr>
        <w:t>Tabela nr 10 Rodzaje odpadów wytwarzanych w procesie przetwarzania stabilizatu R12</w:t>
      </w:r>
      <w:r w:rsidR="008713DD" w:rsidRPr="00F40E56">
        <w:rPr>
          <w:rFonts w:ascii="Arial" w:hAnsi="Arial" w:cs="Arial"/>
          <w:sz w:val="21"/>
          <w:szCs w:val="21"/>
        </w:rPr>
        <w:t>:</w:t>
      </w:r>
    </w:p>
    <w:tbl>
      <w:tblPr>
        <w:tblW w:w="9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odzaje odpadów wytwarzanych w procesie przetwarzania stabilizatu R12:"/>
        <w:tblDescription w:val="Rodzaje odpadów wytwarzanych w procesie przetwarzania stabilizatu R12:"/>
      </w:tblPr>
      <w:tblGrid>
        <w:gridCol w:w="576"/>
        <w:gridCol w:w="1149"/>
        <w:gridCol w:w="2437"/>
        <w:gridCol w:w="1156"/>
        <w:gridCol w:w="3703"/>
      </w:tblGrid>
      <w:tr w:rsidR="00CC08E6" w:rsidRPr="00F40E56" w14:paraId="63C943E8" w14:textId="77777777" w:rsidTr="00BD34F0">
        <w:trPr>
          <w:jc w:val="center"/>
        </w:trPr>
        <w:tc>
          <w:tcPr>
            <w:tcW w:w="576" w:type="dxa"/>
          </w:tcPr>
          <w:p w14:paraId="12958279" w14:textId="77777777" w:rsidR="00587BEC" w:rsidRPr="00F40E56" w:rsidRDefault="00587BEC" w:rsidP="00D1291F">
            <w:pPr>
              <w:rPr>
                <w:rFonts w:ascii="Arial" w:hAnsi="Arial" w:cs="Arial"/>
                <w:b/>
                <w:sz w:val="21"/>
                <w:szCs w:val="21"/>
              </w:rPr>
            </w:pPr>
            <w:bookmarkStart w:id="56" w:name="_Hlk63853307"/>
            <w:r w:rsidRPr="00F40E56">
              <w:rPr>
                <w:rFonts w:ascii="Arial" w:hAnsi="Arial" w:cs="Arial"/>
                <w:b/>
                <w:sz w:val="21"/>
                <w:szCs w:val="21"/>
              </w:rPr>
              <w:t>Lp.</w:t>
            </w:r>
          </w:p>
        </w:tc>
        <w:tc>
          <w:tcPr>
            <w:tcW w:w="1149" w:type="dxa"/>
          </w:tcPr>
          <w:p w14:paraId="0CBB1009" w14:textId="77777777" w:rsidR="00587BEC" w:rsidRPr="00F40E56" w:rsidRDefault="00587BEC" w:rsidP="00D1291F">
            <w:pPr>
              <w:jc w:val="center"/>
              <w:rPr>
                <w:rFonts w:ascii="Arial" w:hAnsi="Arial" w:cs="Arial"/>
                <w:b/>
                <w:sz w:val="21"/>
                <w:szCs w:val="21"/>
              </w:rPr>
            </w:pPr>
            <w:r w:rsidRPr="00F40E56">
              <w:rPr>
                <w:rFonts w:ascii="Arial" w:hAnsi="Arial" w:cs="Arial"/>
                <w:b/>
                <w:sz w:val="21"/>
                <w:szCs w:val="21"/>
              </w:rPr>
              <w:t>Kod odpadu</w:t>
            </w:r>
          </w:p>
        </w:tc>
        <w:tc>
          <w:tcPr>
            <w:tcW w:w="2437" w:type="dxa"/>
          </w:tcPr>
          <w:p w14:paraId="7F62E5F5" w14:textId="77777777" w:rsidR="00587BEC" w:rsidRPr="00F40E56" w:rsidRDefault="00587BEC" w:rsidP="00D1291F">
            <w:pPr>
              <w:jc w:val="center"/>
              <w:rPr>
                <w:rFonts w:ascii="Arial" w:hAnsi="Arial" w:cs="Arial"/>
                <w:b/>
                <w:sz w:val="21"/>
                <w:szCs w:val="21"/>
              </w:rPr>
            </w:pPr>
            <w:r w:rsidRPr="00F40E56">
              <w:rPr>
                <w:rFonts w:ascii="Arial" w:hAnsi="Arial" w:cs="Arial"/>
                <w:b/>
                <w:sz w:val="21"/>
                <w:szCs w:val="21"/>
              </w:rPr>
              <w:t xml:space="preserve">Odpady i produkty przetwarzania </w:t>
            </w:r>
          </w:p>
        </w:tc>
        <w:tc>
          <w:tcPr>
            <w:tcW w:w="1156" w:type="dxa"/>
          </w:tcPr>
          <w:p w14:paraId="101CED28" w14:textId="77777777" w:rsidR="00587BEC" w:rsidRPr="00F40E56" w:rsidRDefault="00587BEC" w:rsidP="00D1291F">
            <w:pPr>
              <w:jc w:val="center"/>
              <w:rPr>
                <w:rFonts w:ascii="Arial" w:hAnsi="Arial" w:cs="Arial"/>
                <w:b/>
                <w:sz w:val="21"/>
                <w:szCs w:val="21"/>
              </w:rPr>
            </w:pPr>
            <w:r w:rsidRPr="00F40E56">
              <w:rPr>
                <w:rFonts w:ascii="Arial" w:hAnsi="Arial" w:cs="Arial"/>
                <w:b/>
                <w:sz w:val="21"/>
                <w:szCs w:val="21"/>
              </w:rPr>
              <w:t>Ilość Mg/rok</w:t>
            </w:r>
          </w:p>
        </w:tc>
        <w:tc>
          <w:tcPr>
            <w:tcW w:w="3703" w:type="dxa"/>
          </w:tcPr>
          <w:p w14:paraId="40C2C277" w14:textId="77777777" w:rsidR="00587BEC" w:rsidRPr="00F40E56" w:rsidRDefault="00587BEC" w:rsidP="00D1291F">
            <w:pPr>
              <w:jc w:val="center"/>
              <w:rPr>
                <w:rFonts w:ascii="Arial" w:hAnsi="Arial" w:cs="Arial"/>
                <w:b/>
                <w:sz w:val="21"/>
                <w:szCs w:val="21"/>
              </w:rPr>
            </w:pPr>
            <w:r w:rsidRPr="00F40E56">
              <w:rPr>
                <w:rFonts w:ascii="Arial" w:hAnsi="Arial" w:cs="Arial"/>
                <w:b/>
                <w:sz w:val="21"/>
                <w:szCs w:val="21"/>
              </w:rPr>
              <w:t xml:space="preserve">Źródło powstania </w:t>
            </w:r>
          </w:p>
          <w:p w14:paraId="0AAB2C25" w14:textId="77777777" w:rsidR="00587BEC" w:rsidRPr="00F40E56" w:rsidRDefault="00587BEC" w:rsidP="00D1291F">
            <w:pPr>
              <w:jc w:val="center"/>
              <w:rPr>
                <w:rFonts w:ascii="Arial" w:hAnsi="Arial" w:cs="Arial"/>
                <w:b/>
                <w:sz w:val="21"/>
                <w:szCs w:val="21"/>
              </w:rPr>
            </w:pPr>
            <w:r w:rsidRPr="00F40E56">
              <w:rPr>
                <w:rFonts w:ascii="Arial" w:hAnsi="Arial" w:cs="Arial"/>
                <w:b/>
                <w:sz w:val="21"/>
                <w:szCs w:val="21"/>
              </w:rPr>
              <w:t>odpadu</w:t>
            </w:r>
          </w:p>
        </w:tc>
      </w:tr>
      <w:tr w:rsidR="00CC08E6" w:rsidRPr="00F40E56" w14:paraId="0CCA57B3" w14:textId="77777777" w:rsidTr="00BD34F0">
        <w:trPr>
          <w:jc w:val="center"/>
        </w:trPr>
        <w:tc>
          <w:tcPr>
            <w:tcW w:w="576" w:type="dxa"/>
          </w:tcPr>
          <w:p w14:paraId="3B3F0B86" w14:textId="77777777" w:rsidR="00587BEC" w:rsidRPr="00F40E56" w:rsidRDefault="00587BEC" w:rsidP="00D1291F">
            <w:pPr>
              <w:rPr>
                <w:rFonts w:ascii="Arial" w:hAnsi="Arial" w:cs="Arial"/>
                <w:sz w:val="21"/>
                <w:szCs w:val="21"/>
              </w:rPr>
            </w:pPr>
            <w:r w:rsidRPr="00F40E56">
              <w:rPr>
                <w:rFonts w:ascii="Arial" w:hAnsi="Arial" w:cs="Arial"/>
                <w:sz w:val="21"/>
                <w:szCs w:val="21"/>
              </w:rPr>
              <w:t>1.</w:t>
            </w:r>
          </w:p>
        </w:tc>
        <w:tc>
          <w:tcPr>
            <w:tcW w:w="1149" w:type="dxa"/>
          </w:tcPr>
          <w:p w14:paraId="5B50CB43" w14:textId="6414033F" w:rsidR="00587BEC" w:rsidRPr="00F40E56" w:rsidRDefault="008713DD" w:rsidP="00F83F4E">
            <w:pPr>
              <w:jc w:val="center"/>
              <w:rPr>
                <w:rFonts w:ascii="Arial" w:hAnsi="Arial" w:cs="Arial"/>
                <w:b/>
                <w:sz w:val="21"/>
                <w:szCs w:val="21"/>
              </w:rPr>
            </w:pPr>
            <w:r w:rsidRPr="00F40E56">
              <w:rPr>
                <w:rFonts w:ascii="Arial" w:hAnsi="Arial" w:cs="Arial"/>
                <w:b/>
                <w:sz w:val="21"/>
                <w:szCs w:val="21"/>
              </w:rPr>
              <w:t>19 0</w:t>
            </w:r>
            <w:r w:rsidR="00587BEC" w:rsidRPr="00F40E56">
              <w:rPr>
                <w:rFonts w:ascii="Arial" w:hAnsi="Arial" w:cs="Arial"/>
                <w:b/>
                <w:sz w:val="21"/>
                <w:szCs w:val="21"/>
              </w:rPr>
              <w:t>5 03</w:t>
            </w:r>
          </w:p>
          <w:p w14:paraId="7CA9F143" w14:textId="025CFF15" w:rsidR="008713DD" w:rsidRPr="00F40E56" w:rsidRDefault="008713DD" w:rsidP="00F83F4E">
            <w:pPr>
              <w:jc w:val="center"/>
              <w:rPr>
                <w:rFonts w:ascii="Arial" w:hAnsi="Arial" w:cs="Arial"/>
                <w:b/>
                <w:sz w:val="21"/>
                <w:szCs w:val="21"/>
              </w:rPr>
            </w:pPr>
            <w:r w:rsidRPr="00F40E56">
              <w:rPr>
                <w:rFonts w:ascii="Arial" w:hAnsi="Arial" w:cs="Arial"/>
                <w:b/>
                <w:sz w:val="21"/>
                <w:szCs w:val="21"/>
              </w:rPr>
              <w:t>(0-20 mm)</w:t>
            </w:r>
          </w:p>
        </w:tc>
        <w:tc>
          <w:tcPr>
            <w:tcW w:w="2437" w:type="dxa"/>
          </w:tcPr>
          <w:p w14:paraId="1E999286" w14:textId="77777777" w:rsidR="00587BEC" w:rsidRPr="00F40E56" w:rsidRDefault="00587BEC" w:rsidP="00D1291F">
            <w:pPr>
              <w:rPr>
                <w:rFonts w:ascii="Arial" w:hAnsi="Arial" w:cs="Arial"/>
                <w:sz w:val="21"/>
                <w:szCs w:val="21"/>
              </w:rPr>
            </w:pPr>
            <w:r w:rsidRPr="00F40E56">
              <w:rPr>
                <w:rFonts w:ascii="Arial" w:hAnsi="Arial" w:cs="Arial"/>
                <w:sz w:val="21"/>
                <w:szCs w:val="21"/>
              </w:rPr>
              <w:t xml:space="preserve">Kompost nieodpowiadający wymaganiom (nienadający się do wykorzystania jako nawóz) </w:t>
            </w:r>
          </w:p>
          <w:p w14:paraId="0496E9D6" w14:textId="77777777" w:rsidR="00587BEC" w:rsidRPr="00F40E56" w:rsidRDefault="00587BEC" w:rsidP="00D1291F">
            <w:pPr>
              <w:rPr>
                <w:rFonts w:ascii="Arial" w:hAnsi="Arial" w:cs="Arial"/>
                <w:i/>
                <w:sz w:val="21"/>
                <w:szCs w:val="21"/>
              </w:rPr>
            </w:pPr>
            <w:r w:rsidRPr="00F40E56">
              <w:rPr>
                <w:rFonts w:ascii="Arial" w:hAnsi="Arial" w:cs="Arial"/>
                <w:i/>
                <w:sz w:val="21"/>
                <w:szCs w:val="21"/>
              </w:rPr>
              <w:t xml:space="preserve">frakcja </w:t>
            </w:r>
            <w:proofErr w:type="spellStart"/>
            <w:r w:rsidRPr="00F40E56">
              <w:rPr>
                <w:rFonts w:ascii="Arial" w:hAnsi="Arial" w:cs="Arial"/>
                <w:i/>
                <w:sz w:val="21"/>
                <w:szCs w:val="21"/>
              </w:rPr>
              <w:t>podsitowa</w:t>
            </w:r>
            <w:proofErr w:type="spellEnd"/>
            <w:r w:rsidRPr="00F40E56">
              <w:rPr>
                <w:rFonts w:ascii="Arial" w:hAnsi="Arial" w:cs="Arial"/>
                <w:i/>
                <w:sz w:val="21"/>
                <w:szCs w:val="21"/>
              </w:rPr>
              <w:t xml:space="preserve"> organiczna </w:t>
            </w:r>
          </w:p>
          <w:p w14:paraId="2C957156" w14:textId="77777777" w:rsidR="00587BEC" w:rsidRPr="00F40E56" w:rsidRDefault="00587BEC" w:rsidP="00D1291F">
            <w:pPr>
              <w:rPr>
                <w:rFonts w:ascii="Arial" w:hAnsi="Arial" w:cs="Arial"/>
                <w:sz w:val="21"/>
                <w:szCs w:val="21"/>
              </w:rPr>
            </w:pPr>
            <w:r w:rsidRPr="00F40E56">
              <w:rPr>
                <w:rFonts w:ascii="Arial" w:hAnsi="Arial" w:cs="Arial"/>
                <w:i/>
                <w:sz w:val="21"/>
                <w:szCs w:val="21"/>
              </w:rPr>
              <w:t>0 – 20 mm</w:t>
            </w:r>
          </w:p>
        </w:tc>
        <w:tc>
          <w:tcPr>
            <w:tcW w:w="1156" w:type="dxa"/>
          </w:tcPr>
          <w:p w14:paraId="6A799674" w14:textId="65911EF5" w:rsidR="00587BEC" w:rsidRPr="00F40E56" w:rsidRDefault="00CA55D2" w:rsidP="00D1291F">
            <w:pPr>
              <w:jc w:val="center"/>
              <w:rPr>
                <w:rFonts w:ascii="Arial" w:hAnsi="Arial" w:cs="Arial"/>
                <w:sz w:val="21"/>
                <w:szCs w:val="21"/>
              </w:rPr>
            </w:pPr>
            <w:r w:rsidRPr="00F40E56">
              <w:rPr>
                <w:rFonts w:ascii="Arial" w:eastAsia="Arial" w:hAnsi="Arial" w:cs="Arial"/>
                <w:sz w:val="21"/>
                <w:szCs w:val="21"/>
                <w:lang w:eastAsia="en-US"/>
              </w:rPr>
              <w:t>3</w:t>
            </w:r>
            <w:r w:rsidR="008713DD" w:rsidRPr="00F40E56">
              <w:rPr>
                <w:rFonts w:ascii="Arial" w:eastAsia="Arial" w:hAnsi="Arial" w:cs="Arial"/>
                <w:sz w:val="21"/>
                <w:szCs w:val="21"/>
                <w:lang w:eastAsia="en-US"/>
              </w:rPr>
              <w:t> </w:t>
            </w:r>
            <w:r w:rsidRPr="00F40E56">
              <w:rPr>
                <w:rFonts w:ascii="Arial" w:eastAsia="Arial" w:hAnsi="Arial" w:cs="Arial"/>
                <w:sz w:val="21"/>
                <w:szCs w:val="21"/>
                <w:lang w:eastAsia="en-US"/>
              </w:rPr>
              <w:t>500</w:t>
            </w:r>
          </w:p>
        </w:tc>
        <w:tc>
          <w:tcPr>
            <w:tcW w:w="3703" w:type="dxa"/>
          </w:tcPr>
          <w:p w14:paraId="558DD1F5" w14:textId="77777777" w:rsidR="00587BEC" w:rsidRPr="00F40E56" w:rsidRDefault="00587BEC" w:rsidP="00D1291F">
            <w:pPr>
              <w:rPr>
                <w:rFonts w:ascii="Arial" w:hAnsi="Arial" w:cs="Arial"/>
                <w:sz w:val="21"/>
                <w:szCs w:val="21"/>
              </w:rPr>
            </w:pPr>
            <w:r w:rsidRPr="00F40E56">
              <w:rPr>
                <w:rFonts w:ascii="Arial" w:hAnsi="Arial" w:cs="Arial"/>
                <w:sz w:val="21"/>
                <w:szCs w:val="21"/>
              </w:rPr>
              <w:t xml:space="preserve">Odpady wytwarzane w wyniku przesiania stabilizatu na sicie </w:t>
            </w:r>
            <w:r w:rsidRPr="00F40E56">
              <w:rPr>
                <w:rFonts w:ascii="Arial" w:hAnsi="Arial" w:cs="Arial"/>
                <w:sz w:val="21"/>
                <w:szCs w:val="21"/>
              </w:rPr>
              <w:br/>
              <w:t xml:space="preserve">o oczkach 0 – 20 mm - </w:t>
            </w:r>
          </w:p>
          <w:p w14:paraId="3CBC7A79" w14:textId="77777777" w:rsidR="00587BEC" w:rsidRPr="00F40E56" w:rsidRDefault="00587BEC" w:rsidP="00D1291F">
            <w:pPr>
              <w:rPr>
                <w:rFonts w:ascii="Arial" w:hAnsi="Arial" w:cs="Arial"/>
                <w:sz w:val="21"/>
                <w:szCs w:val="21"/>
              </w:rPr>
            </w:pPr>
            <w:r w:rsidRPr="00F40E56">
              <w:rPr>
                <w:rFonts w:ascii="Arial" w:hAnsi="Arial" w:cs="Arial"/>
                <w:sz w:val="21"/>
                <w:szCs w:val="21"/>
              </w:rPr>
              <w:t xml:space="preserve">frakcja </w:t>
            </w:r>
            <w:proofErr w:type="spellStart"/>
            <w:r w:rsidRPr="00F40E56">
              <w:rPr>
                <w:rFonts w:ascii="Arial" w:hAnsi="Arial" w:cs="Arial"/>
                <w:sz w:val="21"/>
                <w:szCs w:val="21"/>
              </w:rPr>
              <w:t>podsitowa</w:t>
            </w:r>
            <w:proofErr w:type="spellEnd"/>
            <w:r w:rsidRPr="00F40E56">
              <w:rPr>
                <w:rFonts w:ascii="Arial" w:hAnsi="Arial" w:cs="Arial"/>
                <w:sz w:val="21"/>
                <w:szCs w:val="21"/>
              </w:rPr>
              <w:t xml:space="preserve"> organiczna </w:t>
            </w:r>
          </w:p>
          <w:p w14:paraId="25B33EF6" w14:textId="77777777" w:rsidR="00CA55D2" w:rsidRPr="00F40E56" w:rsidRDefault="00587BEC" w:rsidP="00D1291F">
            <w:pPr>
              <w:rPr>
                <w:rFonts w:ascii="Arial" w:hAnsi="Arial" w:cs="Arial"/>
                <w:sz w:val="21"/>
                <w:szCs w:val="21"/>
              </w:rPr>
            </w:pPr>
            <w:r w:rsidRPr="00F40E56">
              <w:rPr>
                <w:rFonts w:ascii="Arial" w:hAnsi="Arial" w:cs="Arial"/>
                <w:sz w:val="21"/>
                <w:szCs w:val="21"/>
              </w:rPr>
              <w:t xml:space="preserve">nadającą się do odzysku na składowisku (rekultywacja) </w:t>
            </w:r>
          </w:p>
          <w:p w14:paraId="68833663" w14:textId="4CA7E448" w:rsidR="00587BEC" w:rsidRPr="00F40E56" w:rsidRDefault="00587BEC" w:rsidP="00D1291F">
            <w:pPr>
              <w:rPr>
                <w:rFonts w:ascii="Arial" w:hAnsi="Arial" w:cs="Arial"/>
                <w:i/>
                <w:iCs/>
                <w:sz w:val="21"/>
                <w:szCs w:val="21"/>
              </w:rPr>
            </w:pPr>
          </w:p>
        </w:tc>
      </w:tr>
      <w:tr w:rsidR="00CC08E6" w:rsidRPr="00F40E56" w14:paraId="4875B424" w14:textId="77777777" w:rsidTr="00BD34F0">
        <w:trPr>
          <w:jc w:val="center"/>
        </w:trPr>
        <w:tc>
          <w:tcPr>
            <w:tcW w:w="576" w:type="dxa"/>
          </w:tcPr>
          <w:p w14:paraId="49931870" w14:textId="77777777" w:rsidR="00587BEC" w:rsidRPr="00F40E56" w:rsidRDefault="00587BEC" w:rsidP="00D1291F">
            <w:pPr>
              <w:rPr>
                <w:rFonts w:ascii="Arial" w:hAnsi="Arial" w:cs="Arial"/>
                <w:sz w:val="21"/>
                <w:szCs w:val="21"/>
              </w:rPr>
            </w:pPr>
            <w:r w:rsidRPr="00F40E56">
              <w:rPr>
                <w:rFonts w:ascii="Arial" w:hAnsi="Arial" w:cs="Arial"/>
                <w:sz w:val="21"/>
                <w:szCs w:val="21"/>
              </w:rPr>
              <w:t>2.</w:t>
            </w:r>
          </w:p>
        </w:tc>
        <w:tc>
          <w:tcPr>
            <w:tcW w:w="1149" w:type="dxa"/>
          </w:tcPr>
          <w:p w14:paraId="2B1D532F" w14:textId="7179BA6B" w:rsidR="00587BEC" w:rsidRPr="00F40E56" w:rsidRDefault="00587BEC" w:rsidP="00F83F4E">
            <w:pPr>
              <w:jc w:val="center"/>
              <w:rPr>
                <w:rFonts w:ascii="Arial" w:hAnsi="Arial" w:cs="Arial"/>
                <w:b/>
                <w:sz w:val="21"/>
                <w:szCs w:val="21"/>
              </w:rPr>
            </w:pPr>
            <w:r w:rsidRPr="00F40E56">
              <w:rPr>
                <w:rFonts w:ascii="Arial" w:hAnsi="Arial" w:cs="Arial"/>
                <w:b/>
                <w:sz w:val="21"/>
                <w:szCs w:val="21"/>
              </w:rPr>
              <w:t>ex</w:t>
            </w:r>
          </w:p>
          <w:p w14:paraId="3539D662" w14:textId="77777777" w:rsidR="00587BEC" w:rsidRPr="00F40E56" w:rsidRDefault="00587BEC" w:rsidP="00F83F4E">
            <w:pPr>
              <w:jc w:val="center"/>
              <w:rPr>
                <w:rFonts w:ascii="Arial" w:hAnsi="Arial" w:cs="Arial"/>
                <w:b/>
                <w:sz w:val="21"/>
                <w:szCs w:val="21"/>
              </w:rPr>
            </w:pPr>
            <w:r w:rsidRPr="00F40E56">
              <w:rPr>
                <w:rFonts w:ascii="Arial" w:hAnsi="Arial" w:cs="Arial"/>
                <w:b/>
                <w:sz w:val="21"/>
                <w:szCs w:val="21"/>
              </w:rPr>
              <w:t>19 05 99</w:t>
            </w:r>
          </w:p>
          <w:p w14:paraId="1F0D0B64" w14:textId="399E84A8" w:rsidR="008713DD" w:rsidRPr="00F40E56" w:rsidRDefault="008713DD" w:rsidP="00F83F4E">
            <w:pPr>
              <w:jc w:val="center"/>
              <w:rPr>
                <w:rFonts w:ascii="Arial" w:hAnsi="Arial" w:cs="Arial"/>
                <w:b/>
                <w:sz w:val="21"/>
                <w:szCs w:val="21"/>
              </w:rPr>
            </w:pPr>
            <w:r w:rsidRPr="00F40E56">
              <w:rPr>
                <w:rFonts w:ascii="Arial" w:hAnsi="Arial" w:cs="Arial"/>
                <w:b/>
                <w:sz w:val="21"/>
                <w:szCs w:val="21"/>
              </w:rPr>
              <w:t>(20 – 80 mm)</w:t>
            </w:r>
          </w:p>
        </w:tc>
        <w:tc>
          <w:tcPr>
            <w:tcW w:w="2437" w:type="dxa"/>
          </w:tcPr>
          <w:p w14:paraId="527AC296" w14:textId="77777777" w:rsidR="00587BEC" w:rsidRPr="00F40E56" w:rsidRDefault="00587BEC" w:rsidP="00D1291F">
            <w:pPr>
              <w:rPr>
                <w:rFonts w:ascii="Arial" w:hAnsi="Arial" w:cs="Arial"/>
                <w:sz w:val="21"/>
                <w:szCs w:val="21"/>
              </w:rPr>
            </w:pPr>
            <w:r w:rsidRPr="00F40E56">
              <w:rPr>
                <w:rFonts w:ascii="Arial" w:hAnsi="Arial" w:cs="Arial"/>
                <w:sz w:val="21"/>
                <w:szCs w:val="21"/>
              </w:rPr>
              <w:t xml:space="preserve">Inne niewymienione odpady – stabilizat </w:t>
            </w:r>
          </w:p>
          <w:p w14:paraId="4A87C45E" w14:textId="48A8094D" w:rsidR="00587BEC" w:rsidRPr="00F40E56" w:rsidRDefault="00587BEC" w:rsidP="00D1291F">
            <w:pPr>
              <w:rPr>
                <w:rFonts w:ascii="Arial" w:hAnsi="Arial" w:cs="Arial"/>
                <w:i/>
                <w:sz w:val="21"/>
                <w:szCs w:val="21"/>
              </w:rPr>
            </w:pPr>
            <w:r w:rsidRPr="00F40E56">
              <w:rPr>
                <w:rFonts w:ascii="Arial" w:hAnsi="Arial" w:cs="Arial"/>
                <w:i/>
                <w:sz w:val="21"/>
                <w:szCs w:val="21"/>
              </w:rPr>
              <w:t xml:space="preserve">frakcja </w:t>
            </w:r>
            <w:proofErr w:type="spellStart"/>
            <w:r w:rsidRPr="00F40E56">
              <w:rPr>
                <w:rFonts w:ascii="Arial" w:hAnsi="Arial" w:cs="Arial"/>
                <w:i/>
                <w:sz w:val="21"/>
                <w:szCs w:val="21"/>
              </w:rPr>
              <w:t>nadsitowa</w:t>
            </w:r>
            <w:proofErr w:type="spellEnd"/>
            <w:r w:rsidRPr="00F40E56">
              <w:rPr>
                <w:rFonts w:ascii="Arial" w:hAnsi="Arial" w:cs="Arial"/>
                <w:i/>
                <w:sz w:val="21"/>
                <w:szCs w:val="21"/>
              </w:rPr>
              <w:t xml:space="preserve"> </w:t>
            </w:r>
            <w:r w:rsidR="00F83F4E" w:rsidRPr="00F40E56">
              <w:rPr>
                <w:rFonts w:ascii="Arial" w:hAnsi="Arial" w:cs="Arial"/>
                <w:i/>
                <w:sz w:val="21"/>
                <w:szCs w:val="21"/>
              </w:rPr>
              <w:br/>
            </w:r>
            <w:r w:rsidRPr="00F40E56">
              <w:rPr>
                <w:rFonts w:ascii="Arial" w:hAnsi="Arial" w:cs="Arial"/>
                <w:i/>
                <w:sz w:val="21"/>
                <w:szCs w:val="21"/>
              </w:rPr>
              <w:t>pow. 20 mm</w:t>
            </w:r>
          </w:p>
          <w:p w14:paraId="558515C0" w14:textId="77777777" w:rsidR="00587BEC" w:rsidRPr="00F40E56" w:rsidRDefault="00587BEC" w:rsidP="00D1291F">
            <w:pPr>
              <w:rPr>
                <w:rFonts w:ascii="Arial" w:hAnsi="Arial" w:cs="Arial"/>
                <w:i/>
                <w:sz w:val="21"/>
                <w:szCs w:val="21"/>
              </w:rPr>
            </w:pPr>
            <w:r w:rsidRPr="00F40E56">
              <w:rPr>
                <w:rFonts w:ascii="Arial" w:hAnsi="Arial" w:cs="Arial"/>
                <w:i/>
                <w:sz w:val="21"/>
                <w:szCs w:val="21"/>
              </w:rPr>
              <w:t xml:space="preserve">(pozostałość </w:t>
            </w:r>
          </w:p>
          <w:p w14:paraId="6DA04B27" w14:textId="77777777" w:rsidR="00587BEC" w:rsidRPr="00F40E56" w:rsidRDefault="00587BEC" w:rsidP="00D1291F">
            <w:pPr>
              <w:rPr>
                <w:rFonts w:ascii="Arial" w:hAnsi="Arial" w:cs="Arial"/>
                <w:sz w:val="21"/>
                <w:szCs w:val="21"/>
              </w:rPr>
            </w:pPr>
            <w:r w:rsidRPr="00F40E56">
              <w:rPr>
                <w:rFonts w:ascii="Arial" w:hAnsi="Arial" w:cs="Arial"/>
                <w:i/>
                <w:sz w:val="21"/>
                <w:szCs w:val="21"/>
              </w:rPr>
              <w:t xml:space="preserve">z przesiewania, </w:t>
            </w:r>
            <w:r w:rsidRPr="00F40E56">
              <w:rPr>
                <w:rFonts w:ascii="Arial" w:hAnsi="Arial" w:cs="Arial"/>
                <w:i/>
                <w:sz w:val="21"/>
                <w:szCs w:val="21"/>
              </w:rPr>
              <w:br/>
              <w:t>bez frakcji organicznej)</w:t>
            </w:r>
          </w:p>
        </w:tc>
        <w:tc>
          <w:tcPr>
            <w:tcW w:w="1156" w:type="dxa"/>
          </w:tcPr>
          <w:p w14:paraId="4E448302" w14:textId="721D3542" w:rsidR="00D031DF" w:rsidRPr="00F40E56" w:rsidRDefault="00D031DF" w:rsidP="00F83F4E">
            <w:pPr>
              <w:jc w:val="center"/>
              <w:rPr>
                <w:rFonts w:ascii="Arial" w:eastAsia="Arial" w:hAnsi="Arial" w:cs="Arial"/>
                <w:sz w:val="21"/>
                <w:szCs w:val="21"/>
                <w:lang w:eastAsia="en-US"/>
              </w:rPr>
            </w:pPr>
            <w:r w:rsidRPr="00F40E56">
              <w:rPr>
                <w:rFonts w:ascii="Arial" w:eastAsia="Arial" w:hAnsi="Arial" w:cs="Arial"/>
                <w:sz w:val="21"/>
                <w:szCs w:val="21"/>
                <w:lang w:eastAsia="en-US"/>
              </w:rPr>
              <w:t>8 200</w:t>
            </w:r>
          </w:p>
        </w:tc>
        <w:tc>
          <w:tcPr>
            <w:tcW w:w="3703" w:type="dxa"/>
          </w:tcPr>
          <w:p w14:paraId="3562D3E5" w14:textId="77777777" w:rsidR="00587BEC" w:rsidRPr="00F40E56" w:rsidRDefault="00587BEC" w:rsidP="00D1291F">
            <w:pPr>
              <w:rPr>
                <w:rFonts w:ascii="Arial" w:hAnsi="Arial" w:cs="Arial"/>
                <w:sz w:val="21"/>
                <w:szCs w:val="21"/>
              </w:rPr>
            </w:pPr>
            <w:r w:rsidRPr="00F40E56">
              <w:rPr>
                <w:rFonts w:ascii="Arial" w:hAnsi="Arial" w:cs="Arial"/>
                <w:sz w:val="21"/>
                <w:szCs w:val="21"/>
              </w:rPr>
              <w:t xml:space="preserve">Odpady wytwarzane w wyniku przesiania stabilizatu na sicie </w:t>
            </w:r>
            <w:r w:rsidRPr="00F40E56">
              <w:rPr>
                <w:rFonts w:ascii="Arial" w:hAnsi="Arial" w:cs="Arial"/>
                <w:sz w:val="21"/>
                <w:szCs w:val="21"/>
              </w:rPr>
              <w:br/>
              <w:t xml:space="preserve">o oczkach 0 – 20 mm – frakcja </w:t>
            </w:r>
            <w:proofErr w:type="spellStart"/>
            <w:r w:rsidRPr="00F40E56">
              <w:rPr>
                <w:rFonts w:ascii="Arial" w:hAnsi="Arial" w:cs="Arial"/>
                <w:sz w:val="21"/>
                <w:szCs w:val="21"/>
              </w:rPr>
              <w:t>nadsitowa</w:t>
            </w:r>
            <w:proofErr w:type="spellEnd"/>
            <w:r w:rsidRPr="00F40E56">
              <w:rPr>
                <w:rFonts w:ascii="Arial" w:hAnsi="Arial" w:cs="Arial"/>
                <w:sz w:val="21"/>
                <w:szCs w:val="21"/>
              </w:rPr>
              <w:t xml:space="preserve"> pow. 20 mm, kierowana do składowania D5.</w:t>
            </w:r>
          </w:p>
          <w:p w14:paraId="2B67CECF" w14:textId="77777777" w:rsidR="00587BEC" w:rsidRPr="00F40E56" w:rsidRDefault="00587BEC" w:rsidP="00D1291F">
            <w:pPr>
              <w:rPr>
                <w:rFonts w:ascii="Arial" w:hAnsi="Arial" w:cs="Arial"/>
                <w:sz w:val="21"/>
                <w:szCs w:val="21"/>
              </w:rPr>
            </w:pPr>
          </w:p>
        </w:tc>
      </w:tr>
      <w:tr w:rsidR="00CC08E6" w:rsidRPr="00F40E56" w14:paraId="43BA3D0D" w14:textId="77777777" w:rsidTr="008713DD">
        <w:trPr>
          <w:jc w:val="center"/>
        </w:trPr>
        <w:tc>
          <w:tcPr>
            <w:tcW w:w="4162" w:type="dxa"/>
            <w:gridSpan w:val="3"/>
          </w:tcPr>
          <w:p w14:paraId="0AD72A44" w14:textId="6C111ACB" w:rsidR="005A328F" w:rsidRPr="00F40E56" w:rsidRDefault="005A328F" w:rsidP="00D1291F">
            <w:pPr>
              <w:rPr>
                <w:rFonts w:ascii="Arial" w:hAnsi="Arial" w:cs="Arial"/>
                <w:b/>
                <w:bCs/>
                <w:sz w:val="21"/>
                <w:szCs w:val="21"/>
              </w:rPr>
            </w:pPr>
            <w:r w:rsidRPr="00F40E56">
              <w:rPr>
                <w:rFonts w:ascii="Arial" w:hAnsi="Arial" w:cs="Arial"/>
                <w:b/>
                <w:bCs/>
                <w:sz w:val="21"/>
                <w:szCs w:val="21"/>
              </w:rPr>
              <w:t>Łącznie:</w:t>
            </w:r>
          </w:p>
        </w:tc>
        <w:tc>
          <w:tcPr>
            <w:tcW w:w="1156" w:type="dxa"/>
          </w:tcPr>
          <w:p w14:paraId="7B7D2A4C" w14:textId="479FD016" w:rsidR="005A328F" w:rsidRPr="00F40E56" w:rsidRDefault="008713DD" w:rsidP="00D1291F">
            <w:pPr>
              <w:jc w:val="center"/>
              <w:rPr>
                <w:rFonts w:ascii="Arial" w:hAnsi="Arial" w:cs="Arial"/>
                <w:b/>
                <w:bCs/>
                <w:sz w:val="21"/>
                <w:szCs w:val="21"/>
              </w:rPr>
            </w:pPr>
            <w:r w:rsidRPr="00F40E56">
              <w:rPr>
                <w:rFonts w:ascii="Arial" w:eastAsia="Calibri" w:hAnsi="Arial" w:cs="Arial"/>
                <w:b/>
                <w:bCs/>
                <w:sz w:val="21"/>
                <w:szCs w:val="21"/>
              </w:rPr>
              <w:t>*</w:t>
            </w:r>
            <w:r w:rsidR="005A328F" w:rsidRPr="00F40E56">
              <w:rPr>
                <w:rFonts w:ascii="Arial" w:eastAsia="Calibri" w:hAnsi="Arial" w:cs="Arial"/>
                <w:b/>
                <w:bCs/>
                <w:sz w:val="21"/>
                <w:szCs w:val="21"/>
              </w:rPr>
              <w:t>11 700 Mg/rok</w:t>
            </w:r>
          </w:p>
        </w:tc>
        <w:tc>
          <w:tcPr>
            <w:tcW w:w="3703" w:type="dxa"/>
          </w:tcPr>
          <w:p w14:paraId="0BCC9D46" w14:textId="77777777" w:rsidR="005A328F" w:rsidRPr="00F40E56" w:rsidRDefault="005A328F" w:rsidP="00D1291F">
            <w:pPr>
              <w:rPr>
                <w:rFonts w:ascii="Arial" w:hAnsi="Arial" w:cs="Arial"/>
                <w:sz w:val="21"/>
                <w:szCs w:val="21"/>
              </w:rPr>
            </w:pPr>
          </w:p>
        </w:tc>
      </w:tr>
    </w:tbl>
    <w:p w14:paraId="7B2C6FDC" w14:textId="72867344" w:rsidR="00A6661B" w:rsidRPr="00F40E56" w:rsidRDefault="001F75D2" w:rsidP="00D1291F">
      <w:pPr>
        <w:pStyle w:val="Default"/>
        <w:jc w:val="both"/>
        <w:rPr>
          <w:rFonts w:ascii="Arial" w:hAnsi="Arial" w:cs="Arial"/>
          <w:b/>
          <w:bCs/>
          <w:color w:val="auto"/>
        </w:rPr>
      </w:pPr>
      <w:bookmarkStart w:id="57" w:name="_Hlk57381332"/>
      <w:bookmarkEnd w:id="43"/>
      <w:bookmarkEnd w:id="55"/>
      <w:bookmarkEnd w:id="56"/>
      <w:r w:rsidRPr="00F40E56">
        <w:rPr>
          <w:rFonts w:ascii="Arial" w:hAnsi="Arial" w:cs="Arial"/>
          <w:b/>
          <w:bCs/>
          <w:color w:val="auto"/>
        </w:rPr>
        <w:t>„</w:t>
      </w:r>
    </w:p>
    <w:p w14:paraId="2B00DF98" w14:textId="77777777" w:rsidR="001F75D2" w:rsidRPr="00F40E56" w:rsidRDefault="001F75D2" w:rsidP="00D1291F">
      <w:pPr>
        <w:pStyle w:val="Default"/>
        <w:jc w:val="both"/>
        <w:rPr>
          <w:rFonts w:ascii="Arial" w:hAnsi="Arial" w:cs="Arial"/>
          <w:b/>
          <w:bCs/>
          <w:strike/>
          <w:color w:val="auto"/>
          <w:u w:val="single"/>
        </w:rPr>
      </w:pPr>
    </w:p>
    <w:p w14:paraId="3EDBEBA5" w14:textId="77777777" w:rsidR="00452546" w:rsidRPr="00F40E56" w:rsidRDefault="00452546" w:rsidP="001F75D2">
      <w:pPr>
        <w:pStyle w:val="Akapitzlist10"/>
        <w:spacing w:after="0" w:afterAutospacing="0" w:line="240" w:lineRule="auto"/>
        <w:ind w:left="0"/>
        <w:rPr>
          <w:rFonts w:ascii="Arial" w:hAnsi="Arial" w:cs="Arial"/>
          <w:b/>
          <w:u w:val="single"/>
        </w:rPr>
      </w:pPr>
    </w:p>
    <w:p w14:paraId="0F514AB4" w14:textId="01DDB389" w:rsidR="001F75D2" w:rsidRPr="00F40E56" w:rsidRDefault="001F75D2" w:rsidP="001F75D2">
      <w:pPr>
        <w:pStyle w:val="Akapitzlist10"/>
        <w:spacing w:after="0" w:afterAutospacing="0" w:line="240" w:lineRule="auto"/>
        <w:ind w:left="0"/>
        <w:rPr>
          <w:rFonts w:ascii="Arial" w:hAnsi="Arial" w:cs="Arial"/>
          <w:b/>
          <w:u w:val="single"/>
        </w:rPr>
      </w:pPr>
      <w:r w:rsidRPr="00F40E56">
        <w:rPr>
          <w:rFonts w:ascii="Arial" w:hAnsi="Arial" w:cs="Arial"/>
          <w:b/>
          <w:u w:val="single"/>
        </w:rPr>
        <w:t>I.3</w:t>
      </w:r>
      <w:r w:rsidR="000222FB" w:rsidRPr="00F40E56">
        <w:rPr>
          <w:rFonts w:ascii="Arial" w:hAnsi="Arial" w:cs="Arial"/>
          <w:b/>
          <w:u w:val="single"/>
        </w:rPr>
        <w:t>2</w:t>
      </w:r>
      <w:r w:rsidRPr="00F40E56">
        <w:rPr>
          <w:rFonts w:ascii="Arial" w:hAnsi="Arial" w:cs="Arial"/>
          <w:b/>
          <w:u w:val="single"/>
        </w:rPr>
        <w:t xml:space="preserve">.  W punkcie VII. podpunkt VII.1. otrzymuje nowe brzmienie: </w:t>
      </w:r>
    </w:p>
    <w:p w14:paraId="2EEE842C" w14:textId="77777777" w:rsidR="001F75D2" w:rsidRPr="00F40E56" w:rsidRDefault="001F75D2" w:rsidP="00D1291F">
      <w:pPr>
        <w:pStyle w:val="Default"/>
        <w:jc w:val="both"/>
        <w:rPr>
          <w:rFonts w:ascii="Arial" w:hAnsi="Arial" w:cs="Arial"/>
          <w:b/>
          <w:bCs/>
          <w:strike/>
          <w:color w:val="auto"/>
          <w:u w:val="single"/>
        </w:rPr>
      </w:pPr>
    </w:p>
    <w:p w14:paraId="127EB0DA" w14:textId="01D4309C" w:rsidR="00C5050B" w:rsidRPr="00F40E56" w:rsidRDefault="001F75D2" w:rsidP="001F75D2">
      <w:pPr>
        <w:pStyle w:val="Default"/>
        <w:ind w:left="168"/>
        <w:jc w:val="both"/>
        <w:rPr>
          <w:rFonts w:ascii="Arial" w:hAnsi="Arial" w:cs="Arial"/>
          <w:b/>
          <w:bCs/>
          <w:color w:val="auto"/>
          <w:u w:val="single"/>
        </w:rPr>
      </w:pPr>
      <w:r w:rsidRPr="00F40E56">
        <w:rPr>
          <w:rFonts w:ascii="Arial" w:hAnsi="Arial" w:cs="Arial"/>
          <w:b/>
          <w:bCs/>
          <w:color w:val="auto"/>
          <w:u w:val="single"/>
        </w:rPr>
        <w:t>„</w:t>
      </w:r>
      <w:r w:rsidR="00C5050B" w:rsidRPr="00F40E56">
        <w:rPr>
          <w:rFonts w:ascii="Arial" w:hAnsi="Arial" w:cs="Arial"/>
          <w:b/>
          <w:bCs/>
          <w:color w:val="auto"/>
          <w:u w:val="single"/>
        </w:rPr>
        <w:t xml:space="preserve">VII. Wymagania przewidziane dla zezwolenia na prowadzenie przetwarzania </w:t>
      </w:r>
      <w:r w:rsidR="00C5050B" w:rsidRPr="00F40E56">
        <w:rPr>
          <w:rFonts w:ascii="Arial" w:hAnsi="Arial" w:cs="Arial"/>
          <w:b/>
          <w:color w:val="auto"/>
          <w:u w:val="single"/>
        </w:rPr>
        <w:t xml:space="preserve">selektywnie zebranych odpadów zielonych i innych bioodpadów, </w:t>
      </w:r>
      <w:r w:rsidR="00C5050B" w:rsidRPr="00F40E56">
        <w:rPr>
          <w:rFonts w:ascii="Arial" w:hAnsi="Arial" w:cs="Arial"/>
          <w:b/>
          <w:bCs/>
          <w:color w:val="auto"/>
          <w:u w:val="single"/>
        </w:rPr>
        <w:t>poprzez kompostowanie w procesie R3</w:t>
      </w:r>
      <w:r w:rsidR="00C5050B" w:rsidRPr="00F40E56">
        <w:rPr>
          <w:rFonts w:ascii="Arial" w:hAnsi="Arial" w:cs="Arial"/>
          <w:b/>
          <w:color w:val="auto"/>
          <w:u w:val="single"/>
        </w:rPr>
        <w:t>:</w:t>
      </w:r>
    </w:p>
    <w:p w14:paraId="03A88BF2" w14:textId="77777777" w:rsidR="003E203D" w:rsidRPr="00F40E56" w:rsidRDefault="003E203D" w:rsidP="001F75D2">
      <w:pPr>
        <w:pStyle w:val="Stopka"/>
        <w:tabs>
          <w:tab w:val="left" w:pos="360"/>
        </w:tabs>
        <w:ind w:left="168"/>
        <w:rPr>
          <w:rFonts w:ascii="Arial" w:hAnsi="Arial" w:cs="Arial"/>
          <w:b/>
          <w:bCs/>
          <w:sz w:val="24"/>
          <w:szCs w:val="24"/>
        </w:rPr>
      </w:pPr>
      <w:bookmarkStart w:id="58" w:name="_Hlk56431815"/>
      <w:bookmarkEnd w:id="57"/>
    </w:p>
    <w:p w14:paraId="23A2D485" w14:textId="5F3B5E96" w:rsidR="00587BEC" w:rsidRPr="00F40E56" w:rsidRDefault="00587BEC" w:rsidP="001F75D2">
      <w:pPr>
        <w:pStyle w:val="Stopka"/>
        <w:tabs>
          <w:tab w:val="left" w:pos="360"/>
        </w:tabs>
        <w:ind w:left="168"/>
        <w:rPr>
          <w:rFonts w:ascii="Arial" w:hAnsi="Arial" w:cs="Arial"/>
          <w:b/>
          <w:bCs/>
          <w:sz w:val="24"/>
          <w:szCs w:val="24"/>
        </w:rPr>
      </w:pPr>
      <w:r w:rsidRPr="00F40E56">
        <w:rPr>
          <w:rFonts w:ascii="Arial" w:hAnsi="Arial" w:cs="Arial"/>
          <w:b/>
          <w:bCs/>
          <w:sz w:val="24"/>
          <w:szCs w:val="24"/>
        </w:rPr>
        <w:t>VII.1. Rodzaje i maksymalne ilości odpadów kierowanych do kompostowni:</w:t>
      </w:r>
    </w:p>
    <w:bookmarkEnd w:id="58"/>
    <w:p w14:paraId="2EB65A9E" w14:textId="77777777" w:rsidR="00325C1A" w:rsidRPr="00F40E56" w:rsidRDefault="00325C1A" w:rsidP="001F75D2">
      <w:pPr>
        <w:pStyle w:val="Gwnytekst"/>
        <w:spacing w:before="0" w:line="240" w:lineRule="auto"/>
        <w:ind w:left="168"/>
        <w:rPr>
          <w:rFonts w:ascii="Arial" w:hAnsi="Arial" w:cs="Arial"/>
          <w:sz w:val="22"/>
          <w:szCs w:val="22"/>
        </w:rPr>
      </w:pPr>
    </w:p>
    <w:p w14:paraId="2F7E1DEC" w14:textId="7B7AAF93" w:rsidR="00587BEC" w:rsidRPr="00F40E56" w:rsidRDefault="00587BEC" w:rsidP="001F75D2">
      <w:pPr>
        <w:pStyle w:val="Gwnytekst"/>
        <w:spacing w:before="0" w:line="240" w:lineRule="auto"/>
        <w:ind w:left="168"/>
        <w:rPr>
          <w:rFonts w:ascii="Arial" w:hAnsi="Arial" w:cs="Arial"/>
          <w:sz w:val="20"/>
          <w:szCs w:val="20"/>
        </w:rPr>
      </w:pPr>
      <w:r w:rsidRPr="00F40E56">
        <w:rPr>
          <w:rFonts w:ascii="Arial" w:hAnsi="Arial" w:cs="Arial"/>
          <w:sz w:val="20"/>
          <w:szCs w:val="20"/>
        </w:rPr>
        <w:t>Tabela nr 11 Rodzaje odpadów przeznaczonych do kompostowania w procesie R3</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odzaje i maksymalne ilości odpadów kierowanych do kompostowni"/>
        <w:tblDescription w:val="Rodzaje i maksymalne ilości odpadów kierowanych do kompostowni"/>
      </w:tblPr>
      <w:tblGrid>
        <w:gridCol w:w="576"/>
        <w:gridCol w:w="1120"/>
        <w:gridCol w:w="6096"/>
        <w:gridCol w:w="1134"/>
      </w:tblGrid>
      <w:tr w:rsidR="00CC08E6" w:rsidRPr="00F40E56" w14:paraId="024B9A2C" w14:textId="77777777" w:rsidTr="00F83F4E">
        <w:trPr>
          <w:jc w:val="center"/>
        </w:trPr>
        <w:tc>
          <w:tcPr>
            <w:tcW w:w="576" w:type="dxa"/>
          </w:tcPr>
          <w:p w14:paraId="144EB543" w14:textId="77777777" w:rsidR="00587BEC" w:rsidRPr="00F40E56" w:rsidRDefault="00587BEC" w:rsidP="00D1291F">
            <w:pPr>
              <w:rPr>
                <w:rFonts w:ascii="Arial" w:hAnsi="Arial" w:cs="Arial"/>
                <w:b/>
                <w:sz w:val="20"/>
                <w:szCs w:val="20"/>
              </w:rPr>
            </w:pPr>
            <w:bookmarkStart w:id="59" w:name="_Hlk63853325"/>
            <w:r w:rsidRPr="00F40E56">
              <w:rPr>
                <w:rFonts w:ascii="Arial" w:hAnsi="Arial" w:cs="Arial"/>
                <w:b/>
                <w:sz w:val="20"/>
                <w:szCs w:val="20"/>
              </w:rPr>
              <w:t>Lp.</w:t>
            </w:r>
          </w:p>
        </w:tc>
        <w:tc>
          <w:tcPr>
            <w:tcW w:w="1120" w:type="dxa"/>
          </w:tcPr>
          <w:p w14:paraId="2A8C8C9B"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Kod odpadu</w:t>
            </w:r>
          </w:p>
        </w:tc>
        <w:tc>
          <w:tcPr>
            <w:tcW w:w="6096" w:type="dxa"/>
          </w:tcPr>
          <w:p w14:paraId="6CFAD1CD"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Rodzaj odpadu przetwarzanego</w:t>
            </w:r>
          </w:p>
          <w:p w14:paraId="6D4F87DA" w14:textId="77777777" w:rsidR="00587BEC" w:rsidRPr="00F40E56" w:rsidRDefault="00587BEC" w:rsidP="00D1291F">
            <w:pPr>
              <w:rPr>
                <w:rFonts w:ascii="Arial" w:hAnsi="Arial" w:cs="Arial"/>
                <w:b/>
                <w:sz w:val="20"/>
                <w:szCs w:val="20"/>
              </w:rPr>
            </w:pPr>
          </w:p>
        </w:tc>
        <w:tc>
          <w:tcPr>
            <w:tcW w:w="1134" w:type="dxa"/>
          </w:tcPr>
          <w:p w14:paraId="1F1BA312"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 xml:space="preserve">Ilość odpadu Mg/rok </w:t>
            </w:r>
            <w:r w:rsidRPr="00F40E56">
              <w:rPr>
                <w:rFonts w:ascii="Arial" w:hAnsi="Arial" w:cs="Arial"/>
                <w:b/>
                <w:sz w:val="20"/>
                <w:szCs w:val="20"/>
                <w:vertAlign w:val="superscript"/>
              </w:rPr>
              <w:t>1)</w:t>
            </w:r>
          </w:p>
        </w:tc>
      </w:tr>
      <w:tr w:rsidR="00CC08E6" w:rsidRPr="00F40E56" w14:paraId="40A64FB2" w14:textId="77777777" w:rsidTr="00F83F4E">
        <w:trPr>
          <w:jc w:val="center"/>
        </w:trPr>
        <w:tc>
          <w:tcPr>
            <w:tcW w:w="576" w:type="dxa"/>
          </w:tcPr>
          <w:p w14:paraId="2966390B" w14:textId="77777777" w:rsidR="00587BEC" w:rsidRPr="00F40E56" w:rsidRDefault="00587BEC" w:rsidP="00D1291F">
            <w:pPr>
              <w:rPr>
                <w:rFonts w:ascii="Arial" w:hAnsi="Arial" w:cs="Arial"/>
                <w:sz w:val="20"/>
                <w:szCs w:val="20"/>
              </w:rPr>
            </w:pPr>
            <w:r w:rsidRPr="00F40E56">
              <w:rPr>
                <w:rFonts w:ascii="Arial" w:hAnsi="Arial" w:cs="Arial"/>
                <w:sz w:val="20"/>
                <w:szCs w:val="20"/>
              </w:rPr>
              <w:t>1.</w:t>
            </w:r>
          </w:p>
        </w:tc>
        <w:tc>
          <w:tcPr>
            <w:tcW w:w="1120" w:type="dxa"/>
          </w:tcPr>
          <w:p w14:paraId="51A7112C" w14:textId="77777777" w:rsidR="00587BEC" w:rsidRPr="00F40E56" w:rsidRDefault="00587BEC" w:rsidP="00D1291F">
            <w:pPr>
              <w:rPr>
                <w:rFonts w:ascii="Arial" w:hAnsi="Arial" w:cs="Arial"/>
                <w:b/>
                <w:sz w:val="20"/>
                <w:szCs w:val="20"/>
              </w:rPr>
            </w:pPr>
            <w:r w:rsidRPr="00F40E56">
              <w:rPr>
                <w:rFonts w:ascii="Arial" w:hAnsi="Arial" w:cs="Arial"/>
                <w:b/>
                <w:sz w:val="20"/>
                <w:szCs w:val="20"/>
              </w:rPr>
              <w:t>02 01 03</w:t>
            </w:r>
          </w:p>
        </w:tc>
        <w:tc>
          <w:tcPr>
            <w:tcW w:w="6096" w:type="dxa"/>
          </w:tcPr>
          <w:p w14:paraId="114A9BFB" w14:textId="77777777" w:rsidR="00587BEC" w:rsidRPr="00F40E56" w:rsidRDefault="00587BEC" w:rsidP="00D1291F">
            <w:pPr>
              <w:rPr>
                <w:rFonts w:ascii="Arial" w:hAnsi="Arial" w:cs="Arial"/>
                <w:sz w:val="20"/>
                <w:szCs w:val="20"/>
              </w:rPr>
            </w:pPr>
            <w:r w:rsidRPr="00F40E56">
              <w:rPr>
                <w:rFonts w:ascii="Arial" w:hAnsi="Arial" w:cs="Arial"/>
                <w:sz w:val="20"/>
                <w:szCs w:val="20"/>
              </w:rPr>
              <w:t>Odpadowa masa roślinna</w:t>
            </w:r>
          </w:p>
        </w:tc>
        <w:tc>
          <w:tcPr>
            <w:tcW w:w="1134" w:type="dxa"/>
          </w:tcPr>
          <w:p w14:paraId="764E9B3C" w14:textId="35F56E7E" w:rsidR="00587BEC" w:rsidRPr="00F40E56" w:rsidRDefault="00587BEC" w:rsidP="00D1291F">
            <w:pPr>
              <w:jc w:val="center"/>
              <w:rPr>
                <w:rFonts w:ascii="Arial" w:hAnsi="Arial" w:cs="Arial"/>
                <w:sz w:val="20"/>
                <w:szCs w:val="20"/>
              </w:rPr>
            </w:pPr>
            <w:r w:rsidRPr="00F40E56">
              <w:rPr>
                <w:rFonts w:ascii="Arial" w:hAnsi="Arial" w:cs="Arial"/>
                <w:sz w:val="20"/>
                <w:szCs w:val="20"/>
              </w:rPr>
              <w:t>800</w:t>
            </w:r>
            <w:r w:rsidR="002B054A" w:rsidRPr="00F40E56">
              <w:rPr>
                <w:rFonts w:ascii="Arial" w:hAnsi="Arial" w:cs="Arial"/>
                <w:sz w:val="20"/>
                <w:szCs w:val="20"/>
              </w:rPr>
              <w:t>*</w:t>
            </w:r>
          </w:p>
        </w:tc>
      </w:tr>
      <w:tr w:rsidR="00CC08E6" w:rsidRPr="00F40E56" w14:paraId="62DF7E01" w14:textId="77777777" w:rsidTr="00F83F4E">
        <w:trPr>
          <w:jc w:val="center"/>
        </w:trPr>
        <w:tc>
          <w:tcPr>
            <w:tcW w:w="576" w:type="dxa"/>
          </w:tcPr>
          <w:p w14:paraId="474C4617" w14:textId="77777777" w:rsidR="00587BEC" w:rsidRPr="00F40E56" w:rsidRDefault="00587BEC" w:rsidP="00D1291F">
            <w:pPr>
              <w:rPr>
                <w:rFonts w:ascii="Arial" w:hAnsi="Arial" w:cs="Arial"/>
                <w:sz w:val="20"/>
                <w:szCs w:val="20"/>
              </w:rPr>
            </w:pPr>
            <w:r w:rsidRPr="00F40E56">
              <w:rPr>
                <w:rFonts w:ascii="Arial" w:hAnsi="Arial" w:cs="Arial"/>
                <w:sz w:val="20"/>
                <w:szCs w:val="20"/>
              </w:rPr>
              <w:t>2.</w:t>
            </w:r>
          </w:p>
        </w:tc>
        <w:tc>
          <w:tcPr>
            <w:tcW w:w="1120" w:type="dxa"/>
          </w:tcPr>
          <w:p w14:paraId="5429C5CF" w14:textId="77777777" w:rsidR="00587BEC" w:rsidRPr="00F40E56" w:rsidRDefault="00587BEC" w:rsidP="00D1291F">
            <w:pPr>
              <w:rPr>
                <w:rFonts w:ascii="Arial" w:hAnsi="Arial" w:cs="Arial"/>
                <w:b/>
                <w:sz w:val="20"/>
                <w:szCs w:val="20"/>
              </w:rPr>
            </w:pPr>
            <w:r w:rsidRPr="00F40E56">
              <w:rPr>
                <w:rFonts w:ascii="Arial" w:hAnsi="Arial" w:cs="Arial"/>
                <w:b/>
                <w:sz w:val="20"/>
                <w:szCs w:val="20"/>
              </w:rPr>
              <w:t>02 01 07</w:t>
            </w:r>
          </w:p>
        </w:tc>
        <w:tc>
          <w:tcPr>
            <w:tcW w:w="6096" w:type="dxa"/>
          </w:tcPr>
          <w:p w14:paraId="61966DCA" w14:textId="77777777" w:rsidR="00587BEC" w:rsidRPr="00F40E56" w:rsidRDefault="00587BEC" w:rsidP="00D1291F">
            <w:pPr>
              <w:rPr>
                <w:rFonts w:ascii="Arial" w:hAnsi="Arial" w:cs="Arial"/>
                <w:sz w:val="20"/>
                <w:szCs w:val="20"/>
              </w:rPr>
            </w:pPr>
            <w:r w:rsidRPr="00F40E56">
              <w:rPr>
                <w:rFonts w:ascii="Arial" w:hAnsi="Arial" w:cs="Arial"/>
                <w:sz w:val="20"/>
                <w:szCs w:val="20"/>
              </w:rPr>
              <w:t xml:space="preserve">Odpady z gospodarki leśnej </w:t>
            </w:r>
          </w:p>
        </w:tc>
        <w:tc>
          <w:tcPr>
            <w:tcW w:w="1134" w:type="dxa"/>
          </w:tcPr>
          <w:p w14:paraId="62FEC52F" w14:textId="239CAE78" w:rsidR="00587BEC" w:rsidRPr="00F40E56" w:rsidRDefault="00587BEC" w:rsidP="00D1291F">
            <w:pPr>
              <w:jc w:val="center"/>
              <w:rPr>
                <w:rFonts w:ascii="Arial" w:hAnsi="Arial" w:cs="Arial"/>
                <w:sz w:val="20"/>
                <w:szCs w:val="20"/>
              </w:rPr>
            </w:pPr>
            <w:r w:rsidRPr="00F40E56">
              <w:rPr>
                <w:rFonts w:ascii="Arial" w:hAnsi="Arial" w:cs="Arial"/>
                <w:sz w:val="20"/>
                <w:szCs w:val="20"/>
              </w:rPr>
              <w:t>100</w:t>
            </w:r>
            <w:r w:rsidR="002B054A" w:rsidRPr="00F40E56">
              <w:rPr>
                <w:rFonts w:ascii="Arial" w:hAnsi="Arial" w:cs="Arial"/>
                <w:sz w:val="20"/>
                <w:szCs w:val="20"/>
              </w:rPr>
              <w:t>*</w:t>
            </w:r>
          </w:p>
        </w:tc>
      </w:tr>
      <w:tr w:rsidR="00CC08E6" w:rsidRPr="00F40E56" w14:paraId="1B04478A" w14:textId="77777777" w:rsidTr="00F83F4E">
        <w:trPr>
          <w:jc w:val="center"/>
        </w:trPr>
        <w:tc>
          <w:tcPr>
            <w:tcW w:w="576" w:type="dxa"/>
          </w:tcPr>
          <w:p w14:paraId="32F1D5B7" w14:textId="77777777" w:rsidR="00587BEC" w:rsidRPr="00F40E56" w:rsidRDefault="00587BEC" w:rsidP="00D1291F">
            <w:pPr>
              <w:rPr>
                <w:rFonts w:ascii="Arial" w:hAnsi="Arial" w:cs="Arial"/>
                <w:sz w:val="20"/>
                <w:szCs w:val="20"/>
              </w:rPr>
            </w:pPr>
            <w:r w:rsidRPr="00F40E56">
              <w:rPr>
                <w:rFonts w:ascii="Arial" w:hAnsi="Arial" w:cs="Arial"/>
                <w:sz w:val="20"/>
                <w:szCs w:val="20"/>
              </w:rPr>
              <w:t>3</w:t>
            </w:r>
          </w:p>
        </w:tc>
        <w:tc>
          <w:tcPr>
            <w:tcW w:w="1120" w:type="dxa"/>
          </w:tcPr>
          <w:p w14:paraId="02A08FCC" w14:textId="77777777" w:rsidR="00587BEC" w:rsidRPr="00F40E56" w:rsidRDefault="00587BEC" w:rsidP="00D1291F">
            <w:pPr>
              <w:rPr>
                <w:rFonts w:ascii="Arial" w:hAnsi="Arial" w:cs="Arial"/>
                <w:b/>
                <w:sz w:val="20"/>
                <w:szCs w:val="20"/>
              </w:rPr>
            </w:pPr>
            <w:r w:rsidRPr="00F40E56">
              <w:rPr>
                <w:rFonts w:ascii="Arial" w:hAnsi="Arial" w:cs="Arial"/>
                <w:b/>
                <w:sz w:val="20"/>
                <w:szCs w:val="20"/>
              </w:rPr>
              <w:t>02 02 04</w:t>
            </w:r>
          </w:p>
        </w:tc>
        <w:tc>
          <w:tcPr>
            <w:tcW w:w="6096" w:type="dxa"/>
          </w:tcPr>
          <w:p w14:paraId="64B92F11" w14:textId="77777777" w:rsidR="00587BEC" w:rsidRPr="00F40E56" w:rsidRDefault="00587BEC" w:rsidP="00D1291F">
            <w:pPr>
              <w:rPr>
                <w:rFonts w:ascii="Arial" w:hAnsi="Arial" w:cs="Arial"/>
                <w:sz w:val="20"/>
                <w:szCs w:val="20"/>
              </w:rPr>
            </w:pPr>
            <w:r w:rsidRPr="00F40E56">
              <w:rPr>
                <w:rFonts w:ascii="Arial" w:hAnsi="Arial" w:cs="Arial"/>
                <w:sz w:val="20"/>
                <w:szCs w:val="20"/>
              </w:rPr>
              <w:t>Odpady z zakładowych oczyszczalni ścieków</w:t>
            </w:r>
          </w:p>
        </w:tc>
        <w:tc>
          <w:tcPr>
            <w:tcW w:w="1134" w:type="dxa"/>
          </w:tcPr>
          <w:p w14:paraId="2F4F9498" w14:textId="4CDDEB23" w:rsidR="00587BEC" w:rsidRPr="00F40E56" w:rsidRDefault="00587BEC" w:rsidP="00D1291F">
            <w:pPr>
              <w:jc w:val="center"/>
              <w:rPr>
                <w:rFonts w:ascii="Arial" w:hAnsi="Arial" w:cs="Arial"/>
                <w:sz w:val="20"/>
                <w:szCs w:val="20"/>
              </w:rPr>
            </w:pPr>
            <w:r w:rsidRPr="00F40E56">
              <w:rPr>
                <w:rFonts w:ascii="Arial" w:hAnsi="Arial" w:cs="Arial"/>
                <w:sz w:val="20"/>
                <w:szCs w:val="20"/>
              </w:rPr>
              <w:t>100</w:t>
            </w:r>
            <w:r w:rsidR="002B054A" w:rsidRPr="00F40E56">
              <w:rPr>
                <w:rFonts w:ascii="Arial" w:hAnsi="Arial" w:cs="Arial"/>
                <w:sz w:val="20"/>
                <w:szCs w:val="20"/>
              </w:rPr>
              <w:t>*</w:t>
            </w:r>
          </w:p>
        </w:tc>
      </w:tr>
      <w:tr w:rsidR="00CC08E6" w:rsidRPr="00F40E56" w14:paraId="2C738EC1" w14:textId="77777777" w:rsidTr="00F83F4E">
        <w:trPr>
          <w:jc w:val="center"/>
        </w:trPr>
        <w:tc>
          <w:tcPr>
            <w:tcW w:w="576" w:type="dxa"/>
          </w:tcPr>
          <w:p w14:paraId="0E393514" w14:textId="77777777" w:rsidR="00587BEC" w:rsidRPr="00F40E56" w:rsidRDefault="00587BEC" w:rsidP="00D1291F">
            <w:pPr>
              <w:rPr>
                <w:rFonts w:ascii="Arial" w:hAnsi="Arial" w:cs="Arial"/>
                <w:sz w:val="20"/>
                <w:szCs w:val="20"/>
              </w:rPr>
            </w:pPr>
            <w:r w:rsidRPr="00F40E56">
              <w:rPr>
                <w:rFonts w:ascii="Arial" w:hAnsi="Arial" w:cs="Arial"/>
                <w:sz w:val="20"/>
                <w:szCs w:val="20"/>
              </w:rPr>
              <w:t>4</w:t>
            </w:r>
          </w:p>
        </w:tc>
        <w:tc>
          <w:tcPr>
            <w:tcW w:w="1120" w:type="dxa"/>
          </w:tcPr>
          <w:p w14:paraId="43B5FFBB" w14:textId="77777777" w:rsidR="00587BEC" w:rsidRPr="00F40E56" w:rsidRDefault="00587BEC" w:rsidP="00D1291F">
            <w:pPr>
              <w:rPr>
                <w:rFonts w:ascii="Arial" w:hAnsi="Arial" w:cs="Arial"/>
                <w:b/>
                <w:sz w:val="20"/>
                <w:szCs w:val="20"/>
              </w:rPr>
            </w:pPr>
            <w:r w:rsidRPr="00F40E56">
              <w:rPr>
                <w:rFonts w:ascii="Arial" w:hAnsi="Arial" w:cs="Arial"/>
                <w:b/>
                <w:sz w:val="20"/>
                <w:szCs w:val="20"/>
              </w:rPr>
              <w:t>02 03 82</w:t>
            </w:r>
          </w:p>
        </w:tc>
        <w:tc>
          <w:tcPr>
            <w:tcW w:w="6096" w:type="dxa"/>
          </w:tcPr>
          <w:p w14:paraId="38207D01" w14:textId="77777777" w:rsidR="00587BEC" w:rsidRPr="00F40E56" w:rsidRDefault="00587BEC" w:rsidP="00D1291F">
            <w:pPr>
              <w:rPr>
                <w:rFonts w:ascii="Arial" w:hAnsi="Arial" w:cs="Arial"/>
                <w:sz w:val="20"/>
                <w:szCs w:val="20"/>
              </w:rPr>
            </w:pPr>
            <w:r w:rsidRPr="00F40E56">
              <w:rPr>
                <w:rFonts w:ascii="Arial" w:hAnsi="Arial" w:cs="Arial"/>
                <w:sz w:val="20"/>
                <w:szCs w:val="20"/>
              </w:rPr>
              <w:t>Odpady tytoniowe</w:t>
            </w:r>
          </w:p>
        </w:tc>
        <w:tc>
          <w:tcPr>
            <w:tcW w:w="1134" w:type="dxa"/>
          </w:tcPr>
          <w:p w14:paraId="5168618F" w14:textId="78928ABB" w:rsidR="00587BEC" w:rsidRPr="00F40E56" w:rsidRDefault="00587BEC" w:rsidP="00D1291F">
            <w:pPr>
              <w:jc w:val="center"/>
              <w:rPr>
                <w:rFonts w:ascii="Arial" w:hAnsi="Arial" w:cs="Arial"/>
                <w:sz w:val="20"/>
                <w:szCs w:val="20"/>
              </w:rPr>
            </w:pPr>
            <w:r w:rsidRPr="00F40E56">
              <w:rPr>
                <w:rFonts w:ascii="Arial" w:hAnsi="Arial" w:cs="Arial"/>
                <w:sz w:val="20"/>
                <w:szCs w:val="20"/>
              </w:rPr>
              <w:t>100</w:t>
            </w:r>
            <w:r w:rsidR="002B054A" w:rsidRPr="00F40E56">
              <w:rPr>
                <w:rFonts w:ascii="Arial" w:hAnsi="Arial" w:cs="Arial"/>
                <w:sz w:val="20"/>
                <w:szCs w:val="20"/>
              </w:rPr>
              <w:t>*</w:t>
            </w:r>
          </w:p>
        </w:tc>
      </w:tr>
      <w:tr w:rsidR="00CC08E6" w:rsidRPr="00F40E56" w14:paraId="023EFE93" w14:textId="77777777" w:rsidTr="00F83F4E">
        <w:trPr>
          <w:jc w:val="center"/>
        </w:trPr>
        <w:tc>
          <w:tcPr>
            <w:tcW w:w="576" w:type="dxa"/>
          </w:tcPr>
          <w:p w14:paraId="683859DA" w14:textId="77777777" w:rsidR="00587BEC" w:rsidRPr="00F40E56" w:rsidRDefault="00587BEC" w:rsidP="00D1291F">
            <w:pPr>
              <w:rPr>
                <w:rFonts w:ascii="Arial" w:hAnsi="Arial" w:cs="Arial"/>
                <w:sz w:val="20"/>
                <w:szCs w:val="20"/>
              </w:rPr>
            </w:pPr>
            <w:r w:rsidRPr="00F40E56">
              <w:rPr>
                <w:rFonts w:ascii="Arial" w:hAnsi="Arial" w:cs="Arial"/>
                <w:sz w:val="20"/>
                <w:szCs w:val="20"/>
              </w:rPr>
              <w:t>5</w:t>
            </w:r>
          </w:p>
        </w:tc>
        <w:tc>
          <w:tcPr>
            <w:tcW w:w="1120" w:type="dxa"/>
          </w:tcPr>
          <w:p w14:paraId="54DBF4EF" w14:textId="77777777" w:rsidR="00587BEC" w:rsidRPr="00F40E56" w:rsidRDefault="00587BEC" w:rsidP="00D1291F">
            <w:pPr>
              <w:rPr>
                <w:rFonts w:ascii="Arial" w:hAnsi="Arial" w:cs="Arial"/>
                <w:b/>
                <w:sz w:val="20"/>
                <w:szCs w:val="20"/>
              </w:rPr>
            </w:pPr>
            <w:r w:rsidRPr="00F40E56">
              <w:rPr>
                <w:rFonts w:ascii="Arial" w:hAnsi="Arial" w:cs="Arial"/>
                <w:b/>
                <w:sz w:val="20"/>
                <w:szCs w:val="20"/>
              </w:rPr>
              <w:t>02 07 80</w:t>
            </w:r>
          </w:p>
        </w:tc>
        <w:tc>
          <w:tcPr>
            <w:tcW w:w="6096" w:type="dxa"/>
          </w:tcPr>
          <w:p w14:paraId="15504E84" w14:textId="77777777" w:rsidR="00587BEC" w:rsidRPr="00F40E56" w:rsidRDefault="00587BEC" w:rsidP="00D1291F">
            <w:pPr>
              <w:rPr>
                <w:rFonts w:ascii="Arial" w:hAnsi="Arial" w:cs="Arial"/>
                <w:sz w:val="20"/>
                <w:szCs w:val="20"/>
              </w:rPr>
            </w:pPr>
            <w:r w:rsidRPr="00F40E56">
              <w:rPr>
                <w:rFonts w:ascii="Arial" w:hAnsi="Arial" w:cs="Arial"/>
                <w:sz w:val="20"/>
                <w:szCs w:val="20"/>
              </w:rPr>
              <w:t xml:space="preserve">Wytłoki, osady </w:t>
            </w:r>
            <w:proofErr w:type="spellStart"/>
            <w:r w:rsidRPr="00F40E56">
              <w:rPr>
                <w:rFonts w:ascii="Arial" w:hAnsi="Arial" w:cs="Arial"/>
                <w:sz w:val="20"/>
                <w:szCs w:val="20"/>
              </w:rPr>
              <w:t>moszczowe</w:t>
            </w:r>
            <w:proofErr w:type="spellEnd"/>
            <w:r w:rsidRPr="00F40E56">
              <w:rPr>
                <w:rFonts w:ascii="Arial" w:hAnsi="Arial" w:cs="Arial"/>
                <w:sz w:val="20"/>
                <w:szCs w:val="20"/>
              </w:rPr>
              <w:t xml:space="preserve"> i pofermentacyjne wywary</w:t>
            </w:r>
          </w:p>
        </w:tc>
        <w:tc>
          <w:tcPr>
            <w:tcW w:w="1134" w:type="dxa"/>
          </w:tcPr>
          <w:p w14:paraId="44E0E1B0" w14:textId="28E13327" w:rsidR="00587BEC" w:rsidRPr="00F40E56" w:rsidRDefault="00587BEC" w:rsidP="00D1291F">
            <w:pPr>
              <w:jc w:val="center"/>
              <w:rPr>
                <w:rFonts w:ascii="Arial" w:hAnsi="Arial" w:cs="Arial"/>
                <w:sz w:val="20"/>
                <w:szCs w:val="20"/>
              </w:rPr>
            </w:pPr>
            <w:r w:rsidRPr="00F40E56">
              <w:rPr>
                <w:rFonts w:ascii="Arial" w:hAnsi="Arial" w:cs="Arial"/>
                <w:sz w:val="20"/>
                <w:szCs w:val="20"/>
              </w:rPr>
              <w:t>100</w:t>
            </w:r>
            <w:r w:rsidR="002B054A" w:rsidRPr="00F40E56">
              <w:rPr>
                <w:rFonts w:ascii="Arial" w:hAnsi="Arial" w:cs="Arial"/>
                <w:sz w:val="20"/>
                <w:szCs w:val="20"/>
              </w:rPr>
              <w:t>*</w:t>
            </w:r>
          </w:p>
        </w:tc>
      </w:tr>
      <w:tr w:rsidR="00CC08E6" w:rsidRPr="00F40E56" w14:paraId="191EB9F1" w14:textId="77777777" w:rsidTr="00F83F4E">
        <w:trPr>
          <w:jc w:val="center"/>
        </w:trPr>
        <w:tc>
          <w:tcPr>
            <w:tcW w:w="576" w:type="dxa"/>
          </w:tcPr>
          <w:p w14:paraId="45B8F484" w14:textId="77777777" w:rsidR="00587BEC" w:rsidRPr="00F40E56" w:rsidRDefault="00587BEC" w:rsidP="00D1291F">
            <w:pPr>
              <w:rPr>
                <w:rFonts w:ascii="Arial" w:hAnsi="Arial" w:cs="Arial"/>
                <w:sz w:val="20"/>
                <w:szCs w:val="20"/>
              </w:rPr>
            </w:pPr>
            <w:r w:rsidRPr="00F40E56">
              <w:rPr>
                <w:rFonts w:ascii="Arial" w:hAnsi="Arial" w:cs="Arial"/>
                <w:sz w:val="20"/>
                <w:szCs w:val="20"/>
              </w:rPr>
              <w:t>6</w:t>
            </w:r>
          </w:p>
        </w:tc>
        <w:tc>
          <w:tcPr>
            <w:tcW w:w="1120" w:type="dxa"/>
          </w:tcPr>
          <w:p w14:paraId="63893EC0" w14:textId="77777777" w:rsidR="00587BEC" w:rsidRPr="00F40E56" w:rsidRDefault="00587BEC" w:rsidP="00D1291F">
            <w:pPr>
              <w:rPr>
                <w:rFonts w:ascii="Arial" w:hAnsi="Arial" w:cs="Arial"/>
                <w:b/>
                <w:sz w:val="20"/>
                <w:szCs w:val="20"/>
              </w:rPr>
            </w:pPr>
            <w:r w:rsidRPr="00F40E56">
              <w:rPr>
                <w:rFonts w:ascii="Arial" w:hAnsi="Arial" w:cs="Arial"/>
                <w:b/>
                <w:sz w:val="20"/>
                <w:szCs w:val="20"/>
              </w:rPr>
              <w:t>03 01 01</w:t>
            </w:r>
          </w:p>
        </w:tc>
        <w:tc>
          <w:tcPr>
            <w:tcW w:w="6096" w:type="dxa"/>
          </w:tcPr>
          <w:p w14:paraId="23393194" w14:textId="77777777" w:rsidR="00587BEC" w:rsidRPr="00F40E56" w:rsidRDefault="00587BEC" w:rsidP="00D1291F">
            <w:pPr>
              <w:rPr>
                <w:rFonts w:ascii="Arial" w:hAnsi="Arial" w:cs="Arial"/>
                <w:sz w:val="20"/>
                <w:szCs w:val="20"/>
              </w:rPr>
            </w:pPr>
            <w:r w:rsidRPr="00F40E56">
              <w:rPr>
                <w:rFonts w:ascii="Arial" w:hAnsi="Arial" w:cs="Arial"/>
                <w:sz w:val="20"/>
                <w:szCs w:val="20"/>
              </w:rPr>
              <w:t>Odpady z korka i kory</w:t>
            </w:r>
          </w:p>
        </w:tc>
        <w:tc>
          <w:tcPr>
            <w:tcW w:w="1134" w:type="dxa"/>
          </w:tcPr>
          <w:p w14:paraId="642FCED5" w14:textId="62742586" w:rsidR="00587BEC" w:rsidRPr="00F40E56" w:rsidRDefault="00587BEC" w:rsidP="00D1291F">
            <w:pPr>
              <w:jc w:val="center"/>
              <w:rPr>
                <w:rFonts w:ascii="Arial" w:hAnsi="Arial" w:cs="Arial"/>
                <w:sz w:val="20"/>
                <w:szCs w:val="20"/>
              </w:rPr>
            </w:pPr>
            <w:r w:rsidRPr="00F40E56">
              <w:rPr>
                <w:rFonts w:ascii="Arial" w:hAnsi="Arial" w:cs="Arial"/>
                <w:sz w:val="20"/>
                <w:szCs w:val="20"/>
              </w:rPr>
              <w:t xml:space="preserve">10 </w:t>
            </w:r>
            <w:r w:rsidR="002B054A" w:rsidRPr="00F40E56">
              <w:rPr>
                <w:rFonts w:ascii="Arial" w:hAnsi="Arial" w:cs="Arial"/>
                <w:sz w:val="20"/>
                <w:szCs w:val="20"/>
              </w:rPr>
              <w:t>*</w:t>
            </w:r>
          </w:p>
        </w:tc>
      </w:tr>
      <w:tr w:rsidR="00CC08E6" w:rsidRPr="00F40E56" w14:paraId="4485EF7D" w14:textId="77777777" w:rsidTr="00F83F4E">
        <w:trPr>
          <w:jc w:val="center"/>
        </w:trPr>
        <w:tc>
          <w:tcPr>
            <w:tcW w:w="576" w:type="dxa"/>
          </w:tcPr>
          <w:p w14:paraId="4AD00FFE" w14:textId="77777777" w:rsidR="00587BEC" w:rsidRPr="00F40E56" w:rsidRDefault="00587BEC" w:rsidP="00D1291F">
            <w:pPr>
              <w:rPr>
                <w:rFonts w:ascii="Arial" w:hAnsi="Arial" w:cs="Arial"/>
                <w:sz w:val="20"/>
                <w:szCs w:val="20"/>
              </w:rPr>
            </w:pPr>
            <w:r w:rsidRPr="00F40E56">
              <w:rPr>
                <w:rFonts w:ascii="Arial" w:hAnsi="Arial" w:cs="Arial"/>
                <w:sz w:val="20"/>
                <w:szCs w:val="20"/>
              </w:rPr>
              <w:t>7.</w:t>
            </w:r>
          </w:p>
        </w:tc>
        <w:tc>
          <w:tcPr>
            <w:tcW w:w="1120" w:type="dxa"/>
          </w:tcPr>
          <w:p w14:paraId="6F3F1688" w14:textId="77777777" w:rsidR="00F83F4E" w:rsidRPr="00F40E56" w:rsidRDefault="00587BEC" w:rsidP="00D1291F">
            <w:pPr>
              <w:rPr>
                <w:rFonts w:ascii="Arial" w:hAnsi="Arial" w:cs="Arial"/>
                <w:b/>
                <w:sz w:val="20"/>
                <w:szCs w:val="20"/>
              </w:rPr>
            </w:pPr>
            <w:r w:rsidRPr="00F40E56">
              <w:rPr>
                <w:rFonts w:ascii="Arial" w:hAnsi="Arial" w:cs="Arial"/>
                <w:b/>
                <w:sz w:val="20"/>
                <w:szCs w:val="20"/>
              </w:rPr>
              <w:t xml:space="preserve">ex </w:t>
            </w:r>
          </w:p>
          <w:p w14:paraId="2B025B04" w14:textId="05141A3C" w:rsidR="00587BEC" w:rsidRPr="00F40E56" w:rsidRDefault="00587BEC" w:rsidP="00D1291F">
            <w:pPr>
              <w:rPr>
                <w:rFonts w:ascii="Arial" w:hAnsi="Arial" w:cs="Arial"/>
                <w:b/>
                <w:sz w:val="20"/>
                <w:szCs w:val="20"/>
              </w:rPr>
            </w:pPr>
            <w:r w:rsidRPr="00F40E56">
              <w:rPr>
                <w:rFonts w:ascii="Arial" w:hAnsi="Arial" w:cs="Arial"/>
                <w:b/>
                <w:sz w:val="20"/>
                <w:szCs w:val="20"/>
              </w:rPr>
              <w:t>03 01 05</w:t>
            </w:r>
          </w:p>
        </w:tc>
        <w:tc>
          <w:tcPr>
            <w:tcW w:w="6096" w:type="dxa"/>
          </w:tcPr>
          <w:p w14:paraId="146A76D5" w14:textId="77777777" w:rsidR="00587BEC" w:rsidRPr="00F40E56" w:rsidRDefault="00587BEC" w:rsidP="00D1291F">
            <w:pPr>
              <w:rPr>
                <w:rFonts w:ascii="Arial" w:hAnsi="Arial" w:cs="Arial"/>
                <w:sz w:val="20"/>
                <w:szCs w:val="20"/>
              </w:rPr>
            </w:pPr>
            <w:r w:rsidRPr="00F40E56">
              <w:rPr>
                <w:rFonts w:ascii="Arial" w:hAnsi="Arial" w:cs="Arial"/>
                <w:sz w:val="20"/>
                <w:szCs w:val="20"/>
              </w:rPr>
              <w:t xml:space="preserve">Trociny, wióry, ścinki, drewno, inne niż wymienione w 03 01 04 </w:t>
            </w:r>
          </w:p>
        </w:tc>
        <w:tc>
          <w:tcPr>
            <w:tcW w:w="1134" w:type="dxa"/>
          </w:tcPr>
          <w:p w14:paraId="535D7CB4" w14:textId="1CD07507" w:rsidR="00587BEC" w:rsidRPr="00F40E56" w:rsidRDefault="00587BEC" w:rsidP="00D1291F">
            <w:pPr>
              <w:jc w:val="center"/>
              <w:rPr>
                <w:rFonts w:ascii="Arial" w:hAnsi="Arial" w:cs="Arial"/>
                <w:sz w:val="20"/>
                <w:szCs w:val="20"/>
              </w:rPr>
            </w:pPr>
            <w:r w:rsidRPr="00F40E56">
              <w:rPr>
                <w:rFonts w:ascii="Arial" w:hAnsi="Arial" w:cs="Arial"/>
                <w:sz w:val="20"/>
                <w:szCs w:val="20"/>
              </w:rPr>
              <w:t>50</w:t>
            </w:r>
            <w:r w:rsidR="002B054A" w:rsidRPr="00F40E56">
              <w:rPr>
                <w:rFonts w:ascii="Arial" w:hAnsi="Arial" w:cs="Arial"/>
                <w:sz w:val="20"/>
                <w:szCs w:val="20"/>
              </w:rPr>
              <w:t>*</w:t>
            </w:r>
          </w:p>
        </w:tc>
      </w:tr>
      <w:tr w:rsidR="00CC08E6" w:rsidRPr="00F40E56" w14:paraId="3103A953" w14:textId="77777777" w:rsidTr="00F83F4E">
        <w:trPr>
          <w:jc w:val="center"/>
        </w:trPr>
        <w:tc>
          <w:tcPr>
            <w:tcW w:w="576" w:type="dxa"/>
          </w:tcPr>
          <w:p w14:paraId="6141700A" w14:textId="77777777" w:rsidR="00587BEC" w:rsidRPr="00F40E56" w:rsidRDefault="00587BEC" w:rsidP="00D1291F">
            <w:pPr>
              <w:rPr>
                <w:rFonts w:ascii="Arial" w:hAnsi="Arial" w:cs="Arial"/>
                <w:sz w:val="20"/>
                <w:szCs w:val="20"/>
              </w:rPr>
            </w:pPr>
            <w:r w:rsidRPr="00F40E56">
              <w:rPr>
                <w:rFonts w:ascii="Arial" w:hAnsi="Arial" w:cs="Arial"/>
                <w:sz w:val="20"/>
                <w:szCs w:val="20"/>
              </w:rPr>
              <w:t>8</w:t>
            </w:r>
          </w:p>
        </w:tc>
        <w:tc>
          <w:tcPr>
            <w:tcW w:w="1120" w:type="dxa"/>
          </w:tcPr>
          <w:p w14:paraId="26742379" w14:textId="77777777" w:rsidR="00587BEC" w:rsidRPr="00F40E56" w:rsidRDefault="00587BEC" w:rsidP="00D1291F">
            <w:pPr>
              <w:rPr>
                <w:rFonts w:ascii="Arial" w:hAnsi="Arial" w:cs="Arial"/>
                <w:b/>
                <w:sz w:val="20"/>
                <w:szCs w:val="20"/>
              </w:rPr>
            </w:pPr>
            <w:r w:rsidRPr="00F40E56">
              <w:rPr>
                <w:rFonts w:ascii="Arial" w:hAnsi="Arial" w:cs="Arial"/>
                <w:b/>
                <w:sz w:val="20"/>
                <w:szCs w:val="20"/>
              </w:rPr>
              <w:t xml:space="preserve">03 03 01 </w:t>
            </w:r>
          </w:p>
        </w:tc>
        <w:tc>
          <w:tcPr>
            <w:tcW w:w="6096" w:type="dxa"/>
          </w:tcPr>
          <w:p w14:paraId="5081ABC1" w14:textId="77777777" w:rsidR="00587BEC" w:rsidRPr="00F40E56" w:rsidRDefault="00587BEC" w:rsidP="00D1291F">
            <w:pPr>
              <w:rPr>
                <w:rFonts w:ascii="Arial" w:hAnsi="Arial" w:cs="Arial"/>
                <w:sz w:val="20"/>
                <w:szCs w:val="20"/>
              </w:rPr>
            </w:pPr>
            <w:r w:rsidRPr="00F40E56">
              <w:rPr>
                <w:rFonts w:ascii="Arial" w:hAnsi="Arial" w:cs="Arial"/>
                <w:sz w:val="20"/>
                <w:szCs w:val="20"/>
              </w:rPr>
              <w:t>Odpady z kory i drewna</w:t>
            </w:r>
          </w:p>
        </w:tc>
        <w:tc>
          <w:tcPr>
            <w:tcW w:w="1134" w:type="dxa"/>
          </w:tcPr>
          <w:p w14:paraId="19A6D9F1" w14:textId="04263DE0" w:rsidR="00587BEC" w:rsidRPr="00F40E56" w:rsidRDefault="00587BEC" w:rsidP="00D1291F">
            <w:pPr>
              <w:jc w:val="center"/>
              <w:rPr>
                <w:rFonts w:ascii="Arial" w:hAnsi="Arial" w:cs="Arial"/>
                <w:sz w:val="20"/>
                <w:szCs w:val="20"/>
              </w:rPr>
            </w:pPr>
            <w:r w:rsidRPr="00F40E56">
              <w:rPr>
                <w:rFonts w:ascii="Arial" w:hAnsi="Arial" w:cs="Arial"/>
                <w:sz w:val="20"/>
                <w:szCs w:val="20"/>
              </w:rPr>
              <w:t>10</w:t>
            </w:r>
            <w:r w:rsidR="002B054A" w:rsidRPr="00F40E56">
              <w:rPr>
                <w:rFonts w:ascii="Arial" w:hAnsi="Arial" w:cs="Arial"/>
                <w:sz w:val="20"/>
                <w:szCs w:val="20"/>
              </w:rPr>
              <w:t>*</w:t>
            </w:r>
          </w:p>
        </w:tc>
      </w:tr>
      <w:tr w:rsidR="00CC08E6" w:rsidRPr="00F40E56" w14:paraId="6B489721" w14:textId="77777777" w:rsidTr="00F83F4E">
        <w:trPr>
          <w:jc w:val="center"/>
        </w:trPr>
        <w:tc>
          <w:tcPr>
            <w:tcW w:w="576" w:type="dxa"/>
          </w:tcPr>
          <w:p w14:paraId="7483A686" w14:textId="77777777" w:rsidR="00587BEC" w:rsidRPr="00F40E56" w:rsidRDefault="00587BEC" w:rsidP="00D1291F">
            <w:pPr>
              <w:rPr>
                <w:rFonts w:ascii="Arial" w:hAnsi="Arial" w:cs="Arial"/>
                <w:sz w:val="20"/>
                <w:szCs w:val="20"/>
              </w:rPr>
            </w:pPr>
            <w:r w:rsidRPr="00F40E56">
              <w:rPr>
                <w:rFonts w:ascii="Arial" w:hAnsi="Arial" w:cs="Arial"/>
                <w:sz w:val="20"/>
                <w:szCs w:val="20"/>
              </w:rPr>
              <w:t>9</w:t>
            </w:r>
          </w:p>
        </w:tc>
        <w:tc>
          <w:tcPr>
            <w:tcW w:w="1120" w:type="dxa"/>
          </w:tcPr>
          <w:p w14:paraId="7998468E" w14:textId="77777777" w:rsidR="00587BEC" w:rsidRPr="00F40E56" w:rsidRDefault="00587BEC" w:rsidP="00D1291F">
            <w:pPr>
              <w:rPr>
                <w:rFonts w:ascii="Arial" w:hAnsi="Arial" w:cs="Arial"/>
                <w:b/>
                <w:sz w:val="20"/>
                <w:szCs w:val="20"/>
              </w:rPr>
            </w:pPr>
            <w:r w:rsidRPr="00F40E56">
              <w:rPr>
                <w:rFonts w:ascii="Arial" w:hAnsi="Arial" w:cs="Arial"/>
                <w:b/>
                <w:sz w:val="20"/>
                <w:szCs w:val="20"/>
              </w:rPr>
              <w:t>15 01 03</w:t>
            </w:r>
          </w:p>
        </w:tc>
        <w:tc>
          <w:tcPr>
            <w:tcW w:w="6096" w:type="dxa"/>
          </w:tcPr>
          <w:p w14:paraId="61D7BABB" w14:textId="77777777" w:rsidR="00587BEC" w:rsidRPr="00F40E56" w:rsidRDefault="00587BEC" w:rsidP="00D1291F">
            <w:pPr>
              <w:rPr>
                <w:rFonts w:ascii="Arial" w:hAnsi="Arial" w:cs="Arial"/>
                <w:sz w:val="20"/>
                <w:szCs w:val="20"/>
              </w:rPr>
            </w:pPr>
            <w:r w:rsidRPr="00F40E56">
              <w:rPr>
                <w:rFonts w:ascii="Arial" w:hAnsi="Arial" w:cs="Arial"/>
                <w:sz w:val="20"/>
                <w:szCs w:val="20"/>
              </w:rPr>
              <w:t>Opakowania z drewna</w:t>
            </w:r>
          </w:p>
        </w:tc>
        <w:tc>
          <w:tcPr>
            <w:tcW w:w="1134" w:type="dxa"/>
          </w:tcPr>
          <w:p w14:paraId="2C238F98" w14:textId="4A2073EB" w:rsidR="00587BEC" w:rsidRPr="00F40E56" w:rsidRDefault="00587BEC" w:rsidP="00D1291F">
            <w:pPr>
              <w:jc w:val="center"/>
              <w:rPr>
                <w:rFonts w:ascii="Arial" w:hAnsi="Arial" w:cs="Arial"/>
                <w:sz w:val="20"/>
                <w:szCs w:val="20"/>
              </w:rPr>
            </w:pPr>
            <w:r w:rsidRPr="00F40E56">
              <w:rPr>
                <w:rFonts w:ascii="Arial" w:hAnsi="Arial" w:cs="Arial"/>
                <w:sz w:val="20"/>
                <w:szCs w:val="20"/>
              </w:rPr>
              <w:t>50</w:t>
            </w:r>
            <w:r w:rsidR="002B054A" w:rsidRPr="00F40E56">
              <w:rPr>
                <w:rFonts w:ascii="Arial" w:hAnsi="Arial" w:cs="Arial"/>
                <w:sz w:val="20"/>
                <w:szCs w:val="20"/>
              </w:rPr>
              <w:t>*</w:t>
            </w:r>
          </w:p>
        </w:tc>
      </w:tr>
      <w:tr w:rsidR="00CC08E6" w:rsidRPr="00F40E56" w14:paraId="09271243" w14:textId="77777777" w:rsidTr="00F83F4E">
        <w:trPr>
          <w:jc w:val="center"/>
        </w:trPr>
        <w:tc>
          <w:tcPr>
            <w:tcW w:w="576" w:type="dxa"/>
          </w:tcPr>
          <w:p w14:paraId="5ADAAFD1" w14:textId="77777777" w:rsidR="00587BEC" w:rsidRPr="00F40E56" w:rsidRDefault="00587BEC" w:rsidP="00D1291F">
            <w:pPr>
              <w:rPr>
                <w:rFonts w:ascii="Arial" w:hAnsi="Arial" w:cs="Arial"/>
                <w:sz w:val="20"/>
                <w:szCs w:val="20"/>
              </w:rPr>
            </w:pPr>
            <w:r w:rsidRPr="00F40E56">
              <w:rPr>
                <w:rFonts w:ascii="Arial" w:hAnsi="Arial" w:cs="Arial"/>
                <w:sz w:val="20"/>
                <w:szCs w:val="20"/>
              </w:rPr>
              <w:t>10</w:t>
            </w:r>
          </w:p>
        </w:tc>
        <w:tc>
          <w:tcPr>
            <w:tcW w:w="1120" w:type="dxa"/>
          </w:tcPr>
          <w:p w14:paraId="1297D53F" w14:textId="77777777" w:rsidR="00587BEC" w:rsidRPr="00F40E56" w:rsidRDefault="00587BEC" w:rsidP="00D1291F">
            <w:pPr>
              <w:rPr>
                <w:rFonts w:ascii="Arial" w:hAnsi="Arial" w:cs="Arial"/>
                <w:b/>
                <w:sz w:val="20"/>
                <w:szCs w:val="20"/>
              </w:rPr>
            </w:pPr>
            <w:r w:rsidRPr="00F40E56">
              <w:rPr>
                <w:rFonts w:ascii="Arial" w:hAnsi="Arial" w:cs="Arial"/>
                <w:b/>
                <w:sz w:val="20"/>
                <w:szCs w:val="20"/>
              </w:rPr>
              <w:t>17 02 01</w:t>
            </w:r>
          </w:p>
        </w:tc>
        <w:tc>
          <w:tcPr>
            <w:tcW w:w="6096" w:type="dxa"/>
          </w:tcPr>
          <w:p w14:paraId="65DC9013" w14:textId="77777777" w:rsidR="00587BEC" w:rsidRPr="00F40E56" w:rsidRDefault="00587BEC" w:rsidP="00D1291F">
            <w:pPr>
              <w:rPr>
                <w:rFonts w:ascii="Arial" w:hAnsi="Arial" w:cs="Arial"/>
                <w:sz w:val="20"/>
                <w:szCs w:val="20"/>
              </w:rPr>
            </w:pPr>
            <w:r w:rsidRPr="00F40E56">
              <w:rPr>
                <w:rFonts w:ascii="Arial" w:hAnsi="Arial" w:cs="Arial"/>
                <w:sz w:val="20"/>
                <w:szCs w:val="20"/>
              </w:rPr>
              <w:t>Drewno</w:t>
            </w:r>
          </w:p>
        </w:tc>
        <w:tc>
          <w:tcPr>
            <w:tcW w:w="1134" w:type="dxa"/>
          </w:tcPr>
          <w:p w14:paraId="59901FF6" w14:textId="5A0BEB64" w:rsidR="00587BEC" w:rsidRPr="00F40E56" w:rsidRDefault="00587BEC" w:rsidP="00D1291F">
            <w:pPr>
              <w:jc w:val="center"/>
              <w:rPr>
                <w:rFonts w:ascii="Arial" w:hAnsi="Arial" w:cs="Arial"/>
                <w:sz w:val="20"/>
                <w:szCs w:val="20"/>
              </w:rPr>
            </w:pPr>
            <w:r w:rsidRPr="00F40E56">
              <w:rPr>
                <w:rFonts w:ascii="Arial" w:hAnsi="Arial" w:cs="Arial"/>
                <w:sz w:val="20"/>
                <w:szCs w:val="20"/>
              </w:rPr>
              <w:t>10</w:t>
            </w:r>
            <w:r w:rsidR="002B054A" w:rsidRPr="00F40E56">
              <w:rPr>
                <w:rFonts w:ascii="Arial" w:hAnsi="Arial" w:cs="Arial"/>
                <w:sz w:val="20"/>
                <w:szCs w:val="20"/>
              </w:rPr>
              <w:t>*</w:t>
            </w:r>
          </w:p>
        </w:tc>
      </w:tr>
      <w:tr w:rsidR="00CC08E6" w:rsidRPr="00F40E56" w14:paraId="4370690A" w14:textId="77777777" w:rsidTr="00F83F4E">
        <w:trPr>
          <w:jc w:val="center"/>
        </w:trPr>
        <w:tc>
          <w:tcPr>
            <w:tcW w:w="576" w:type="dxa"/>
          </w:tcPr>
          <w:p w14:paraId="3AF44B6A" w14:textId="77777777" w:rsidR="00587BEC" w:rsidRPr="00F40E56" w:rsidRDefault="00587BEC" w:rsidP="00D1291F">
            <w:pPr>
              <w:rPr>
                <w:rFonts w:ascii="Arial" w:hAnsi="Arial" w:cs="Arial"/>
                <w:sz w:val="20"/>
                <w:szCs w:val="20"/>
              </w:rPr>
            </w:pPr>
            <w:r w:rsidRPr="00F40E56">
              <w:rPr>
                <w:rFonts w:ascii="Arial" w:hAnsi="Arial" w:cs="Arial"/>
                <w:sz w:val="20"/>
                <w:szCs w:val="20"/>
              </w:rPr>
              <w:t>11</w:t>
            </w:r>
          </w:p>
        </w:tc>
        <w:tc>
          <w:tcPr>
            <w:tcW w:w="1120" w:type="dxa"/>
          </w:tcPr>
          <w:p w14:paraId="48FDE864" w14:textId="77777777" w:rsidR="00587BEC" w:rsidRPr="00F40E56" w:rsidRDefault="00587BEC" w:rsidP="00D1291F">
            <w:pPr>
              <w:rPr>
                <w:rFonts w:ascii="Arial" w:hAnsi="Arial" w:cs="Arial"/>
                <w:b/>
                <w:sz w:val="20"/>
                <w:szCs w:val="20"/>
              </w:rPr>
            </w:pPr>
            <w:r w:rsidRPr="00F40E56">
              <w:rPr>
                <w:rFonts w:ascii="Arial" w:hAnsi="Arial" w:cs="Arial"/>
                <w:b/>
                <w:sz w:val="20"/>
                <w:szCs w:val="20"/>
              </w:rPr>
              <w:t>19 12 07</w:t>
            </w:r>
          </w:p>
        </w:tc>
        <w:tc>
          <w:tcPr>
            <w:tcW w:w="6096" w:type="dxa"/>
          </w:tcPr>
          <w:p w14:paraId="4FC917B9" w14:textId="77777777" w:rsidR="00587BEC" w:rsidRPr="00F40E56" w:rsidRDefault="00587BEC" w:rsidP="00D1291F">
            <w:pPr>
              <w:rPr>
                <w:rFonts w:ascii="Arial" w:hAnsi="Arial" w:cs="Arial"/>
                <w:sz w:val="20"/>
                <w:szCs w:val="20"/>
              </w:rPr>
            </w:pPr>
            <w:r w:rsidRPr="00F40E56">
              <w:rPr>
                <w:rFonts w:ascii="Arial" w:hAnsi="Arial" w:cs="Arial"/>
                <w:sz w:val="20"/>
                <w:szCs w:val="20"/>
              </w:rPr>
              <w:t>Drewno inne niż wymienione w 19 12 06</w:t>
            </w:r>
          </w:p>
        </w:tc>
        <w:tc>
          <w:tcPr>
            <w:tcW w:w="1134" w:type="dxa"/>
          </w:tcPr>
          <w:p w14:paraId="709FF46A" w14:textId="1652402F" w:rsidR="00587BEC" w:rsidRPr="00F40E56" w:rsidRDefault="00587BEC" w:rsidP="00D1291F">
            <w:pPr>
              <w:jc w:val="center"/>
              <w:rPr>
                <w:rFonts w:ascii="Arial" w:hAnsi="Arial" w:cs="Arial"/>
                <w:sz w:val="20"/>
                <w:szCs w:val="20"/>
              </w:rPr>
            </w:pPr>
            <w:r w:rsidRPr="00F40E56">
              <w:rPr>
                <w:rFonts w:ascii="Arial" w:hAnsi="Arial" w:cs="Arial"/>
                <w:sz w:val="20"/>
                <w:szCs w:val="20"/>
              </w:rPr>
              <w:t>10</w:t>
            </w:r>
            <w:r w:rsidR="002B054A" w:rsidRPr="00F40E56">
              <w:rPr>
                <w:rFonts w:ascii="Arial" w:hAnsi="Arial" w:cs="Arial"/>
                <w:sz w:val="20"/>
                <w:szCs w:val="20"/>
              </w:rPr>
              <w:t>*</w:t>
            </w:r>
          </w:p>
        </w:tc>
      </w:tr>
      <w:tr w:rsidR="00CC08E6" w:rsidRPr="00F40E56" w14:paraId="3D9BABEA" w14:textId="77777777" w:rsidTr="00F83F4E">
        <w:trPr>
          <w:jc w:val="center"/>
        </w:trPr>
        <w:tc>
          <w:tcPr>
            <w:tcW w:w="576" w:type="dxa"/>
          </w:tcPr>
          <w:p w14:paraId="4A7A7914" w14:textId="77777777" w:rsidR="00587BEC" w:rsidRPr="00F40E56" w:rsidRDefault="00587BEC" w:rsidP="00D1291F">
            <w:pPr>
              <w:rPr>
                <w:rFonts w:ascii="Arial" w:hAnsi="Arial" w:cs="Arial"/>
                <w:sz w:val="20"/>
                <w:szCs w:val="20"/>
              </w:rPr>
            </w:pPr>
            <w:r w:rsidRPr="00F40E56">
              <w:rPr>
                <w:rFonts w:ascii="Arial" w:hAnsi="Arial" w:cs="Arial"/>
                <w:sz w:val="20"/>
                <w:szCs w:val="20"/>
              </w:rPr>
              <w:t>12</w:t>
            </w:r>
          </w:p>
        </w:tc>
        <w:tc>
          <w:tcPr>
            <w:tcW w:w="1120" w:type="dxa"/>
          </w:tcPr>
          <w:p w14:paraId="5783C2F0" w14:textId="77777777" w:rsidR="00587BEC" w:rsidRPr="00F40E56" w:rsidRDefault="00587BEC" w:rsidP="00D1291F">
            <w:pPr>
              <w:rPr>
                <w:rFonts w:ascii="Arial" w:hAnsi="Arial" w:cs="Arial"/>
                <w:b/>
                <w:sz w:val="20"/>
                <w:szCs w:val="20"/>
              </w:rPr>
            </w:pPr>
            <w:r w:rsidRPr="00F40E56">
              <w:rPr>
                <w:rFonts w:ascii="Arial" w:hAnsi="Arial" w:cs="Arial"/>
                <w:b/>
                <w:sz w:val="20"/>
                <w:szCs w:val="20"/>
              </w:rPr>
              <w:t>20 01 38</w:t>
            </w:r>
          </w:p>
        </w:tc>
        <w:tc>
          <w:tcPr>
            <w:tcW w:w="6096" w:type="dxa"/>
          </w:tcPr>
          <w:p w14:paraId="74DA66BF" w14:textId="77777777" w:rsidR="00587BEC" w:rsidRPr="00F40E56" w:rsidRDefault="00587BEC" w:rsidP="00D1291F">
            <w:pPr>
              <w:rPr>
                <w:rFonts w:ascii="Arial" w:hAnsi="Arial" w:cs="Arial"/>
                <w:sz w:val="20"/>
                <w:szCs w:val="20"/>
              </w:rPr>
            </w:pPr>
            <w:r w:rsidRPr="00F40E56">
              <w:rPr>
                <w:rFonts w:ascii="Arial" w:hAnsi="Arial" w:cs="Arial"/>
                <w:sz w:val="20"/>
                <w:szCs w:val="20"/>
              </w:rPr>
              <w:t>Drewno inne niż wymienione w 20 01 37</w:t>
            </w:r>
          </w:p>
        </w:tc>
        <w:tc>
          <w:tcPr>
            <w:tcW w:w="1134" w:type="dxa"/>
          </w:tcPr>
          <w:p w14:paraId="79A4AD5C" w14:textId="6C751148" w:rsidR="00587BEC" w:rsidRPr="00F40E56" w:rsidRDefault="00587BEC" w:rsidP="00D1291F">
            <w:pPr>
              <w:jc w:val="center"/>
              <w:rPr>
                <w:rFonts w:ascii="Arial" w:hAnsi="Arial" w:cs="Arial"/>
                <w:sz w:val="20"/>
                <w:szCs w:val="20"/>
              </w:rPr>
            </w:pPr>
            <w:r w:rsidRPr="00F40E56">
              <w:rPr>
                <w:rFonts w:ascii="Arial" w:hAnsi="Arial" w:cs="Arial"/>
                <w:sz w:val="20"/>
                <w:szCs w:val="20"/>
              </w:rPr>
              <w:t>10</w:t>
            </w:r>
            <w:r w:rsidR="002B054A" w:rsidRPr="00F40E56">
              <w:rPr>
                <w:rFonts w:ascii="Arial" w:hAnsi="Arial" w:cs="Arial"/>
                <w:sz w:val="20"/>
                <w:szCs w:val="20"/>
              </w:rPr>
              <w:t>*</w:t>
            </w:r>
          </w:p>
        </w:tc>
      </w:tr>
      <w:tr w:rsidR="00CC08E6" w:rsidRPr="00F40E56" w14:paraId="72CB22C4" w14:textId="77777777" w:rsidTr="00F83F4E">
        <w:trPr>
          <w:jc w:val="center"/>
        </w:trPr>
        <w:tc>
          <w:tcPr>
            <w:tcW w:w="576" w:type="dxa"/>
          </w:tcPr>
          <w:p w14:paraId="181F15D7" w14:textId="77777777" w:rsidR="00587BEC" w:rsidRPr="00F40E56" w:rsidRDefault="00587BEC" w:rsidP="00D1291F">
            <w:pPr>
              <w:rPr>
                <w:rFonts w:ascii="Arial" w:hAnsi="Arial" w:cs="Arial"/>
                <w:sz w:val="20"/>
                <w:szCs w:val="20"/>
              </w:rPr>
            </w:pPr>
            <w:r w:rsidRPr="00F40E56">
              <w:rPr>
                <w:rFonts w:ascii="Arial" w:hAnsi="Arial" w:cs="Arial"/>
                <w:sz w:val="20"/>
                <w:szCs w:val="20"/>
              </w:rPr>
              <w:t>13</w:t>
            </w:r>
          </w:p>
        </w:tc>
        <w:tc>
          <w:tcPr>
            <w:tcW w:w="1120" w:type="dxa"/>
          </w:tcPr>
          <w:p w14:paraId="7B9586CF" w14:textId="77777777" w:rsidR="00587BEC" w:rsidRPr="00F40E56" w:rsidRDefault="00587BEC" w:rsidP="00D1291F">
            <w:pPr>
              <w:rPr>
                <w:rFonts w:ascii="Arial" w:hAnsi="Arial" w:cs="Arial"/>
                <w:b/>
                <w:sz w:val="20"/>
                <w:szCs w:val="20"/>
              </w:rPr>
            </w:pPr>
            <w:r w:rsidRPr="00F40E56">
              <w:rPr>
                <w:rFonts w:ascii="Arial" w:hAnsi="Arial" w:cs="Arial"/>
                <w:b/>
                <w:sz w:val="20"/>
                <w:szCs w:val="20"/>
              </w:rPr>
              <w:t>20 02 01</w:t>
            </w:r>
          </w:p>
        </w:tc>
        <w:tc>
          <w:tcPr>
            <w:tcW w:w="6096" w:type="dxa"/>
          </w:tcPr>
          <w:p w14:paraId="3261ABC3" w14:textId="77777777" w:rsidR="00587BEC" w:rsidRPr="00F40E56" w:rsidRDefault="00587BEC" w:rsidP="00D1291F">
            <w:pPr>
              <w:rPr>
                <w:rFonts w:ascii="Arial" w:hAnsi="Arial" w:cs="Arial"/>
                <w:sz w:val="20"/>
                <w:szCs w:val="20"/>
              </w:rPr>
            </w:pPr>
            <w:r w:rsidRPr="00F40E56">
              <w:rPr>
                <w:rFonts w:ascii="Arial" w:hAnsi="Arial" w:cs="Arial"/>
                <w:sz w:val="20"/>
                <w:szCs w:val="20"/>
              </w:rPr>
              <w:t xml:space="preserve">Odpady ulegające biodegradacji </w:t>
            </w:r>
          </w:p>
        </w:tc>
        <w:tc>
          <w:tcPr>
            <w:tcW w:w="1134" w:type="dxa"/>
          </w:tcPr>
          <w:p w14:paraId="6807155B" w14:textId="65F186D7" w:rsidR="00587BEC" w:rsidRPr="00F40E56" w:rsidRDefault="00674F1D" w:rsidP="00D1291F">
            <w:pPr>
              <w:jc w:val="center"/>
              <w:rPr>
                <w:rFonts w:ascii="Arial" w:hAnsi="Arial" w:cs="Arial"/>
                <w:sz w:val="20"/>
                <w:szCs w:val="20"/>
              </w:rPr>
            </w:pPr>
            <w:r w:rsidRPr="00F40E56">
              <w:rPr>
                <w:rFonts w:ascii="Arial" w:eastAsia="Calibri" w:hAnsi="Arial" w:cstheme="minorHAnsi"/>
                <w:sz w:val="20"/>
                <w:szCs w:val="20"/>
              </w:rPr>
              <w:t>1 200*</w:t>
            </w:r>
          </w:p>
        </w:tc>
      </w:tr>
      <w:tr w:rsidR="00CC08E6" w:rsidRPr="00F40E56" w14:paraId="593941F2" w14:textId="77777777" w:rsidTr="00F83F4E">
        <w:trPr>
          <w:jc w:val="center"/>
        </w:trPr>
        <w:tc>
          <w:tcPr>
            <w:tcW w:w="576" w:type="dxa"/>
          </w:tcPr>
          <w:p w14:paraId="7601A9D1" w14:textId="77777777" w:rsidR="00587BEC" w:rsidRPr="00F40E56" w:rsidRDefault="00587BEC" w:rsidP="00D1291F">
            <w:pPr>
              <w:rPr>
                <w:rFonts w:ascii="Arial" w:hAnsi="Arial" w:cs="Arial"/>
                <w:sz w:val="20"/>
                <w:szCs w:val="20"/>
              </w:rPr>
            </w:pPr>
            <w:r w:rsidRPr="00F40E56">
              <w:rPr>
                <w:rFonts w:ascii="Arial" w:hAnsi="Arial" w:cs="Arial"/>
                <w:sz w:val="20"/>
                <w:szCs w:val="20"/>
              </w:rPr>
              <w:t>14</w:t>
            </w:r>
          </w:p>
        </w:tc>
        <w:tc>
          <w:tcPr>
            <w:tcW w:w="1120" w:type="dxa"/>
          </w:tcPr>
          <w:p w14:paraId="38DCB76E" w14:textId="77777777" w:rsidR="00587BEC" w:rsidRPr="00F40E56" w:rsidRDefault="00587BEC" w:rsidP="00D1291F">
            <w:pPr>
              <w:rPr>
                <w:rFonts w:ascii="Arial" w:hAnsi="Arial" w:cs="Arial"/>
                <w:b/>
                <w:sz w:val="20"/>
                <w:szCs w:val="20"/>
              </w:rPr>
            </w:pPr>
            <w:r w:rsidRPr="00F40E56">
              <w:rPr>
                <w:rFonts w:ascii="Arial" w:hAnsi="Arial" w:cs="Arial"/>
                <w:b/>
                <w:sz w:val="20"/>
                <w:szCs w:val="20"/>
              </w:rPr>
              <w:t>20 03 06</w:t>
            </w:r>
          </w:p>
        </w:tc>
        <w:tc>
          <w:tcPr>
            <w:tcW w:w="6096" w:type="dxa"/>
          </w:tcPr>
          <w:p w14:paraId="0675BE39" w14:textId="77777777" w:rsidR="00587BEC" w:rsidRPr="00F40E56" w:rsidRDefault="00587BEC" w:rsidP="00D1291F">
            <w:pPr>
              <w:rPr>
                <w:rFonts w:ascii="Arial" w:hAnsi="Arial" w:cs="Arial"/>
                <w:sz w:val="20"/>
                <w:szCs w:val="20"/>
              </w:rPr>
            </w:pPr>
            <w:r w:rsidRPr="00F40E56">
              <w:rPr>
                <w:rFonts w:ascii="Arial" w:hAnsi="Arial" w:cs="Arial"/>
                <w:sz w:val="20"/>
                <w:szCs w:val="20"/>
              </w:rPr>
              <w:t xml:space="preserve">Odpady ze studzienek kanalizacyjnych </w:t>
            </w:r>
          </w:p>
        </w:tc>
        <w:tc>
          <w:tcPr>
            <w:tcW w:w="1134" w:type="dxa"/>
          </w:tcPr>
          <w:p w14:paraId="6E0F3A37"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50</w:t>
            </w:r>
          </w:p>
        </w:tc>
      </w:tr>
      <w:tr w:rsidR="00CC08E6" w:rsidRPr="00F40E56" w14:paraId="20A2044A" w14:textId="77777777" w:rsidTr="00F83F4E">
        <w:trPr>
          <w:jc w:val="center"/>
        </w:trPr>
        <w:tc>
          <w:tcPr>
            <w:tcW w:w="576" w:type="dxa"/>
          </w:tcPr>
          <w:p w14:paraId="6733DF25" w14:textId="6763282A" w:rsidR="00674F1D" w:rsidRPr="00F40E56" w:rsidRDefault="00674F1D" w:rsidP="00D1291F">
            <w:pPr>
              <w:rPr>
                <w:rFonts w:ascii="Arial" w:hAnsi="Arial" w:cs="Arial"/>
                <w:sz w:val="20"/>
                <w:szCs w:val="20"/>
              </w:rPr>
            </w:pPr>
            <w:r w:rsidRPr="00F40E56">
              <w:rPr>
                <w:rFonts w:ascii="Arial" w:hAnsi="Arial" w:cs="Arial"/>
                <w:sz w:val="20"/>
                <w:szCs w:val="20"/>
              </w:rPr>
              <w:t>15</w:t>
            </w:r>
          </w:p>
        </w:tc>
        <w:tc>
          <w:tcPr>
            <w:tcW w:w="1120" w:type="dxa"/>
          </w:tcPr>
          <w:p w14:paraId="4C048594" w14:textId="436C2740" w:rsidR="00674F1D" w:rsidRPr="00F40E56" w:rsidRDefault="00674F1D" w:rsidP="00D1291F">
            <w:pPr>
              <w:rPr>
                <w:rFonts w:ascii="Arial" w:hAnsi="Arial" w:cs="Arial"/>
                <w:b/>
                <w:sz w:val="20"/>
                <w:szCs w:val="20"/>
              </w:rPr>
            </w:pPr>
            <w:r w:rsidRPr="00F40E56">
              <w:rPr>
                <w:rFonts w:ascii="Arial" w:eastAsia="Calibri" w:hAnsi="Arial" w:cstheme="minorHAnsi"/>
                <w:b/>
                <w:sz w:val="20"/>
                <w:szCs w:val="20"/>
              </w:rPr>
              <w:t>20 01 08</w:t>
            </w:r>
          </w:p>
        </w:tc>
        <w:tc>
          <w:tcPr>
            <w:tcW w:w="6096" w:type="dxa"/>
          </w:tcPr>
          <w:p w14:paraId="64855143" w14:textId="04B1F718" w:rsidR="00674F1D" w:rsidRPr="00F40E56" w:rsidRDefault="00674F1D" w:rsidP="00D1291F">
            <w:pPr>
              <w:rPr>
                <w:rFonts w:ascii="Arial" w:hAnsi="Arial" w:cs="Arial"/>
                <w:sz w:val="20"/>
                <w:szCs w:val="20"/>
              </w:rPr>
            </w:pPr>
            <w:r w:rsidRPr="00F40E56">
              <w:rPr>
                <w:rFonts w:ascii="Arial" w:eastAsia="Calibri" w:hAnsi="Arial" w:cstheme="minorHAnsi"/>
                <w:sz w:val="20"/>
                <w:szCs w:val="20"/>
              </w:rPr>
              <w:t>Odpady kuchenne ulegające biodegradacji</w:t>
            </w:r>
          </w:p>
        </w:tc>
        <w:tc>
          <w:tcPr>
            <w:tcW w:w="1134" w:type="dxa"/>
          </w:tcPr>
          <w:p w14:paraId="698B50A7" w14:textId="3D54423B" w:rsidR="00674F1D" w:rsidRPr="00F40E56" w:rsidRDefault="00674F1D" w:rsidP="00674F1D">
            <w:pPr>
              <w:jc w:val="center"/>
              <w:rPr>
                <w:rFonts w:ascii="Arial" w:eastAsia="Calibri" w:hAnsi="Arial" w:cstheme="minorHAnsi"/>
                <w:sz w:val="20"/>
                <w:szCs w:val="20"/>
              </w:rPr>
            </w:pPr>
            <w:r w:rsidRPr="00F40E56">
              <w:rPr>
                <w:rFonts w:ascii="Arial" w:eastAsia="Calibri" w:hAnsi="Arial" w:cstheme="minorHAnsi"/>
                <w:sz w:val="20"/>
                <w:szCs w:val="20"/>
              </w:rPr>
              <w:t>1 200*</w:t>
            </w:r>
          </w:p>
        </w:tc>
      </w:tr>
      <w:tr w:rsidR="00CC08E6" w:rsidRPr="00F40E56" w14:paraId="24919841" w14:textId="77777777" w:rsidTr="00F83F4E">
        <w:trPr>
          <w:jc w:val="center"/>
        </w:trPr>
        <w:tc>
          <w:tcPr>
            <w:tcW w:w="576" w:type="dxa"/>
          </w:tcPr>
          <w:p w14:paraId="044CF14F" w14:textId="04B6E94C" w:rsidR="00674F1D" w:rsidRPr="00F40E56" w:rsidRDefault="00674F1D" w:rsidP="00D1291F">
            <w:pPr>
              <w:rPr>
                <w:rFonts w:ascii="Arial" w:hAnsi="Arial" w:cs="Arial"/>
                <w:sz w:val="20"/>
                <w:szCs w:val="20"/>
              </w:rPr>
            </w:pPr>
            <w:r w:rsidRPr="00F40E56">
              <w:rPr>
                <w:rFonts w:ascii="Arial" w:hAnsi="Arial" w:cs="Arial"/>
                <w:sz w:val="20"/>
                <w:szCs w:val="20"/>
              </w:rPr>
              <w:t>16</w:t>
            </w:r>
          </w:p>
        </w:tc>
        <w:tc>
          <w:tcPr>
            <w:tcW w:w="1120" w:type="dxa"/>
          </w:tcPr>
          <w:p w14:paraId="27E15C69" w14:textId="77777777" w:rsidR="00F83F4E" w:rsidRPr="00F40E56" w:rsidRDefault="00674F1D" w:rsidP="00D1291F">
            <w:pPr>
              <w:rPr>
                <w:rFonts w:ascii="Arial" w:eastAsia="Calibri" w:hAnsi="Arial" w:cstheme="minorHAnsi"/>
                <w:b/>
                <w:sz w:val="20"/>
                <w:szCs w:val="20"/>
              </w:rPr>
            </w:pPr>
            <w:r w:rsidRPr="00F40E56">
              <w:rPr>
                <w:rFonts w:ascii="Arial" w:eastAsia="Calibri" w:hAnsi="Arial" w:cstheme="minorHAnsi"/>
                <w:b/>
                <w:sz w:val="20"/>
                <w:szCs w:val="20"/>
              </w:rPr>
              <w:t xml:space="preserve">ex </w:t>
            </w:r>
          </w:p>
          <w:p w14:paraId="16D20BA4" w14:textId="42112C68" w:rsidR="00674F1D" w:rsidRPr="00F40E56" w:rsidRDefault="00674F1D" w:rsidP="00D1291F">
            <w:pPr>
              <w:rPr>
                <w:rFonts w:ascii="Arial" w:hAnsi="Arial" w:cs="Arial"/>
                <w:b/>
                <w:sz w:val="20"/>
                <w:szCs w:val="20"/>
              </w:rPr>
            </w:pPr>
            <w:r w:rsidRPr="00F40E56">
              <w:rPr>
                <w:rFonts w:ascii="Arial" w:eastAsia="Calibri" w:hAnsi="Arial" w:cstheme="minorHAnsi"/>
                <w:b/>
                <w:sz w:val="20"/>
                <w:szCs w:val="20"/>
              </w:rPr>
              <w:t>20 01 99</w:t>
            </w:r>
          </w:p>
        </w:tc>
        <w:tc>
          <w:tcPr>
            <w:tcW w:w="6096" w:type="dxa"/>
          </w:tcPr>
          <w:p w14:paraId="13153EF0" w14:textId="45979681" w:rsidR="00674F1D" w:rsidRPr="00F40E56" w:rsidRDefault="00674F1D" w:rsidP="00D1291F">
            <w:pPr>
              <w:rPr>
                <w:rFonts w:ascii="Arial" w:hAnsi="Arial" w:cs="Arial"/>
                <w:sz w:val="20"/>
                <w:szCs w:val="20"/>
              </w:rPr>
            </w:pPr>
            <w:r w:rsidRPr="00F40E56">
              <w:rPr>
                <w:rFonts w:ascii="Arial" w:eastAsia="Calibri" w:hAnsi="Arial" w:cstheme="minorHAnsi"/>
                <w:sz w:val="20"/>
                <w:szCs w:val="20"/>
              </w:rPr>
              <w:t>Inne niewymienione frakcje zbierane w sposób selektywny – odpady kuchenne zmieszane z zielonymi</w:t>
            </w:r>
          </w:p>
        </w:tc>
        <w:tc>
          <w:tcPr>
            <w:tcW w:w="1134" w:type="dxa"/>
          </w:tcPr>
          <w:p w14:paraId="311C450C" w14:textId="1C710CF1" w:rsidR="00674F1D" w:rsidRPr="00F40E56" w:rsidRDefault="00674F1D" w:rsidP="00D1291F">
            <w:pPr>
              <w:jc w:val="center"/>
              <w:rPr>
                <w:rFonts w:ascii="Arial" w:hAnsi="Arial" w:cs="Arial"/>
                <w:sz w:val="20"/>
                <w:szCs w:val="20"/>
              </w:rPr>
            </w:pPr>
            <w:r w:rsidRPr="00F40E56">
              <w:rPr>
                <w:rFonts w:ascii="Arial" w:eastAsia="Calibri" w:hAnsi="Arial" w:cstheme="minorHAnsi"/>
                <w:sz w:val="20"/>
                <w:szCs w:val="20"/>
              </w:rPr>
              <w:t>1 200*</w:t>
            </w:r>
          </w:p>
        </w:tc>
      </w:tr>
      <w:tr w:rsidR="00CC08E6" w:rsidRPr="00F40E56" w14:paraId="40BF59F1" w14:textId="77777777" w:rsidTr="00F83F4E">
        <w:trPr>
          <w:jc w:val="center"/>
        </w:trPr>
        <w:tc>
          <w:tcPr>
            <w:tcW w:w="8926" w:type="dxa"/>
            <w:gridSpan w:val="4"/>
          </w:tcPr>
          <w:p w14:paraId="6C061778" w14:textId="3F85BCDF" w:rsidR="002B054A" w:rsidRPr="00F40E56" w:rsidRDefault="002B054A" w:rsidP="002B054A">
            <w:pPr>
              <w:jc w:val="center"/>
              <w:rPr>
                <w:rFonts w:ascii="Arial" w:hAnsi="Arial" w:cs="Arial"/>
                <w:sz w:val="20"/>
                <w:szCs w:val="20"/>
              </w:rPr>
            </w:pPr>
            <w:r w:rsidRPr="00F40E56">
              <w:rPr>
                <w:rFonts w:ascii="Arial" w:eastAsia="Calibri" w:hAnsi="Arial" w:cstheme="minorHAnsi"/>
                <w:b/>
                <w:bCs/>
                <w:sz w:val="20"/>
                <w:szCs w:val="20"/>
              </w:rPr>
              <w:t>*</w:t>
            </w:r>
            <w:r w:rsidRPr="00F40E56">
              <w:rPr>
                <w:rFonts w:ascii="Arial" w:hAnsi="Arial" w:cs="Arial"/>
                <w:b/>
                <w:bCs/>
                <w:sz w:val="20"/>
                <w:szCs w:val="20"/>
              </w:rPr>
              <w:t xml:space="preserve">Łącznie </w:t>
            </w:r>
            <w:r w:rsidRPr="00F40E56">
              <w:rPr>
                <w:rFonts w:ascii="Arial" w:eastAsia="Calibri" w:hAnsi="Arial" w:cstheme="minorHAnsi"/>
                <w:b/>
                <w:bCs/>
                <w:sz w:val="20"/>
                <w:szCs w:val="20"/>
              </w:rPr>
              <w:t>1 400 Mg/rok</w:t>
            </w:r>
          </w:p>
        </w:tc>
      </w:tr>
    </w:tbl>
    <w:bookmarkEnd w:id="59"/>
    <w:p w14:paraId="7607E39D" w14:textId="564CD426" w:rsidR="001F75D2" w:rsidRPr="00F40E56" w:rsidRDefault="00587BEC" w:rsidP="00F83F4E">
      <w:pPr>
        <w:tabs>
          <w:tab w:val="left" w:pos="142"/>
        </w:tabs>
        <w:jc w:val="both"/>
        <w:rPr>
          <w:rFonts w:ascii="Arial" w:hAnsi="Arial" w:cs="Arial"/>
        </w:rPr>
      </w:pPr>
      <w:r w:rsidRPr="00F40E56">
        <w:rPr>
          <w:rFonts w:ascii="Arial" w:hAnsi="Arial" w:cs="Arial"/>
          <w:b/>
          <w:sz w:val="22"/>
          <w:szCs w:val="22"/>
          <w:vertAlign w:val="superscript"/>
        </w:rPr>
        <w:lastRenderedPageBreak/>
        <w:t>1)</w:t>
      </w:r>
      <w:r w:rsidRPr="00F40E56">
        <w:rPr>
          <w:rFonts w:ascii="Arial" w:hAnsi="Arial" w:cs="Arial"/>
        </w:rPr>
        <w:t xml:space="preserve"> Ilość kierowanych do procesu biologicznego przetwarzania metodą R3 wyniesie łącznie nie więcej niż 1400 Mg/rok</w:t>
      </w:r>
      <w:r w:rsidR="004D1804" w:rsidRPr="00F40E56">
        <w:rPr>
          <w:rFonts w:ascii="Arial" w:hAnsi="Arial" w:cs="Arial"/>
        </w:rPr>
        <w:t>”</w:t>
      </w:r>
      <w:r w:rsidRPr="00F40E56">
        <w:rPr>
          <w:rFonts w:ascii="Arial" w:hAnsi="Arial" w:cs="Arial"/>
        </w:rPr>
        <w:t>.</w:t>
      </w:r>
    </w:p>
    <w:p w14:paraId="486A34D9" w14:textId="77777777" w:rsidR="00F83F4E" w:rsidRPr="00F40E56" w:rsidRDefault="00F83F4E" w:rsidP="00F83F4E">
      <w:pPr>
        <w:tabs>
          <w:tab w:val="left" w:pos="142"/>
        </w:tabs>
        <w:jc w:val="both"/>
        <w:rPr>
          <w:rFonts w:ascii="Arial" w:hAnsi="Arial" w:cs="Arial"/>
        </w:rPr>
      </w:pPr>
    </w:p>
    <w:p w14:paraId="30B2590E" w14:textId="38A6D188" w:rsidR="001F75D2" w:rsidRPr="00F40E56" w:rsidRDefault="001F75D2" w:rsidP="001F75D2">
      <w:pPr>
        <w:pStyle w:val="Akapitzlist10"/>
        <w:spacing w:after="0" w:afterAutospacing="0" w:line="240" w:lineRule="auto"/>
        <w:ind w:left="0"/>
        <w:rPr>
          <w:rFonts w:ascii="Arial" w:hAnsi="Arial" w:cs="Arial"/>
          <w:b/>
          <w:u w:val="single"/>
        </w:rPr>
      </w:pPr>
      <w:r w:rsidRPr="00F40E56">
        <w:rPr>
          <w:rFonts w:ascii="Arial" w:hAnsi="Arial" w:cs="Arial"/>
          <w:b/>
          <w:u w:val="single"/>
        </w:rPr>
        <w:t>I.3</w:t>
      </w:r>
      <w:r w:rsidR="000222FB" w:rsidRPr="00F40E56">
        <w:rPr>
          <w:rFonts w:ascii="Arial" w:hAnsi="Arial" w:cs="Arial"/>
          <w:b/>
          <w:u w:val="single"/>
        </w:rPr>
        <w:t>3</w:t>
      </w:r>
      <w:r w:rsidRPr="00F40E56">
        <w:rPr>
          <w:rFonts w:ascii="Arial" w:hAnsi="Arial" w:cs="Arial"/>
          <w:b/>
          <w:u w:val="single"/>
        </w:rPr>
        <w:t xml:space="preserve">.  W punkcie VII. podpunkt VII.2. otrzymuje nowe brzmienie: </w:t>
      </w:r>
    </w:p>
    <w:p w14:paraId="3B72E6D8" w14:textId="77777777" w:rsidR="001F75D2" w:rsidRPr="00F40E56" w:rsidRDefault="001F75D2" w:rsidP="00D1291F">
      <w:pPr>
        <w:contextualSpacing/>
        <w:jc w:val="both"/>
        <w:rPr>
          <w:rFonts w:ascii="Arial" w:hAnsi="Arial" w:cs="Arial"/>
          <w:b/>
        </w:rPr>
      </w:pPr>
    </w:p>
    <w:p w14:paraId="24DDE66C" w14:textId="26267BE8" w:rsidR="00587BEC" w:rsidRPr="00F40E56" w:rsidRDefault="001F75D2" w:rsidP="001F75D2">
      <w:pPr>
        <w:ind w:left="224"/>
        <w:contextualSpacing/>
        <w:jc w:val="both"/>
        <w:rPr>
          <w:rFonts w:ascii="Arial" w:hAnsi="Arial" w:cs="Arial"/>
          <w:bCs/>
        </w:rPr>
      </w:pPr>
      <w:r w:rsidRPr="00F40E56">
        <w:rPr>
          <w:rFonts w:ascii="Arial" w:hAnsi="Arial" w:cs="Arial"/>
          <w:b/>
        </w:rPr>
        <w:t>„</w:t>
      </w:r>
      <w:r w:rsidR="00587BEC" w:rsidRPr="00F40E56">
        <w:rPr>
          <w:rFonts w:ascii="Arial" w:hAnsi="Arial" w:cs="Arial"/>
          <w:b/>
        </w:rPr>
        <w:t xml:space="preserve">VII.2. Warunki </w:t>
      </w:r>
      <w:r w:rsidR="00587BEC" w:rsidRPr="00F40E56">
        <w:rPr>
          <w:rFonts w:ascii="Arial" w:hAnsi="Arial" w:cs="Arial"/>
          <w:b/>
          <w:bCs/>
        </w:rPr>
        <w:t xml:space="preserve">kompostowania </w:t>
      </w:r>
      <w:r w:rsidR="00587BEC" w:rsidRPr="00F40E56">
        <w:rPr>
          <w:rFonts w:ascii="Arial" w:hAnsi="Arial" w:cs="Arial"/>
          <w:b/>
        </w:rPr>
        <w:t xml:space="preserve">selektywnie zebranych odpadów zielonych </w:t>
      </w:r>
      <w:r w:rsidR="00587BEC" w:rsidRPr="00F40E56">
        <w:rPr>
          <w:rFonts w:ascii="Arial" w:hAnsi="Arial" w:cs="Arial"/>
          <w:b/>
        </w:rPr>
        <w:br/>
        <w:t>i innych bioodpadów</w:t>
      </w:r>
      <w:r w:rsidR="00587BEC" w:rsidRPr="00F40E56">
        <w:rPr>
          <w:rFonts w:ascii="Arial" w:hAnsi="Arial" w:cs="Arial"/>
          <w:b/>
          <w:bCs/>
        </w:rPr>
        <w:t xml:space="preserve"> w rękawach foliowych</w:t>
      </w:r>
      <w:r w:rsidR="00587BEC" w:rsidRPr="00F40E56">
        <w:rPr>
          <w:rFonts w:ascii="Arial" w:hAnsi="Arial" w:cs="Arial"/>
          <w:b/>
        </w:rPr>
        <w:t xml:space="preserve"> oraz kwalifikacja procesu:</w:t>
      </w:r>
    </w:p>
    <w:p w14:paraId="6FDD847D" w14:textId="4B52CF60" w:rsidR="00587BEC" w:rsidRPr="00F40E56" w:rsidRDefault="00587BEC" w:rsidP="001F75D2">
      <w:pPr>
        <w:ind w:left="224"/>
        <w:contextualSpacing/>
        <w:jc w:val="both"/>
        <w:rPr>
          <w:rFonts w:ascii="Arial" w:hAnsi="Arial" w:cs="Arial"/>
          <w:bCs/>
        </w:rPr>
      </w:pPr>
      <w:r w:rsidRPr="00F40E56">
        <w:rPr>
          <w:rFonts w:ascii="Arial" w:hAnsi="Arial" w:cs="Arial"/>
          <w:b/>
          <w:bCs/>
        </w:rPr>
        <w:t xml:space="preserve">VII.2.1. </w:t>
      </w:r>
      <w:r w:rsidRPr="00F40E56">
        <w:rPr>
          <w:rFonts w:ascii="Arial" w:hAnsi="Arial" w:cs="Arial"/>
        </w:rPr>
        <w:t xml:space="preserve">Zgodnie z zał. nr 1  „Niewyczerpujący wykaz procesów odzysku” do ustawy </w:t>
      </w:r>
      <w:r w:rsidR="00ED2975" w:rsidRPr="00F40E56">
        <w:rPr>
          <w:rFonts w:ascii="Arial" w:hAnsi="Arial" w:cs="Arial"/>
        </w:rPr>
        <w:br/>
      </w:r>
      <w:r w:rsidRPr="00F40E56">
        <w:rPr>
          <w:rFonts w:ascii="Arial" w:hAnsi="Arial" w:cs="Arial"/>
        </w:rPr>
        <w:t>o odpadach, proces</w:t>
      </w:r>
      <w:r w:rsidRPr="00F40E56">
        <w:rPr>
          <w:rFonts w:ascii="Arial" w:hAnsi="Arial" w:cs="Arial"/>
          <w:bCs/>
        </w:rPr>
        <w:t xml:space="preserve"> kompostowania </w:t>
      </w:r>
      <w:r w:rsidRPr="00F40E56">
        <w:rPr>
          <w:rFonts w:ascii="Arial" w:hAnsi="Arial" w:cs="Arial"/>
        </w:rPr>
        <w:t xml:space="preserve">odpadów biodegradowalnych (zielonych) </w:t>
      </w:r>
      <w:r w:rsidRPr="00F40E56">
        <w:rPr>
          <w:rFonts w:ascii="Arial" w:hAnsi="Arial" w:cs="Arial"/>
          <w:bCs/>
        </w:rPr>
        <w:t xml:space="preserve">kwalifikowany będzie jako </w:t>
      </w:r>
      <w:r w:rsidRPr="00F40E56">
        <w:rPr>
          <w:rFonts w:ascii="Arial" w:hAnsi="Arial" w:cs="Arial"/>
        </w:rPr>
        <w:t xml:space="preserve">R3 – recykling lub odzysk substancji organicznych, </w:t>
      </w:r>
      <w:r w:rsidRPr="00F40E56">
        <w:rPr>
          <w:rFonts w:ascii="Arial" w:hAnsi="Arial" w:cs="Arial"/>
        </w:rPr>
        <w:br/>
        <w:t>które nie są stosowane jako rozpuszczalniki (w tym kompostowanie i inne biologiczne procesy przekształcania).</w:t>
      </w:r>
    </w:p>
    <w:p w14:paraId="4DDDADE8" w14:textId="77777777" w:rsidR="0031506E" w:rsidRPr="00F40E56" w:rsidRDefault="0031506E" w:rsidP="001F75D2">
      <w:pPr>
        <w:ind w:left="224"/>
        <w:jc w:val="both"/>
        <w:rPr>
          <w:rFonts w:ascii="Arial" w:hAnsi="Arial" w:cs="Arial"/>
        </w:rPr>
      </w:pPr>
      <w:bookmarkStart w:id="60" w:name="_Hlk57729317"/>
      <w:r w:rsidRPr="00F40E56">
        <w:rPr>
          <w:rFonts w:ascii="Arial" w:hAnsi="Arial" w:cs="Arial"/>
          <w:b/>
        </w:rPr>
        <w:t>VII.2.2.</w:t>
      </w:r>
      <w:r w:rsidRPr="00F40E56">
        <w:rPr>
          <w:rFonts w:ascii="Arial" w:hAnsi="Arial" w:cs="Arial"/>
        </w:rPr>
        <w:t xml:space="preserve"> Proces kompostowania prowadzony będzie w dwóch etapach zgodnie </w:t>
      </w:r>
      <w:r w:rsidRPr="00F40E56">
        <w:rPr>
          <w:rFonts w:ascii="Arial" w:hAnsi="Arial" w:cs="Arial"/>
        </w:rPr>
        <w:br/>
        <w:t xml:space="preserve">z </w:t>
      </w:r>
      <w:r w:rsidRPr="00F40E56">
        <w:rPr>
          <w:rFonts w:ascii="Arial" w:hAnsi="Arial" w:cs="Arial"/>
          <w:bCs/>
        </w:rPr>
        <w:t>technologią przetwarzania odpadów w rękawach foliowych opisaną w punkcie I.3.4. decyzji.</w:t>
      </w:r>
      <w:r w:rsidRPr="00F40E56">
        <w:rPr>
          <w:rFonts w:ascii="Arial" w:hAnsi="Arial" w:cs="Arial"/>
        </w:rPr>
        <w:t xml:space="preserve"> </w:t>
      </w:r>
      <w:r w:rsidRPr="00F40E56">
        <w:rPr>
          <w:rFonts w:ascii="Arial" w:eastAsia="Calibri" w:hAnsi="Arial" w:cstheme="minorHAnsi"/>
        </w:rPr>
        <w:t xml:space="preserve">Materiał wsadowy do kompostowania zostanie przygotowany poprzez wymieszanie  zmagazynowanych odpadów w sposób zapewniający jego jednolitą strukturę i właściwości. Odpowiednia wilgotność kontrolowana będzie za pomocą </w:t>
      </w:r>
      <w:proofErr w:type="spellStart"/>
      <w:r w:rsidRPr="00F40E56">
        <w:rPr>
          <w:rFonts w:ascii="Arial" w:eastAsia="Calibri" w:hAnsi="Arial" w:cstheme="minorHAnsi"/>
        </w:rPr>
        <w:t>wagosuszarki</w:t>
      </w:r>
      <w:proofErr w:type="spellEnd"/>
      <w:r w:rsidRPr="00F40E56">
        <w:rPr>
          <w:rFonts w:ascii="Arial" w:eastAsia="Calibri" w:hAnsi="Arial" w:cstheme="minorHAnsi"/>
        </w:rPr>
        <w:t xml:space="preserve"> (optymalna wilgotność wsadu w przedziale 60 - 65%). W przypadku zbyt niskiej wilgotności wsadu odpady będą zraszane. </w:t>
      </w:r>
    </w:p>
    <w:p w14:paraId="4C657D57" w14:textId="77777777" w:rsidR="0031506E" w:rsidRPr="00F40E56" w:rsidRDefault="0031506E" w:rsidP="001F75D2">
      <w:pPr>
        <w:ind w:left="224"/>
        <w:jc w:val="both"/>
        <w:rPr>
          <w:rFonts w:ascii="Arial" w:hAnsi="Arial" w:cs="Arial"/>
        </w:rPr>
      </w:pPr>
      <w:r w:rsidRPr="00F40E56">
        <w:rPr>
          <w:rFonts w:ascii="Arial" w:hAnsi="Arial" w:cs="Arial"/>
        </w:rPr>
        <w:t xml:space="preserve">Etap I. </w:t>
      </w:r>
      <w:r w:rsidRPr="00F40E56">
        <w:rPr>
          <w:rFonts w:ascii="Arial" w:hAnsi="Arial" w:cs="Arial"/>
          <w:bCs/>
        </w:rPr>
        <w:t xml:space="preserve">w </w:t>
      </w:r>
      <w:r w:rsidRPr="00F40E56">
        <w:rPr>
          <w:rFonts w:ascii="Arial" w:hAnsi="Arial" w:cs="Arial"/>
        </w:rPr>
        <w:t xml:space="preserve">jednorazowych rękawach z folii LDPE, które będą pełnić rolę zamkniętych bioreaktorów. Odpady których wilgotność zostanie zoptymalizowana (wilgotność wsadu ok 65%) zostaną umieszczone w rękawach, gdzie w warunkach wymuszonego napowietrzania zachodzić będą procesy tlenowego rozkładu materii organicznej. Etap I prowadzony będzie przez okres 3 - 4 tygodni.  </w:t>
      </w:r>
    </w:p>
    <w:p w14:paraId="6C864732" w14:textId="77777777" w:rsidR="0031506E" w:rsidRPr="00F40E56" w:rsidRDefault="0031506E" w:rsidP="001F75D2">
      <w:pPr>
        <w:ind w:left="224"/>
        <w:jc w:val="both"/>
        <w:rPr>
          <w:rFonts w:ascii="Arial" w:hAnsi="Arial" w:cs="Arial"/>
        </w:rPr>
      </w:pPr>
      <w:r w:rsidRPr="00F40E56">
        <w:rPr>
          <w:rFonts w:ascii="Arial" w:hAnsi="Arial" w:cs="Arial"/>
        </w:rPr>
        <w:t>Następnie odpady trafią do II etapu procesu czyli dojrzewania który prowadzony będzie w pryzmach w zamkniętej hali przez okres od 3 do 6 tygodni z przerzucaniem. Częstotliwość przerzucania pryzm regulowana będzie parametrami przebiegu procesu (temperatura, wilgotność, osiadanie).</w:t>
      </w:r>
    </w:p>
    <w:p w14:paraId="76664C23" w14:textId="77777777" w:rsidR="0031506E" w:rsidRPr="00F40E56" w:rsidRDefault="0031506E" w:rsidP="001F75D2">
      <w:pPr>
        <w:ind w:left="224"/>
        <w:jc w:val="both"/>
        <w:rPr>
          <w:rFonts w:ascii="Arial" w:eastAsia="Calibri" w:hAnsi="Arial" w:cs="Arial"/>
        </w:rPr>
      </w:pPr>
      <w:r w:rsidRPr="00F40E56">
        <w:rPr>
          <w:rFonts w:ascii="Arial" w:eastAsia="Calibri" w:hAnsi="Arial" w:cstheme="minorHAnsi"/>
        </w:rPr>
        <w:t>Łączny czas trwania procesu kompostowania trwać może od 6 do 10 tygodni.</w:t>
      </w:r>
    </w:p>
    <w:p w14:paraId="054F9D10" w14:textId="77777777" w:rsidR="00587BEC" w:rsidRPr="00F40E56" w:rsidRDefault="00587BEC" w:rsidP="001F75D2">
      <w:pPr>
        <w:ind w:left="224"/>
        <w:jc w:val="both"/>
        <w:rPr>
          <w:rFonts w:ascii="Arial" w:hAnsi="Arial" w:cs="Arial"/>
          <w:bCs/>
        </w:rPr>
      </w:pPr>
      <w:r w:rsidRPr="00F40E56">
        <w:rPr>
          <w:rFonts w:ascii="Arial" w:hAnsi="Arial" w:cs="Arial"/>
          <w:b/>
          <w:bCs/>
        </w:rPr>
        <w:t>VII.2.3.</w:t>
      </w:r>
      <w:r w:rsidRPr="00F40E56">
        <w:rPr>
          <w:rFonts w:ascii="Arial" w:hAnsi="Arial" w:cs="Arial"/>
          <w:bCs/>
        </w:rPr>
        <w:t xml:space="preserve"> Proces prowadzony będzie cyklicznie w rękawie foliowym na placu kompostowania.</w:t>
      </w:r>
    </w:p>
    <w:p w14:paraId="2734E14E" w14:textId="0C505FB1" w:rsidR="005853D5" w:rsidRPr="00F40E56" w:rsidRDefault="005853D5" w:rsidP="00FE183A">
      <w:pPr>
        <w:pStyle w:val="Akapitzlist4"/>
        <w:numPr>
          <w:ilvl w:val="0"/>
          <w:numId w:val="54"/>
        </w:numPr>
        <w:tabs>
          <w:tab w:val="left" w:pos="-567"/>
        </w:tabs>
        <w:spacing w:after="0" w:line="240" w:lineRule="auto"/>
        <w:ind w:left="490" w:hanging="448"/>
        <w:jc w:val="both"/>
        <w:rPr>
          <w:rFonts w:ascii="Arial" w:hAnsi="Arial" w:cs="Arial"/>
          <w:sz w:val="24"/>
          <w:szCs w:val="24"/>
        </w:rPr>
      </w:pPr>
      <w:r w:rsidRPr="00F40E56">
        <w:rPr>
          <w:rFonts w:ascii="Arial" w:hAnsi="Arial" w:cs="Arial"/>
          <w:sz w:val="24"/>
          <w:szCs w:val="24"/>
        </w:rPr>
        <w:t xml:space="preserve">Średni czas napowietrzania – </w:t>
      </w:r>
      <w:r w:rsidR="00776DA8" w:rsidRPr="00F40E56">
        <w:rPr>
          <w:rFonts w:ascii="Arial" w:hAnsi="Arial" w:cs="Arial"/>
          <w:sz w:val="24"/>
          <w:szCs w:val="24"/>
        </w:rPr>
        <w:t>3-</w:t>
      </w:r>
      <w:r w:rsidRPr="00F40E56">
        <w:rPr>
          <w:rFonts w:ascii="Arial" w:hAnsi="Arial" w:cs="Arial"/>
          <w:sz w:val="24"/>
          <w:szCs w:val="24"/>
        </w:rPr>
        <w:t>4 tygodnie</w:t>
      </w:r>
    </w:p>
    <w:p w14:paraId="32B44501" w14:textId="77777777" w:rsidR="005853D5" w:rsidRPr="00F40E56" w:rsidRDefault="005853D5" w:rsidP="00FE183A">
      <w:pPr>
        <w:pStyle w:val="Akapitzlist4"/>
        <w:numPr>
          <w:ilvl w:val="0"/>
          <w:numId w:val="54"/>
        </w:numPr>
        <w:tabs>
          <w:tab w:val="left" w:pos="-567"/>
        </w:tabs>
        <w:spacing w:after="0" w:line="240" w:lineRule="auto"/>
        <w:ind w:left="490" w:hanging="448"/>
        <w:jc w:val="both"/>
        <w:rPr>
          <w:rFonts w:ascii="Arial" w:hAnsi="Arial" w:cs="Arial"/>
          <w:sz w:val="24"/>
          <w:szCs w:val="24"/>
        </w:rPr>
      </w:pPr>
      <w:r w:rsidRPr="00F40E56">
        <w:rPr>
          <w:rFonts w:ascii="Arial" w:hAnsi="Arial" w:cs="Arial"/>
          <w:sz w:val="24"/>
          <w:szCs w:val="24"/>
        </w:rPr>
        <w:t xml:space="preserve">Ilość cykli dla 1 rękawa – 10 cykli </w:t>
      </w:r>
    </w:p>
    <w:p w14:paraId="48C7FEC5" w14:textId="0B3073DD" w:rsidR="005853D5" w:rsidRPr="00F40E56" w:rsidRDefault="005853D5" w:rsidP="00FE183A">
      <w:pPr>
        <w:pStyle w:val="Akapitzlist4"/>
        <w:numPr>
          <w:ilvl w:val="0"/>
          <w:numId w:val="54"/>
        </w:numPr>
        <w:tabs>
          <w:tab w:val="left" w:pos="-567"/>
        </w:tabs>
        <w:spacing w:after="0" w:line="240" w:lineRule="auto"/>
        <w:ind w:left="490" w:hanging="448"/>
        <w:jc w:val="both"/>
        <w:rPr>
          <w:rFonts w:ascii="Arial" w:hAnsi="Arial" w:cs="Arial"/>
          <w:bCs/>
          <w:sz w:val="24"/>
          <w:szCs w:val="24"/>
        </w:rPr>
      </w:pPr>
      <w:r w:rsidRPr="00F40E56">
        <w:rPr>
          <w:rFonts w:ascii="Arial" w:hAnsi="Arial" w:cs="Arial"/>
          <w:sz w:val="24"/>
          <w:szCs w:val="24"/>
        </w:rPr>
        <w:t xml:space="preserve">Ilość przetwarzanych bioodpadów – </w:t>
      </w:r>
      <w:r w:rsidRPr="00F40E56">
        <w:rPr>
          <w:rFonts w:ascii="Arial" w:hAnsi="Arial" w:cs="Arial"/>
          <w:bCs/>
          <w:sz w:val="24"/>
          <w:szCs w:val="24"/>
        </w:rPr>
        <w:t>1 200 Mg/rok.</w:t>
      </w:r>
      <w:r w:rsidR="001F75D2" w:rsidRPr="00F40E56">
        <w:rPr>
          <w:rFonts w:ascii="Arial" w:hAnsi="Arial" w:cs="Arial"/>
          <w:bCs/>
          <w:sz w:val="24"/>
          <w:szCs w:val="24"/>
        </w:rPr>
        <w:t>”</w:t>
      </w:r>
    </w:p>
    <w:bookmarkEnd w:id="60"/>
    <w:p w14:paraId="5A49146D" w14:textId="77777777" w:rsidR="00587BEC" w:rsidRPr="00F40E56" w:rsidRDefault="00587BEC" w:rsidP="00D1291F">
      <w:pPr>
        <w:contextualSpacing/>
        <w:jc w:val="both"/>
        <w:rPr>
          <w:rFonts w:ascii="Arial" w:hAnsi="Arial" w:cs="Arial"/>
          <w:b/>
        </w:rPr>
      </w:pPr>
    </w:p>
    <w:p w14:paraId="2383F9FA" w14:textId="77A1E583" w:rsidR="001F75D2" w:rsidRPr="00F40E56" w:rsidRDefault="001F75D2" w:rsidP="001F75D2">
      <w:pPr>
        <w:pStyle w:val="Akapitzlist10"/>
        <w:spacing w:after="0" w:afterAutospacing="0" w:line="240" w:lineRule="auto"/>
        <w:ind w:left="0"/>
        <w:rPr>
          <w:rFonts w:ascii="Arial" w:hAnsi="Arial" w:cs="Arial"/>
          <w:b/>
          <w:u w:val="single"/>
        </w:rPr>
      </w:pPr>
      <w:bookmarkStart w:id="61" w:name="_Hlk56431855"/>
      <w:r w:rsidRPr="00F40E56">
        <w:rPr>
          <w:rFonts w:ascii="Arial" w:hAnsi="Arial" w:cs="Arial"/>
          <w:b/>
          <w:u w:val="single"/>
        </w:rPr>
        <w:t>I.3</w:t>
      </w:r>
      <w:r w:rsidR="000222FB" w:rsidRPr="00F40E56">
        <w:rPr>
          <w:rFonts w:ascii="Arial" w:hAnsi="Arial" w:cs="Arial"/>
          <w:b/>
          <w:u w:val="single"/>
        </w:rPr>
        <w:t>4</w:t>
      </w:r>
      <w:r w:rsidRPr="00F40E56">
        <w:rPr>
          <w:rFonts w:ascii="Arial" w:hAnsi="Arial" w:cs="Arial"/>
          <w:b/>
          <w:u w:val="single"/>
        </w:rPr>
        <w:t xml:space="preserve">.  W punkcie VII. podpunkt VII.3. otrzymuje nowe brzmienie: </w:t>
      </w:r>
    </w:p>
    <w:p w14:paraId="20E4D55C" w14:textId="77777777" w:rsidR="001F75D2" w:rsidRPr="00F40E56" w:rsidRDefault="001F75D2" w:rsidP="00D1291F">
      <w:pPr>
        <w:contextualSpacing/>
        <w:jc w:val="both"/>
        <w:rPr>
          <w:rFonts w:ascii="Arial" w:hAnsi="Arial" w:cs="Arial"/>
          <w:b/>
        </w:rPr>
      </w:pPr>
    </w:p>
    <w:p w14:paraId="40A17A7B" w14:textId="6C869DB7" w:rsidR="00587BEC" w:rsidRPr="00F40E56" w:rsidRDefault="001F75D2" w:rsidP="001F75D2">
      <w:pPr>
        <w:ind w:left="238"/>
        <w:contextualSpacing/>
        <w:jc w:val="both"/>
        <w:rPr>
          <w:rFonts w:ascii="Arial" w:hAnsi="Arial" w:cs="Arial"/>
          <w:b/>
          <w:bCs/>
        </w:rPr>
      </w:pPr>
      <w:r w:rsidRPr="00F40E56">
        <w:rPr>
          <w:rFonts w:ascii="Arial" w:hAnsi="Arial" w:cs="Arial"/>
          <w:b/>
        </w:rPr>
        <w:t>„</w:t>
      </w:r>
      <w:r w:rsidR="00587BEC" w:rsidRPr="00F40E56">
        <w:rPr>
          <w:rFonts w:ascii="Arial" w:hAnsi="Arial" w:cs="Arial"/>
          <w:b/>
        </w:rPr>
        <w:t>VII.3.</w:t>
      </w:r>
      <w:r w:rsidR="00587BEC" w:rsidRPr="00F40E56">
        <w:rPr>
          <w:rFonts w:ascii="Arial" w:hAnsi="Arial" w:cs="Arial"/>
          <w:b/>
          <w:bCs/>
        </w:rPr>
        <w:t xml:space="preserve"> Miejsce i sposób</w:t>
      </w:r>
      <w:r w:rsidR="00587BEC" w:rsidRPr="00F40E56">
        <w:rPr>
          <w:bCs/>
        </w:rPr>
        <w:t xml:space="preserve"> </w:t>
      </w:r>
      <w:r w:rsidR="00587BEC" w:rsidRPr="00F40E56">
        <w:rPr>
          <w:rFonts w:ascii="Arial" w:hAnsi="Arial" w:cs="Arial"/>
          <w:b/>
          <w:bCs/>
        </w:rPr>
        <w:t>magazynowania odpadów przeznaczonych do kompostowania:</w:t>
      </w:r>
    </w:p>
    <w:p w14:paraId="0DE49535" w14:textId="3A6FC047" w:rsidR="00587BEC" w:rsidRPr="00F40E56" w:rsidRDefault="00587BEC" w:rsidP="001F75D2">
      <w:pPr>
        <w:ind w:left="238"/>
        <w:contextualSpacing/>
        <w:jc w:val="both"/>
        <w:rPr>
          <w:rFonts w:ascii="Arial" w:hAnsi="Arial" w:cs="Arial"/>
        </w:rPr>
      </w:pPr>
      <w:r w:rsidRPr="00F40E56">
        <w:rPr>
          <w:rFonts w:ascii="Arial" w:hAnsi="Arial" w:cs="Arial"/>
          <w:bCs/>
        </w:rPr>
        <w:t xml:space="preserve">W przypadku konieczności zgromadzenia odpowiedniej ilości odpadów zielonych </w:t>
      </w:r>
      <w:r w:rsidRPr="00F40E56">
        <w:rPr>
          <w:rFonts w:ascii="Arial" w:hAnsi="Arial" w:cs="Arial"/>
          <w:bCs/>
        </w:rPr>
        <w:br/>
        <w:t xml:space="preserve">do napełnienia rękawa foliowego, odpady </w:t>
      </w:r>
      <w:r w:rsidRPr="00F40E56">
        <w:rPr>
          <w:rFonts w:ascii="Arial" w:hAnsi="Arial" w:cs="Arial"/>
        </w:rPr>
        <w:t>magazynowane będą w wydzielonym boksie pod wiatą magazynowania frakcji podsitowej</w:t>
      </w:r>
      <w:r w:rsidR="001F5A98" w:rsidRPr="00F40E56">
        <w:rPr>
          <w:rFonts w:ascii="Arial" w:hAnsi="Arial" w:cs="Arial"/>
        </w:rPr>
        <w:t xml:space="preserve"> lub w boksie magazynowym na placu kompostowania, </w:t>
      </w:r>
      <w:r w:rsidRPr="00F40E56">
        <w:rPr>
          <w:rFonts w:ascii="Arial" w:hAnsi="Arial" w:cs="Arial"/>
        </w:rPr>
        <w:t>przez okres maksymalnie 4 dni.</w:t>
      </w:r>
    </w:p>
    <w:bookmarkEnd w:id="61"/>
    <w:p w14:paraId="5A7AA345" w14:textId="77777777" w:rsidR="00F83F4E" w:rsidRPr="00F40E56" w:rsidRDefault="00F83F4E" w:rsidP="00F83F4E">
      <w:pPr>
        <w:pStyle w:val="Gwnytekst"/>
        <w:spacing w:before="0" w:line="240" w:lineRule="auto"/>
        <w:rPr>
          <w:b/>
          <w:bCs/>
          <w:sz w:val="20"/>
          <w:szCs w:val="20"/>
        </w:rPr>
      </w:pPr>
    </w:p>
    <w:p w14:paraId="165F060E" w14:textId="11FAB83C" w:rsidR="002B054A" w:rsidRPr="00F40E56" w:rsidRDefault="001F5A98" w:rsidP="001F75D2">
      <w:pPr>
        <w:pStyle w:val="Gwnytekst"/>
        <w:spacing w:before="0" w:line="240" w:lineRule="auto"/>
        <w:ind w:left="238"/>
        <w:rPr>
          <w:rFonts w:ascii="Arial" w:hAnsi="Arial" w:cs="Arial"/>
          <w:sz w:val="22"/>
          <w:szCs w:val="22"/>
        </w:rPr>
      </w:pPr>
      <w:r w:rsidRPr="00F40E56">
        <w:rPr>
          <w:rFonts w:ascii="Arial" w:hAnsi="Arial" w:cs="Arial"/>
          <w:sz w:val="22"/>
          <w:szCs w:val="22"/>
        </w:rPr>
        <w:t>Tabela nr 11.1. Sposób i miejsce magazynowania odpadów przeznaczonych do kompostowania w procesie R3:</w:t>
      </w:r>
    </w:p>
    <w:tbl>
      <w:tblPr>
        <w:tblW w:w="8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posób i miejsce magazynowania odpadów przeznaczonych do kompostowania w procesie R3"/>
        <w:tblDescription w:val="Sposób i miejsce magazynowania odpadów przeznaczonych do kompostowania w procesie R3"/>
      </w:tblPr>
      <w:tblGrid>
        <w:gridCol w:w="560"/>
        <w:gridCol w:w="1215"/>
        <w:gridCol w:w="1905"/>
        <w:gridCol w:w="1769"/>
        <w:gridCol w:w="1769"/>
        <w:gridCol w:w="1769"/>
      </w:tblGrid>
      <w:tr w:rsidR="00CC08E6" w:rsidRPr="00F40E56" w14:paraId="3CE87D42" w14:textId="06AC025A" w:rsidTr="00BE4993">
        <w:trPr>
          <w:jc w:val="center"/>
        </w:trPr>
        <w:tc>
          <w:tcPr>
            <w:tcW w:w="560" w:type="dxa"/>
          </w:tcPr>
          <w:p w14:paraId="462E0B9A" w14:textId="77777777" w:rsidR="00093217" w:rsidRPr="00F40E56" w:rsidRDefault="00093217" w:rsidP="00C920B7">
            <w:pPr>
              <w:rPr>
                <w:rFonts w:ascii="Arial" w:hAnsi="Arial" w:cs="Arial"/>
                <w:b/>
                <w:sz w:val="20"/>
                <w:szCs w:val="20"/>
              </w:rPr>
            </w:pPr>
            <w:bookmarkStart w:id="62" w:name="_Hlk63853341"/>
            <w:bookmarkStart w:id="63" w:name="_Hlk63765218"/>
            <w:r w:rsidRPr="00F40E56">
              <w:rPr>
                <w:rFonts w:ascii="Arial" w:hAnsi="Arial" w:cs="Arial"/>
                <w:b/>
                <w:sz w:val="20"/>
                <w:szCs w:val="20"/>
              </w:rPr>
              <w:t>Lp.</w:t>
            </w:r>
          </w:p>
        </w:tc>
        <w:tc>
          <w:tcPr>
            <w:tcW w:w="1215" w:type="dxa"/>
          </w:tcPr>
          <w:p w14:paraId="6F7FDDDF" w14:textId="77777777" w:rsidR="00093217" w:rsidRPr="00F40E56" w:rsidRDefault="00093217" w:rsidP="00C920B7">
            <w:pPr>
              <w:jc w:val="center"/>
              <w:rPr>
                <w:rFonts w:ascii="Arial" w:hAnsi="Arial" w:cs="Arial"/>
                <w:b/>
                <w:sz w:val="20"/>
                <w:szCs w:val="20"/>
              </w:rPr>
            </w:pPr>
            <w:r w:rsidRPr="00F40E56">
              <w:rPr>
                <w:rFonts w:ascii="Arial" w:hAnsi="Arial" w:cs="Arial"/>
                <w:b/>
                <w:sz w:val="20"/>
                <w:szCs w:val="20"/>
              </w:rPr>
              <w:t>Kod odpadu</w:t>
            </w:r>
          </w:p>
        </w:tc>
        <w:tc>
          <w:tcPr>
            <w:tcW w:w="1905" w:type="dxa"/>
          </w:tcPr>
          <w:p w14:paraId="44680CFF" w14:textId="77ACAC3C" w:rsidR="00093217" w:rsidRPr="00F40E56" w:rsidRDefault="00093217" w:rsidP="00C920B7">
            <w:pPr>
              <w:jc w:val="center"/>
              <w:rPr>
                <w:rFonts w:ascii="Arial" w:hAnsi="Arial" w:cs="Arial"/>
                <w:b/>
                <w:sz w:val="20"/>
                <w:szCs w:val="20"/>
              </w:rPr>
            </w:pPr>
            <w:r w:rsidRPr="00F40E56">
              <w:rPr>
                <w:rFonts w:ascii="Arial" w:hAnsi="Arial" w:cs="Arial"/>
                <w:b/>
                <w:sz w:val="20"/>
                <w:szCs w:val="20"/>
              </w:rPr>
              <w:t xml:space="preserve">Sposób </w:t>
            </w:r>
            <w:r w:rsidRPr="00F40E56">
              <w:rPr>
                <w:rFonts w:ascii="Arial" w:hAnsi="Arial" w:cs="Arial"/>
                <w:b/>
                <w:sz w:val="20"/>
                <w:szCs w:val="20"/>
              </w:rPr>
              <w:br/>
              <w:t>i miejsce magazynowania</w:t>
            </w:r>
          </w:p>
        </w:tc>
        <w:tc>
          <w:tcPr>
            <w:tcW w:w="1769" w:type="dxa"/>
          </w:tcPr>
          <w:p w14:paraId="05FBF1A8" w14:textId="77777777" w:rsidR="00F83F4E" w:rsidRPr="00F40E56" w:rsidRDefault="00F83F4E" w:rsidP="00F83F4E">
            <w:pPr>
              <w:autoSpaceDE w:val="0"/>
              <w:autoSpaceDN w:val="0"/>
              <w:adjustRightInd w:val="0"/>
              <w:ind w:left="-102" w:right="-101"/>
              <w:jc w:val="center"/>
              <w:rPr>
                <w:b/>
                <w:bCs/>
                <w:sz w:val="20"/>
                <w:szCs w:val="20"/>
              </w:rPr>
            </w:pPr>
            <w:r w:rsidRPr="00F40E56">
              <w:rPr>
                <w:b/>
                <w:bCs/>
                <w:sz w:val="20"/>
                <w:szCs w:val="20"/>
              </w:rPr>
              <w:t xml:space="preserve">Maksymalna </w:t>
            </w:r>
          </w:p>
          <w:p w14:paraId="2D72633E" w14:textId="77777777" w:rsidR="00F83F4E" w:rsidRPr="00F40E56" w:rsidRDefault="00F83F4E" w:rsidP="00F83F4E">
            <w:pPr>
              <w:autoSpaceDE w:val="0"/>
              <w:autoSpaceDN w:val="0"/>
              <w:adjustRightInd w:val="0"/>
              <w:jc w:val="center"/>
              <w:rPr>
                <w:b/>
                <w:bCs/>
                <w:sz w:val="20"/>
                <w:szCs w:val="20"/>
              </w:rPr>
            </w:pPr>
            <w:r w:rsidRPr="00F40E56">
              <w:rPr>
                <w:b/>
                <w:bCs/>
                <w:sz w:val="20"/>
                <w:szCs w:val="20"/>
              </w:rPr>
              <w:t xml:space="preserve">masa odpadów </w:t>
            </w:r>
          </w:p>
          <w:p w14:paraId="1856179E" w14:textId="77777777" w:rsidR="00F83F4E" w:rsidRPr="00F40E56" w:rsidRDefault="00F83F4E" w:rsidP="00F83F4E">
            <w:pPr>
              <w:autoSpaceDE w:val="0"/>
              <w:autoSpaceDN w:val="0"/>
              <w:adjustRightInd w:val="0"/>
              <w:jc w:val="center"/>
              <w:rPr>
                <w:b/>
                <w:bCs/>
                <w:sz w:val="20"/>
                <w:szCs w:val="20"/>
              </w:rPr>
            </w:pPr>
            <w:r w:rsidRPr="00F40E56">
              <w:rPr>
                <w:b/>
                <w:bCs/>
                <w:sz w:val="20"/>
                <w:szCs w:val="20"/>
              </w:rPr>
              <w:t xml:space="preserve">które mogę być magazynowane </w:t>
            </w:r>
            <w:r w:rsidRPr="00F40E56">
              <w:rPr>
                <w:b/>
                <w:bCs/>
                <w:sz w:val="20"/>
                <w:szCs w:val="20"/>
              </w:rPr>
              <w:br/>
              <w:t xml:space="preserve">w tym </w:t>
            </w:r>
          </w:p>
          <w:p w14:paraId="39D4D6ED" w14:textId="77777777" w:rsidR="00F83F4E" w:rsidRPr="00F40E56" w:rsidRDefault="00F83F4E" w:rsidP="00F83F4E">
            <w:pPr>
              <w:autoSpaceDE w:val="0"/>
              <w:autoSpaceDN w:val="0"/>
              <w:adjustRightInd w:val="0"/>
              <w:jc w:val="center"/>
              <w:rPr>
                <w:b/>
                <w:bCs/>
                <w:sz w:val="20"/>
                <w:szCs w:val="20"/>
              </w:rPr>
            </w:pPr>
            <w:r w:rsidRPr="00F40E56">
              <w:rPr>
                <w:b/>
                <w:bCs/>
                <w:sz w:val="20"/>
                <w:szCs w:val="20"/>
              </w:rPr>
              <w:lastRenderedPageBreak/>
              <w:t>samym czasie</w:t>
            </w:r>
          </w:p>
          <w:p w14:paraId="54CDBD70" w14:textId="7B2D9A1D" w:rsidR="00093217" w:rsidRPr="00F40E56" w:rsidRDefault="00BB4EC2" w:rsidP="00BB4EC2">
            <w:pPr>
              <w:jc w:val="center"/>
              <w:rPr>
                <w:rFonts w:ascii="Arial" w:hAnsi="Arial" w:cs="Arial"/>
                <w:b/>
                <w:sz w:val="20"/>
                <w:szCs w:val="20"/>
              </w:rPr>
            </w:pPr>
            <w:r w:rsidRPr="00F40E56">
              <w:rPr>
                <w:rFonts w:ascii="Arial" w:hAnsi="Arial" w:cs="Arial"/>
                <w:b/>
                <w:sz w:val="20"/>
                <w:szCs w:val="20"/>
              </w:rPr>
              <w:t xml:space="preserve">[Mg] </w:t>
            </w:r>
          </w:p>
        </w:tc>
        <w:tc>
          <w:tcPr>
            <w:tcW w:w="1769" w:type="dxa"/>
          </w:tcPr>
          <w:p w14:paraId="5CF88E47" w14:textId="77777777" w:rsidR="00F83F4E" w:rsidRPr="00F40E56" w:rsidRDefault="00F83F4E" w:rsidP="00F83F4E">
            <w:pPr>
              <w:autoSpaceDE w:val="0"/>
              <w:autoSpaceDN w:val="0"/>
              <w:adjustRightInd w:val="0"/>
              <w:jc w:val="center"/>
              <w:rPr>
                <w:b/>
                <w:bCs/>
                <w:sz w:val="20"/>
                <w:szCs w:val="20"/>
              </w:rPr>
            </w:pPr>
            <w:r w:rsidRPr="00F40E56">
              <w:rPr>
                <w:b/>
                <w:bCs/>
                <w:sz w:val="20"/>
                <w:szCs w:val="20"/>
              </w:rPr>
              <w:lastRenderedPageBreak/>
              <w:t xml:space="preserve">Maksymalna masa odpadów które mogę być magazynowane </w:t>
            </w:r>
            <w:r w:rsidRPr="00F40E56">
              <w:rPr>
                <w:b/>
                <w:bCs/>
                <w:sz w:val="20"/>
                <w:szCs w:val="20"/>
              </w:rPr>
              <w:br/>
              <w:t>w okresie roku</w:t>
            </w:r>
          </w:p>
          <w:p w14:paraId="46771415" w14:textId="77777777" w:rsidR="00F83F4E" w:rsidRPr="00F40E56" w:rsidRDefault="00F83F4E" w:rsidP="00F83F4E">
            <w:pPr>
              <w:jc w:val="center"/>
              <w:rPr>
                <w:rFonts w:ascii="Arial" w:hAnsi="Arial" w:cs="Arial"/>
                <w:b/>
                <w:sz w:val="20"/>
                <w:szCs w:val="20"/>
              </w:rPr>
            </w:pPr>
            <w:r w:rsidRPr="00F40E56">
              <w:rPr>
                <w:b/>
                <w:bCs/>
                <w:sz w:val="20"/>
                <w:szCs w:val="20"/>
              </w:rPr>
              <w:lastRenderedPageBreak/>
              <w:t>[Mg/rok]</w:t>
            </w:r>
          </w:p>
          <w:p w14:paraId="614A3EBF" w14:textId="77777777" w:rsidR="00F83F4E" w:rsidRPr="00F40E56" w:rsidRDefault="00F83F4E" w:rsidP="00F83F4E">
            <w:pPr>
              <w:jc w:val="center"/>
              <w:rPr>
                <w:rFonts w:ascii="Arial" w:hAnsi="Arial" w:cs="Arial"/>
                <w:b/>
                <w:bCs/>
                <w:sz w:val="20"/>
                <w:szCs w:val="20"/>
              </w:rPr>
            </w:pPr>
          </w:p>
          <w:p w14:paraId="7A056B0B" w14:textId="2EFF97AA" w:rsidR="00093217" w:rsidRPr="00F40E56" w:rsidRDefault="00093217" w:rsidP="00093217">
            <w:pPr>
              <w:jc w:val="center"/>
              <w:rPr>
                <w:rFonts w:ascii="Arial" w:hAnsi="Arial" w:cs="Arial"/>
                <w:b/>
                <w:sz w:val="20"/>
                <w:szCs w:val="20"/>
              </w:rPr>
            </w:pPr>
          </w:p>
        </w:tc>
        <w:tc>
          <w:tcPr>
            <w:tcW w:w="1769" w:type="dxa"/>
          </w:tcPr>
          <w:p w14:paraId="6CBA75A3" w14:textId="77777777" w:rsidR="00F83F4E" w:rsidRPr="00F40E56" w:rsidRDefault="00F83F4E" w:rsidP="00F83F4E">
            <w:pPr>
              <w:autoSpaceDE w:val="0"/>
              <w:autoSpaceDN w:val="0"/>
              <w:adjustRightInd w:val="0"/>
              <w:jc w:val="center"/>
              <w:rPr>
                <w:b/>
                <w:bCs/>
                <w:sz w:val="20"/>
                <w:szCs w:val="20"/>
              </w:rPr>
            </w:pPr>
            <w:r w:rsidRPr="00F40E56">
              <w:rPr>
                <w:b/>
                <w:bCs/>
                <w:sz w:val="20"/>
                <w:szCs w:val="20"/>
              </w:rPr>
              <w:lastRenderedPageBreak/>
              <w:t xml:space="preserve">Największa masa odpadów, które mogłyby być magazynowane </w:t>
            </w:r>
            <w:r w:rsidRPr="00F40E56">
              <w:rPr>
                <w:b/>
                <w:bCs/>
                <w:sz w:val="20"/>
                <w:szCs w:val="20"/>
              </w:rPr>
              <w:br/>
              <w:t xml:space="preserve">w tym samym </w:t>
            </w:r>
            <w:r w:rsidRPr="00F40E56">
              <w:rPr>
                <w:b/>
                <w:bCs/>
                <w:sz w:val="20"/>
                <w:szCs w:val="20"/>
              </w:rPr>
              <w:lastRenderedPageBreak/>
              <w:t xml:space="preserve">czasie w miejscu magazynowania odpadów, wynikającej </w:t>
            </w:r>
            <w:r w:rsidRPr="00F40E56">
              <w:rPr>
                <w:b/>
                <w:bCs/>
                <w:sz w:val="20"/>
                <w:szCs w:val="20"/>
              </w:rPr>
              <w:br/>
              <w:t xml:space="preserve">z wymiarów miejsca </w:t>
            </w:r>
          </w:p>
          <w:p w14:paraId="483FDED5" w14:textId="77777777" w:rsidR="00F83F4E" w:rsidRPr="00F40E56" w:rsidRDefault="00F83F4E" w:rsidP="00F83F4E">
            <w:pPr>
              <w:autoSpaceDE w:val="0"/>
              <w:autoSpaceDN w:val="0"/>
              <w:adjustRightInd w:val="0"/>
              <w:jc w:val="center"/>
              <w:rPr>
                <w:b/>
                <w:bCs/>
                <w:sz w:val="20"/>
                <w:szCs w:val="20"/>
              </w:rPr>
            </w:pPr>
            <w:r w:rsidRPr="00F40E56">
              <w:rPr>
                <w:b/>
                <w:bCs/>
                <w:sz w:val="20"/>
                <w:szCs w:val="20"/>
              </w:rPr>
              <w:t xml:space="preserve">magazynowania </w:t>
            </w:r>
          </w:p>
          <w:p w14:paraId="0FE2D951" w14:textId="55546B84" w:rsidR="00093217" w:rsidRPr="00F40E56" w:rsidRDefault="00F83F4E" w:rsidP="00F83F4E">
            <w:pPr>
              <w:jc w:val="center"/>
              <w:rPr>
                <w:rFonts w:ascii="Arial" w:hAnsi="Arial" w:cs="Arial"/>
                <w:b/>
                <w:sz w:val="20"/>
                <w:szCs w:val="20"/>
              </w:rPr>
            </w:pPr>
            <w:r w:rsidRPr="00F40E56">
              <w:rPr>
                <w:b/>
                <w:bCs/>
                <w:sz w:val="20"/>
                <w:szCs w:val="20"/>
              </w:rPr>
              <w:t>[Mg]</w:t>
            </w:r>
            <w:r w:rsidRPr="00F40E56">
              <w:rPr>
                <w:rFonts w:ascii="Arial" w:hAnsi="Arial" w:cs="Arial"/>
                <w:b/>
                <w:sz w:val="20"/>
                <w:szCs w:val="20"/>
              </w:rPr>
              <w:t xml:space="preserve"> </w:t>
            </w:r>
            <w:r w:rsidRPr="00F40E56">
              <w:rPr>
                <w:rFonts w:ascii="Arial" w:hAnsi="Arial" w:cs="Arial"/>
                <w:b/>
                <w:bCs/>
                <w:sz w:val="20"/>
                <w:szCs w:val="20"/>
              </w:rPr>
              <w:t xml:space="preserve"> </w:t>
            </w:r>
          </w:p>
        </w:tc>
      </w:tr>
      <w:tr w:rsidR="00CC08E6" w:rsidRPr="00F40E56" w14:paraId="65306735" w14:textId="77777777" w:rsidTr="00BE4993">
        <w:trPr>
          <w:jc w:val="center"/>
        </w:trPr>
        <w:tc>
          <w:tcPr>
            <w:tcW w:w="560" w:type="dxa"/>
          </w:tcPr>
          <w:p w14:paraId="72E985E2" w14:textId="77777777" w:rsidR="00CE378F" w:rsidRPr="00F40E56" w:rsidRDefault="00CE378F" w:rsidP="00C920B7">
            <w:pPr>
              <w:rPr>
                <w:rFonts w:ascii="Arial" w:hAnsi="Arial" w:cs="Arial"/>
                <w:sz w:val="20"/>
                <w:szCs w:val="20"/>
              </w:rPr>
            </w:pPr>
          </w:p>
          <w:p w14:paraId="0110289F" w14:textId="03C234B4" w:rsidR="00CE378F" w:rsidRPr="00F40E56" w:rsidRDefault="00CE378F" w:rsidP="00C920B7">
            <w:pPr>
              <w:rPr>
                <w:rFonts w:ascii="Arial" w:hAnsi="Arial" w:cs="Arial"/>
                <w:sz w:val="20"/>
                <w:szCs w:val="20"/>
              </w:rPr>
            </w:pPr>
            <w:r w:rsidRPr="00F40E56">
              <w:rPr>
                <w:rFonts w:ascii="Arial" w:hAnsi="Arial" w:cs="Arial"/>
                <w:sz w:val="20"/>
                <w:szCs w:val="20"/>
              </w:rPr>
              <w:t>1.</w:t>
            </w:r>
          </w:p>
        </w:tc>
        <w:tc>
          <w:tcPr>
            <w:tcW w:w="1215" w:type="dxa"/>
          </w:tcPr>
          <w:p w14:paraId="2A09C665" w14:textId="77777777" w:rsidR="00CE378F" w:rsidRPr="00F40E56" w:rsidRDefault="00CE378F" w:rsidP="00C920B7">
            <w:pPr>
              <w:rPr>
                <w:rFonts w:ascii="Arial" w:hAnsi="Arial" w:cs="Arial"/>
                <w:b/>
                <w:sz w:val="20"/>
                <w:szCs w:val="20"/>
              </w:rPr>
            </w:pPr>
          </w:p>
          <w:p w14:paraId="63F304F8" w14:textId="6ECCF31F" w:rsidR="00CE378F" w:rsidRPr="00F40E56" w:rsidRDefault="00CE378F" w:rsidP="00C920B7">
            <w:pPr>
              <w:rPr>
                <w:rFonts w:ascii="Arial" w:hAnsi="Arial" w:cs="Arial"/>
                <w:b/>
                <w:sz w:val="20"/>
                <w:szCs w:val="20"/>
              </w:rPr>
            </w:pPr>
            <w:r w:rsidRPr="00F40E56">
              <w:rPr>
                <w:rFonts w:ascii="Arial" w:hAnsi="Arial" w:cs="Arial"/>
                <w:b/>
                <w:sz w:val="20"/>
                <w:szCs w:val="20"/>
              </w:rPr>
              <w:t>20 02 01</w:t>
            </w:r>
          </w:p>
        </w:tc>
        <w:tc>
          <w:tcPr>
            <w:tcW w:w="1905" w:type="dxa"/>
            <w:vMerge w:val="restart"/>
            <w:tcBorders>
              <w:right w:val="single" w:sz="4" w:space="0" w:color="auto"/>
            </w:tcBorders>
          </w:tcPr>
          <w:p w14:paraId="166F8D41" w14:textId="77777777" w:rsidR="00CE378F" w:rsidRPr="00F40E56" w:rsidRDefault="00CE378F" w:rsidP="00CE378F">
            <w:pPr>
              <w:jc w:val="center"/>
              <w:rPr>
                <w:rFonts w:ascii="Arial" w:hAnsi="Arial" w:cs="Arial"/>
                <w:b/>
                <w:bCs/>
                <w:sz w:val="20"/>
                <w:szCs w:val="20"/>
              </w:rPr>
            </w:pPr>
            <w:r w:rsidRPr="00F40E56">
              <w:rPr>
                <w:rFonts w:ascii="Arial" w:hAnsi="Arial" w:cs="Arial"/>
                <w:b/>
                <w:bCs/>
                <w:sz w:val="20"/>
                <w:szCs w:val="20"/>
              </w:rPr>
              <w:t>Boks</w:t>
            </w:r>
          </w:p>
          <w:p w14:paraId="508AC6A3" w14:textId="1DF98EEA" w:rsidR="00CE378F" w:rsidRPr="00F40E56" w:rsidRDefault="00CE378F" w:rsidP="00CE378F">
            <w:pPr>
              <w:jc w:val="center"/>
              <w:rPr>
                <w:rFonts w:ascii="Arial" w:hAnsi="Arial" w:cs="Arial"/>
                <w:b/>
                <w:bCs/>
                <w:sz w:val="20"/>
                <w:szCs w:val="20"/>
              </w:rPr>
            </w:pPr>
            <w:r w:rsidRPr="00F40E56">
              <w:rPr>
                <w:rFonts w:ascii="Arial" w:hAnsi="Arial" w:cs="Arial"/>
                <w:b/>
                <w:bCs/>
                <w:sz w:val="20"/>
                <w:szCs w:val="20"/>
              </w:rPr>
              <w:t>magazynowy</w:t>
            </w:r>
          </w:p>
          <w:p w14:paraId="76F334C0" w14:textId="09EC5C96" w:rsidR="00CE378F" w:rsidRPr="00F40E56" w:rsidRDefault="00CE378F" w:rsidP="00CE378F">
            <w:pPr>
              <w:jc w:val="center"/>
              <w:rPr>
                <w:rFonts w:ascii="Arial" w:hAnsi="Arial" w:cs="Arial"/>
                <w:sz w:val="20"/>
                <w:szCs w:val="20"/>
              </w:rPr>
            </w:pPr>
            <w:r w:rsidRPr="00F40E56">
              <w:rPr>
                <w:rFonts w:ascii="Arial" w:hAnsi="Arial" w:cs="Arial"/>
                <w:sz w:val="20"/>
                <w:szCs w:val="20"/>
              </w:rPr>
              <w:t>wydzielony</w:t>
            </w:r>
          </w:p>
          <w:p w14:paraId="6B3BAC46" w14:textId="4BA89519" w:rsidR="00CE378F" w:rsidRPr="00F40E56" w:rsidRDefault="00CE378F" w:rsidP="00CE378F">
            <w:pPr>
              <w:jc w:val="center"/>
              <w:rPr>
                <w:rFonts w:ascii="Arial" w:hAnsi="Arial" w:cs="Arial"/>
                <w:sz w:val="20"/>
                <w:szCs w:val="20"/>
              </w:rPr>
            </w:pPr>
            <w:r w:rsidRPr="00F40E56">
              <w:rPr>
                <w:rFonts w:ascii="Arial" w:hAnsi="Arial" w:cs="Arial"/>
                <w:sz w:val="20"/>
                <w:szCs w:val="20"/>
              </w:rPr>
              <w:t>w wiacie magazynowej</w:t>
            </w:r>
          </w:p>
          <w:p w14:paraId="7D129A8C" w14:textId="266284AB" w:rsidR="00CE378F" w:rsidRPr="00F40E56" w:rsidRDefault="00CE378F" w:rsidP="00CE378F">
            <w:pPr>
              <w:ind w:left="-142"/>
              <w:jc w:val="center"/>
              <w:rPr>
                <w:rFonts w:ascii="Arial" w:hAnsi="Arial" w:cs="Arial"/>
                <w:b/>
                <w:bCs/>
                <w:sz w:val="20"/>
                <w:szCs w:val="20"/>
              </w:rPr>
            </w:pPr>
            <w:r w:rsidRPr="00F40E56">
              <w:rPr>
                <w:rFonts w:ascii="Arial" w:hAnsi="Arial" w:cs="Arial"/>
                <w:sz w:val="20"/>
                <w:szCs w:val="20"/>
              </w:rPr>
              <w:t xml:space="preserve">frakcji podsitowej </w:t>
            </w:r>
            <w:r w:rsidRPr="00F40E56">
              <w:rPr>
                <w:rFonts w:ascii="Arial" w:hAnsi="Arial" w:cs="Arial"/>
                <w:sz w:val="20"/>
                <w:szCs w:val="20"/>
              </w:rPr>
              <w:br/>
              <w:t xml:space="preserve">     dla odpadów          zielonych</w:t>
            </w:r>
          </w:p>
        </w:tc>
        <w:tc>
          <w:tcPr>
            <w:tcW w:w="1769" w:type="dxa"/>
            <w:tcBorders>
              <w:left w:val="single" w:sz="4" w:space="0" w:color="auto"/>
            </w:tcBorders>
          </w:tcPr>
          <w:p w14:paraId="54364EB2" w14:textId="77777777" w:rsidR="00CE378F" w:rsidRPr="00F40E56" w:rsidRDefault="00CE378F" w:rsidP="00C920B7">
            <w:pPr>
              <w:jc w:val="center"/>
              <w:rPr>
                <w:rFonts w:ascii="Arial" w:hAnsi="Arial" w:cs="Arial"/>
                <w:sz w:val="20"/>
                <w:szCs w:val="20"/>
              </w:rPr>
            </w:pPr>
          </w:p>
          <w:p w14:paraId="4DBFED36" w14:textId="4275E592" w:rsidR="003A699B" w:rsidRPr="00F40E56" w:rsidRDefault="003A699B" w:rsidP="00C920B7">
            <w:pPr>
              <w:jc w:val="center"/>
              <w:rPr>
                <w:rFonts w:ascii="Arial" w:hAnsi="Arial" w:cs="Arial"/>
                <w:sz w:val="20"/>
                <w:szCs w:val="20"/>
              </w:rPr>
            </w:pPr>
            <w:r w:rsidRPr="00F40E56">
              <w:rPr>
                <w:rFonts w:ascii="Arial" w:hAnsi="Arial" w:cs="Arial"/>
                <w:sz w:val="20"/>
                <w:szCs w:val="20"/>
              </w:rPr>
              <w:t>8</w:t>
            </w:r>
          </w:p>
        </w:tc>
        <w:tc>
          <w:tcPr>
            <w:tcW w:w="1769" w:type="dxa"/>
          </w:tcPr>
          <w:p w14:paraId="4B4990B8" w14:textId="77777777" w:rsidR="00CE378F" w:rsidRPr="00F40E56" w:rsidRDefault="00CE378F" w:rsidP="00C920B7">
            <w:pPr>
              <w:jc w:val="center"/>
              <w:rPr>
                <w:rFonts w:ascii="Arial" w:eastAsia="Calibri" w:hAnsi="Arial" w:cs="Arial"/>
                <w:sz w:val="20"/>
                <w:szCs w:val="20"/>
              </w:rPr>
            </w:pPr>
          </w:p>
          <w:p w14:paraId="56FC104D" w14:textId="2947B21E" w:rsidR="00CE378F" w:rsidRPr="00F40E56" w:rsidRDefault="00CE378F" w:rsidP="00C920B7">
            <w:pPr>
              <w:jc w:val="center"/>
              <w:rPr>
                <w:rFonts w:ascii="Arial" w:hAnsi="Arial" w:cs="Arial"/>
                <w:sz w:val="20"/>
                <w:szCs w:val="20"/>
              </w:rPr>
            </w:pPr>
            <w:r w:rsidRPr="00F40E56">
              <w:rPr>
                <w:rFonts w:ascii="Arial" w:eastAsia="Calibri" w:hAnsi="Arial" w:cs="Arial"/>
                <w:sz w:val="20"/>
                <w:szCs w:val="20"/>
              </w:rPr>
              <w:t>1 200*</w:t>
            </w:r>
          </w:p>
        </w:tc>
        <w:tc>
          <w:tcPr>
            <w:tcW w:w="1769" w:type="dxa"/>
            <w:vAlign w:val="center"/>
          </w:tcPr>
          <w:p w14:paraId="1F0A3217" w14:textId="1A1DD402" w:rsidR="00CE378F" w:rsidRPr="00F40E56" w:rsidRDefault="00CE378F" w:rsidP="00C920B7">
            <w:pPr>
              <w:jc w:val="center"/>
              <w:rPr>
                <w:rFonts w:ascii="Arial" w:hAnsi="Arial" w:cs="Arial"/>
                <w:sz w:val="20"/>
                <w:szCs w:val="20"/>
              </w:rPr>
            </w:pPr>
            <w:r w:rsidRPr="00F40E56">
              <w:rPr>
                <w:rFonts w:ascii="Arial" w:hAnsi="Arial" w:cs="Arial"/>
                <w:sz w:val="20"/>
                <w:szCs w:val="20"/>
              </w:rPr>
              <w:t>20</w:t>
            </w:r>
          </w:p>
        </w:tc>
      </w:tr>
      <w:tr w:rsidR="00CC08E6" w:rsidRPr="00F40E56" w14:paraId="30738550" w14:textId="77777777" w:rsidTr="00BE4993">
        <w:trPr>
          <w:jc w:val="center"/>
        </w:trPr>
        <w:tc>
          <w:tcPr>
            <w:tcW w:w="560" w:type="dxa"/>
          </w:tcPr>
          <w:p w14:paraId="4C6C8BC5" w14:textId="77777777" w:rsidR="00CE378F" w:rsidRPr="00F40E56" w:rsidRDefault="00CE378F" w:rsidP="00C920B7">
            <w:pPr>
              <w:rPr>
                <w:rFonts w:ascii="Arial" w:hAnsi="Arial" w:cs="Arial"/>
                <w:sz w:val="20"/>
                <w:szCs w:val="20"/>
              </w:rPr>
            </w:pPr>
          </w:p>
          <w:p w14:paraId="0CC28453" w14:textId="7B3AEF1C" w:rsidR="00CE378F" w:rsidRPr="00F40E56" w:rsidRDefault="00CE378F" w:rsidP="00C920B7">
            <w:pPr>
              <w:rPr>
                <w:rFonts w:ascii="Arial" w:hAnsi="Arial" w:cs="Arial"/>
                <w:sz w:val="20"/>
                <w:szCs w:val="20"/>
              </w:rPr>
            </w:pPr>
            <w:r w:rsidRPr="00F40E56">
              <w:rPr>
                <w:rFonts w:ascii="Arial" w:hAnsi="Arial" w:cs="Arial"/>
                <w:sz w:val="20"/>
                <w:szCs w:val="20"/>
              </w:rPr>
              <w:t>2.</w:t>
            </w:r>
          </w:p>
        </w:tc>
        <w:tc>
          <w:tcPr>
            <w:tcW w:w="1215" w:type="dxa"/>
          </w:tcPr>
          <w:p w14:paraId="4797EA71" w14:textId="77777777" w:rsidR="00CE378F" w:rsidRPr="00F40E56" w:rsidRDefault="00CE378F" w:rsidP="00C920B7">
            <w:pPr>
              <w:rPr>
                <w:rFonts w:ascii="Arial" w:eastAsia="Calibri" w:hAnsi="Arial" w:cs="Arial"/>
                <w:b/>
                <w:sz w:val="20"/>
                <w:szCs w:val="20"/>
              </w:rPr>
            </w:pPr>
          </w:p>
          <w:p w14:paraId="1D5B1AA1" w14:textId="5BCDAF3A" w:rsidR="00CE378F" w:rsidRPr="00F40E56" w:rsidRDefault="00CE378F" w:rsidP="00C920B7">
            <w:pPr>
              <w:rPr>
                <w:rFonts w:ascii="Arial" w:hAnsi="Arial" w:cs="Arial"/>
                <w:b/>
                <w:sz w:val="20"/>
                <w:szCs w:val="20"/>
              </w:rPr>
            </w:pPr>
            <w:r w:rsidRPr="00F40E56">
              <w:rPr>
                <w:rFonts w:ascii="Arial" w:eastAsia="Calibri" w:hAnsi="Arial" w:cs="Arial"/>
                <w:b/>
                <w:sz w:val="20"/>
                <w:szCs w:val="20"/>
              </w:rPr>
              <w:t>20 01 08</w:t>
            </w:r>
          </w:p>
        </w:tc>
        <w:tc>
          <w:tcPr>
            <w:tcW w:w="1905" w:type="dxa"/>
            <w:vMerge/>
            <w:tcBorders>
              <w:right w:val="single" w:sz="4" w:space="0" w:color="auto"/>
            </w:tcBorders>
          </w:tcPr>
          <w:p w14:paraId="4B1947FD" w14:textId="77777777" w:rsidR="00CE378F" w:rsidRPr="00F40E56" w:rsidRDefault="00CE378F" w:rsidP="002B054A">
            <w:pPr>
              <w:ind w:left="-142"/>
              <w:jc w:val="center"/>
              <w:rPr>
                <w:rFonts w:ascii="Arial" w:hAnsi="Arial" w:cs="Arial"/>
                <w:b/>
                <w:bCs/>
                <w:sz w:val="20"/>
                <w:szCs w:val="20"/>
              </w:rPr>
            </w:pPr>
          </w:p>
        </w:tc>
        <w:tc>
          <w:tcPr>
            <w:tcW w:w="1769" w:type="dxa"/>
            <w:tcBorders>
              <w:left w:val="single" w:sz="4" w:space="0" w:color="auto"/>
            </w:tcBorders>
          </w:tcPr>
          <w:p w14:paraId="3FF4E2E3" w14:textId="77777777" w:rsidR="00CE378F" w:rsidRPr="00F40E56" w:rsidRDefault="00CE378F" w:rsidP="00C920B7">
            <w:pPr>
              <w:jc w:val="center"/>
              <w:rPr>
                <w:rFonts w:ascii="Arial" w:hAnsi="Arial" w:cs="Arial"/>
                <w:sz w:val="20"/>
                <w:szCs w:val="20"/>
              </w:rPr>
            </w:pPr>
          </w:p>
          <w:p w14:paraId="23EB82EA" w14:textId="30B0F7EE" w:rsidR="003A699B" w:rsidRPr="00F40E56" w:rsidRDefault="003A699B" w:rsidP="00C920B7">
            <w:pPr>
              <w:jc w:val="center"/>
              <w:rPr>
                <w:rFonts w:ascii="Arial" w:hAnsi="Arial" w:cs="Arial"/>
                <w:sz w:val="20"/>
                <w:szCs w:val="20"/>
              </w:rPr>
            </w:pPr>
            <w:r w:rsidRPr="00F40E56">
              <w:rPr>
                <w:rFonts w:ascii="Arial" w:hAnsi="Arial" w:cs="Arial"/>
                <w:sz w:val="20"/>
                <w:szCs w:val="20"/>
              </w:rPr>
              <w:t>2</w:t>
            </w:r>
          </w:p>
        </w:tc>
        <w:tc>
          <w:tcPr>
            <w:tcW w:w="1769" w:type="dxa"/>
          </w:tcPr>
          <w:p w14:paraId="6041BEC7" w14:textId="77777777" w:rsidR="00CE378F" w:rsidRPr="00F40E56" w:rsidRDefault="00CE378F" w:rsidP="00C920B7">
            <w:pPr>
              <w:jc w:val="center"/>
              <w:rPr>
                <w:rFonts w:ascii="Arial" w:eastAsia="Calibri" w:hAnsi="Arial" w:cs="Arial"/>
                <w:sz w:val="20"/>
                <w:szCs w:val="20"/>
              </w:rPr>
            </w:pPr>
          </w:p>
          <w:p w14:paraId="1D0A01DC" w14:textId="3E88F720" w:rsidR="00CE378F" w:rsidRPr="00F40E56" w:rsidRDefault="00CE378F" w:rsidP="00C920B7">
            <w:pPr>
              <w:jc w:val="center"/>
              <w:rPr>
                <w:rFonts w:ascii="Arial" w:hAnsi="Arial" w:cs="Arial"/>
                <w:sz w:val="20"/>
                <w:szCs w:val="20"/>
              </w:rPr>
            </w:pPr>
            <w:r w:rsidRPr="00F40E56">
              <w:rPr>
                <w:rFonts w:ascii="Arial" w:eastAsia="Calibri" w:hAnsi="Arial" w:cs="Arial"/>
                <w:sz w:val="20"/>
                <w:szCs w:val="20"/>
              </w:rPr>
              <w:t>1 200*</w:t>
            </w:r>
          </w:p>
        </w:tc>
        <w:tc>
          <w:tcPr>
            <w:tcW w:w="1769" w:type="dxa"/>
            <w:vAlign w:val="center"/>
          </w:tcPr>
          <w:p w14:paraId="23F606E7" w14:textId="055B143E" w:rsidR="00CE378F" w:rsidRPr="00F40E56" w:rsidRDefault="00CE378F" w:rsidP="00C920B7">
            <w:pPr>
              <w:jc w:val="center"/>
              <w:rPr>
                <w:rFonts w:ascii="Arial" w:hAnsi="Arial" w:cs="Arial"/>
                <w:sz w:val="20"/>
                <w:szCs w:val="20"/>
              </w:rPr>
            </w:pPr>
            <w:r w:rsidRPr="00F40E56">
              <w:rPr>
                <w:rFonts w:ascii="Arial" w:hAnsi="Arial" w:cs="Arial"/>
                <w:sz w:val="20"/>
                <w:szCs w:val="20"/>
              </w:rPr>
              <w:t>3,50</w:t>
            </w:r>
          </w:p>
        </w:tc>
      </w:tr>
      <w:tr w:rsidR="00CC08E6" w:rsidRPr="00F40E56" w14:paraId="71118E5E" w14:textId="77777777" w:rsidTr="00BE4993">
        <w:trPr>
          <w:jc w:val="center"/>
        </w:trPr>
        <w:tc>
          <w:tcPr>
            <w:tcW w:w="560" w:type="dxa"/>
          </w:tcPr>
          <w:p w14:paraId="1EF4109E" w14:textId="77777777" w:rsidR="00CE378F" w:rsidRPr="00F40E56" w:rsidRDefault="00CE378F" w:rsidP="00C920B7">
            <w:pPr>
              <w:rPr>
                <w:rFonts w:ascii="Arial" w:hAnsi="Arial" w:cs="Arial"/>
                <w:sz w:val="20"/>
                <w:szCs w:val="20"/>
              </w:rPr>
            </w:pPr>
          </w:p>
          <w:p w14:paraId="3A47B0D0" w14:textId="142E323A" w:rsidR="00CE378F" w:rsidRPr="00F40E56" w:rsidRDefault="00CE378F" w:rsidP="00C920B7">
            <w:pPr>
              <w:rPr>
                <w:rFonts w:ascii="Arial" w:hAnsi="Arial" w:cs="Arial"/>
                <w:sz w:val="20"/>
                <w:szCs w:val="20"/>
              </w:rPr>
            </w:pPr>
            <w:r w:rsidRPr="00F40E56">
              <w:rPr>
                <w:rFonts w:ascii="Arial" w:hAnsi="Arial" w:cs="Arial"/>
                <w:sz w:val="20"/>
                <w:szCs w:val="20"/>
              </w:rPr>
              <w:t>3.</w:t>
            </w:r>
          </w:p>
        </w:tc>
        <w:tc>
          <w:tcPr>
            <w:tcW w:w="1215" w:type="dxa"/>
          </w:tcPr>
          <w:p w14:paraId="52BC6F49" w14:textId="77777777" w:rsidR="00CE378F" w:rsidRPr="00F40E56" w:rsidRDefault="00CE378F" w:rsidP="00CE378F">
            <w:pPr>
              <w:rPr>
                <w:rFonts w:ascii="Arial" w:eastAsia="Calibri" w:hAnsi="Arial" w:cs="Arial"/>
                <w:b/>
                <w:sz w:val="20"/>
                <w:szCs w:val="20"/>
              </w:rPr>
            </w:pPr>
            <w:r w:rsidRPr="00F40E56">
              <w:rPr>
                <w:rFonts w:ascii="Arial" w:eastAsia="Calibri" w:hAnsi="Arial" w:cs="Arial"/>
                <w:b/>
                <w:sz w:val="20"/>
                <w:szCs w:val="20"/>
              </w:rPr>
              <w:t xml:space="preserve">ex </w:t>
            </w:r>
          </w:p>
          <w:p w14:paraId="6B56E66A" w14:textId="22062394" w:rsidR="00CE378F" w:rsidRPr="00F40E56" w:rsidRDefault="00CE378F" w:rsidP="00CE378F">
            <w:pPr>
              <w:rPr>
                <w:rFonts w:ascii="Arial" w:hAnsi="Arial" w:cs="Arial"/>
                <w:b/>
                <w:sz w:val="20"/>
                <w:szCs w:val="20"/>
              </w:rPr>
            </w:pPr>
            <w:r w:rsidRPr="00F40E56">
              <w:rPr>
                <w:rFonts w:ascii="Arial" w:eastAsia="Calibri" w:hAnsi="Arial" w:cs="Arial"/>
                <w:b/>
                <w:sz w:val="20"/>
                <w:szCs w:val="20"/>
              </w:rPr>
              <w:t>20 01 99</w:t>
            </w:r>
          </w:p>
        </w:tc>
        <w:tc>
          <w:tcPr>
            <w:tcW w:w="1905" w:type="dxa"/>
            <w:vMerge/>
            <w:tcBorders>
              <w:right w:val="single" w:sz="4" w:space="0" w:color="auto"/>
            </w:tcBorders>
          </w:tcPr>
          <w:p w14:paraId="7FD25BF4" w14:textId="77777777" w:rsidR="00CE378F" w:rsidRPr="00F40E56" w:rsidRDefault="00CE378F" w:rsidP="002B054A">
            <w:pPr>
              <w:ind w:left="-142"/>
              <w:jc w:val="center"/>
              <w:rPr>
                <w:rFonts w:ascii="Arial" w:hAnsi="Arial" w:cs="Arial"/>
                <w:b/>
                <w:bCs/>
                <w:sz w:val="20"/>
                <w:szCs w:val="20"/>
              </w:rPr>
            </w:pPr>
          </w:p>
        </w:tc>
        <w:tc>
          <w:tcPr>
            <w:tcW w:w="1769" w:type="dxa"/>
            <w:tcBorders>
              <w:left w:val="single" w:sz="4" w:space="0" w:color="auto"/>
            </w:tcBorders>
          </w:tcPr>
          <w:p w14:paraId="10243AA8" w14:textId="77777777" w:rsidR="00CE378F" w:rsidRPr="00F40E56" w:rsidRDefault="00CE378F" w:rsidP="00C920B7">
            <w:pPr>
              <w:jc w:val="center"/>
              <w:rPr>
                <w:rFonts w:ascii="Arial" w:hAnsi="Arial" w:cs="Arial"/>
                <w:sz w:val="20"/>
                <w:szCs w:val="20"/>
              </w:rPr>
            </w:pPr>
          </w:p>
          <w:p w14:paraId="441E8BC3" w14:textId="58EB06A9" w:rsidR="003A699B" w:rsidRPr="00F40E56" w:rsidRDefault="003A699B" w:rsidP="00C920B7">
            <w:pPr>
              <w:jc w:val="center"/>
              <w:rPr>
                <w:rFonts w:ascii="Arial" w:hAnsi="Arial" w:cs="Arial"/>
                <w:sz w:val="20"/>
                <w:szCs w:val="20"/>
              </w:rPr>
            </w:pPr>
            <w:r w:rsidRPr="00F40E56">
              <w:rPr>
                <w:rFonts w:ascii="Arial" w:hAnsi="Arial" w:cs="Arial"/>
                <w:sz w:val="20"/>
                <w:szCs w:val="20"/>
              </w:rPr>
              <w:t>2</w:t>
            </w:r>
          </w:p>
        </w:tc>
        <w:tc>
          <w:tcPr>
            <w:tcW w:w="1769" w:type="dxa"/>
          </w:tcPr>
          <w:p w14:paraId="5540D3A0" w14:textId="77777777" w:rsidR="00CE378F" w:rsidRPr="00F40E56" w:rsidRDefault="00CE378F" w:rsidP="00C920B7">
            <w:pPr>
              <w:jc w:val="center"/>
              <w:rPr>
                <w:rFonts w:ascii="Arial" w:eastAsia="Calibri" w:hAnsi="Arial" w:cs="Arial"/>
                <w:sz w:val="20"/>
                <w:szCs w:val="20"/>
              </w:rPr>
            </w:pPr>
          </w:p>
          <w:p w14:paraId="62E495DF" w14:textId="277D5261" w:rsidR="00CE378F" w:rsidRPr="00F40E56" w:rsidRDefault="00CE378F" w:rsidP="00C920B7">
            <w:pPr>
              <w:jc w:val="center"/>
              <w:rPr>
                <w:rFonts w:ascii="Arial" w:hAnsi="Arial" w:cs="Arial"/>
                <w:sz w:val="20"/>
                <w:szCs w:val="20"/>
              </w:rPr>
            </w:pPr>
            <w:r w:rsidRPr="00F40E56">
              <w:rPr>
                <w:rFonts w:ascii="Arial" w:eastAsia="Calibri" w:hAnsi="Arial" w:cs="Arial"/>
                <w:sz w:val="20"/>
                <w:szCs w:val="20"/>
              </w:rPr>
              <w:t>1 200*</w:t>
            </w:r>
          </w:p>
        </w:tc>
        <w:tc>
          <w:tcPr>
            <w:tcW w:w="1769" w:type="dxa"/>
            <w:vAlign w:val="center"/>
          </w:tcPr>
          <w:p w14:paraId="76568AA3" w14:textId="122434E4" w:rsidR="00CE378F" w:rsidRPr="00F40E56" w:rsidRDefault="00CE378F" w:rsidP="00C920B7">
            <w:pPr>
              <w:jc w:val="center"/>
              <w:rPr>
                <w:rFonts w:ascii="Arial" w:hAnsi="Arial" w:cs="Arial"/>
                <w:sz w:val="20"/>
                <w:szCs w:val="20"/>
              </w:rPr>
            </w:pPr>
            <w:r w:rsidRPr="00F40E56">
              <w:rPr>
                <w:rFonts w:ascii="Arial" w:hAnsi="Arial" w:cs="Arial"/>
                <w:sz w:val="20"/>
                <w:szCs w:val="20"/>
              </w:rPr>
              <w:t>14</w:t>
            </w:r>
          </w:p>
        </w:tc>
      </w:tr>
      <w:tr w:rsidR="00CC08E6" w:rsidRPr="00F40E56" w14:paraId="7AE4E887" w14:textId="77777777" w:rsidTr="00404531">
        <w:trPr>
          <w:jc w:val="center"/>
        </w:trPr>
        <w:tc>
          <w:tcPr>
            <w:tcW w:w="3680" w:type="dxa"/>
            <w:gridSpan w:val="3"/>
            <w:tcBorders>
              <w:right w:val="single" w:sz="4" w:space="0" w:color="auto"/>
            </w:tcBorders>
          </w:tcPr>
          <w:p w14:paraId="6548DA8B" w14:textId="5500A930" w:rsidR="00F83F4E" w:rsidRPr="00F40E56" w:rsidRDefault="005E1581" w:rsidP="005E1581">
            <w:pPr>
              <w:jc w:val="right"/>
              <w:rPr>
                <w:rFonts w:ascii="Arial" w:hAnsi="Arial" w:cs="Arial"/>
                <w:sz w:val="20"/>
                <w:szCs w:val="20"/>
              </w:rPr>
            </w:pPr>
            <w:r w:rsidRPr="00F40E56">
              <w:rPr>
                <w:rFonts w:ascii="Arial" w:hAnsi="Arial" w:cs="Arial"/>
                <w:sz w:val="20"/>
                <w:szCs w:val="20"/>
              </w:rPr>
              <w:t>Łącznie:</w:t>
            </w:r>
          </w:p>
        </w:tc>
        <w:tc>
          <w:tcPr>
            <w:tcW w:w="1769" w:type="dxa"/>
            <w:tcBorders>
              <w:left w:val="single" w:sz="4" w:space="0" w:color="auto"/>
            </w:tcBorders>
          </w:tcPr>
          <w:p w14:paraId="711DC41D" w14:textId="3CE273F0" w:rsidR="00F83F4E" w:rsidRPr="00F40E56" w:rsidRDefault="00F83F4E" w:rsidP="00CE378F">
            <w:pPr>
              <w:jc w:val="center"/>
              <w:rPr>
                <w:rFonts w:ascii="Arial" w:hAnsi="Arial" w:cs="Arial"/>
                <w:b/>
                <w:bCs/>
                <w:sz w:val="20"/>
                <w:szCs w:val="20"/>
              </w:rPr>
            </w:pPr>
            <w:r w:rsidRPr="00F40E56">
              <w:rPr>
                <w:rFonts w:ascii="Arial" w:hAnsi="Arial" w:cs="Arial"/>
                <w:b/>
                <w:bCs/>
                <w:sz w:val="20"/>
                <w:szCs w:val="20"/>
              </w:rPr>
              <w:t>12 Mg</w:t>
            </w:r>
          </w:p>
        </w:tc>
        <w:tc>
          <w:tcPr>
            <w:tcW w:w="1769" w:type="dxa"/>
          </w:tcPr>
          <w:p w14:paraId="36F4EF52" w14:textId="681EE0FA" w:rsidR="00F83F4E" w:rsidRPr="00F40E56" w:rsidRDefault="00F83F4E" w:rsidP="00C920B7">
            <w:pPr>
              <w:jc w:val="center"/>
              <w:rPr>
                <w:rFonts w:ascii="Arial" w:hAnsi="Arial" w:cs="Arial"/>
                <w:sz w:val="20"/>
                <w:szCs w:val="20"/>
              </w:rPr>
            </w:pPr>
            <w:r w:rsidRPr="00F40E56">
              <w:rPr>
                <w:rFonts w:ascii="Arial" w:hAnsi="Arial" w:cs="Arial"/>
                <w:b/>
                <w:bCs/>
                <w:sz w:val="20"/>
                <w:szCs w:val="20"/>
              </w:rPr>
              <w:t>*</w:t>
            </w:r>
            <w:r w:rsidRPr="00F40E56">
              <w:rPr>
                <w:rFonts w:ascii="Arial" w:hAnsi="Arial" w:cs="Arial"/>
                <w:sz w:val="20"/>
                <w:szCs w:val="20"/>
              </w:rPr>
              <w:t>1 400 Mg/rok</w:t>
            </w:r>
          </w:p>
        </w:tc>
        <w:tc>
          <w:tcPr>
            <w:tcW w:w="1769" w:type="dxa"/>
            <w:vAlign w:val="center"/>
          </w:tcPr>
          <w:p w14:paraId="6D8DFB0C" w14:textId="740806D3" w:rsidR="00F83F4E" w:rsidRPr="00F40E56" w:rsidRDefault="00F83F4E" w:rsidP="00C920B7">
            <w:pPr>
              <w:jc w:val="center"/>
              <w:rPr>
                <w:rFonts w:ascii="Arial" w:hAnsi="Arial" w:cs="Arial"/>
                <w:b/>
                <w:sz w:val="20"/>
                <w:szCs w:val="20"/>
              </w:rPr>
            </w:pPr>
            <w:r w:rsidRPr="00F40E56">
              <w:rPr>
                <w:rFonts w:ascii="Arial" w:hAnsi="Arial" w:cs="Arial"/>
                <w:b/>
                <w:sz w:val="20"/>
                <w:szCs w:val="20"/>
              </w:rPr>
              <w:t>37,50 Mg</w:t>
            </w:r>
          </w:p>
        </w:tc>
      </w:tr>
      <w:tr w:rsidR="00CC08E6" w:rsidRPr="00F40E56" w14:paraId="0A63DCA9" w14:textId="0CB7A8C2" w:rsidTr="00BE4993">
        <w:trPr>
          <w:jc w:val="center"/>
        </w:trPr>
        <w:tc>
          <w:tcPr>
            <w:tcW w:w="560" w:type="dxa"/>
          </w:tcPr>
          <w:p w14:paraId="3E1A14FC" w14:textId="40C4B723" w:rsidR="00BE4993" w:rsidRPr="00F40E56" w:rsidRDefault="00BE4993" w:rsidP="00C920B7">
            <w:pPr>
              <w:rPr>
                <w:rFonts w:ascii="Arial" w:hAnsi="Arial" w:cs="Arial"/>
                <w:sz w:val="20"/>
                <w:szCs w:val="20"/>
              </w:rPr>
            </w:pPr>
            <w:r w:rsidRPr="00F40E56">
              <w:rPr>
                <w:rFonts w:ascii="Arial" w:hAnsi="Arial" w:cs="Arial"/>
                <w:sz w:val="20"/>
                <w:szCs w:val="20"/>
              </w:rPr>
              <w:t>4.</w:t>
            </w:r>
          </w:p>
        </w:tc>
        <w:tc>
          <w:tcPr>
            <w:tcW w:w="1215" w:type="dxa"/>
          </w:tcPr>
          <w:p w14:paraId="09A3D061" w14:textId="77777777" w:rsidR="00BE4993" w:rsidRPr="00F40E56" w:rsidRDefault="00BE4993" w:rsidP="00C920B7">
            <w:pPr>
              <w:rPr>
                <w:rFonts w:ascii="Arial" w:hAnsi="Arial" w:cs="Arial"/>
                <w:b/>
                <w:sz w:val="20"/>
                <w:szCs w:val="20"/>
              </w:rPr>
            </w:pPr>
            <w:r w:rsidRPr="00F40E56">
              <w:rPr>
                <w:rFonts w:ascii="Arial" w:hAnsi="Arial" w:cs="Arial"/>
                <w:b/>
                <w:sz w:val="20"/>
                <w:szCs w:val="20"/>
              </w:rPr>
              <w:t>02 01 03</w:t>
            </w:r>
          </w:p>
        </w:tc>
        <w:tc>
          <w:tcPr>
            <w:tcW w:w="1905" w:type="dxa"/>
            <w:vMerge w:val="restart"/>
            <w:tcBorders>
              <w:top w:val="single" w:sz="4" w:space="0" w:color="auto"/>
            </w:tcBorders>
          </w:tcPr>
          <w:p w14:paraId="52079761" w14:textId="77777777" w:rsidR="00BE4993" w:rsidRPr="00F40E56" w:rsidRDefault="00BE4993" w:rsidP="002B054A">
            <w:pPr>
              <w:ind w:left="-142"/>
              <w:jc w:val="center"/>
              <w:rPr>
                <w:rFonts w:ascii="Arial" w:hAnsi="Arial" w:cs="Arial"/>
                <w:b/>
                <w:bCs/>
                <w:sz w:val="20"/>
                <w:szCs w:val="20"/>
              </w:rPr>
            </w:pPr>
          </w:p>
          <w:p w14:paraId="08473996" w14:textId="77777777" w:rsidR="00BE4993" w:rsidRPr="00F40E56" w:rsidRDefault="00BE4993" w:rsidP="002B054A">
            <w:pPr>
              <w:ind w:left="-142"/>
              <w:jc w:val="center"/>
              <w:rPr>
                <w:rFonts w:ascii="Arial" w:hAnsi="Arial" w:cs="Arial"/>
                <w:b/>
                <w:bCs/>
                <w:sz w:val="20"/>
                <w:szCs w:val="20"/>
              </w:rPr>
            </w:pPr>
          </w:p>
          <w:p w14:paraId="2F78DEB3" w14:textId="77777777" w:rsidR="00BE4993" w:rsidRPr="00F40E56" w:rsidRDefault="00BE4993" w:rsidP="002B054A">
            <w:pPr>
              <w:ind w:left="-142"/>
              <w:jc w:val="center"/>
              <w:rPr>
                <w:rFonts w:ascii="Arial" w:hAnsi="Arial" w:cs="Arial"/>
                <w:b/>
                <w:bCs/>
                <w:sz w:val="20"/>
                <w:szCs w:val="20"/>
              </w:rPr>
            </w:pPr>
          </w:p>
          <w:p w14:paraId="4B043D23" w14:textId="77777777" w:rsidR="00BE4993" w:rsidRPr="00F40E56" w:rsidRDefault="00BE4993" w:rsidP="002B054A">
            <w:pPr>
              <w:ind w:left="-142"/>
              <w:jc w:val="center"/>
              <w:rPr>
                <w:rFonts w:ascii="Arial" w:hAnsi="Arial" w:cs="Arial"/>
                <w:b/>
                <w:bCs/>
                <w:sz w:val="20"/>
                <w:szCs w:val="20"/>
              </w:rPr>
            </w:pPr>
          </w:p>
          <w:p w14:paraId="7CAA45D2" w14:textId="77777777" w:rsidR="00BE4993" w:rsidRPr="00F40E56" w:rsidRDefault="00BE4993" w:rsidP="002B054A">
            <w:pPr>
              <w:ind w:left="-142"/>
              <w:jc w:val="center"/>
              <w:rPr>
                <w:rFonts w:ascii="Arial" w:hAnsi="Arial" w:cs="Arial"/>
                <w:b/>
                <w:bCs/>
                <w:sz w:val="20"/>
                <w:szCs w:val="20"/>
              </w:rPr>
            </w:pPr>
          </w:p>
          <w:p w14:paraId="6ED1B212" w14:textId="77777777" w:rsidR="003A4619" w:rsidRPr="00F40E56" w:rsidRDefault="003A4619" w:rsidP="002B054A">
            <w:pPr>
              <w:ind w:left="-142"/>
              <w:jc w:val="center"/>
              <w:rPr>
                <w:rFonts w:ascii="Arial" w:hAnsi="Arial" w:cs="Arial"/>
                <w:b/>
                <w:bCs/>
                <w:sz w:val="20"/>
                <w:szCs w:val="20"/>
              </w:rPr>
            </w:pPr>
          </w:p>
          <w:p w14:paraId="7CAD6F25" w14:textId="248DCBD7" w:rsidR="003A4619" w:rsidRPr="00F40E56" w:rsidRDefault="00BE4993" w:rsidP="002B054A">
            <w:pPr>
              <w:ind w:left="-142"/>
              <w:jc w:val="center"/>
              <w:rPr>
                <w:rFonts w:ascii="Arial" w:hAnsi="Arial" w:cs="Arial"/>
                <w:b/>
                <w:bCs/>
                <w:sz w:val="20"/>
                <w:szCs w:val="20"/>
              </w:rPr>
            </w:pPr>
            <w:r w:rsidRPr="00F40E56">
              <w:rPr>
                <w:rFonts w:ascii="Arial" w:hAnsi="Arial" w:cs="Arial"/>
                <w:b/>
                <w:bCs/>
                <w:sz w:val="20"/>
                <w:szCs w:val="20"/>
              </w:rPr>
              <w:t xml:space="preserve">Boks </w:t>
            </w:r>
          </w:p>
          <w:p w14:paraId="1C4F05D4" w14:textId="65BF730C" w:rsidR="00BE4993" w:rsidRPr="00F40E56" w:rsidRDefault="00BE4993" w:rsidP="002B054A">
            <w:pPr>
              <w:ind w:left="-142"/>
              <w:jc w:val="center"/>
              <w:rPr>
                <w:rFonts w:ascii="Arial" w:hAnsi="Arial" w:cs="Arial"/>
                <w:b/>
                <w:bCs/>
                <w:sz w:val="20"/>
                <w:szCs w:val="20"/>
              </w:rPr>
            </w:pPr>
            <w:r w:rsidRPr="00F40E56">
              <w:rPr>
                <w:rFonts w:ascii="Arial" w:hAnsi="Arial" w:cs="Arial"/>
                <w:b/>
                <w:bCs/>
                <w:sz w:val="20"/>
                <w:szCs w:val="20"/>
              </w:rPr>
              <w:t xml:space="preserve">magazynowy </w:t>
            </w:r>
          </w:p>
          <w:p w14:paraId="1E9F50D6" w14:textId="77777777" w:rsidR="00BE4993" w:rsidRPr="00F40E56" w:rsidRDefault="00BE4993" w:rsidP="002B054A">
            <w:pPr>
              <w:jc w:val="center"/>
              <w:rPr>
                <w:rFonts w:ascii="Arial" w:eastAsia="Arial" w:hAnsi="Arial" w:cs="Arial"/>
                <w:sz w:val="20"/>
                <w:szCs w:val="20"/>
              </w:rPr>
            </w:pPr>
            <w:r w:rsidRPr="00F40E56">
              <w:rPr>
                <w:rFonts w:ascii="Arial" w:eastAsia="Arial" w:hAnsi="Arial" w:cs="Arial"/>
                <w:sz w:val="20"/>
                <w:szCs w:val="20"/>
              </w:rPr>
              <w:t>na</w:t>
            </w:r>
            <w:r w:rsidRPr="00F40E56">
              <w:rPr>
                <w:rFonts w:ascii="Arial" w:eastAsia="Arial" w:hAnsi="Arial" w:cs="Arial"/>
                <w:sz w:val="20"/>
                <w:szCs w:val="20"/>
                <w:lang w:eastAsia="en-US"/>
              </w:rPr>
              <w:t xml:space="preserve"> placu</w:t>
            </w:r>
            <w:r w:rsidRPr="00F40E56">
              <w:rPr>
                <w:rFonts w:ascii="Arial" w:eastAsia="Arial" w:hAnsi="Arial" w:cs="Arial"/>
                <w:sz w:val="20"/>
                <w:szCs w:val="20"/>
              </w:rPr>
              <w:t xml:space="preserve"> kompostowania.</w:t>
            </w:r>
          </w:p>
          <w:p w14:paraId="1B9CBF27" w14:textId="77777777" w:rsidR="00BE4993" w:rsidRPr="00F40E56" w:rsidRDefault="00BE4993" w:rsidP="00BB4EC2">
            <w:pPr>
              <w:jc w:val="center"/>
              <w:rPr>
                <w:rFonts w:ascii="Arial" w:hAnsi="Arial" w:cs="Arial"/>
                <w:b/>
                <w:bCs/>
                <w:sz w:val="20"/>
                <w:szCs w:val="20"/>
              </w:rPr>
            </w:pPr>
          </w:p>
          <w:p w14:paraId="0C5CCD34" w14:textId="7FBEB3E0" w:rsidR="00BE4993" w:rsidRPr="00F40E56" w:rsidRDefault="00BE4993" w:rsidP="00BB4EC2">
            <w:pPr>
              <w:jc w:val="center"/>
              <w:rPr>
                <w:rFonts w:ascii="Arial" w:hAnsi="Arial" w:cs="Arial"/>
                <w:sz w:val="20"/>
                <w:szCs w:val="20"/>
              </w:rPr>
            </w:pPr>
          </w:p>
        </w:tc>
        <w:tc>
          <w:tcPr>
            <w:tcW w:w="1769" w:type="dxa"/>
          </w:tcPr>
          <w:p w14:paraId="59733B29" w14:textId="1717D2CA"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c>
          <w:tcPr>
            <w:tcW w:w="1769" w:type="dxa"/>
          </w:tcPr>
          <w:p w14:paraId="3453B56D" w14:textId="73E9551D" w:rsidR="00BE4993" w:rsidRPr="00F40E56" w:rsidRDefault="00BE4993" w:rsidP="00C920B7">
            <w:pPr>
              <w:jc w:val="center"/>
              <w:rPr>
                <w:rFonts w:ascii="Arial" w:hAnsi="Arial" w:cs="Arial"/>
                <w:sz w:val="20"/>
                <w:szCs w:val="20"/>
              </w:rPr>
            </w:pPr>
            <w:r w:rsidRPr="00F40E56">
              <w:rPr>
                <w:rFonts w:ascii="Arial" w:hAnsi="Arial" w:cs="Arial"/>
                <w:sz w:val="20"/>
                <w:szCs w:val="20"/>
              </w:rPr>
              <w:t>800*</w:t>
            </w:r>
          </w:p>
        </w:tc>
        <w:tc>
          <w:tcPr>
            <w:tcW w:w="1769" w:type="dxa"/>
            <w:vAlign w:val="center"/>
          </w:tcPr>
          <w:p w14:paraId="7CD1D405" w14:textId="0517C99C"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r>
      <w:tr w:rsidR="00CC08E6" w:rsidRPr="00F40E56" w14:paraId="131ECD65" w14:textId="18BFB0D7" w:rsidTr="00BE4993">
        <w:trPr>
          <w:jc w:val="center"/>
        </w:trPr>
        <w:tc>
          <w:tcPr>
            <w:tcW w:w="560" w:type="dxa"/>
          </w:tcPr>
          <w:p w14:paraId="3414EC81" w14:textId="55B27FB2" w:rsidR="00BE4993" w:rsidRPr="00F40E56" w:rsidRDefault="00BE4993" w:rsidP="00C920B7">
            <w:pPr>
              <w:rPr>
                <w:rFonts w:ascii="Arial" w:hAnsi="Arial" w:cs="Arial"/>
                <w:sz w:val="20"/>
                <w:szCs w:val="20"/>
              </w:rPr>
            </w:pPr>
            <w:r w:rsidRPr="00F40E56">
              <w:rPr>
                <w:rFonts w:ascii="Arial" w:hAnsi="Arial" w:cs="Arial"/>
                <w:sz w:val="20"/>
                <w:szCs w:val="20"/>
              </w:rPr>
              <w:t>5.</w:t>
            </w:r>
          </w:p>
        </w:tc>
        <w:tc>
          <w:tcPr>
            <w:tcW w:w="1215" w:type="dxa"/>
          </w:tcPr>
          <w:p w14:paraId="21C1D1AE" w14:textId="77777777" w:rsidR="00BE4993" w:rsidRPr="00F40E56" w:rsidRDefault="00BE4993" w:rsidP="00C920B7">
            <w:pPr>
              <w:rPr>
                <w:rFonts w:ascii="Arial" w:hAnsi="Arial" w:cs="Arial"/>
                <w:b/>
                <w:sz w:val="20"/>
                <w:szCs w:val="20"/>
              </w:rPr>
            </w:pPr>
            <w:r w:rsidRPr="00F40E56">
              <w:rPr>
                <w:rFonts w:ascii="Arial" w:hAnsi="Arial" w:cs="Arial"/>
                <w:b/>
                <w:sz w:val="20"/>
                <w:szCs w:val="20"/>
              </w:rPr>
              <w:t>02 01 07</w:t>
            </w:r>
          </w:p>
        </w:tc>
        <w:tc>
          <w:tcPr>
            <w:tcW w:w="1905" w:type="dxa"/>
            <w:vMerge/>
          </w:tcPr>
          <w:p w14:paraId="25A4F7C6" w14:textId="0E762FB2" w:rsidR="00BE4993" w:rsidRPr="00F40E56" w:rsidRDefault="00BE4993" w:rsidP="00BB4EC2">
            <w:pPr>
              <w:jc w:val="center"/>
              <w:rPr>
                <w:rFonts w:ascii="Arial" w:hAnsi="Arial" w:cs="Arial"/>
                <w:sz w:val="20"/>
                <w:szCs w:val="20"/>
              </w:rPr>
            </w:pPr>
          </w:p>
        </w:tc>
        <w:tc>
          <w:tcPr>
            <w:tcW w:w="1769" w:type="dxa"/>
          </w:tcPr>
          <w:p w14:paraId="173006EF" w14:textId="07FE59B7"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c>
          <w:tcPr>
            <w:tcW w:w="1769" w:type="dxa"/>
          </w:tcPr>
          <w:p w14:paraId="41CA90B8" w14:textId="34B17707" w:rsidR="00BE4993" w:rsidRPr="00F40E56" w:rsidRDefault="00BE4993" w:rsidP="00C920B7">
            <w:pPr>
              <w:jc w:val="center"/>
              <w:rPr>
                <w:rFonts w:ascii="Arial" w:hAnsi="Arial" w:cs="Arial"/>
                <w:sz w:val="20"/>
                <w:szCs w:val="20"/>
              </w:rPr>
            </w:pPr>
            <w:r w:rsidRPr="00F40E56">
              <w:rPr>
                <w:rFonts w:ascii="Arial" w:hAnsi="Arial" w:cs="Arial"/>
                <w:sz w:val="20"/>
                <w:szCs w:val="20"/>
              </w:rPr>
              <w:t>100*</w:t>
            </w:r>
          </w:p>
        </w:tc>
        <w:tc>
          <w:tcPr>
            <w:tcW w:w="1769" w:type="dxa"/>
            <w:vAlign w:val="center"/>
          </w:tcPr>
          <w:p w14:paraId="0CEFE6AD" w14:textId="59348D18"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r>
      <w:tr w:rsidR="00CC08E6" w:rsidRPr="00F40E56" w14:paraId="62676F27" w14:textId="6A7121A9" w:rsidTr="00BE4993">
        <w:trPr>
          <w:jc w:val="center"/>
        </w:trPr>
        <w:tc>
          <w:tcPr>
            <w:tcW w:w="560" w:type="dxa"/>
          </w:tcPr>
          <w:p w14:paraId="1FBA5A69" w14:textId="3BD9C288" w:rsidR="00BE4993" w:rsidRPr="00F40E56" w:rsidRDefault="00BE4993" w:rsidP="00C920B7">
            <w:pPr>
              <w:rPr>
                <w:rFonts w:ascii="Arial" w:hAnsi="Arial" w:cs="Arial"/>
                <w:sz w:val="20"/>
                <w:szCs w:val="20"/>
              </w:rPr>
            </w:pPr>
            <w:r w:rsidRPr="00F40E56">
              <w:rPr>
                <w:rFonts w:ascii="Arial" w:hAnsi="Arial" w:cs="Arial"/>
                <w:sz w:val="20"/>
                <w:szCs w:val="20"/>
              </w:rPr>
              <w:t>6.</w:t>
            </w:r>
          </w:p>
        </w:tc>
        <w:tc>
          <w:tcPr>
            <w:tcW w:w="1215" w:type="dxa"/>
          </w:tcPr>
          <w:p w14:paraId="4B2B22E5" w14:textId="77777777" w:rsidR="00BE4993" w:rsidRPr="00F40E56" w:rsidRDefault="00BE4993" w:rsidP="00C920B7">
            <w:pPr>
              <w:rPr>
                <w:rFonts w:ascii="Arial" w:hAnsi="Arial" w:cs="Arial"/>
                <w:b/>
                <w:sz w:val="20"/>
                <w:szCs w:val="20"/>
              </w:rPr>
            </w:pPr>
            <w:r w:rsidRPr="00F40E56">
              <w:rPr>
                <w:rFonts w:ascii="Arial" w:hAnsi="Arial" w:cs="Arial"/>
                <w:b/>
                <w:sz w:val="20"/>
                <w:szCs w:val="20"/>
              </w:rPr>
              <w:t>02 02 04</w:t>
            </w:r>
          </w:p>
        </w:tc>
        <w:tc>
          <w:tcPr>
            <w:tcW w:w="1905" w:type="dxa"/>
            <w:vMerge/>
          </w:tcPr>
          <w:p w14:paraId="67BABF96" w14:textId="368F1F50" w:rsidR="00BE4993" w:rsidRPr="00F40E56" w:rsidRDefault="00BE4993" w:rsidP="00BB4EC2">
            <w:pPr>
              <w:jc w:val="center"/>
              <w:rPr>
                <w:rFonts w:ascii="Arial" w:hAnsi="Arial" w:cs="Arial"/>
                <w:sz w:val="20"/>
                <w:szCs w:val="20"/>
              </w:rPr>
            </w:pPr>
          </w:p>
        </w:tc>
        <w:tc>
          <w:tcPr>
            <w:tcW w:w="1769" w:type="dxa"/>
          </w:tcPr>
          <w:p w14:paraId="564A196A" w14:textId="43C47C26"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c>
          <w:tcPr>
            <w:tcW w:w="1769" w:type="dxa"/>
          </w:tcPr>
          <w:p w14:paraId="35D25DDB" w14:textId="2886CBED" w:rsidR="00BE4993" w:rsidRPr="00F40E56" w:rsidRDefault="00BE4993" w:rsidP="00C920B7">
            <w:pPr>
              <w:jc w:val="center"/>
              <w:rPr>
                <w:rFonts w:ascii="Arial" w:hAnsi="Arial" w:cs="Arial"/>
                <w:sz w:val="20"/>
                <w:szCs w:val="20"/>
              </w:rPr>
            </w:pPr>
            <w:r w:rsidRPr="00F40E56">
              <w:rPr>
                <w:rFonts w:ascii="Arial" w:hAnsi="Arial" w:cs="Arial"/>
                <w:sz w:val="20"/>
                <w:szCs w:val="20"/>
              </w:rPr>
              <w:t>100*</w:t>
            </w:r>
          </w:p>
        </w:tc>
        <w:tc>
          <w:tcPr>
            <w:tcW w:w="1769" w:type="dxa"/>
            <w:vAlign w:val="center"/>
          </w:tcPr>
          <w:p w14:paraId="11252DAF" w14:textId="5015C03D"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r>
      <w:tr w:rsidR="00CC08E6" w:rsidRPr="00F40E56" w14:paraId="27FB53FC" w14:textId="5A564B85" w:rsidTr="00BE4993">
        <w:trPr>
          <w:jc w:val="center"/>
        </w:trPr>
        <w:tc>
          <w:tcPr>
            <w:tcW w:w="560" w:type="dxa"/>
          </w:tcPr>
          <w:p w14:paraId="352007C8" w14:textId="2C08A058" w:rsidR="00BE4993" w:rsidRPr="00F40E56" w:rsidRDefault="00BE4993" w:rsidP="00C920B7">
            <w:pPr>
              <w:rPr>
                <w:rFonts w:ascii="Arial" w:hAnsi="Arial" w:cs="Arial"/>
                <w:sz w:val="20"/>
                <w:szCs w:val="20"/>
              </w:rPr>
            </w:pPr>
            <w:r w:rsidRPr="00F40E56">
              <w:rPr>
                <w:rFonts w:ascii="Arial" w:hAnsi="Arial" w:cs="Arial"/>
                <w:sz w:val="20"/>
                <w:szCs w:val="20"/>
              </w:rPr>
              <w:t>7.</w:t>
            </w:r>
          </w:p>
        </w:tc>
        <w:tc>
          <w:tcPr>
            <w:tcW w:w="1215" w:type="dxa"/>
          </w:tcPr>
          <w:p w14:paraId="28D74A9D" w14:textId="77777777" w:rsidR="00BE4993" w:rsidRPr="00F40E56" w:rsidRDefault="00BE4993" w:rsidP="00C920B7">
            <w:pPr>
              <w:rPr>
                <w:rFonts w:ascii="Arial" w:hAnsi="Arial" w:cs="Arial"/>
                <w:b/>
                <w:sz w:val="20"/>
                <w:szCs w:val="20"/>
              </w:rPr>
            </w:pPr>
            <w:r w:rsidRPr="00F40E56">
              <w:rPr>
                <w:rFonts w:ascii="Arial" w:hAnsi="Arial" w:cs="Arial"/>
                <w:b/>
                <w:sz w:val="20"/>
                <w:szCs w:val="20"/>
              </w:rPr>
              <w:t>02 03 82</w:t>
            </w:r>
          </w:p>
        </w:tc>
        <w:tc>
          <w:tcPr>
            <w:tcW w:w="1905" w:type="dxa"/>
            <w:vMerge/>
          </w:tcPr>
          <w:p w14:paraId="09EFA830" w14:textId="3622AD61" w:rsidR="00BE4993" w:rsidRPr="00F40E56" w:rsidRDefault="00BE4993" w:rsidP="00BB4EC2">
            <w:pPr>
              <w:jc w:val="center"/>
              <w:rPr>
                <w:rFonts w:ascii="Arial" w:hAnsi="Arial" w:cs="Arial"/>
                <w:sz w:val="20"/>
                <w:szCs w:val="20"/>
              </w:rPr>
            </w:pPr>
          </w:p>
        </w:tc>
        <w:tc>
          <w:tcPr>
            <w:tcW w:w="1769" w:type="dxa"/>
          </w:tcPr>
          <w:p w14:paraId="55850473" w14:textId="63DBA042"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c>
          <w:tcPr>
            <w:tcW w:w="1769" w:type="dxa"/>
          </w:tcPr>
          <w:p w14:paraId="16647C25" w14:textId="73BDDAEF" w:rsidR="00BE4993" w:rsidRPr="00F40E56" w:rsidRDefault="00BE4993" w:rsidP="00C920B7">
            <w:pPr>
              <w:jc w:val="center"/>
              <w:rPr>
                <w:rFonts w:ascii="Arial" w:hAnsi="Arial" w:cs="Arial"/>
                <w:sz w:val="20"/>
                <w:szCs w:val="20"/>
              </w:rPr>
            </w:pPr>
            <w:r w:rsidRPr="00F40E56">
              <w:rPr>
                <w:rFonts w:ascii="Arial" w:hAnsi="Arial" w:cs="Arial"/>
                <w:sz w:val="20"/>
                <w:szCs w:val="20"/>
              </w:rPr>
              <w:t>100*</w:t>
            </w:r>
          </w:p>
        </w:tc>
        <w:tc>
          <w:tcPr>
            <w:tcW w:w="1769" w:type="dxa"/>
            <w:vAlign w:val="center"/>
          </w:tcPr>
          <w:p w14:paraId="3B9C08F4" w14:textId="6D7CBAED"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r>
      <w:tr w:rsidR="00CC08E6" w:rsidRPr="00F40E56" w14:paraId="17A15807" w14:textId="6C105819" w:rsidTr="00BE4993">
        <w:trPr>
          <w:jc w:val="center"/>
        </w:trPr>
        <w:tc>
          <w:tcPr>
            <w:tcW w:w="560" w:type="dxa"/>
          </w:tcPr>
          <w:p w14:paraId="6FD1BB64" w14:textId="61FC07A4" w:rsidR="00BE4993" w:rsidRPr="00F40E56" w:rsidRDefault="00BE4993" w:rsidP="00C920B7">
            <w:pPr>
              <w:rPr>
                <w:rFonts w:ascii="Arial" w:hAnsi="Arial" w:cs="Arial"/>
                <w:sz w:val="20"/>
                <w:szCs w:val="20"/>
              </w:rPr>
            </w:pPr>
            <w:r w:rsidRPr="00F40E56">
              <w:rPr>
                <w:rFonts w:ascii="Arial" w:hAnsi="Arial" w:cs="Arial"/>
                <w:sz w:val="20"/>
                <w:szCs w:val="20"/>
              </w:rPr>
              <w:t>8.</w:t>
            </w:r>
          </w:p>
        </w:tc>
        <w:tc>
          <w:tcPr>
            <w:tcW w:w="1215" w:type="dxa"/>
          </w:tcPr>
          <w:p w14:paraId="5C0EEB28" w14:textId="77777777" w:rsidR="00BE4993" w:rsidRPr="00F40E56" w:rsidRDefault="00BE4993" w:rsidP="00C920B7">
            <w:pPr>
              <w:rPr>
                <w:rFonts w:ascii="Arial" w:hAnsi="Arial" w:cs="Arial"/>
                <w:b/>
                <w:sz w:val="20"/>
                <w:szCs w:val="20"/>
              </w:rPr>
            </w:pPr>
            <w:r w:rsidRPr="00F40E56">
              <w:rPr>
                <w:rFonts w:ascii="Arial" w:hAnsi="Arial" w:cs="Arial"/>
                <w:b/>
                <w:sz w:val="20"/>
                <w:szCs w:val="20"/>
              </w:rPr>
              <w:t>02 07 80</w:t>
            </w:r>
          </w:p>
        </w:tc>
        <w:tc>
          <w:tcPr>
            <w:tcW w:w="1905" w:type="dxa"/>
            <w:vMerge/>
          </w:tcPr>
          <w:p w14:paraId="7B072390" w14:textId="0B417619" w:rsidR="00BE4993" w:rsidRPr="00F40E56" w:rsidRDefault="00BE4993" w:rsidP="00BB4EC2">
            <w:pPr>
              <w:jc w:val="center"/>
              <w:rPr>
                <w:rFonts w:ascii="Arial" w:hAnsi="Arial" w:cs="Arial"/>
                <w:sz w:val="20"/>
                <w:szCs w:val="20"/>
              </w:rPr>
            </w:pPr>
          </w:p>
        </w:tc>
        <w:tc>
          <w:tcPr>
            <w:tcW w:w="1769" w:type="dxa"/>
          </w:tcPr>
          <w:p w14:paraId="42F8B409" w14:textId="7B9FF7BD"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c>
          <w:tcPr>
            <w:tcW w:w="1769" w:type="dxa"/>
          </w:tcPr>
          <w:p w14:paraId="5C8C90F1" w14:textId="6B0892E8" w:rsidR="00BE4993" w:rsidRPr="00F40E56" w:rsidRDefault="00BE4993" w:rsidP="00C920B7">
            <w:pPr>
              <w:jc w:val="center"/>
              <w:rPr>
                <w:rFonts w:ascii="Arial" w:hAnsi="Arial" w:cs="Arial"/>
                <w:sz w:val="20"/>
                <w:szCs w:val="20"/>
              </w:rPr>
            </w:pPr>
            <w:r w:rsidRPr="00F40E56">
              <w:rPr>
                <w:rFonts w:ascii="Arial" w:hAnsi="Arial" w:cs="Arial"/>
                <w:sz w:val="20"/>
                <w:szCs w:val="20"/>
              </w:rPr>
              <w:t>100*</w:t>
            </w:r>
          </w:p>
        </w:tc>
        <w:tc>
          <w:tcPr>
            <w:tcW w:w="1769" w:type="dxa"/>
            <w:vAlign w:val="center"/>
          </w:tcPr>
          <w:p w14:paraId="4A10A0A8" w14:textId="651BFCF9"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r>
      <w:tr w:rsidR="00CC08E6" w:rsidRPr="00F40E56" w14:paraId="60BE81D0" w14:textId="7AF02452" w:rsidTr="00BE4993">
        <w:trPr>
          <w:jc w:val="center"/>
        </w:trPr>
        <w:tc>
          <w:tcPr>
            <w:tcW w:w="560" w:type="dxa"/>
          </w:tcPr>
          <w:p w14:paraId="23BABC4B" w14:textId="1CBDF6D9" w:rsidR="00BE4993" w:rsidRPr="00F40E56" w:rsidRDefault="00BE4993" w:rsidP="00C920B7">
            <w:pPr>
              <w:rPr>
                <w:rFonts w:ascii="Arial" w:hAnsi="Arial" w:cs="Arial"/>
                <w:sz w:val="20"/>
                <w:szCs w:val="20"/>
              </w:rPr>
            </w:pPr>
            <w:r w:rsidRPr="00F40E56">
              <w:rPr>
                <w:rFonts w:ascii="Arial" w:hAnsi="Arial" w:cs="Arial"/>
                <w:sz w:val="20"/>
                <w:szCs w:val="20"/>
              </w:rPr>
              <w:t>9.</w:t>
            </w:r>
          </w:p>
        </w:tc>
        <w:tc>
          <w:tcPr>
            <w:tcW w:w="1215" w:type="dxa"/>
          </w:tcPr>
          <w:p w14:paraId="4DD6421E" w14:textId="77777777" w:rsidR="00BE4993" w:rsidRPr="00F40E56" w:rsidRDefault="00BE4993" w:rsidP="00C920B7">
            <w:pPr>
              <w:rPr>
                <w:rFonts w:ascii="Arial" w:hAnsi="Arial" w:cs="Arial"/>
                <w:b/>
                <w:sz w:val="20"/>
                <w:szCs w:val="20"/>
              </w:rPr>
            </w:pPr>
            <w:r w:rsidRPr="00F40E56">
              <w:rPr>
                <w:rFonts w:ascii="Arial" w:hAnsi="Arial" w:cs="Arial"/>
                <w:b/>
                <w:sz w:val="20"/>
                <w:szCs w:val="20"/>
              </w:rPr>
              <w:t>03 01 01</w:t>
            </w:r>
          </w:p>
        </w:tc>
        <w:tc>
          <w:tcPr>
            <w:tcW w:w="1905" w:type="dxa"/>
            <w:vMerge/>
          </w:tcPr>
          <w:p w14:paraId="14E8A3CE" w14:textId="4E32CBA2" w:rsidR="00BE4993" w:rsidRPr="00F40E56" w:rsidRDefault="00BE4993" w:rsidP="00BB4EC2">
            <w:pPr>
              <w:jc w:val="center"/>
              <w:rPr>
                <w:rFonts w:ascii="Arial" w:hAnsi="Arial" w:cs="Arial"/>
                <w:sz w:val="20"/>
                <w:szCs w:val="20"/>
              </w:rPr>
            </w:pPr>
          </w:p>
        </w:tc>
        <w:tc>
          <w:tcPr>
            <w:tcW w:w="1769" w:type="dxa"/>
          </w:tcPr>
          <w:p w14:paraId="0711F493" w14:textId="42EFFFDA"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c>
          <w:tcPr>
            <w:tcW w:w="1769" w:type="dxa"/>
          </w:tcPr>
          <w:p w14:paraId="0CB39742" w14:textId="5A1F8A85" w:rsidR="00BE4993" w:rsidRPr="00F40E56" w:rsidRDefault="00BE4993" w:rsidP="00C920B7">
            <w:pPr>
              <w:jc w:val="center"/>
              <w:rPr>
                <w:rFonts w:ascii="Arial" w:hAnsi="Arial" w:cs="Arial"/>
                <w:sz w:val="20"/>
                <w:szCs w:val="20"/>
              </w:rPr>
            </w:pPr>
            <w:r w:rsidRPr="00F40E56">
              <w:rPr>
                <w:rFonts w:ascii="Arial" w:hAnsi="Arial" w:cs="Arial"/>
                <w:sz w:val="20"/>
                <w:szCs w:val="20"/>
              </w:rPr>
              <w:t>10 *</w:t>
            </w:r>
          </w:p>
        </w:tc>
        <w:tc>
          <w:tcPr>
            <w:tcW w:w="1769" w:type="dxa"/>
            <w:vAlign w:val="center"/>
          </w:tcPr>
          <w:p w14:paraId="69AE4F14" w14:textId="7DC4C56E"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r>
      <w:tr w:rsidR="00CC08E6" w:rsidRPr="00F40E56" w14:paraId="2BC34326" w14:textId="59F57EC5" w:rsidTr="00BE4993">
        <w:trPr>
          <w:jc w:val="center"/>
        </w:trPr>
        <w:tc>
          <w:tcPr>
            <w:tcW w:w="560" w:type="dxa"/>
          </w:tcPr>
          <w:p w14:paraId="1D588951" w14:textId="3EB39542" w:rsidR="00BE4993" w:rsidRPr="00F40E56" w:rsidRDefault="00BE4993" w:rsidP="00C920B7">
            <w:pPr>
              <w:rPr>
                <w:rFonts w:ascii="Arial" w:hAnsi="Arial" w:cs="Arial"/>
                <w:sz w:val="20"/>
                <w:szCs w:val="20"/>
              </w:rPr>
            </w:pPr>
            <w:r w:rsidRPr="00F40E56">
              <w:rPr>
                <w:rFonts w:ascii="Arial" w:hAnsi="Arial" w:cs="Arial"/>
                <w:sz w:val="20"/>
                <w:szCs w:val="20"/>
              </w:rPr>
              <w:t>10.</w:t>
            </w:r>
          </w:p>
        </w:tc>
        <w:tc>
          <w:tcPr>
            <w:tcW w:w="1215" w:type="dxa"/>
          </w:tcPr>
          <w:p w14:paraId="6898977B" w14:textId="77777777" w:rsidR="00BE4993" w:rsidRPr="00F40E56" w:rsidRDefault="00BE4993" w:rsidP="00C920B7">
            <w:pPr>
              <w:rPr>
                <w:rFonts w:ascii="Arial" w:hAnsi="Arial" w:cs="Arial"/>
                <w:b/>
                <w:sz w:val="20"/>
                <w:szCs w:val="20"/>
              </w:rPr>
            </w:pPr>
            <w:r w:rsidRPr="00F40E56">
              <w:rPr>
                <w:rFonts w:ascii="Arial" w:hAnsi="Arial" w:cs="Arial"/>
                <w:b/>
                <w:sz w:val="20"/>
                <w:szCs w:val="20"/>
              </w:rPr>
              <w:t>15 01 03</w:t>
            </w:r>
          </w:p>
        </w:tc>
        <w:tc>
          <w:tcPr>
            <w:tcW w:w="1905" w:type="dxa"/>
            <w:vMerge/>
          </w:tcPr>
          <w:p w14:paraId="6A7EBBB9" w14:textId="66E48F7B" w:rsidR="00BE4993" w:rsidRPr="00F40E56" w:rsidRDefault="00BE4993" w:rsidP="00BB4EC2">
            <w:pPr>
              <w:jc w:val="center"/>
              <w:rPr>
                <w:rFonts w:ascii="Arial" w:hAnsi="Arial" w:cs="Arial"/>
                <w:sz w:val="20"/>
                <w:szCs w:val="20"/>
              </w:rPr>
            </w:pPr>
          </w:p>
        </w:tc>
        <w:tc>
          <w:tcPr>
            <w:tcW w:w="1769" w:type="dxa"/>
          </w:tcPr>
          <w:p w14:paraId="34262583" w14:textId="0C372125"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c>
          <w:tcPr>
            <w:tcW w:w="1769" w:type="dxa"/>
          </w:tcPr>
          <w:p w14:paraId="0ADF18B3" w14:textId="2FA04FE7" w:rsidR="00BE4993" w:rsidRPr="00F40E56" w:rsidRDefault="00BE4993" w:rsidP="00C920B7">
            <w:pPr>
              <w:jc w:val="center"/>
              <w:rPr>
                <w:rFonts w:ascii="Arial" w:hAnsi="Arial" w:cs="Arial"/>
                <w:sz w:val="20"/>
                <w:szCs w:val="20"/>
              </w:rPr>
            </w:pPr>
            <w:r w:rsidRPr="00F40E56">
              <w:rPr>
                <w:rFonts w:ascii="Arial" w:hAnsi="Arial" w:cs="Arial"/>
                <w:sz w:val="20"/>
                <w:szCs w:val="20"/>
              </w:rPr>
              <w:t>50*</w:t>
            </w:r>
          </w:p>
        </w:tc>
        <w:tc>
          <w:tcPr>
            <w:tcW w:w="1769" w:type="dxa"/>
            <w:vAlign w:val="center"/>
          </w:tcPr>
          <w:p w14:paraId="3A0D3764" w14:textId="644B740B"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r>
      <w:tr w:rsidR="00CC08E6" w:rsidRPr="00F40E56" w14:paraId="76BC2C84" w14:textId="2812B96B" w:rsidTr="00BE4993">
        <w:trPr>
          <w:jc w:val="center"/>
        </w:trPr>
        <w:tc>
          <w:tcPr>
            <w:tcW w:w="560" w:type="dxa"/>
          </w:tcPr>
          <w:p w14:paraId="7CF3E483" w14:textId="0A71E82F" w:rsidR="00BE4993" w:rsidRPr="00F40E56" w:rsidRDefault="00BE4993" w:rsidP="00C920B7">
            <w:pPr>
              <w:rPr>
                <w:rFonts w:ascii="Arial" w:hAnsi="Arial" w:cs="Arial"/>
                <w:sz w:val="20"/>
                <w:szCs w:val="20"/>
              </w:rPr>
            </w:pPr>
            <w:r w:rsidRPr="00F40E56">
              <w:rPr>
                <w:rFonts w:ascii="Arial" w:hAnsi="Arial" w:cs="Arial"/>
                <w:sz w:val="20"/>
                <w:szCs w:val="20"/>
              </w:rPr>
              <w:t>11.</w:t>
            </w:r>
          </w:p>
        </w:tc>
        <w:tc>
          <w:tcPr>
            <w:tcW w:w="1215" w:type="dxa"/>
          </w:tcPr>
          <w:p w14:paraId="33928262" w14:textId="77777777" w:rsidR="00BE4993" w:rsidRPr="00F40E56" w:rsidRDefault="00BE4993" w:rsidP="00C920B7">
            <w:pPr>
              <w:rPr>
                <w:rFonts w:ascii="Arial" w:hAnsi="Arial" w:cs="Arial"/>
                <w:b/>
                <w:sz w:val="20"/>
                <w:szCs w:val="20"/>
              </w:rPr>
            </w:pPr>
            <w:r w:rsidRPr="00F40E56">
              <w:rPr>
                <w:rFonts w:ascii="Arial" w:hAnsi="Arial" w:cs="Arial"/>
                <w:b/>
                <w:sz w:val="20"/>
                <w:szCs w:val="20"/>
              </w:rPr>
              <w:t>17 02 01</w:t>
            </w:r>
          </w:p>
        </w:tc>
        <w:tc>
          <w:tcPr>
            <w:tcW w:w="1905" w:type="dxa"/>
            <w:vMerge/>
          </w:tcPr>
          <w:p w14:paraId="338F3C9D" w14:textId="2AF61DE4" w:rsidR="00BE4993" w:rsidRPr="00F40E56" w:rsidRDefault="00BE4993" w:rsidP="00BB4EC2">
            <w:pPr>
              <w:jc w:val="center"/>
              <w:rPr>
                <w:rFonts w:ascii="Arial" w:hAnsi="Arial" w:cs="Arial"/>
                <w:sz w:val="20"/>
                <w:szCs w:val="20"/>
              </w:rPr>
            </w:pPr>
          </w:p>
        </w:tc>
        <w:tc>
          <w:tcPr>
            <w:tcW w:w="1769" w:type="dxa"/>
          </w:tcPr>
          <w:p w14:paraId="7EDA64D8" w14:textId="39FF3ED7"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c>
          <w:tcPr>
            <w:tcW w:w="1769" w:type="dxa"/>
          </w:tcPr>
          <w:p w14:paraId="2C7745C4" w14:textId="3679EF34" w:rsidR="00BE4993" w:rsidRPr="00F40E56" w:rsidRDefault="00BE4993" w:rsidP="00C920B7">
            <w:pPr>
              <w:jc w:val="center"/>
              <w:rPr>
                <w:rFonts w:ascii="Arial" w:hAnsi="Arial" w:cs="Arial"/>
                <w:sz w:val="20"/>
                <w:szCs w:val="20"/>
              </w:rPr>
            </w:pPr>
            <w:r w:rsidRPr="00F40E56">
              <w:rPr>
                <w:rFonts w:ascii="Arial" w:hAnsi="Arial" w:cs="Arial"/>
                <w:sz w:val="20"/>
                <w:szCs w:val="20"/>
              </w:rPr>
              <w:t>10*</w:t>
            </w:r>
          </w:p>
        </w:tc>
        <w:tc>
          <w:tcPr>
            <w:tcW w:w="1769" w:type="dxa"/>
            <w:vAlign w:val="center"/>
          </w:tcPr>
          <w:p w14:paraId="715FF949" w14:textId="3DAFB2BF"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r>
      <w:tr w:rsidR="00CC08E6" w:rsidRPr="00F40E56" w14:paraId="41239C0D" w14:textId="09EB674D" w:rsidTr="00BE4993">
        <w:trPr>
          <w:jc w:val="center"/>
        </w:trPr>
        <w:tc>
          <w:tcPr>
            <w:tcW w:w="560" w:type="dxa"/>
          </w:tcPr>
          <w:p w14:paraId="2C04CCA0" w14:textId="4EE5196E" w:rsidR="00BE4993" w:rsidRPr="00F40E56" w:rsidRDefault="00BE4993" w:rsidP="00C920B7">
            <w:pPr>
              <w:rPr>
                <w:rFonts w:ascii="Arial" w:hAnsi="Arial" w:cs="Arial"/>
                <w:sz w:val="20"/>
                <w:szCs w:val="20"/>
              </w:rPr>
            </w:pPr>
            <w:r w:rsidRPr="00F40E56">
              <w:rPr>
                <w:rFonts w:ascii="Arial" w:hAnsi="Arial" w:cs="Arial"/>
                <w:sz w:val="20"/>
                <w:szCs w:val="20"/>
              </w:rPr>
              <w:t>12.</w:t>
            </w:r>
          </w:p>
        </w:tc>
        <w:tc>
          <w:tcPr>
            <w:tcW w:w="1215" w:type="dxa"/>
          </w:tcPr>
          <w:p w14:paraId="4F2AD597" w14:textId="77777777" w:rsidR="00BE4993" w:rsidRPr="00F40E56" w:rsidRDefault="00BE4993" w:rsidP="00C920B7">
            <w:pPr>
              <w:rPr>
                <w:rFonts w:ascii="Arial" w:hAnsi="Arial" w:cs="Arial"/>
                <w:b/>
                <w:sz w:val="20"/>
                <w:szCs w:val="20"/>
              </w:rPr>
            </w:pPr>
            <w:r w:rsidRPr="00F40E56">
              <w:rPr>
                <w:rFonts w:ascii="Arial" w:hAnsi="Arial" w:cs="Arial"/>
                <w:b/>
                <w:sz w:val="20"/>
                <w:szCs w:val="20"/>
              </w:rPr>
              <w:t>19 12 07</w:t>
            </w:r>
          </w:p>
        </w:tc>
        <w:tc>
          <w:tcPr>
            <w:tcW w:w="1905" w:type="dxa"/>
            <w:vMerge/>
          </w:tcPr>
          <w:p w14:paraId="5DA390D2" w14:textId="4C509837" w:rsidR="00BE4993" w:rsidRPr="00F40E56" w:rsidRDefault="00BE4993" w:rsidP="00BB4EC2">
            <w:pPr>
              <w:jc w:val="center"/>
              <w:rPr>
                <w:rFonts w:ascii="Arial" w:hAnsi="Arial" w:cs="Arial"/>
                <w:sz w:val="20"/>
                <w:szCs w:val="20"/>
              </w:rPr>
            </w:pPr>
          </w:p>
        </w:tc>
        <w:tc>
          <w:tcPr>
            <w:tcW w:w="1769" w:type="dxa"/>
          </w:tcPr>
          <w:p w14:paraId="27F66167" w14:textId="101A9301"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c>
          <w:tcPr>
            <w:tcW w:w="1769" w:type="dxa"/>
          </w:tcPr>
          <w:p w14:paraId="6D2BB74B" w14:textId="1B5BB333" w:rsidR="00BE4993" w:rsidRPr="00F40E56" w:rsidRDefault="00BE4993" w:rsidP="00C920B7">
            <w:pPr>
              <w:jc w:val="center"/>
              <w:rPr>
                <w:rFonts w:ascii="Arial" w:hAnsi="Arial" w:cs="Arial"/>
                <w:sz w:val="20"/>
                <w:szCs w:val="20"/>
              </w:rPr>
            </w:pPr>
            <w:r w:rsidRPr="00F40E56">
              <w:rPr>
                <w:rFonts w:ascii="Arial" w:hAnsi="Arial" w:cs="Arial"/>
                <w:sz w:val="20"/>
                <w:szCs w:val="20"/>
              </w:rPr>
              <w:t>10*</w:t>
            </w:r>
          </w:p>
        </w:tc>
        <w:tc>
          <w:tcPr>
            <w:tcW w:w="1769" w:type="dxa"/>
            <w:vAlign w:val="center"/>
          </w:tcPr>
          <w:p w14:paraId="26E6992A" w14:textId="3B59FFC7"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r>
      <w:tr w:rsidR="00CC08E6" w:rsidRPr="00F40E56" w14:paraId="48A9FDCD" w14:textId="778EAFD4" w:rsidTr="00BE4993">
        <w:trPr>
          <w:jc w:val="center"/>
        </w:trPr>
        <w:tc>
          <w:tcPr>
            <w:tcW w:w="560" w:type="dxa"/>
          </w:tcPr>
          <w:p w14:paraId="0E267678" w14:textId="460D804E" w:rsidR="00BE4993" w:rsidRPr="00F40E56" w:rsidRDefault="00BE4993" w:rsidP="00C920B7">
            <w:pPr>
              <w:rPr>
                <w:rFonts w:ascii="Arial" w:hAnsi="Arial" w:cs="Arial"/>
                <w:sz w:val="20"/>
                <w:szCs w:val="20"/>
              </w:rPr>
            </w:pPr>
            <w:r w:rsidRPr="00F40E56">
              <w:rPr>
                <w:rFonts w:ascii="Arial" w:hAnsi="Arial" w:cs="Arial"/>
                <w:sz w:val="20"/>
                <w:szCs w:val="20"/>
              </w:rPr>
              <w:t>13.</w:t>
            </w:r>
          </w:p>
        </w:tc>
        <w:tc>
          <w:tcPr>
            <w:tcW w:w="1215" w:type="dxa"/>
          </w:tcPr>
          <w:p w14:paraId="749B819A" w14:textId="77777777" w:rsidR="00BE4993" w:rsidRPr="00F40E56" w:rsidRDefault="00BE4993" w:rsidP="00C920B7">
            <w:pPr>
              <w:rPr>
                <w:rFonts w:ascii="Arial" w:hAnsi="Arial" w:cs="Arial"/>
                <w:b/>
                <w:sz w:val="20"/>
                <w:szCs w:val="20"/>
              </w:rPr>
            </w:pPr>
            <w:r w:rsidRPr="00F40E56">
              <w:rPr>
                <w:rFonts w:ascii="Arial" w:hAnsi="Arial" w:cs="Arial"/>
                <w:b/>
                <w:sz w:val="20"/>
                <w:szCs w:val="20"/>
              </w:rPr>
              <w:t>20 01 38</w:t>
            </w:r>
          </w:p>
        </w:tc>
        <w:tc>
          <w:tcPr>
            <w:tcW w:w="1905" w:type="dxa"/>
            <w:vMerge/>
          </w:tcPr>
          <w:p w14:paraId="46109248" w14:textId="7864507B" w:rsidR="00BE4993" w:rsidRPr="00F40E56" w:rsidRDefault="00BE4993" w:rsidP="00BB4EC2">
            <w:pPr>
              <w:jc w:val="center"/>
              <w:rPr>
                <w:rFonts w:ascii="Arial" w:hAnsi="Arial" w:cs="Arial"/>
                <w:sz w:val="20"/>
                <w:szCs w:val="20"/>
              </w:rPr>
            </w:pPr>
          </w:p>
        </w:tc>
        <w:tc>
          <w:tcPr>
            <w:tcW w:w="1769" w:type="dxa"/>
          </w:tcPr>
          <w:p w14:paraId="49F51E29" w14:textId="6686391F"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c>
          <w:tcPr>
            <w:tcW w:w="1769" w:type="dxa"/>
          </w:tcPr>
          <w:p w14:paraId="6D7550CF" w14:textId="320376E6" w:rsidR="00BE4993" w:rsidRPr="00F40E56" w:rsidRDefault="00BE4993" w:rsidP="00C920B7">
            <w:pPr>
              <w:jc w:val="center"/>
              <w:rPr>
                <w:rFonts w:ascii="Arial" w:hAnsi="Arial" w:cs="Arial"/>
                <w:sz w:val="20"/>
                <w:szCs w:val="20"/>
              </w:rPr>
            </w:pPr>
            <w:r w:rsidRPr="00F40E56">
              <w:rPr>
                <w:rFonts w:ascii="Arial" w:hAnsi="Arial" w:cs="Arial"/>
                <w:sz w:val="20"/>
                <w:szCs w:val="20"/>
              </w:rPr>
              <w:t>10*</w:t>
            </w:r>
          </w:p>
        </w:tc>
        <w:tc>
          <w:tcPr>
            <w:tcW w:w="1769" w:type="dxa"/>
            <w:vAlign w:val="center"/>
          </w:tcPr>
          <w:p w14:paraId="37FC5479" w14:textId="14177E24" w:rsidR="00BE4993" w:rsidRPr="00F40E56" w:rsidRDefault="00BE4993" w:rsidP="00C920B7">
            <w:pPr>
              <w:jc w:val="center"/>
              <w:rPr>
                <w:rFonts w:ascii="Arial" w:hAnsi="Arial" w:cs="Arial"/>
                <w:sz w:val="20"/>
                <w:szCs w:val="20"/>
              </w:rPr>
            </w:pPr>
            <w:r w:rsidRPr="00F40E56">
              <w:rPr>
                <w:rFonts w:ascii="Arial" w:hAnsi="Arial" w:cs="Arial"/>
                <w:sz w:val="20"/>
                <w:szCs w:val="20"/>
              </w:rPr>
              <w:t>2</w:t>
            </w:r>
          </w:p>
        </w:tc>
      </w:tr>
      <w:tr w:rsidR="00CC08E6" w:rsidRPr="00F40E56" w14:paraId="27B715D5" w14:textId="6641748E" w:rsidTr="00BE4993">
        <w:trPr>
          <w:jc w:val="center"/>
        </w:trPr>
        <w:tc>
          <w:tcPr>
            <w:tcW w:w="560" w:type="dxa"/>
          </w:tcPr>
          <w:p w14:paraId="3C7A6AD4" w14:textId="0F000708" w:rsidR="00BE4993" w:rsidRPr="00F40E56" w:rsidRDefault="00BE4993" w:rsidP="00F267F3">
            <w:pPr>
              <w:rPr>
                <w:rFonts w:ascii="Arial" w:hAnsi="Arial" w:cs="Arial"/>
                <w:sz w:val="20"/>
                <w:szCs w:val="20"/>
              </w:rPr>
            </w:pPr>
            <w:r w:rsidRPr="00F40E56">
              <w:rPr>
                <w:rFonts w:ascii="Arial" w:hAnsi="Arial" w:cs="Arial"/>
                <w:sz w:val="20"/>
                <w:szCs w:val="20"/>
              </w:rPr>
              <w:t>14.</w:t>
            </w:r>
          </w:p>
        </w:tc>
        <w:tc>
          <w:tcPr>
            <w:tcW w:w="1215" w:type="dxa"/>
          </w:tcPr>
          <w:p w14:paraId="3F611A30" w14:textId="77777777" w:rsidR="00BE4993" w:rsidRPr="00F40E56" w:rsidRDefault="00BE4993" w:rsidP="00C920B7">
            <w:pPr>
              <w:rPr>
                <w:rFonts w:ascii="Arial" w:hAnsi="Arial" w:cs="Arial"/>
                <w:b/>
                <w:sz w:val="20"/>
                <w:szCs w:val="20"/>
              </w:rPr>
            </w:pPr>
            <w:r w:rsidRPr="00F40E56">
              <w:rPr>
                <w:rFonts w:ascii="Arial" w:hAnsi="Arial" w:cs="Arial"/>
                <w:b/>
                <w:sz w:val="20"/>
                <w:szCs w:val="20"/>
              </w:rPr>
              <w:t>20 02 01</w:t>
            </w:r>
          </w:p>
        </w:tc>
        <w:tc>
          <w:tcPr>
            <w:tcW w:w="1905" w:type="dxa"/>
            <w:vMerge/>
          </w:tcPr>
          <w:p w14:paraId="1F1BC017" w14:textId="394DECFF" w:rsidR="00BE4993" w:rsidRPr="00F40E56" w:rsidRDefault="00BE4993" w:rsidP="00BB4EC2">
            <w:pPr>
              <w:jc w:val="center"/>
              <w:rPr>
                <w:rFonts w:ascii="Arial" w:hAnsi="Arial" w:cs="Arial"/>
                <w:strike/>
                <w:sz w:val="20"/>
                <w:szCs w:val="20"/>
              </w:rPr>
            </w:pPr>
          </w:p>
        </w:tc>
        <w:tc>
          <w:tcPr>
            <w:tcW w:w="1769" w:type="dxa"/>
          </w:tcPr>
          <w:p w14:paraId="2D6C3153" w14:textId="412941E6" w:rsidR="00BE4993" w:rsidRPr="00F40E56" w:rsidRDefault="00BE4993" w:rsidP="00C920B7">
            <w:pPr>
              <w:jc w:val="center"/>
              <w:rPr>
                <w:rFonts w:ascii="Arial" w:hAnsi="Arial" w:cs="Arial"/>
                <w:sz w:val="20"/>
                <w:szCs w:val="20"/>
              </w:rPr>
            </w:pPr>
            <w:r w:rsidRPr="00F40E56">
              <w:rPr>
                <w:rFonts w:ascii="Arial" w:hAnsi="Arial" w:cs="Arial"/>
                <w:sz w:val="20"/>
                <w:szCs w:val="20"/>
              </w:rPr>
              <w:t>50</w:t>
            </w:r>
          </w:p>
        </w:tc>
        <w:tc>
          <w:tcPr>
            <w:tcW w:w="1769" w:type="dxa"/>
          </w:tcPr>
          <w:p w14:paraId="4243378E" w14:textId="32EB8216" w:rsidR="00BE4993" w:rsidRPr="00F40E56" w:rsidRDefault="00BE4993" w:rsidP="00C920B7">
            <w:pPr>
              <w:jc w:val="center"/>
              <w:rPr>
                <w:rFonts w:ascii="Arial" w:hAnsi="Arial" w:cs="Arial"/>
                <w:sz w:val="20"/>
                <w:szCs w:val="20"/>
              </w:rPr>
            </w:pPr>
            <w:r w:rsidRPr="00F40E56">
              <w:rPr>
                <w:rFonts w:ascii="Arial" w:eastAsia="Calibri" w:hAnsi="Arial" w:cs="Arial"/>
                <w:sz w:val="20"/>
                <w:szCs w:val="20"/>
              </w:rPr>
              <w:t>1 200*</w:t>
            </w:r>
          </w:p>
        </w:tc>
        <w:tc>
          <w:tcPr>
            <w:tcW w:w="1769" w:type="dxa"/>
            <w:vAlign w:val="center"/>
          </w:tcPr>
          <w:p w14:paraId="78215A2D" w14:textId="20D9AA56" w:rsidR="00BE4993" w:rsidRPr="00F40E56" w:rsidRDefault="00BE4993" w:rsidP="003A699B">
            <w:pPr>
              <w:jc w:val="center"/>
              <w:rPr>
                <w:rFonts w:ascii="Arial" w:hAnsi="Arial" w:cs="Arial"/>
                <w:strike/>
                <w:sz w:val="20"/>
                <w:szCs w:val="20"/>
              </w:rPr>
            </w:pPr>
            <w:r w:rsidRPr="00F40E56">
              <w:rPr>
                <w:rFonts w:ascii="Arial" w:hAnsi="Arial" w:cs="Arial"/>
                <w:sz w:val="20"/>
                <w:szCs w:val="20"/>
              </w:rPr>
              <w:t>78</w:t>
            </w:r>
          </w:p>
        </w:tc>
      </w:tr>
      <w:tr w:rsidR="00CC08E6" w:rsidRPr="00F40E56" w14:paraId="36B05226" w14:textId="328D7473" w:rsidTr="00BE4993">
        <w:trPr>
          <w:jc w:val="center"/>
        </w:trPr>
        <w:tc>
          <w:tcPr>
            <w:tcW w:w="560" w:type="dxa"/>
          </w:tcPr>
          <w:p w14:paraId="35CD5EA7" w14:textId="3EAD7298" w:rsidR="00F267F3" w:rsidRPr="00F40E56" w:rsidRDefault="00F267F3" w:rsidP="00F267F3">
            <w:pPr>
              <w:rPr>
                <w:rFonts w:ascii="Arial" w:hAnsi="Arial" w:cs="Arial"/>
                <w:sz w:val="20"/>
                <w:szCs w:val="20"/>
              </w:rPr>
            </w:pPr>
            <w:r w:rsidRPr="00F40E56">
              <w:rPr>
                <w:rFonts w:ascii="Arial" w:hAnsi="Arial" w:cs="Arial"/>
                <w:sz w:val="20"/>
                <w:szCs w:val="20"/>
              </w:rPr>
              <w:t>1</w:t>
            </w:r>
            <w:r w:rsidR="00BE4993" w:rsidRPr="00F40E56">
              <w:rPr>
                <w:rFonts w:ascii="Arial" w:hAnsi="Arial" w:cs="Arial"/>
                <w:sz w:val="20"/>
                <w:szCs w:val="20"/>
              </w:rPr>
              <w:t>5.</w:t>
            </w:r>
          </w:p>
        </w:tc>
        <w:tc>
          <w:tcPr>
            <w:tcW w:w="1215" w:type="dxa"/>
          </w:tcPr>
          <w:p w14:paraId="22B4F114" w14:textId="77777777" w:rsidR="00F267F3" w:rsidRPr="00F40E56" w:rsidRDefault="00F267F3" w:rsidP="00C920B7">
            <w:pPr>
              <w:rPr>
                <w:rFonts w:ascii="Arial" w:hAnsi="Arial" w:cs="Arial"/>
                <w:b/>
                <w:sz w:val="20"/>
                <w:szCs w:val="20"/>
              </w:rPr>
            </w:pPr>
            <w:r w:rsidRPr="00F40E56">
              <w:rPr>
                <w:rFonts w:ascii="Arial" w:hAnsi="Arial" w:cs="Arial"/>
                <w:b/>
                <w:sz w:val="20"/>
                <w:szCs w:val="20"/>
              </w:rPr>
              <w:t>20 03 06</w:t>
            </w:r>
          </w:p>
        </w:tc>
        <w:tc>
          <w:tcPr>
            <w:tcW w:w="1905" w:type="dxa"/>
            <w:vMerge/>
          </w:tcPr>
          <w:p w14:paraId="02424954" w14:textId="5F9F30ED" w:rsidR="00F267F3" w:rsidRPr="00F40E56" w:rsidRDefault="00F267F3" w:rsidP="00BB4EC2">
            <w:pPr>
              <w:jc w:val="center"/>
              <w:rPr>
                <w:rFonts w:ascii="Arial" w:hAnsi="Arial" w:cs="Arial"/>
                <w:sz w:val="20"/>
                <w:szCs w:val="20"/>
              </w:rPr>
            </w:pPr>
          </w:p>
        </w:tc>
        <w:tc>
          <w:tcPr>
            <w:tcW w:w="1769" w:type="dxa"/>
          </w:tcPr>
          <w:p w14:paraId="4A302449" w14:textId="464A3719" w:rsidR="00F267F3" w:rsidRPr="00F40E56" w:rsidRDefault="00DC1F8D" w:rsidP="00C920B7">
            <w:pPr>
              <w:jc w:val="center"/>
              <w:rPr>
                <w:rFonts w:ascii="Arial" w:hAnsi="Arial" w:cs="Arial"/>
                <w:sz w:val="20"/>
                <w:szCs w:val="20"/>
              </w:rPr>
            </w:pPr>
            <w:r w:rsidRPr="00F40E56">
              <w:rPr>
                <w:rFonts w:ascii="Arial" w:hAnsi="Arial" w:cs="Arial"/>
                <w:sz w:val="20"/>
                <w:szCs w:val="20"/>
              </w:rPr>
              <w:t>2</w:t>
            </w:r>
          </w:p>
        </w:tc>
        <w:tc>
          <w:tcPr>
            <w:tcW w:w="1769" w:type="dxa"/>
          </w:tcPr>
          <w:p w14:paraId="6E185636" w14:textId="2AAD01F0" w:rsidR="00F267F3" w:rsidRPr="00F40E56" w:rsidRDefault="00F267F3" w:rsidP="00C920B7">
            <w:pPr>
              <w:jc w:val="center"/>
              <w:rPr>
                <w:rFonts w:ascii="Arial" w:hAnsi="Arial" w:cs="Arial"/>
                <w:sz w:val="20"/>
                <w:szCs w:val="20"/>
              </w:rPr>
            </w:pPr>
            <w:r w:rsidRPr="00F40E56">
              <w:rPr>
                <w:rFonts w:ascii="Arial" w:hAnsi="Arial" w:cs="Arial"/>
                <w:sz w:val="20"/>
                <w:szCs w:val="20"/>
              </w:rPr>
              <w:t>50</w:t>
            </w:r>
          </w:p>
        </w:tc>
        <w:tc>
          <w:tcPr>
            <w:tcW w:w="1769" w:type="dxa"/>
            <w:vAlign w:val="center"/>
          </w:tcPr>
          <w:p w14:paraId="77B91C3E" w14:textId="06FD4BF3" w:rsidR="00F267F3" w:rsidRPr="00F40E56" w:rsidRDefault="00F267F3" w:rsidP="00C920B7">
            <w:pPr>
              <w:jc w:val="center"/>
              <w:rPr>
                <w:rFonts w:ascii="Arial" w:hAnsi="Arial" w:cs="Arial"/>
                <w:sz w:val="20"/>
                <w:szCs w:val="20"/>
              </w:rPr>
            </w:pPr>
            <w:r w:rsidRPr="00F40E56">
              <w:rPr>
                <w:rFonts w:ascii="Arial" w:hAnsi="Arial" w:cs="Arial"/>
                <w:sz w:val="20"/>
                <w:szCs w:val="20"/>
              </w:rPr>
              <w:t>2</w:t>
            </w:r>
          </w:p>
        </w:tc>
      </w:tr>
      <w:tr w:rsidR="00CC08E6" w:rsidRPr="00F40E56" w14:paraId="560F60B0" w14:textId="137D66C5" w:rsidTr="00BE4993">
        <w:trPr>
          <w:jc w:val="center"/>
        </w:trPr>
        <w:tc>
          <w:tcPr>
            <w:tcW w:w="560" w:type="dxa"/>
          </w:tcPr>
          <w:p w14:paraId="254C5173" w14:textId="613162F0" w:rsidR="00F267F3" w:rsidRPr="00F40E56" w:rsidRDefault="00F267F3" w:rsidP="00F267F3">
            <w:pPr>
              <w:rPr>
                <w:rFonts w:ascii="Arial" w:hAnsi="Arial" w:cs="Arial"/>
                <w:sz w:val="20"/>
                <w:szCs w:val="20"/>
              </w:rPr>
            </w:pPr>
            <w:r w:rsidRPr="00F40E56">
              <w:rPr>
                <w:rFonts w:ascii="Arial" w:hAnsi="Arial" w:cs="Arial"/>
                <w:sz w:val="20"/>
                <w:szCs w:val="20"/>
              </w:rPr>
              <w:t>1</w:t>
            </w:r>
            <w:r w:rsidR="00BE4993" w:rsidRPr="00F40E56">
              <w:rPr>
                <w:rFonts w:ascii="Arial" w:hAnsi="Arial" w:cs="Arial"/>
                <w:sz w:val="20"/>
                <w:szCs w:val="20"/>
              </w:rPr>
              <w:t>6.</w:t>
            </w:r>
          </w:p>
        </w:tc>
        <w:tc>
          <w:tcPr>
            <w:tcW w:w="1215" w:type="dxa"/>
          </w:tcPr>
          <w:p w14:paraId="7BDD73DA" w14:textId="77777777" w:rsidR="00F267F3" w:rsidRPr="00F40E56" w:rsidRDefault="00F267F3" w:rsidP="00C920B7">
            <w:pPr>
              <w:rPr>
                <w:rFonts w:ascii="Arial" w:hAnsi="Arial" w:cs="Arial"/>
                <w:b/>
                <w:sz w:val="20"/>
                <w:szCs w:val="20"/>
              </w:rPr>
            </w:pPr>
            <w:r w:rsidRPr="00F40E56">
              <w:rPr>
                <w:rFonts w:ascii="Arial" w:eastAsia="Calibri" w:hAnsi="Arial" w:cs="Arial"/>
                <w:b/>
                <w:sz w:val="20"/>
                <w:szCs w:val="20"/>
              </w:rPr>
              <w:t>20 01 08</w:t>
            </w:r>
          </w:p>
        </w:tc>
        <w:tc>
          <w:tcPr>
            <w:tcW w:w="1905" w:type="dxa"/>
            <w:vMerge/>
          </w:tcPr>
          <w:p w14:paraId="5E2C1A59" w14:textId="2C281399" w:rsidR="00F267F3" w:rsidRPr="00F40E56" w:rsidRDefault="00F267F3" w:rsidP="00BB4EC2">
            <w:pPr>
              <w:jc w:val="center"/>
              <w:rPr>
                <w:rFonts w:ascii="Arial" w:hAnsi="Arial" w:cs="Arial"/>
                <w:sz w:val="20"/>
                <w:szCs w:val="20"/>
              </w:rPr>
            </w:pPr>
          </w:p>
        </w:tc>
        <w:tc>
          <w:tcPr>
            <w:tcW w:w="1769" w:type="dxa"/>
          </w:tcPr>
          <w:p w14:paraId="221B1596" w14:textId="1C3C09BC" w:rsidR="00F267F3" w:rsidRPr="00F40E56" w:rsidRDefault="003D0055" w:rsidP="00C920B7">
            <w:pPr>
              <w:jc w:val="center"/>
              <w:rPr>
                <w:rFonts w:ascii="Arial" w:eastAsia="Calibri" w:hAnsi="Arial" w:cs="Arial"/>
                <w:sz w:val="20"/>
                <w:szCs w:val="20"/>
              </w:rPr>
            </w:pPr>
            <w:r w:rsidRPr="00F40E56">
              <w:rPr>
                <w:rFonts w:ascii="Arial" w:eastAsia="Calibri" w:hAnsi="Arial" w:cs="Arial"/>
                <w:sz w:val="20"/>
                <w:szCs w:val="20"/>
              </w:rPr>
              <w:t>8</w:t>
            </w:r>
          </w:p>
        </w:tc>
        <w:tc>
          <w:tcPr>
            <w:tcW w:w="1769" w:type="dxa"/>
          </w:tcPr>
          <w:p w14:paraId="4DE1448B" w14:textId="33ECE507" w:rsidR="00F267F3" w:rsidRPr="00F40E56" w:rsidRDefault="00F267F3" w:rsidP="00C920B7">
            <w:pPr>
              <w:jc w:val="center"/>
              <w:rPr>
                <w:rFonts w:ascii="Arial" w:eastAsia="Calibri" w:hAnsi="Arial" w:cs="Arial"/>
                <w:sz w:val="20"/>
                <w:szCs w:val="20"/>
              </w:rPr>
            </w:pPr>
            <w:r w:rsidRPr="00F40E56">
              <w:rPr>
                <w:rFonts w:ascii="Arial" w:eastAsia="Calibri" w:hAnsi="Arial" w:cs="Arial"/>
                <w:sz w:val="20"/>
                <w:szCs w:val="20"/>
              </w:rPr>
              <w:t>1 200*</w:t>
            </w:r>
          </w:p>
        </w:tc>
        <w:tc>
          <w:tcPr>
            <w:tcW w:w="1769" w:type="dxa"/>
            <w:vAlign w:val="center"/>
          </w:tcPr>
          <w:p w14:paraId="4CDC4AF0" w14:textId="138AB7BC" w:rsidR="00F267F3" w:rsidRPr="00F40E56" w:rsidRDefault="00F267F3" w:rsidP="003A699B">
            <w:pPr>
              <w:jc w:val="center"/>
              <w:rPr>
                <w:rFonts w:ascii="Arial" w:eastAsia="Calibri" w:hAnsi="Arial" w:cs="Arial"/>
                <w:sz w:val="20"/>
                <w:szCs w:val="20"/>
              </w:rPr>
            </w:pPr>
            <w:r w:rsidRPr="00F40E56">
              <w:rPr>
                <w:rFonts w:ascii="Arial" w:hAnsi="Arial" w:cs="Arial"/>
                <w:sz w:val="20"/>
                <w:szCs w:val="20"/>
              </w:rPr>
              <w:t>20</w:t>
            </w:r>
          </w:p>
        </w:tc>
      </w:tr>
      <w:tr w:rsidR="00CC08E6" w:rsidRPr="00F40E56" w14:paraId="497B66AE" w14:textId="3A33BBF2" w:rsidTr="00BE4993">
        <w:trPr>
          <w:jc w:val="center"/>
        </w:trPr>
        <w:tc>
          <w:tcPr>
            <w:tcW w:w="560" w:type="dxa"/>
          </w:tcPr>
          <w:p w14:paraId="26FD11C3" w14:textId="630E6F37" w:rsidR="00F267F3" w:rsidRPr="00F40E56" w:rsidRDefault="00BE4993" w:rsidP="00C920B7">
            <w:pPr>
              <w:rPr>
                <w:rFonts w:ascii="Arial" w:hAnsi="Arial" w:cs="Arial"/>
                <w:sz w:val="20"/>
                <w:szCs w:val="20"/>
              </w:rPr>
            </w:pPr>
            <w:r w:rsidRPr="00F40E56">
              <w:rPr>
                <w:rFonts w:ascii="Arial" w:hAnsi="Arial" w:cs="Arial"/>
                <w:sz w:val="20"/>
                <w:szCs w:val="20"/>
              </w:rPr>
              <w:t>17.</w:t>
            </w:r>
          </w:p>
        </w:tc>
        <w:tc>
          <w:tcPr>
            <w:tcW w:w="1215" w:type="dxa"/>
          </w:tcPr>
          <w:p w14:paraId="1B3EB250" w14:textId="77777777" w:rsidR="00F267F3" w:rsidRPr="00F40E56" w:rsidRDefault="00F267F3" w:rsidP="00C920B7">
            <w:pPr>
              <w:rPr>
                <w:rFonts w:ascii="Arial" w:eastAsia="Calibri" w:hAnsi="Arial" w:cs="Arial"/>
                <w:b/>
                <w:sz w:val="20"/>
                <w:szCs w:val="20"/>
              </w:rPr>
            </w:pPr>
            <w:r w:rsidRPr="00F40E56">
              <w:rPr>
                <w:rFonts w:ascii="Arial" w:eastAsia="Calibri" w:hAnsi="Arial" w:cs="Arial"/>
                <w:b/>
                <w:sz w:val="20"/>
                <w:szCs w:val="20"/>
              </w:rPr>
              <w:t xml:space="preserve">ex </w:t>
            </w:r>
          </w:p>
          <w:p w14:paraId="559F26CD" w14:textId="7CF9EE7A" w:rsidR="00F267F3" w:rsidRPr="00F40E56" w:rsidRDefault="00F267F3" w:rsidP="00C920B7">
            <w:pPr>
              <w:rPr>
                <w:rFonts w:ascii="Arial" w:hAnsi="Arial" w:cs="Arial"/>
                <w:b/>
                <w:sz w:val="20"/>
                <w:szCs w:val="20"/>
              </w:rPr>
            </w:pPr>
            <w:r w:rsidRPr="00F40E56">
              <w:rPr>
                <w:rFonts w:ascii="Arial" w:eastAsia="Calibri" w:hAnsi="Arial" w:cs="Arial"/>
                <w:b/>
                <w:sz w:val="20"/>
                <w:szCs w:val="20"/>
              </w:rPr>
              <w:t>20 01 99</w:t>
            </w:r>
          </w:p>
        </w:tc>
        <w:tc>
          <w:tcPr>
            <w:tcW w:w="1905" w:type="dxa"/>
            <w:vMerge/>
          </w:tcPr>
          <w:p w14:paraId="3D77D8EC" w14:textId="77777777" w:rsidR="00F267F3" w:rsidRPr="00F40E56" w:rsidRDefault="00F267F3" w:rsidP="00C920B7">
            <w:pPr>
              <w:jc w:val="center"/>
              <w:rPr>
                <w:rFonts w:ascii="Arial" w:eastAsia="Calibri" w:hAnsi="Arial" w:cs="Arial"/>
                <w:sz w:val="20"/>
                <w:szCs w:val="20"/>
              </w:rPr>
            </w:pPr>
          </w:p>
        </w:tc>
        <w:tc>
          <w:tcPr>
            <w:tcW w:w="1769" w:type="dxa"/>
          </w:tcPr>
          <w:p w14:paraId="22E15572" w14:textId="00F0FF58" w:rsidR="00F267F3" w:rsidRPr="00F40E56" w:rsidRDefault="003D0055" w:rsidP="00C920B7">
            <w:pPr>
              <w:jc w:val="center"/>
              <w:rPr>
                <w:rFonts w:ascii="Arial" w:eastAsia="Calibri" w:hAnsi="Arial" w:cs="Arial"/>
                <w:sz w:val="20"/>
                <w:szCs w:val="20"/>
              </w:rPr>
            </w:pPr>
            <w:r w:rsidRPr="00F40E56">
              <w:rPr>
                <w:rFonts w:ascii="Arial" w:eastAsia="Calibri" w:hAnsi="Arial" w:cs="Arial"/>
                <w:sz w:val="20"/>
                <w:szCs w:val="20"/>
              </w:rPr>
              <w:t>8</w:t>
            </w:r>
          </w:p>
        </w:tc>
        <w:tc>
          <w:tcPr>
            <w:tcW w:w="1769" w:type="dxa"/>
          </w:tcPr>
          <w:p w14:paraId="0761AECB" w14:textId="0417DF62" w:rsidR="00F267F3" w:rsidRPr="00F40E56" w:rsidRDefault="00F267F3" w:rsidP="00C920B7">
            <w:pPr>
              <w:jc w:val="center"/>
              <w:rPr>
                <w:rFonts w:ascii="Arial" w:hAnsi="Arial" w:cs="Arial"/>
                <w:sz w:val="20"/>
                <w:szCs w:val="20"/>
              </w:rPr>
            </w:pPr>
            <w:r w:rsidRPr="00F40E56">
              <w:rPr>
                <w:rFonts w:ascii="Arial" w:eastAsia="Calibri" w:hAnsi="Arial" w:cs="Arial"/>
                <w:sz w:val="20"/>
                <w:szCs w:val="20"/>
              </w:rPr>
              <w:t>1 200*</w:t>
            </w:r>
          </w:p>
        </w:tc>
        <w:tc>
          <w:tcPr>
            <w:tcW w:w="1769" w:type="dxa"/>
            <w:vAlign w:val="center"/>
          </w:tcPr>
          <w:p w14:paraId="6DBDF5D3" w14:textId="4BB75B4C" w:rsidR="00F267F3" w:rsidRPr="00F40E56" w:rsidRDefault="00F267F3" w:rsidP="003A699B">
            <w:pPr>
              <w:jc w:val="center"/>
              <w:rPr>
                <w:rFonts w:ascii="Arial" w:eastAsia="Calibri" w:hAnsi="Arial" w:cs="Arial"/>
                <w:sz w:val="20"/>
                <w:szCs w:val="20"/>
              </w:rPr>
            </w:pPr>
            <w:r w:rsidRPr="00F40E56">
              <w:rPr>
                <w:rFonts w:ascii="Arial" w:hAnsi="Arial" w:cs="Arial"/>
                <w:sz w:val="20"/>
                <w:szCs w:val="20"/>
              </w:rPr>
              <w:t>48</w:t>
            </w:r>
          </w:p>
        </w:tc>
      </w:tr>
      <w:tr w:rsidR="00CC08E6" w:rsidRPr="00F40E56" w14:paraId="1310239C" w14:textId="77777777" w:rsidTr="00C920B7">
        <w:trPr>
          <w:jc w:val="center"/>
        </w:trPr>
        <w:tc>
          <w:tcPr>
            <w:tcW w:w="3680" w:type="dxa"/>
            <w:gridSpan w:val="3"/>
          </w:tcPr>
          <w:p w14:paraId="6DE0633A" w14:textId="6D9DACF2" w:rsidR="00093217" w:rsidRPr="00F40E56" w:rsidRDefault="005E1581" w:rsidP="005E1581">
            <w:pPr>
              <w:jc w:val="right"/>
              <w:rPr>
                <w:rFonts w:ascii="Arial" w:eastAsia="Calibri" w:hAnsi="Arial" w:cs="Arial"/>
                <w:b/>
                <w:bCs/>
                <w:sz w:val="20"/>
                <w:szCs w:val="20"/>
              </w:rPr>
            </w:pPr>
            <w:r w:rsidRPr="00F40E56">
              <w:rPr>
                <w:rFonts w:ascii="Arial" w:hAnsi="Arial" w:cs="Arial"/>
                <w:sz w:val="20"/>
                <w:szCs w:val="20"/>
              </w:rPr>
              <w:t>Łącznie:</w:t>
            </w:r>
          </w:p>
        </w:tc>
        <w:tc>
          <w:tcPr>
            <w:tcW w:w="1769" w:type="dxa"/>
          </w:tcPr>
          <w:p w14:paraId="544BA067" w14:textId="7E0E8772" w:rsidR="00093217" w:rsidRPr="00F40E56" w:rsidRDefault="003D0055" w:rsidP="00C920B7">
            <w:pPr>
              <w:jc w:val="center"/>
              <w:rPr>
                <w:rFonts w:ascii="Arial" w:eastAsia="Calibri" w:hAnsi="Arial" w:cs="Arial"/>
                <w:sz w:val="20"/>
                <w:szCs w:val="20"/>
              </w:rPr>
            </w:pPr>
            <w:r w:rsidRPr="00F40E56">
              <w:rPr>
                <w:rFonts w:ascii="Arial" w:hAnsi="Arial" w:cs="Arial"/>
                <w:b/>
                <w:sz w:val="20"/>
                <w:szCs w:val="20"/>
              </w:rPr>
              <w:t>88</w:t>
            </w:r>
            <w:r w:rsidR="00093217" w:rsidRPr="00F40E56">
              <w:rPr>
                <w:rFonts w:ascii="Arial" w:hAnsi="Arial" w:cs="Arial"/>
                <w:b/>
                <w:sz w:val="20"/>
                <w:szCs w:val="20"/>
              </w:rPr>
              <w:t>Mg</w:t>
            </w:r>
          </w:p>
        </w:tc>
        <w:tc>
          <w:tcPr>
            <w:tcW w:w="1769" w:type="dxa"/>
          </w:tcPr>
          <w:p w14:paraId="745584D4" w14:textId="02B5C18C" w:rsidR="00093217" w:rsidRPr="00F40E56" w:rsidRDefault="00093217" w:rsidP="00C920B7">
            <w:pPr>
              <w:jc w:val="center"/>
              <w:rPr>
                <w:rFonts w:ascii="Arial" w:eastAsia="Calibri" w:hAnsi="Arial" w:cs="Arial"/>
                <w:sz w:val="20"/>
                <w:szCs w:val="20"/>
              </w:rPr>
            </w:pPr>
            <w:r w:rsidRPr="00F40E56">
              <w:rPr>
                <w:rFonts w:ascii="Arial" w:hAnsi="Arial" w:cs="Arial"/>
                <w:sz w:val="20"/>
                <w:szCs w:val="20"/>
              </w:rPr>
              <w:t>*1 400 Mg/rok</w:t>
            </w:r>
          </w:p>
        </w:tc>
        <w:tc>
          <w:tcPr>
            <w:tcW w:w="1769" w:type="dxa"/>
          </w:tcPr>
          <w:p w14:paraId="0FD5AB0F" w14:textId="03A9B6E2" w:rsidR="00093217" w:rsidRPr="00F40E56" w:rsidRDefault="00093217" w:rsidP="003A699B">
            <w:pPr>
              <w:jc w:val="center"/>
              <w:rPr>
                <w:rFonts w:ascii="Arial" w:hAnsi="Arial" w:cs="Arial"/>
                <w:b/>
                <w:sz w:val="20"/>
                <w:szCs w:val="20"/>
              </w:rPr>
            </w:pPr>
            <w:r w:rsidRPr="00F40E56">
              <w:rPr>
                <w:rFonts w:ascii="Arial" w:hAnsi="Arial" w:cs="Arial"/>
                <w:b/>
                <w:sz w:val="20"/>
                <w:szCs w:val="20"/>
              </w:rPr>
              <w:t>168 Mg</w:t>
            </w:r>
            <w:r w:rsidR="00DC1F8D" w:rsidRPr="00F40E56">
              <w:rPr>
                <w:rFonts w:ascii="Arial" w:hAnsi="Arial" w:cs="Arial"/>
                <w:b/>
                <w:sz w:val="20"/>
                <w:szCs w:val="20"/>
              </w:rPr>
              <w:t xml:space="preserve"> </w:t>
            </w:r>
          </w:p>
        </w:tc>
      </w:tr>
      <w:tr w:rsidR="00CC08E6" w:rsidRPr="00F40E56" w14:paraId="6D07C89C" w14:textId="77777777" w:rsidTr="00887175">
        <w:trPr>
          <w:jc w:val="center"/>
        </w:trPr>
        <w:tc>
          <w:tcPr>
            <w:tcW w:w="7218" w:type="dxa"/>
            <w:gridSpan w:val="5"/>
          </w:tcPr>
          <w:p w14:paraId="50FC3EC9" w14:textId="52E563EC" w:rsidR="00F00458" w:rsidRPr="00F40E56" w:rsidRDefault="003A4619" w:rsidP="00C920B7">
            <w:pPr>
              <w:jc w:val="center"/>
              <w:rPr>
                <w:rFonts w:ascii="Arial" w:hAnsi="Arial" w:cs="Arial"/>
                <w:b/>
                <w:bCs/>
                <w:sz w:val="20"/>
                <w:szCs w:val="20"/>
              </w:rPr>
            </w:pPr>
            <w:r w:rsidRPr="00F40E56">
              <w:rPr>
                <w:rFonts w:ascii="Arial" w:hAnsi="Arial" w:cs="Arial"/>
                <w:sz w:val="20"/>
                <w:szCs w:val="20"/>
              </w:rPr>
              <w:t>Największa masa odpadów, które mogłyby być magazynowane w tym samym czasie w miejscu magazynowania odpadów, wynikającej z wymiarów miejsca magazynowania [Mg]:</w:t>
            </w:r>
          </w:p>
        </w:tc>
        <w:tc>
          <w:tcPr>
            <w:tcW w:w="1769" w:type="dxa"/>
          </w:tcPr>
          <w:p w14:paraId="780182E7" w14:textId="0A9AE302" w:rsidR="00F00458" w:rsidRPr="00F40E56" w:rsidRDefault="003A4619" w:rsidP="00093217">
            <w:pPr>
              <w:jc w:val="center"/>
              <w:rPr>
                <w:rFonts w:ascii="Arial" w:hAnsi="Arial" w:cs="Arial"/>
                <w:b/>
                <w:sz w:val="20"/>
                <w:szCs w:val="20"/>
              </w:rPr>
            </w:pPr>
            <w:r w:rsidRPr="00F40E56">
              <w:rPr>
                <w:rFonts w:ascii="Arial" w:hAnsi="Arial" w:cs="Arial"/>
                <w:b/>
                <w:sz w:val="20"/>
                <w:szCs w:val="20"/>
              </w:rPr>
              <w:t>205,50 Mg</w:t>
            </w:r>
            <w:r w:rsidRPr="00F40E56">
              <w:rPr>
                <w:rFonts w:ascii="Arial" w:hAnsi="Arial" w:cs="Arial"/>
                <w:b/>
                <w:bCs/>
                <w:sz w:val="20"/>
                <w:szCs w:val="20"/>
              </w:rPr>
              <w:t xml:space="preserve"> </w:t>
            </w:r>
          </w:p>
        </w:tc>
      </w:tr>
      <w:tr w:rsidR="00CC08E6" w:rsidRPr="00F40E56" w14:paraId="377CD916" w14:textId="77777777" w:rsidTr="00887175">
        <w:trPr>
          <w:jc w:val="center"/>
        </w:trPr>
        <w:tc>
          <w:tcPr>
            <w:tcW w:w="7218" w:type="dxa"/>
            <w:gridSpan w:val="5"/>
          </w:tcPr>
          <w:p w14:paraId="3C4A1FA4" w14:textId="453742CE" w:rsidR="00F00458" w:rsidRPr="00F40E56" w:rsidRDefault="003A4619" w:rsidP="00C920B7">
            <w:pPr>
              <w:jc w:val="center"/>
              <w:rPr>
                <w:rFonts w:ascii="Arial" w:hAnsi="Arial" w:cs="Arial"/>
                <w:b/>
                <w:bCs/>
                <w:sz w:val="20"/>
                <w:szCs w:val="20"/>
              </w:rPr>
            </w:pPr>
            <w:r w:rsidRPr="00F40E56">
              <w:rPr>
                <w:rFonts w:ascii="Arial" w:hAnsi="Arial" w:cs="Arial"/>
                <w:b/>
                <w:bCs/>
                <w:sz w:val="20"/>
                <w:szCs w:val="20"/>
              </w:rPr>
              <w:t>Maksymalna masa odpadów które mogą być magazynowane w okresie roku [Mg/rok]:</w:t>
            </w:r>
          </w:p>
        </w:tc>
        <w:tc>
          <w:tcPr>
            <w:tcW w:w="1769" w:type="dxa"/>
          </w:tcPr>
          <w:p w14:paraId="02ACBA89" w14:textId="73036AD6" w:rsidR="00332691" w:rsidRPr="00F40E56" w:rsidRDefault="003A4619" w:rsidP="00093217">
            <w:pPr>
              <w:jc w:val="center"/>
              <w:rPr>
                <w:rFonts w:ascii="Arial" w:hAnsi="Arial" w:cs="Arial"/>
                <w:b/>
                <w:sz w:val="20"/>
                <w:szCs w:val="20"/>
              </w:rPr>
            </w:pPr>
            <w:r w:rsidRPr="00F40E56">
              <w:rPr>
                <w:rFonts w:ascii="Arial" w:hAnsi="Arial" w:cs="Arial"/>
                <w:b/>
                <w:bCs/>
                <w:sz w:val="20"/>
                <w:szCs w:val="20"/>
              </w:rPr>
              <w:t>1 400 Mg/rok</w:t>
            </w:r>
          </w:p>
        </w:tc>
      </w:tr>
      <w:tr w:rsidR="00F00458" w:rsidRPr="00F40E56" w14:paraId="43B6CCE1" w14:textId="77777777" w:rsidTr="00887175">
        <w:trPr>
          <w:jc w:val="center"/>
        </w:trPr>
        <w:tc>
          <w:tcPr>
            <w:tcW w:w="7218" w:type="dxa"/>
            <w:gridSpan w:val="5"/>
          </w:tcPr>
          <w:p w14:paraId="42EAD18A" w14:textId="7E817E42" w:rsidR="00F00458" w:rsidRPr="00F40E56" w:rsidRDefault="00F00458" w:rsidP="00C920B7">
            <w:pPr>
              <w:jc w:val="center"/>
              <w:rPr>
                <w:rFonts w:ascii="Arial" w:hAnsi="Arial" w:cs="Arial"/>
                <w:b/>
                <w:bCs/>
                <w:sz w:val="20"/>
                <w:szCs w:val="20"/>
              </w:rPr>
            </w:pPr>
            <w:r w:rsidRPr="00F40E56">
              <w:rPr>
                <w:rFonts w:ascii="Arial" w:hAnsi="Arial" w:cs="Arial"/>
                <w:b/>
                <w:bCs/>
                <w:sz w:val="20"/>
                <w:szCs w:val="20"/>
              </w:rPr>
              <w:t>Maksymalna masa odpadów  które mogą być magazynowane w tym  samym czasie [Mg]:</w:t>
            </w:r>
          </w:p>
        </w:tc>
        <w:tc>
          <w:tcPr>
            <w:tcW w:w="1769" w:type="dxa"/>
          </w:tcPr>
          <w:p w14:paraId="4575652A" w14:textId="49A68D45" w:rsidR="00F00458" w:rsidRPr="00F40E56" w:rsidRDefault="00F00458" w:rsidP="00093217">
            <w:pPr>
              <w:jc w:val="center"/>
              <w:rPr>
                <w:rFonts w:ascii="Arial" w:hAnsi="Arial" w:cs="Arial"/>
                <w:b/>
                <w:sz w:val="20"/>
                <w:szCs w:val="20"/>
              </w:rPr>
            </w:pPr>
            <w:r w:rsidRPr="00F40E56">
              <w:rPr>
                <w:rFonts w:ascii="Arial" w:hAnsi="Arial" w:cs="Arial"/>
                <w:b/>
                <w:sz w:val="20"/>
                <w:szCs w:val="20"/>
              </w:rPr>
              <w:t>100 Mg</w:t>
            </w:r>
          </w:p>
        </w:tc>
      </w:tr>
      <w:bookmarkEnd w:id="62"/>
    </w:tbl>
    <w:p w14:paraId="54CB6CDD" w14:textId="77777777" w:rsidR="002B054A" w:rsidRPr="00F40E56" w:rsidRDefault="002B054A" w:rsidP="00D1291F">
      <w:pPr>
        <w:jc w:val="both"/>
        <w:rPr>
          <w:rFonts w:ascii="Arial" w:hAnsi="Arial" w:cs="Arial"/>
          <w:b/>
          <w:bCs/>
        </w:rPr>
      </w:pPr>
    </w:p>
    <w:bookmarkEnd w:id="63"/>
    <w:p w14:paraId="3EE3A573" w14:textId="1BF454B0" w:rsidR="001F75D2" w:rsidRPr="00F40E56" w:rsidRDefault="001F75D2" w:rsidP="001F75D2">
      <w:pPr>
        <w:pStyle w:val="Akapitzlist10"/>
        <w:spacing w:after="0" w:afterAutospacing="0" w:line="240" w:lineRule="auto"/>
        <w:ind w:left="0"/>
        <w:rPr>
          <w:rFonts w:ascii="Arial" w:hAnsi="Arial" w:cs="Arial"/>
          <w:b/>
          <w:u w:val="single"/>
        </w:rPr>
      </w:pPr>
      <w:r w:rsidRPr="00F40E56">
        <w:rPr>
          <w:rFonts w:ascii="Arial" w:hAnsi="Arial" w:cs="Arial"/>
          <w:b/>
          <w:u w:val="single"/>
        </w:rPr>
        <w:t>I.3</w:t>
      </w:r>
      <w:r w:rsidR="000222FB" w:rsidRPr="00F40E56">
        <w:rPr>
          <w:rFonts w:ascii="Arial" w:hAnsi="Arial" w:cs="Arial"/>
          <w:b/>
          <w:u w:val="single"/>
        </w:rPr>
        <w:t>5</w:t>
      </w:r>
      <w:r w:rsidRPr="00F40E56">
        <w:rPr>
          <w:rFonts w:ascii="Arial" w:hAnsi="Arial" w:cs="Arial"/>
          <w:b/>
          <w:u w:val="single"/>
        </w:rPr>
        <w:t xml:space="preserve">.  W punkcie VII. podpunkt VII.4. otrzymuje nowe brzmienie: </w:t>
      </w:r>
    </w:p>
    <w:p w14:paraId="49BAC201" w14:textId="77777777" w:rsidR="00093217" w:rsidRPr="00F40E56" w:rsidRDefault="00093217" w:rsidP="00D1291F">
      <w:pPr>
        <w:jc w:val="both"/>
        <w:rPr>
          <w:rFonts w:ascii="Arial" w:hAnsi="Arial" w:cs="Arial"/>
          <w:b/>
          <w:bCs/>
        </w:rPr>
      </w:pPr>
    </w:p>
    <w:p w14:paraId="56D96FD9" w14:textId="14E9637A" w:rsidR="00587BEC" w:rsidRPr="00F40E56" w:rsidRDefault="001F75D2" w:rsidP="00F83F4E">
      <w:pPr>
        <w:jc w:val="both"/>
        <w:rPr>
          <w:rFonts w:ascii="Arial" w:hAnsi="Arial" w:cs="Arial"/>
        </w:rPr>
      </w:pPr>
      <w:r w:rsidRPr="00F40E56">
        <w:rPr>
          <w:rFonts w:ascii="Arial" w:hAnsi="Arial" w:cs="Arial"/>
          <w:b/>
          <w:bCs/>
        </w:rPr>
        <w:t>„</w:t>
      </w:r>
      <w:r w:rsidR="00587BEC" w:rsidRPr="00F40E56">
        <w:rPr>
          <w:rFonts w:ascii="Arial" w:hAnsi="Arial" w:cs="Arial"/>
          <w:b/>
          <w:bCs/>
        </w:rPr>
        <w:t>VII.4. Rodzaj i maksymalne ilości odpadów powstających w wyniku kompostowani</w:t>
      </w:r>
      <w:r w:rsidR="003E203D" w:rsidRPr="00F40E56">
        <w:rPr>
          <w:rFonts w:ascii="Arial" w:hAnsi="Arial" w:cs="Arial"/>
          <w:b/>
          <w:bCs/>
        </w:rPr>
        <w:t>a odpadów</w:t>
      </w:r>
      <w:r w:rsidR="00587BEC" w:rsidRPr="00F40E56">
        <w:rPr>
          <w:rFonts w:ascii="Arial" w:hAnsi="Arial" w:cs="Arial"/>
          <w:b/>
          <w:bCs/>
        </w:rPr>
        <w:t xml:space="preserve"> w procesie R3:</w:t>
      </w:r>
    </w:p>
    <w:p w14:paraId="06003D79" w14:textId="77777777" w:rsidR="00600751" w:rsidRPr="00F40E56" w:rsidRDefault="00600751" w:rsidP="001F75D2">
      <w:pPr>
        <w:pStyle w:val="Gwnytekst"/>
        <w:spacing w:before="0" w:line="240" w:lineRule="auto"/>
        <w:ind w:left="284"/>
        <w:rPr>
          <w:rFonts w:ascii="Arial" w:hAnsi="Arial" w:cs="Arial"/>
          <w:sz w:val="22"/>
          <w:szCs w:val="22"/>
        </w:rPr>
      </w:pPr>
    </w:p>
    <w:p w14:paraId="3A4C9DE6" w14:textId="77777777" w:rsidR="00B15629" w:rsidRPr="00F40E56" w:rsidRDefault="00B15629" w:rsidP="001F75D2">
      <w:pPr>
        <w:pStyle w:val="Gwnytekst"/>
        <w:spacing w:before="0" w:line="240" w:lineRule="auto"/>
        <w:ind w:left="284"/>
        <w:rPr>
          <w:rFonts w:ascii="Arial" w:hAnsi="Arial" w:cs="Arial"/>
          <w:spacing w:val="-4"/>
          <w:sz w:val="22"/>
          <w:szCs w:val="22"/>
        </w:rPr>
      </w:pPr>
      <w:r w:rsidRPr="00F40E56">
        <w:rPr>
          <w:rFonts w:ascii="Arial" w:hAnsi="Arial" w:cs="Arial"/>
          <w:sz w:val="22"/>
          <w:szCs w:val="22"/>
        </w:rPr>
        <w:t xml:space="preserve">Tabela nr 12 Rodzaje odpadów wytwarzanych w procesie przetwarzania R3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odzaje odpadów wytwarzanych w procesie przetwarzania R3 "/>
        <w:tblDescription w:val="Rodzaje odpadów wytwarzanych w procesie przetwarzania R3 "/>
      </w:tblPr>
      <w:tblGrid>
        <w:gridCol w:w="576"/>
        <w:gridCol w:w="1423"/>
        <w:gridCol w:w="2730"/>
        <w:gridCol w:w="1011"/>
        <w:gridCol w:w="3275"/>
      </w:tblGrid>
      <w:tr w:rsidR="00CC08E6" w:rsidRPr="00F40E56" w14:paraId="20623B5F" w14:textId="77777777" w:rsidTr="008713DD">
        <w:trPr>
          <w:jc w:val="center"/>
        </w:trPr>
        <w:tc>
          <w:tcPr>
            <w:tcW w:w="576" w:type="dxa"/>
          </w:tcPr>
          <w:p w14:paraId="28525214" w14:textId="77777777" w:rsidR="00B15629" w:rsidRPr="00F40E56" w:rsidRDefault="00B15629" w:rsidP="00D1291F">
            <w:pPr>
              <w:rPr>
                <w:rFonts w:ascii="Arial" w:hAnsi="Arial" w:cs="Arial"/>
                <w:b/>
                <w:sz w:val="20"/>
                <w:szCs w:val="20"/>
              </w:rPr>
            </w:pPr>
            <w:bookmarkStart w:id="64" w:name="_Hlk63853357"/>
            <w:r w:rsidRPr="00F40E56">
              <w:rPr>
                <w:rFonts w:ascii="Arial" w:hAnsi="Arial" w:cs="Arial"/>
                <w:b/>
                <w:sz w:val="20"/>
                <w:szCs w:val="20"/>
              </w:rPr>
              <w:t>Lp.</w:t>
            </w:r>
          </w:p>
        </w:tc>
        <w:tc>
          <w:tcPr>
            <w:tcW w:w="1423" w:type="dxa"/>
          </w:tcPr>
          <w:p w14:paraId="792394B7" w14:textId="77777777" w:rsidR="00B15629" w:rsidRPr="00F40E56" w:rsidRDefault="00B15629" w:rsidP="00D1291F">
            <w:pPr>
              <w:jc w:val="center"/>
              <w:rPr>
                <w:rFonts w:ascii="Arial" w:hAnsi="Arial" w:cs="Arial"/>
                <w:b/>
                <w:sz w:val="20"/>
                <w:szCs w:val="20"/>
              </w:rPr>
            </w:pPr>
            <w:r w:rsidRPr="00F40E56">
              <w:rPr>
                <w:rFonts w:ascii="Arial" w:hAnsi="Arial" w:cs="Arial"/>
                <w:b/>
                <w:sz w:val="20"/>
                <w:szCs w:val="20"/>
              </w:rPr>
              <w:t>Kod odpadu</w:t>
            </w:r>
          </w:p>
        </w:tc>
        <w:tc>
          <w:tcPr>
            <w:tcW w:w="2730" w:type="dxa"/>
          </w:tcPr>
          <w:p w14:paraId="650D2D4F" w14:textId="77777777" w:rsidR="00B15629" w:rsidRPr="00F40E56" w:rsidRDefault="00B15629" w:rsidP="00D1291F">
            <w:pPr>
              <w:rPr>
                <w:rFonts w:ascii="Arial" w:hAnsi="Arial" w:cs="Arial"/>
                <w:b/>
                <w:sz w:val="20"/>
                <w:szCs w:val="20"/>
              </w:rPr>
            </w:pPr>
            <w:r w:rsidRPr="00F40E56">
              <w:rPr>
                <w:rFonts w:ascii="Arial" w:hAnsi="Arial" w:cs="Arial"/>
                <w:b/>
                <w:sz w:val="20"/>
                <w:szCs w:val="20"/>
              </w:rPr>
              <w:t xml:space="preserve">Odpady i produkty przetwarzania </w:t>
            </w:r>
          </w:p>
        </w:tc>
        <w:tc>
          <w:tcPr>
            <w:tcW w:w="1011" w:type="dxa"/>
          </w:tcPr>
          <w:p w14:paraId="45902137" w14:textId="77777777" w:rsidR="00B15629" w:rsidRPr="00F40E56" w:rsidRDefault="00B15629" w:rsidP="00D1291F">
            <w:pPr>
              <w:jc w:val="center"/>
              <w:rPr>
                <w:rFonts w:ascii="Arial" w:hAnsi="Arial" w:cs="Arial"/>
                <w:b/>
                <w:sz w:val="20"/>
                <w:szCs w:val="20"/>
              </w:rPr>
            </w:pPr>
            <w:r w:rsidRPr="00F40E56">
              <w:rPr>
                <w:rFonts w:ascii="Arial" w:hAnsi="Arial" w:cs="Arial"/>
                <w:b/>
                <w:sz w:val="20"/>
                <w:szCs w:val="20"/>
              </w:rPr>
              <w:t>Ilość odpadu Mg/rok</w:t>
            </w:r>
          </w:p>
        </w:tc>
        <w:tc>
          <w:tcPr>
            <w:tcW w:w="3275" w:type="dxa"/>
          </w:tcPr>
          <w:p w14:paraId="45571BF0" w14:textId="77777777" w:rsidR="00B15629" w:rsidRPr="00F40E56" w:rsidRDefault="00B15629" w:rsidP="00D1291F">
            <w:pPr>
              <w:jc w:val="center"/>
              <w:rPr>
                <w:rFonts w:ascii="Arial" w:hAnsi="Arial" w:cs="Arial"/>
                <w:b/>
                <w:sz w:val="20"/>
                <w:szCs w:val="20"/>
              </w:rPr>
            </w:pPr>
            <w:r w:rsidRPr="00F40E56">
              <w:rPr>
                <w:rFonts w:ascii="Arial" w:hAnsi="Arial" w:cs="Arial"/>
                <w:b/>
                <w:sz w:val="20"/>
                <w:szCs w:val="20"/>
              </w:rPr>
              <w:t xml:space="preserve">Źródło powstania </w:t>
            </w:r>
          </w:p>
          <w:p w14:paraId="39D7A1AD" w14:textId="77777777" w:rsidR="00B15629" w:rsidRPr="00F40E56" w:rsidRDefault="00B15629" w:rsidP="00D1291F">
            <w:pPr>
              <w:jc w:val="center"/>
              <w:rPr>
                <w:rFonts w:ascii="Arial" w:hAnsi="Arial" w:cs="Arial"/>
                <w:b/>
                <w:sz w:val="20"/>
                <w:szCs w:val="20"/>
              </w:rPr>
            </w:pPr>
            <w:r w:rsidRPr="00F40E56">
              <w:rPr>
                <w:rFonts w:ascii="Arial" w:hAnsi="Arial" w:cs="Arial"/>
                <w:b/>
                <w:sz w:val="20"/>
                <w:szCs w:val="20"/>
              </w:rPr>
              <w:t>odpadu</w:t>
            </w:r>
          </w:p>
        </w:tc>
      </w:tr>
      <w:tr w:rsidR="00CC08E6" w:rsidRPr="00F40E56" w14:paraId="5C11EA67" w14:textId="77777777" w:rsidTr="008713DD">
        <w:trPr>
          <w:jc w:val="center"/>
        </w:trPr>
        <w:tc>
          <w:tcPr>
            <w:tcW w:w="576" w:type="dxa"/>
            <w:tcBorders>
              <w:top w:val="single" w:sz="4" w:space="0" w:color="000000"/>
              <w:left w:val="single" w:sz="4" w:space="0" w:color="000000"/>
              <w:bottom w:val="single" w:sz="4" w:space="0" w:color="000000"/>
              <w:right w:val="single" w:sz="4" w:space="0" w:color="000000"/>
            </w:tcBorders>
          </w:tcPr>
          <w:p w14:paraId="595312C3" w14:textId="548B3B07" w:rsidR="00B15629" w:rsidRPr="00F40E56" w:rsidRDefault="00F83F4E" w:rsidP="00D1291F">
            <w:pPr>
              <w:rPr>
                <w:rFonts w:ascii="Arial" w:hAnsi="Arial" w:cs="Arial"/>
                <w:sz w:val="20"/>
                <w:szCs w:val="20"/>
              </w:rPr>
            </w:pPr>
            <w:r w:rsidRPr="00F40E56">
              <w:rPr>
                <w:rFonts w:ascii="Arial" w:hAnsi="Arial" w:cs="Arial"/>
                <w:sz w:val="20"/>
                <w:szCs w:val="20"/>
              </w:rPr>
              <w:t>1</w:t>
            </w:r>
            <w:r w:rsidR="00B15629" w:rsidRPr="00F40E56">
              <w:rPr>
                <w:rFonts w:ascii="Arial" w:hAnsi="Arial" w:cs="Arial"/>
                <w:sz w:val="20"/>
                <w:szCs w:val="20"/>
              </w:rPr>
              <w:t>.</w:t>
            </w:r>
          </w:p>
        </w:tc>
        <w:tc>
          <w:tcPr>
            <w:tcW w:w="1423" w:type="dxa"/>
            <w:tcBorders>
              <w:top w:val="single" w:sz="4" w:space="0" w:color="000000"/>
              <w:left w:val="single" w:sz="4" w:space="0" w:color="000000"/>
              <w:bottom w:val="single" w:sz="4" w:space="0" w:color="000000"/>
              <w:right w:val="single" w:sz="4" w:space="0" w:color="000000"/>
            </w:tcBorders>
          </w:tcPr>
          <w:p w14:paraId="6303A226" w14:textId="77777777" w:rsidR="00B15629" w:rsidRPr="00F40E56" w:rsidRDefault="00B15629" w:rsidP="00D1291F">
            <w:pPr>
              <w:rPr>
                <w:rFonts w:ascii="Arial" w:hAnsi="Arial" w:cs="Arial"/>
                <w:b/>
                <w:sz w:val="20"/>
                <w:szCs w:val="20"/>
              </w:rPr>
            </w:pPr>
            <w:r w:rsidRPr="00F40E56">
              <w:rPr>
                <w:rFonts w:ascii="Arial" w:hAnsi="Arial" w:cs="Arial"/>
                <w:b/>
                <w:sz w:val="20"/>
                <w:szCs w:val="20"/>
              </w:rPr>
              <w:t xml:space="preserve"> 19 05 03</w:t>
            </w:r>
          </w:p>
        </w:tc>
        <w:tc>
          <w:tcPr>
            <w:tcW w:w="2730" w:type="dxa"/>
            <w:tcBorders>
              <w:top w:val="single" w:sz="4" w:space="0" w:color="000000"/>
              <w:left w:val="single" w:sz="4" w:space="0" w:color="000000"/>
              <w:bottom w:val="single" w:sz="4" w:space="0" w:color="000000"/>
              <w:right w:val="single" w:sz="4" w:space="0" w:color="000000"/>
            </w:tcBorders>
          </w:tcPr>
          <w:p w14:paraId="1D706772" w14:textId="77777777" w:rsidR="00B15629" w:rsidRPr="00F40E56" w:rsidRDefault="00B15629" w:rsidP="00D1291F">
            <w:pPr>
              <w:rPr>
                <w:rFonts w:ascii="Arial" w:hAnsi="Arial" w:cs="Arial"/>
                <w:bCs/>
                <w:sz w:val="20"/>
                <w:szCs w:val="20"/>
              </w:rPr>
            </w:pPr>
            <w:r w:rsidRPr="00F40E56">
              <w:rPr>
                <w:rFonts w:ascii="Arial" w:hAnsi="Arial" w:cs="Arial"/>
                <w:bCs/>
                <w:sz w:val="20"/>
                <w:szCs w:val="20"/>
              </w:rPr>
              <w:t xml:space="preserve">Kompost nieodpowiadający wymaganiom (nienadający się do wykorzystania) </w:t>
            </w:r>
            <w:r w:rsidRPr="00F40E56">
              <w:rPr>
                <w:rFonts w:ascii="Arial" w:hAnsi="Arial" w:cs="Arial"/>
                <w:bCs/>
                <w:sz w:val="20"/>
                <w:szCs w:val="20"/>
              </w:rPr>
              <w:br/>
            </w:r>
          </w:p>
        </w:tc>
        <w:tc>
          <w:tcPr>
            <w:tcW w:w="1011" w:type="dxa"/>
            <w:tcBorders>
              <w:top w:val="single" w:sz="4" w:space="0" w:color="000000"/>
              <w:left w:val="single" w:sz="4" w:space="0" w:color="000000"/>
              <w:bottom w:val="single" w:sz="4" w:space="0" w:color="000000"/>
              <w:right w:val="single" w:sz="4" w:space="0" w:color="000000"/>
            </w:tcBorders>
          </w:tcPr>
          <w:p w14:paraId="7C3D3982" w14:textId="42687F75" w:rsidR="00B15629" w:rsidRPr="00F40E56" w:rsidRDefault="00B15629" w:rsidP="00D1291F">
            <w:pPr>
              <w:jc w:val="center"/>
              <w:rPr>
                <w:rFonts w:ascii="Arial" w:hAnsi="Arial" w:cs="Arial"/>
                <w:sz w:val="20"/>
                <w:szCs w:val="20"/>
              </w:rPr>
            </w:pPr>
            <w:r w:rsidRPr="00F40E56">
              <w:rPr>
                <w:rFonts w:ascii="Arial" w:hAnsi="Arial" w:cs="Arial"/>
                <w:sz w:val="20"/>
                <w:szCs w:val="20"/>
              </w:rPr>
              <w:t>960</w:t>
            </w:r>
          </w:p>
          <w:p w14:paraId="53D419CD" w14:textId="77777777" w:rsidR="00B15629" w:rsidRPr="00F40E56" w:rsidRDefault="00B15629" w:rsidP="00D1291F">
            <w:pPr>
              <w:jc w:val="center"/>
              <w:rPr>
                <w:rFonts w:ascii="Arial" w:hAnsi="Arial" w:cs="Arial"/>
                <w:sz w:val="20"/>
                <w:szCs w:val="20"/>
              </w:rPr>
            </w:pPr>
          </w:p>
          <w:p w14:paraId="0AEEA4C5" w14:textId="77777777" w:rsidR="00B15629" w:rsidRPr="00F40E56" w:rsidRDefault="00B15629" w:rsidP="00D1291F">
            <w:pPr>
              <w:jc w:val="center"/>
              <w:rPr>
                <w:rFonts w:ascii="Arial" w:hAnsi="Arial" w:cs="Arial"/>
                <w:sz w:val="20"/>
                <w:szCs w:val="20"/>
              </w:rPr>
            </w:pPr>
          </w:p>
        </w:tc>
        <w:tc>
          <w:tcPr>
            <w:tcW w:w="3275" w:type="dxa"/>
            <w:tcBorders>
              <w:top w:val="single" w:sz="4" w:space="0" w:color="000000"/>
              <w:left w:val="single" w:sz="4" w:space="0" w:color="000000"/>
              <w:bottom w:val="single" w:sz="4" w:space="0" w:color="000000"/>
              <w:right w:val="single" w:sz="4" w:space="0" w:color="000000"/>
            </w:tcBorders>
          </w:tcPr>
          <w:p w14:paraId="0033BE23" w14:textId="08FF4DCF" w:rsidR="00B15629" w:rsidRPr="00F40E56" w:rsidRDefault="00B15629" w:rsidP="00F11780">
            <w:pPr>
              <w:jc w:val="both"/>
              <w:rPr>
                <w:rFonts w:ascii="Arial" w:hAnsi="Arial" w:cs="Arial"/>
                <w:sz w:val="20"/>
                <w:szCs w:val="20"/>
              </w:rPr>
            </w:pPr>
            <w:r w:rsidRPr="00F40E56">
              <w:rPr>
                <w:rFonts w:ascii="Arial" w:hAnsi="Arial" w:cs="Arial"/>
                <w:sz w:val="20"/>
                <w:szCs w:val="20"/>
              </w:rPr>
              <w:t xml:space="preserve">Materiał po procesie kompostowania odpadów zielonych R3, który nie posiada właściwości nawozowych lub środków wspomagających uprawę roślin, ale z uwagi na swoje parametry mogą zostać wykorzystany np. do wykonywania </w:t>
            </w:r>
            <w:r w:rsidRPr="00F40E56">
              <w:rPr>
                <w:rFonts w:ascii="Arial" w:hAnsi="Arial" w:cs="Arial"/>
                <w:sz w:val="20"/>
                <w:szCs w:val="20"/>
              </w:rPr>
              <w:lastRenderedPageBreak/>
              <w:t xml:space="preserve">okrywy rekultywacyjnej (biologicznej) na składowisku. </w:t>
            </w:r>
          </w:p>
        </w:tc>
      </w:tr>
    </w:tbl>
    <w:bookmarkEnd w:id="64"/>
    <w:p w14:paraId="5F94A155" w14:textId="164317BA" w:rsidR="008713DD" w:rsidRPr="00F40E56" w:rsidRDefault="00776DA8" w:rsidP="008713DD">
      <w:pPr>
        <w:keepNext/>
        <w:keepLines/>
        <w:widowControl w:val="0"/>
        <w:tabs>
          <w:tab w:val="left" w:pos="6912"/>
        </w:tabs>
        <w:jc w:val="both"/>
        <w:outlineLvl w:val="0"/>
        <w:rPr>
          <w:rFonts w:ascii="Arial" w:eastAsia="Arial" w:hAnsi="Arial" w:cs="Arial"/>
          <w:b/>
          <w:bCs/>
          <w:lang w:eastAsia="en-US"/>
        </w:rPr>
      </w:pPr>
      <w:r w:rsidRPr="00F40E56">
        <w:rPr>
          <w:rFonts w:ascii="Arial" w:eastAsia="Arial" w:hAnsi="Arial" w:cs="Arial"/>
          <w:b/>
          <w:bCs/>
          <w:lang w:eastAsia="en-US"/>
        </w:rPr>
        <w:lastRenderedPageBreak/>
        <w:t>„</w:t>
      </w:r>
    </w:p>
    <w:p w14:paraId="50E872C9" w14:textId="77777777" w:rsidR="001F75D2" w:rsidRPr="00F40E56" w:rsidRDefault="001F75D2" w:rsidP="00D1291F">
      <w:pPr>
        <w:pStyle w:val="Gwnytekst"/>
        <w:spacing w:before="0" w:line="240" w:lineRule="auto"/>
        <w:rPr>
          <w:rFonts w:ascii="Arial" w:hAnsi="Arial" w:cs="Arial"/>
          <w:strike/>
          <w:sz w:val="22"/>
          <w:szCs w:val="22"/>
        </w:rPr>
      </w:pPr>
    </w:p>
    <w:p w14:paraId="0EFFB8A9" w14:textId="46B566C6" w:rsidR="001F75D2" w:rsidRPr="00F40E56" w:rsidRDefault="001F75D2" w:rsidP="001F75D2">
      <w:pPr>
        <w:pStyle w:val="Akapitzlist10"/>
        <w:spacing w:after="0" w:afterAutospacing="0" w:line="240" w:lineRule="auto"/>
        <w:ind w:left="0"/>
        <w:rPr>
          <w:rFonts w:ascii="Arial" w:hAnsi="Arial" w:cs="Arial"/>
          <w:b/>
          <w:u w:val="single"/>
        </w:rPr>
      </w:pPr>
      <w:bookmarkStart w:id="65" w:name="_Hlk40348604"/>
      <w:r w:rsidRPr="00F40E56">
        <w:rPr>
          <w:rFonts w:ascii="Arial" w:hAnsi="Arial" w:cs="Arial"/>
          <w:b/>
          <w:u w:val="single"/>
        </w:rPr>
        <w:t>I.3</w:t>
      </w:r>
      <w:r w:rsidR="000222FB" w:rsidRPr="00F40E56">
        <w:rPr>
          <w:rFonts w:ascii="Arial" w:hAnsi="Arial" w:cs="Arial"/>
          <w:b/>
          <w:u w:val="single"/>
        </w:rPr>
        <w:t>6</w:t>
      </w:r>
      <w:r w:rsidRPr="00F40E56">
        <w:rPr>
          <w:rFonts w:ascii="Arial" w:hAnsi="Arial" w:cs="Arial"/>
          <w:b/>
          <w:u w:val="single"/>
        </w:rPr>
        <w:t xml:space="preserve">.  W punkcie VII. podpunkt VII.5. otrzymuje nowe brzmienie: </w:t>
      </w:r>
    </w:p>
    <w:p w14:paraId="1CD411C6" w14:textId="77777777" w:rsidR="001F75D2" w:rsidRPr="00F40E56" w:rsidRDefault="001F75D2" w:rsidP="00D1291F">
      <w:pPr>
        <w:keepNext/>
        <w:keepLines/>
        <w:widowControl w:val="0"/>
        <w:tabs>
          <w:tab w:val="left" w:pos="6912"/>
        </w:tabs>
        <w:jc w:val="both"/>
        <w:outlineLvl w:val="0"/>
        <w:rPr>
          <w:rFonts w:ascii="Arial" w:eastAsia="Arial" w:hAnsi="Arial" w:cs="Arial"/>
          <w:b/>
          <w:bCs/>
          <w:lang w:eastAsia="en-US"/>
        </w:rPr>
      </w:pPr>
    </w:p>
    <w:p w14:paraId="3723A2B0" w14:textId="0CC2848A" w:rsidR="00C5050B" w:rsidRPr="00F40E56" w:rsidRDefault="001F75D2" w:rsidP="00D1291F">
      <w:pPr>
        <w:keepNext/>
        <w:keepLines/>
        <w:widowControl w:val="0"/>
        <w:tabs>
          <w:tab w:val="left" w:pos="6912"/>
        </w:tabs>
        <w:jc w:val="both"/>
        <w:outlineLvl w:val="0"/>
        <w:rPr>
          <w:rFonts w:ascii="Arial" w:eastAsia="Arial" w:hAnsi="Arial" w:cs="Arial"/>
          <w:bCs/>
          <w:lang w:eastAsia="en-US"/>
        </w:rPr>
      </w:pPr>
      <w:r w:rsidRPr="00F40E56">
        <w:rPr>
          <w:rFonts w:ascii="Arial" w:eastAsia="Arial" w:hAnsi="Arial" w:cs="Arial"/>
          <w:b/>
          <w:bCs/>
          <w:lang w:eastAsia="en-US"/>
        </w:rPr>
        <w:t>„</w:t>
      </w:r>
      <w:r w:rsidR="00C5050B" w:rsidRPr="00F40E56">
        <w:rPr>
          <w:rFonts w:ascii="Arial" w:eastAsia="Arial" w:hAnsi="Arial" w:cs="Arial"/>
          <w:b/>
          <w:bCs/>
          <w:lang w:eastAsia="en-US"/>
        </w:rPr>
        <w:t>VI</w:t>
      </w:r>
      <w:r w:rsidR="002962EB" w:rsidRPr="00F40E56">
        <w:rPr>
          <w:rFonts w:ascii="Arial" w:eastAsia="Arial" w:hAnsi="Arial" w:cs="Arial"/>
          <w:b/>
          <w:bCs/>
          <w:lang w:eastAsia="en-US"/>
        </w:rPr>
        <w:t>I</w:t>
      </w:r>
      <w:r w:rsidR="00C5050B" w:rsidRPr="00F40E56">
        <w:rPr>
          <w:rFonts w:ascii="Arial" w:eastAsia="Arial" w:hAnsi="Arial" w:cs="Arial"/>
          <w:b/>
          <w:bCs/>
          <w:lang w:eastAsia="en-US"/>
        </w:rPr>
        <w:t>.</w:t>
      </w:r>
      <w:r w:rsidR="002962EB" w:rsidRPr="00F40E56">
        <w:rPr>
          <w:rFonts w:ascii="Arial" w:eastAsia="Arial" w:hAnsi="Arial" w:cs="Arial"/>
          <w:b/>
          <w:bCs/>
          <w:lang w:eastAsia="en-US"/>
        </w:rPr>
        <w:t>5</w:t>
      </w:r>
      <w:r w:rsidR="00C5050B" w:rsidRPr="00F40E56">
        <w:rPr>
          <w:rFonts w:ascii="Arial" w:eastAsia="Arial" w:hAnsi="Arial" w:cs="Arial"/>
          <w:b/>
          <w:bCs/>
          <w:lang w:eastAsia="en-US"/>
        </w:rPr>
        <w:t xml:space="preserve"> </w:t>
      </w:r>
      <w:r w:rsidR="00C5050B" w:rsidRPr="00F40E56">
        <w:rPr>
          <w:rFonts w:ascii="Arial" w:eastAsia="Arial" w:hAnsi="Arial" w:cs="Arial"/>
          <w:b/>
          <w:lang w:eastAsia="en-US"/>
        </w:rPr>
        <w:t>Rodzaj i maksymalna ilość odpadów kierowanych do przetwarzania</w:t>
      </w:r>
      <w:r w:rsidR="00B15629" w:rsidRPr="00F40E56">
        <w:rPr>
          <w:rFonts w:ascii="Arial" w:eastAsia="Arial" w:hAnsi="Arial" w:cs="Arial"/>
          <w:b/>
          <w:lang w:eastAsia="en-US"/>
        </w:rPr>
        <w:t xml:space="preserve"> </w:t>
      </w:r>
      <w:r w:rsidR="00B15629" w:rsidRPr="00F40E56">
        <w:rPr>
          <w:rFonts w:ascii="Arial" w:eastAsia="Arial" w:hAnsi="Arial" w:cs="Arial"/>
          <w:b/>
          <w:lang w:eastAsia="en-US"/>
        </w:rPr>
        <w:br/>
        <w:t>w procesie przesiewania</w:t>
      </w:r>
      <w:r w:rsidR="001F5A98" w:rsidRPr="00F40E56">
        <w:rPr>
          <w:rFonts w:ascii="Arial" w:eastAsia="Arial" w:hAnsi="Arial" w:cs="Arial"/>
          <w:b/>
          <w:bCs/>
          <w:lang w:eastAsia="en-US"/>
        </w:rPr>
        <w:t xml:space="preserve"> na sicie 20 mm</w:t>
      </w:r>
      <w:r w:rsidR="00B15629" w:rsidRPr="00F40E56">
        <w:rPr>
          <w:rFonts w:ascii="Arial" w:eastAsia="Arial" w:hAnsi="Arial" w:cs="Arial"/>
          <w:b/>
          <w:lang w:eastAsia="en-US"/>
        </w:rPr>
        <w:t xml:space="preserve"> (R12) </w:t>
      </w:r>
      <w:r w:rsidR="00C5050B" w:rsidRPr="00F40E56">
        <w:rPr>
          <w:rFonts w:ascii="Arial" w:eastAsia="Arial" w:hAnsi="Arial" w:cs="Arial"/>
          <w:b/>
          <w:lang w:eastAsia="en-US"/>
        </w:rPr>
        <w:t xml:space="preserve"> po procesie R3</w:t>
      </w:r>
      <w:r w:rsidR="002962EB" w:rsidRPr="00F40E56">
        <w:rPr>
          <w:rFonts w:ascii="Arial" w:eastAsia="Arial" w:hAnsi="Arial" w:cs="Arial"/>
          <w:bCs/>
          <w:lang w:eastAsia="en-US"/>
        </w:rPr>
        <w:t>.</w:t>
      </w:r>
    </w:p>
    <w:p w14:paraId="7F130E65" w14:textId="77777777" w:rsidR="00B15629" w:rsidRPr="00F40E56" w:rsidRDefault="00B15629" w:rsidP="00D1291F">
      <w:pPr>
        <w:keepNext/>
        <w:keepLines/>
        <w:widowControl w:val="0"/>
        <w:tabs>
          <w:tab w:val="left" w:pos="6912"/>
        </w:tabs>
        <w:jc w:val="both"/>
        <w:outlineLvl w:val="0"/>
        <w:rPr>
          <w:rFonts w:ascii="Arial" w:eastAsia="Arial" w:hAnsi="Arial" w:cs="Arial"/>
          <w:b/>
          <w:bCs/>
          <w:sz w:val="20"/>
          <w:szCs w:val="20"/>
          <w:lang w:eastAsia="en-US"/>
        </w:rPr>
      </w:pPr>
    </w:p>
    <w:p w14:paraId="4D8E4628" w14:textId="6896290D" w:rsidR="00B15629" w:rsidRPr="00F40E56" w:rsidRDefault="00B15629" w:rsidP="00D1291F">
      <w:pPr>
        <w:pStyle w:val="Gwnytekst"/>
        <w:spacing w:before="0" w:line="240" w:lineRule="auto"/>
        <w:rPr>
          <w:rFonts w:ascii="Arial" w:hAnsi="Arial" w:cs="Arial"/>
          <w:spacing w:val="-4"/>
          <w:sz w:val="22"/>
          <w:szCs w:val="22"/>
        </w:rPr>
      </w:pPr>
      <w:bookmarkStart w:id="66" w:name="_Hlk62161570"/>
      <w:r w:rsidRPr="00F40E56">
        <w:rPr>
          <w:rFonts w:ascii="Arial" w:hAnsi="Arial" w:cs="Arial"/>
          <w:sz w:val="22"/>
          <w:szCs w:val="22"/>
        </w:rPr>
        <w:t xml:space="preserve">Tabela nr 13. Rodzaje i ilości odpadów </w:t>
      </w:r>
      <w:r w:rsidR="000C4899" w:rsidRPr="00F40E56">
        <w:rPr>
          <w:rFonts w:ascii="Arial" w:hAnsi="Arial" w:cs="Arial"/>
          <w:sz w:val="22"/>
          <w:szCs w:val="22"/>
        </w:rPr>
        <w:t>kierowanych do procesu</w:t>
      </w:r>
      <w:r w:rsidRPr="00F40E56">
        <w:rPr>
          <w:rFonts w:ascii="Arial" w:hAnsi="Arial" w:cs="Arial"/>
          <w:sz w:val="22"/>
          <w:szCs w:val="22"/>
        </w:rPr>
        <w:t xml:space="preserve"> R12: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odzaje i ilości odpadów kierowanych do procesu R12"/>
        <w:tblDescription w:val="Rodzaje i ilości odpadów kierowanych do procesu R12"/>
      </w:tblPr>
      <w:tblGrid>
        <w:gridCol w:w="704"/>
        <w:gridCol w:w="1452"/>
        <w:gridCol w:w="4648"/>
        <w:gridCol w:w="2066"/>
      </w:tblGrid>
      <w:tr w:rsidR="00CC08E6" w:rsidRPr="00F40E56" w14:paraId="334895FB" w14:textId="77777777" w:rsidTr="00404531">
        <w:trPr>
          <w:jc w:val="center"/>
        </w:trPr>
        <w:tc>
          <w:tcPr>
            <w:tcW w:w="704" w:type="dxa"/>
          </w:tcPr>
          <w:p w14:paraId="6626459E" w14:textId="77777777" w:rsidR="00B15629" w:rsidRPr="00F40E56" w:rsidRDefault="00B15629" w:rsidP="00D1291F">
            <w:pPr>
              <w:rPr>
                <w:rFonts w:ascii="Arial" w:hAnsi="Arial" w:cs="Arial"/>
                <w:b/>
                <w:sz w:val="20"/>
                <w:szCs w:val="20"/>
              </w:rPr>
            </w:pPr>
            <w:r w:rsidRPr="00F40E56">
              <w:rPr>
                <w:rFonts w:ascii="Arial" w:hAnsi="Arial" w:cs="Arial"/>
                <w:b/>
                <w:sz w:val="20"/>
                <w:szCs w:val="20"/>
              </w:rPr>
              <w:t>Lp.</w:t>
            </w:r>
          </w:p>
        </w:tc>
        <w:tc>
          <w:tcPr>
            <w:tcW w:w="1452" w:type="dxa"/>
          </w:tcPr>
          <w:p w14:paraId="6549BD7A" w14:textId="77777777" w:rsidR="00B15629" w:rsidRPr="00F40E56" w:rsidRDefault="00B15629" w:rsidP="00D1291F">
            <w:pPr>
              <w:jc w:val="center"/>
              <w:rPr>
                <w:rFonts w:ascii="Arial" w:hAnsi="Arial" w:cs="Arial"/>
                <w:b/>
                <w:sz w:val="20"/>
                <w:szCs w:val="20"/>
              </w:rPr>
            </w:pPr>
            <w:r w:rsidRPr="00F40E56">
              <w:rPr>
                <w:rFonts w:ascii="Arial" w:hAnsi="Arial" w:cs="Arial"/>
                <w:b/>
                <w:sz w:val="20"/>
                <w:szCs w:val="20"/>
              </w:rPr>
              <w:t>Kod odpadu</w:t>
            </w:r>
          </w:p>
        </w:tc>
        <w:tc>
          <w:tcPr>
            <w:tcW w:w="4648" w:type="dxa"/>
          </w:tcPr>
          <w:p w14:paraId="58F6CD8E" w14:textId="0E724F7A" w:rsidR="00B15629" w:rsidRPr="00F40E56" w:rsidRDefault="00B15629" w:rsidP="00D1291F">
            <w:pPr>
              <w:rPr>
                <w:rFonts w:ascii="Arial" w:hAnsi="Arial" w:cs="Arial"/>
                <w:b/>
                <w:sz w:val="20"/>
                <w:szCs w:val="20"/>
              </w:rPr>
            </w:pPr>
            <w:r w:rsidRPr="00F40E56">
              <w:rPr>
                <w:rFonts w:ascii="Arial" w:hAnsi="Arial" w:cs="Arial"/>
                <w:b/>
                <w:sz w:val="20"/>
                <w:szCs w:val="20"/>
              </w:rPr>
              <w:t>Rodzaj odpadu</w:t>
            </w:r>
          </w:p>
        </w:tc>
        <w:tc>
          <w:tcPr>
            <w:tcW w:w="2066" w:type="dxa"/>
          </w:tcPr>
          <w:p w14:paraId="21C29672" w14:textId="77777777" w:rsidR="00B15629" w:rsidRPr="00F40E56" w:rsidRDefault="00B15629" w:rsidP="00D1291F">
            <w:pPr>
              <w:jc w:val="center"/>
              <w:rPr>
                <w:rFonts w:ascii="Arial" w:hAnsi="Arial" w:cs="Arial"/>
                <w:b/>
                <w:sz w:val="20"/>
                <w:szCs w:val="20"/>
              </w:rPr>
            </w:pPr>
            <w:r w:rsidRPr="00F40E56">
              <w:rPr>
                <w:rFonts w:ascii="Arial" w:hAnsi="Arial" w:cs="Arial"/>
                <w:b/>
                <w:sz w:val="20"/>
                <w:szCs w:val="20"/>
              </w:rPr>
              <w:t xml:space="preserve">Ilość </w:t>
            </w:r>
          </w:p>
          <w:p w14:paraId="0F38B16E" w14:textId="43154345" w:rsidR="00B15629" w:rsidRPr="00F40E56" w:rsidRDefault="00B15629" w:rsidP="00D1291F">
            <w:pPr>
              <w:jc w:val="center"/>
              <w:rPr>
                <w:rFonts w:ascii="Arial" w:hAnsi="Arial" w:cs="Arial"/>
                <w:b/>
                <w:sz w:val="20"/>
                <w:szCs w:val="20"/>
              </w:rPr>
            </w:pPr>
            <w:r w:rsidRPr="00F40E56">
              <w:rPr>
                <w:rFonts w:ascii="Arial" w:hAnsi="Arial" w:cs="Arial"/>
                <w:b/>
                <w:sz w:val="20"/>
                <w:szCs w:val="20"/>
              </w:rPr>
              <w:t>Mg/rok</w:t>
            </w:r>
          </w:p>
        </w:tc>
      </w:tr>
      <w:tr w:rsidR="00CC08E6" w:rsidRPr="00F40E56" w14:paraId="528CFA3E" w14:textId="77777777" w:rsidTr="00404531">
        <w:trPr>
          <w:jc w:val="center"/>
        </w:trPr>
        <w:tc>
          <w:tcPr>
            <w:tcW w:w="704" w:type="dxa"/>
            <w:tcBorders>
              <w:top w:val="single" w:sz="4" w:space="0" w:color="000000"/>
              <w:left w:val="single" w:sz="4" w:space="0" w:color="000000"/>
              <w:bottom w:val="single" w:sz="4" w:space="0" w:color="000000"/>
              <w:right w:val="single" w:sz="4" w:space="0" w:color="000000"/>
            </w:tcBorders>
          </w:tcPr>
          <w:p w14:paraId="271848C6" w14:textId="77777777" w:rsidR="00B15629" w:rsidRPr="00F40E56" w:rsidRDefault="00B15629" w:rsidP="00D1291F">
            <w:pPr>
              <w:rPr>
                <w:rFonts w:ascii="Arial" w:hAnsi="Arial" w:cs="Arial"/>
                <w:sz w:val="20"/>
                <w:szCs w:val="20"/>
              </w:rPr>
            </w:pPr>
            <w:r w:rsidRPr="00F40E56">
              <w:rPr>
                <w:rFonts w:ascii="Arial" w:hAnsi="Arial" w:cs="Arial"/>
                <w:sz w:val="20"/>
                <w:szCs w:val="20"/>
              </w:rPr>
              <w:t>3.</w:t>
            </w:r>
          </w:p>
        </w:tc>
        <w:tc>
          <w:tcPr>
            <w:tcW w:w="1452" w:type="dxa"/>
            <w:tcBorders>
              <w:top w:val="single" w:sz="4" w:space="0" w:color="000000"/>
              <w:left w:val="single" w:sz="4" w:space="0" w:color="000000"/>
              <w:bottom w:val="single" w:sz="4" w:space="0" w:color="000000"/>
              <w:right w:val="single" w:sz="4" w:space="0" w:color="000000"/>
            </w:tcBorders>
          </w:tcPr>
          <w:p w14:paraId="69ACA2FA" w14:textId="77777777" w:rsidR="00B15629" w:rsidRPr="00F40E56" w:rsidRDefault="00B15629" w:rsidP="00D1291F">
            <w:pPr>
              <w:rPr>
                <w:rFonts w:ascii="Arial" w:hAnsi="Arial" w:cs="Arial"/>
                <w:b/>
                <w:sz w:val="20"/>
                <w:szCs w:val="20"/>
              </w:rPr>
            </w:pPr>
            <w:r w:rsidRPr="00F40E56">
              <w:rPr>
                <w:rFonts w:ascii="Arial" w:hAnsi="Arial" w:cs="Arial"/>
                <w:b/>
                <w:sz w:val="20"/>
                <w:szCs w:val="20"/>
              </w:rPr>
              <w:t xml:space="preserve"> 19 05 03</w:t>
            </w:r>
          </w:p>
        </w:tc>
        <w:tc>
          <w:tcPr>
            <w:tcW w:w="4648" w:type="dxa"/>
            <w:tcBorders>
              <w:top w:val="single" w:sz="4" w:space="0" w:color="000000"/>
              <w:left w:val="single" w:sz="4" w:space="0" w:color="000000"/>
              <w:bottom w:val="single" w:sz="4" w:space="0" w:color="000000"/>
              <w:right w:val="single" w:sz="4" w:space="0" w:color="000000"/>
            </w:tcBorders>
          </w:tcPr>
          <w:p w14:paraId="1EF542DD" w14:textId="77777777" w:rsidR="00B15629" w:rsidRPr="00F40E56" w:rsidRDefault="00B15629" w:rsidP="00D1291F">
            <w:pPr>
              <w:rPr>
                <w:rFonts w:ascii="Arial" w:hAnsi="Arial" w:cs="Arial"/>
                <w:bCs/>
                <w:sz w:val="20"/>
                <w:szCs w:val="20"/>
              </w:rPr>
            </w:pPr>
            <w:r w:rsidRPr="00F40E56">
              <w:rPr>
                <w:rFonts w:ascii="Arial" w:hAnsi="Arial" w:cs="Arial"/>
                <w:bCs/>
                <w:sz w:val="20"/>
                <w:szCs w:val="20"/>
              </w:rPr>
              <w:t xml:space="preserve">Kompost nieodpowiadający wymaganiom (nienadający się do wykorzystania) </w:t>
            </w:r>
            <w:r w:rsidRPr="00F40E56">
              <w:rPr>
                <w:rFonts w:ascii="Arial" w:hAnsi="Arial" w:cs="Arial"/>
                <w:bCs/>
                <w:sz w:val="20"/>
                <w:szCs w:val="20"/>
              </w:rPr>
              <w:br/>
            </w:r>
          </w:p>
        </w:tc>
        <w:tc>
          <w:tcPr>
            <w:tcW w:w="2066" w:type="dxa"/>
            <w:tcBorders>
              <w:top w:val="single" w:sz="4" w:space="0" w:color="000000"/>
              <w:left w:val="single" w:sz="4" w:space="0" w:color="000000"/>
              <w:bottom w:val="single" w:sz="4" w:space="0" w:color="000000"/>
              <w:right w:val="single" w:sz="4" w:space="0" w:color="000000"/>
            </w:tcBorders>
          </w:tcPr>
          <w:p w14:paraId="4212DD4B" w14:textId="48C5A0FC" w:rsidR="00B15629" w:rsidRPr="00F40E56" w:rsidRDefault="00B15629" w:rsidP="00D1291F">
            <w:pPr>
              <w:jc w:val="center"/>
              <w:rPr>
                <w:rFonts w:ascii="Arial" w:hAnsi="Arial" w:cs="Arial"/>
                <w:sz w:val="20"/>
                <w:szCs w:val="20"/>
              </w:rPr>
            </w:pPr>
            <w:r w:rsidRPr="00F40E56">
              <w:rPr>
                <w:rFonts w:ascii="Arial" w:hAnsi="Arial" w:cs="Arial"/>
                <w:sz w:val="20"/>
                <w:szCs w:val="20"/>
              </w:rPr>
              <w:t>960</w:t>
            </w:r>
          </w:p>
          <w:p w14:paraId="68C06B3F" w14:textId="77777777" w:rsidR="00B15629" w:rsidRPr="00F40E56" w:rsidRDefault="00B15629" w:rsidP="00D1291F">
            <w:pPr>
              <w:jc w:val="center"/>
              <w:rPr>
                <w:rFonts w:ascii="Arial" w:hAnsi="Arial" w:cs="Arial"/>
                <w:sz w:val="20"/>
                <w:szCs w:val="20"/>
              </w:rPr>
            </w:pPr>
          </w:p>
          <w:p w14:paraId="38DF4A65" w14:textId="77777777" w:rsidR="00B15629" w:rsidRPr="00F40E56" w:rsidRDefault="00B15629" w:rsidP="00D1291F">
            <w:pPr>
              <w:jc w:val="center"/>
              <w:rPr>
                <w:rFonts w:ascii="Arial" w:hAnsi="Arial" w:cs="Arial"/>
                <w:sz w:val="20"/>
                <w:szCs w:val="20"/>
              </w:rPr>
            </w:pPr>
          </w:p>
        </w:tc>
      </w:tr>
    </w:tbl>
    <w:p w14:paraId="60794CCA" w14:textId="08FDC550" w:rsidR="00665E81" w:rsidRPr="00F40E56" w:rsidRDefault="001F75D2" w:rsidP="00404531">
      <w:pPr>
        <w:keepNext/>
        <w:keepLines/>
        <w:widowControl w:val="0"/>
        <w:shd w:val="clear" w:color="auto" w:fill="FFFFFF"/>
        <w:tabs>
          <w:tab w:val="left" w:pos="1188"/>
        </w:tabs>
        <w:jc w:val="both"/>
        <w:outlineLvl w:val="0"/>
        <w:rPr>
          <w:rFonts w:ascii="Arial" w:eastAsia="Arial" w:hAnsi="Arial" w:cs="Arial"/>
          <w:b/>
          <w:bCs/>
          <w:lang w:eastAsia="en-US"/>
        </w:rPr>
      </w:pPr>
      <w:bookmarkStart w:id="67" w:name="_Hlk40348821"/>
      <w:bookmarkEnd w:id="65"/>
      <w:bookmarkEnd w:id="66"/>
      <w:r w:rsidRPr="00F40E56">
        <w:rPr>
          <w:rFonts w:ascii="Arial" w:eastAsia="Arial" w:hAnsi="Arial" w:cs="Arial"/>
          <w:b/>
          <w:bCs/>
          <w:lang w:eastAsia="en-US"/>
        </w:rPr>
        <w:t>„</w:t>
      </w:r>
    </w:p>
    <w:p w14:paraId="76CB15A7" w14:textId="77777777" w:rsidR="003A4619" w:rsidRPr="00F40E56" w:rsidRDefault="003A4619" w:rsidP="006F0EF0">
      <w:pPr>
        <w:pStyle w:val="Akapitzlist10"/>
        <w:spacing w:after="0" w:afterAutospacing="0" w:line="240" w:lineRule="auto"/>
        <w:ind w:left="0"/>
        <w:rPr>
          <w:rFonts w:ascii="Arial" w:hAnsi="Arial" w:cs="Arial"/>
          <w:b/>
          <w:u w:val="single"/>
        </w:rPr>
      </w:pPr>
    </w:p>
    <w:p w14:paraId="4F2EFEFE" w14:textId="3D90CB11" w:rsidR="006F0EF0" w:rsidRPr="00F40E56" w:rsidRDefault="006F0EF0" w:rsidP="006F0EF0">
      <w:pPr>
        <w:pStyle w:val="Akapitzlist10"/>
        <w:spacing w:after="0" w:afterAutospacing="0" w:line="240" w:lineRule="auto"/>
        <w:ind w:left="0"/>
        <w:rPr>
          <w:rFonts w:ascii="Arial" w:hAnsi="Arial" w:cs="Arial"/>
          <w:b/>
          <w:u w:val="single"/>
        </w:rPr>
      </w:pPr>
      <w:r w:rsidRPr="00F40E56">
        <w:rPr>
          <w:rFonts w:ascii="Arial" w:hAnsi="Arial" w:cs="Arial"/>
          <w:b/>
          <w:u w:val="single"/>
        </w:rPr>
        <w:t>I.3</w:t>
      </w:r>
      <w:r w:rsidR="000222FB" w:rsidRPr="00F40E56">
        <w:rPr>
          <w:rFonts w:ascii="Arial" w:hAnsi="Arial" w:cs="Arial"/>
          <w:b/>
          <w:u w:val="single"/>
        </w:rPr>
        <w:t>7</w:t>
      </w:r>
      <w:r w:rsidRPr="00F40E56">
        <w:rPr>
          <w:rFonts w:ascii="Arial" w:hAnsi="Arial" w:cs="Arial"/>
          <w:b/>
          <w:u w:val="single"/>
        </w:rPr>
        <w:t xml:space="preserve">.  W punkcie VII. podpunkt VII.6. otrzymuje nowe brzmienie: </w:t>
      </w:r>
    </w:p>
    <w:p w14:paraId="6C1C96AC" w14:textId="77777777" w:rsidR="006F0EF0" w:rsidRPr="00F40E56" w:rsidRDefault="006F0EF0" w:rsidP="00D1291F">
      <w:pPr>
        <w:keepNext/>
        <w:keepLines/>
        <w:widowControl w:val="0"/>
        <w:shd w:val="clear" w:color="auto" w:fill="FFFFFF"/>
        <w:tabs>
          <w:tab w:val="left" w:pos="1188"/>
        </w:tabs>
        <w:jc w:val="both"/>
        <w:outlineLvl w:val="0"/>
        <w:rPr>
          <w:rFonts w:ascii="Arial" w:eastAsia="Arial" w:hAnsi="Arial" w:cs="Arial"/>
          <w:b/>
          <w:bCs/>
          <w:lang w:eastAsia="en-US"/>
        </w:rPr>
      </w:pPr>
    </w:p>
    <w:p w14:paraId="20EC41F9" w14:textId="513366BA" w:rsidR="00C5050B" w:rsidRPr="00F40E56" w:rsidRDefault="006F0EF0" w:rsidP="00D1291F">
      <w:pPr>
        <w:keepNext/>
        <w:keepLines/>
        <w:widowControl w:val="0"/>
        <w:shd w:val="clear" w:color="auto" w:fill="FFFFFF"/>
        <w:tabs>
          <w:tab w:val="left" w:pos="1188"/>
        </w:tabs>
        <w:jc w:val="both"/>
        <w:outlineLvl w:val="0"/>
        <w:rPr>
          <w:rFonts w:ascii="Arial" w:eastAsia="Arial" w:hAnsi="Arial" w:cs="Arial"/>
          <w:b/>
          <w:bCs/>
          <w:lang w:eastAsia="en-US"/>
        </w:rPr>
      </w:pPr>
      <w:r w:rsidRPr="00F40E56">
        <w:rPr>
          <w:rFonts w:ascii="Arial" w:eastAsia="Arial" w:hAnsi="Arial" w:cs="Arial"/>
          <w:b/>
          <w:bCs/>
          <w:lang w:eastAsia="en-US"/>
        </w:rPr>
        <w:t>„</w:t>
      </w:r>
      <w:r w:rsidR="00C5050B" w:rsidRPr="00F40E56">
        <w:rPr>
          <w:rFonts w:ascii="Arial" w:eastAsia="Arial" w:hAnsi="Arial" w:cs="Arial"/>
          <w:b/>
          <w:bCs/>
          <w:lang w:eastAsia="en-US"/>
        </w:rPr>
        <w:t>VI</w:t>
      </w:r>
      <w:r w:rsidR="002962EB" w:rsidRPr="00F40E56">
        <w:rPr>
          <w:rFonts w:ascii="Arial" w:eastAsia="Arial" w:hAnsi="Arial" w:cs="Arial"/>
          <w:b/>
          <w:bCs/>
          <w:lang w:eastAsia="en-US"/>
        </w:rPr>
        <w:t>I</w:t>
      </w:r>
      <w:r w:rsidR="00C5050B" w:rsidRPr="00F40E56">
        <w:rPr>
          <w:rFonts w:ascii="Arial" w:eastAsia="Arial" w:hAnsi="Arial" w:cs="Arial"/>
          <w:b/>
          <w:bCs/>
          <w:lang w:eastAsia="en-US"/>
        </w:rPr>
        <w:t>.</w:t>
      </w:r>
      <w:r w:rsidR="002962EB" w:rsidRPr="00F40E56">
        <w:rPr>
          <w:rFonts w:ascii="Arial" w:eastAsia="Arial" w:hAnsi="Arial" w:cs="Arial"/>
          <w:b/>
          <w:bCs/>
          <w:lang w:eastAsia="en-US"/>
        </w:rPr>
        <w:t>6</w:t>
      </w:r>
      <w:r w:rsidR="00C5050B" w:rsidRPr="00F40E56">
        <w:rPr>
          <w:rFonts w:ascii="Arial" w:eastAsia="Arial" w:hAnsi="Arial" w:cs="Arial"/>
          <w:b/>
          <w:bCs/>
          <w:lang w:eastAsia="en-US"/>
        </w:rPr>
        <w:t xml:space="preserve"> Rodzaj i maksymalne ilości odpadów powstających w procesie R 12 (przesiewanie</w:t>
      </w:r>
      <w:r w:rsidR="001F5A98" w:rsidRPr="00F40E56">
        <w:rPr>
          <w:rFonts w:ascii="Arial" w:eastAsia="Arial" w:hAnsi="Arial" w:cs="Arial"/>
          <w:b/>
          <w:bCs/>
          <w:lang w:eastAsia="en-US"/>
        </w:rPr>
        <w:t xml:space="preserve"> na sicie 20 mm</w:t>
      </w:r>
      <w:r w:rsidR="00C5050B" w:rsidRPr="00F40E56">
        <w:rPr>
          <w:rFonts w:ascii="Arial" w:eastAsia="Arial" w:hAnsi="Arial" w:cs="Arial"/>
          <w:b/>
          <w:bCs/>
          <w:lang w:eastAsia="en-US"/>
        </w:rPr>
        <w:t>)</w:t>
      </w:r>
      <w:r w:rsidR="002962EB" w:rsidRPr="00F40E56">
        <w:rPr>
          <w:rFonts w:ascii="Arial" w:eastAsia="Arial" w:hAnsi="Arial" w:cs="Arial"/>
          <w:b/>
          <w:bCs/>
          <w:lang w:eastAsia="en-US"/>
        </w:rPr>
        <w:t>:</w:t>
      </w:r>
    </w:p>
    <w:p w14:paraId="5CF6D43E" w14:textId="77777777" w:rsidR="00B15629" w:rsidRPr="00F40E56" w:rsidRDefault="00B15629" w:rsidP="00D1291F">
      <w:pPr>
        <w:keepNext/>
        <w:keepLines/>
        <w:widowControl w:val="0"/>
        <w:shd w:val="clear" w:color="auto" w:fill="FFFFFF"/>
        <w:tabs>
          <w:tab w:val="left" w:pos="1188"/>
        </w:tabs>
        <w:jc w:val="both"/>
        <w:outlineLvl w:val="0"/>
        <w:rPr>
          <w:rFonts w:ascii="Arial" w:eastAsia="Arial" w:hAnsi="Arial" w:cs="Arial"/>
          <w:b/>
          <w:bCs/>
          <w:lang w:eastAsia="en-US"/>
        </w:rPr>
      </w:pPr>
    </w:p>
    <w:p w14:paraId="5B94FCA1" w14:textId="766EDC39" w:rsidR="00B15629" w:rsidRPr="00F40E56" w:rsidRDefault="00B15629" w:rsidP="00D1291F">
      <w:pPr>
        <w:pStyle w:val="Gwnytekst"/>
        <w:spacing w:before="0" w:line="240" w:lineRule="auto"/>
        <w:rPr>
          <w:rFonts w:ascii="Arial" w:hAnsi="Arial" w:cs="Arial"/>
          <w:spacing w:val="-4"/>
          <w:sz w:val="22"/>
          <w:szCs w:val="22"/>
        </w:rPr>
      </w:pPr>
      <w:r w:rsidRPr="00F40E56">
        <w:rPr>
          <w:rFonts w:ascii="Arial" w:hAnsi="Arial" w:cs="Arial"/>
          <w:sz w:val="22"/>
          <w:szCs w:val="22"/>
        </w:rPr>
        <w:t>Tabela nr 14</w:t>
      </w:r>
      <w:r w:rsidR="001F5A98" w:rsidRPr="00F40E56">
        <w:rPr>
          <w:rFonts w:ascii="Arial" w:hAnsi="Arial" w:cs="Arial"/>
          <w:sz w:val="22"/>
          <w:szCs w:val="22"/>
        </w:rPr>
        <w:t xml:space="preserve">. </w:t>
      </w:r>
      <w:r w:rsidRPr="00F40E56">
        <w:rPr>
          <w:rFonts w:ascii="Arial" w:hAnsi="Arial" w:cs="Arial"/>
          <w:sz w:val="22"/>
          <w:szCs w:val="22"/>
        </w:rPr>
        <w:t xml:space="preserve">Rodzaje odpadów wytwarzanych w procesie przetwarzania R12: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odzaj i maksymalne ilości odpadów powstających w procesie R 12 (przesiewanie na sicie 20 mm)"/>
        <w:tblDescription w:val="Rodzaj i maksymalne ilości odpadów powstających w procesie R 12 (przesiewanie na sicie 20 mm)"/>
      </w:tblPr>
      <w:tblGrid>
        <w:gridCol w:w="576"/>
        <w:gridCol w:w="1423"/>
        <w:gridCol w:w="2730"/>
        <w:gridCol w:w="1011"/>
        <w:gridCol w:w="3275"/>
      </w:tblGrid>
      <w:tr w:rsidR="00CC08E6" w:rsidRPr="00F40E56" w14:paraId="21993376" w14:textId="77777777" w:rsidTr="008713DD">
        <w:trPr>
          <w:jc w:val="center"/>
        </w:trPr>
        <w:tc>
          <w:tcPr>
            <w:tcW w:w="576" w:type="dxa"/>
          </w:tcPr>
          <w:p w14:paraId="7DAC9503" w14:textId="77777777" w:rsidR="00B15629" w:rsidRPr="00F40E56" w:rsidRDefault="00B15629" w:rsidP="00D1291F">
            <w:pPr>
              <w:rPr>
                <w:rFonts w:ascii="Arial" w:hAnsi="Arial" w:cs="Arial"/>
                <w:b/>
                <w:sz w:val="20"/>
                <w:szCs w:val="20"/>
              </w:rPr>
            </w:pPr>
            <w:r w:rsidRPr="00F40E56">
              <w:rPr>
                <w:rFonts w:ascii="Arial" w:hAnsi="Arial" w:cs="Arial"/>
                <w:b/>
                <w:sz w:val="20"/>
                <w:szCs w:val="20"/>
              </w:rPr>
              <w:t>Lp.</w:t>
            </w:r>
          </w:p>
        </w:tc>
        <w:tc>
          <w:tcPr>
            <w:tcW w:w="1423" w:type="dxa"/>
          </w:tcPr>
          <w:p w14:paraId="60DD7CD7" w14:textId="77777777" w:rsidR="00B15629" w:rsidRPr="00F40E56" w:rsidRDefault="00B15629" w:rsidP="00D1291F">
            <w:pPr>
              <w:jc w:val="center"/>
              <w:rPr>
                <w:rFonts w:ascii="Arial" w:hAnsi="Arial" w:cs="Arial"/>
                <w:b/>
                <w:sz w:val="20"/>
                <w:szCs w:val="20"/>
              </w:rPr>
            </w:pPr>
            <w:r w:rsidRPr="00F40E56">
              <w:rPr>
                <w:rFonts w:ascii="Arial" w:hAnsi="Arial" w:cs="Arial"/>
                <w:b/>
                <w:sz w:val="20"/>
                <w:szCs w:val="20"/>
              </w:rPr>
              <w:t>Kod odpadu</w:t>
            </w:r>
          </w:p>
        </w:tc>
        <w:tc>
          <w:tcPr>
            <w:tcW w:w="2730" w:type="dxa"/>
          </w:tcPr>
          <w:p w14:paraId="2C0B1B8C" w14:textId="77777777" w:rsidR="00B15629" w:rsidRPr="00F40E56" w:rsidRDefault="00B15629" w:rsidP="00D1291F">
            <w:pPr>
              <w:rPr>
                <w:rFonts w:ascii="Arial" w:hAnsi="Arial" w:cs="Arial"/>
                <w:b/>
                <w:sz w:val="20"/>
                <w:szCs w:val="20"/>
              </w:rPr>
            </w:pPr>
            <w:r w:rsidRPr="00F40E56">
              <w:rPr>
                <w:rFonts w:ascii="Arial" w:hAnsi="Arial" w:cs="Arial"/>
                <w:b/>
                <w:sz w:val="20"/>
                <w:szCs w:val="20"/>
              </w:rPr>
              <w:t xml:space="preserve">Odpady i produkty przetwarzania </w:t>
            </w:r>
          </w:p>
        </w:tc>
        <w:tc>
          <w:tcPr>
            <w:tcW w:w="1011" w:type="dxa"/>
          </w:tcPr>
          <w:p w14:paraId="412CA2B9" w14:textId="77777777" w:rsidR="00B15629" w:rsidRPr="00F40E56" w:rsidRDefault="00B15629" w:rsidP="00D1291F">
            <w:pPr>
              <w:jc w:val="center"/>
              <w:rPr>
                <w:rFonts w:ascii="Arial" w:hAnsi="Arial" w:cs="Arial"/>
                <w:b/>
                <w:sz w:val="20"/>
                <w:szCs w:val="20"/>
              </w:rPr>
            </w:pPr>
            <w:r w:rsidRPr="00F40E56">
              <w:rPr>
                <w:rFonts w:ascii="Arial" w:hAnsi="Arial" w:cs="Arial"/>
                <w:b/>
                <w:sz w:val="20"/>
                <w:szCs w:val="20"/>
              </w:rPr>
              <w:t>Ilość odpadu Mg/rok</w:t>
            </w:r>
          </w:p>
        </w:tc>
        <w:tc>
          <w:tcPr>
            <w:tcW w:w="3275" w:type="dxa"/>
          </w:tcPr>
          <w:p w14:paraId="686B7D61" w14:textId="77777777" w:rsidR="00B15629" w:rsidRPr="00F40E56" w:rsidRDefault="00B15629" w:rsidP="00D1291F">
            <w:pPr>
              <w:jc w:val="center"/>
              <w:rPr>
                <w:rFonts w:ascii="Arial" w:hAnsi="Arial" w:cs="Arial"/>
                <w:b/>
                <w:sz w:val="20"/>
                <w:szCs w:val="20"/>
              </w:rPr>
            </w:pPr>
            <w:r w:rsidRPr="00F40E56">
              <w:rPr>
                <w:rFonts w:ascii="Arial" w:hAnsi="Arial" w:cs="Arial"/>
                <w:b/>
                <w:sz w:val="20"/>
                <w:szCs w:val="20"/>
              </w:rPr>
              <w:t xml:space="preserve">Źródło powstania </w:t>
            </w:r>
          </w:p>
          <w:p w14:paraId="7EB5DAD6" w14:textId="77777777" w:rsidR="00B15629" w:rsidRPr="00F40E56" w:rsidRDefault="00B15629" w:rsidP="00D1291F">
            <w:pPr>
              <w:jc w:val="center"/>
              <w:rPr>
                <w:rFonts w:ascii="Arial" w:hAnsi="Arial" w:cs="Arial"/>
                <w:b/>
                <w:sz w:val="20"/>
                <w:szCs w:val="20"/>
              </w:rPr>
            </w:pPr>
            <w:r w:rsidRPr="00F40E56">
              <w:rPr>
                <w:rFonts w:ascii="Arial" w:hAnsi="Arial" w:cs="Arial"/>
                <w:b/>
                <w:sz w:val="20"/>
                <w:szCs w:val="20"/>
              </w:rPr>
              <w:t>odpadu</w:t>
            </w:r>
          </w:p>
        </w:tc>
      </w:tr>
      <w:tr w:rsidR="00CC08E6" w:rsidRPr="00F40E56" w14:paraId="1C16937B" w14:textId="77777777" w:rsidTr="008713DD">
        <w:trPr>
          <w:jc w:val="center"/>
        </w:trPr>
        <w:tc>
          <w:tcPr>
            <w:tcW w:w="576" w:type="dxa"/>
            <w:tcBorders>
              <w:top w:val="single" w:sz="4" w:space="0" w:color="000000"/>
              <w:left w:val="single" w:sz="4" w:space="0" w:color="000000"/>
              <w:bottom w:val="single" w:sz="4" w:space="0" w:color="000000"/>
              <w:right w:val="single" w:sz="4" w:space="0" w:color="000000"/>
            </w:tcBorders>
          </w:tcPr>
          <w:p w14:paraId="0D58091E" w14:textId="77777777" w:rsidR="00B15629" w:rsidRPr="00F40E56" w:rsidRDefault="00B15629" w:rsidP="00D1291F">
            <w:pPr>
              <w:rPr>
                <w:rFonts w:ascii="Arial" w:hAnsi="Arial" w:cs="Arial"/>
                <w:sz w:val="20"/>
                <w:szCs w:val="20"/>
              </w:rPr>
            </w:pPr>
            <w:r w:rsidRPr="00F40E56">
              <w:rPr>
                <w:rFonts w:ascii="Arial" w:hAnsi="Arial" w:cs="Arial"/>
                <w:sz w:val="20"/>
                <w:szCs w:val="20"/>
              </w:rPr>
              <w:t>1.</w:t>
            </w:r>
          </w:p>
        </w:tc>
        <w:tc>
          <w:tcPr>
            <w:tcW w:w="1423" w:type="dxa"/>
            <w:tcBorders>
              <w:top w:val="single" w:sz="4" w:space="0" w:color="000000"/>
              <w:left w:val="single" w:sz="4" w:space="0" w:color="000000"/>
              <w:bottom w:val="single" w:sz="4" w:space="0" w:color="000000"/>
              <w:right w:val="single" w:sz="4" w:space="0" w:color="000000"/>
            </w:tcBorders>
          </w:tcPr>
          <w:p w14:paraId="05626FCF" w14:textId="77777777" w:rsidR="00B15629" w:rsidRPr="00F40E56" w:rsidRDefault="00B15629" w:rsidP="00D1291F">
            <w:pPr>
              <w:rPr>
                <w:rFonts w:ascii="Arial" w:hAnsi="Arial" w:cs="Arial"/>
                <w:b/>
                <w:sz w:val="20"/>
                <w:szCs w:val="20"/>
              </w:rPr>
            </w:pPr>
            <w:r w:rsidRPr="00F40E56">
              <w:rPr>
                <w:rFonts w:ascii="Arial" w:hAnsi="Arial" w:cs="Arial"/>
                <w:b/>
                <w:sz w:val="20"/>
                <w:szCs w:val="20"/>
              </w:rPr>
              <w:t>19 05 01</w:t>
            </w:r>
          </w:p>
        </w:tc>
        <w:tc>
          <w:tcPr>
            <w:tcW w:w="2730" w:type="dxa"/>
            <w:tcBorders>
              <w:top w:val="single" w:sz="4" w:space="0" w:color="000000"/>
              <w:left w:val="single" w:sz="4" w:space="0" w:color="000000"/>
              <w:bottom w:val="single" w:sz="4" w:space="0" w:color="000000"/>
              <w:right w:val="single" w:sz="4" w:space="0" w:color="000000"/>
            </w:tcBorders>
          </w:tcPr>
          <w:p w14:paraId="2C681C9C" w14:textId="77777777" w:rsidR="00B15629" w:rsidRPr="00F40E56" w:rsidRDefault="00B15629" w:rsidP="00D1291F">
            <w:pPr>
              <w:rPr>
                <w:rFonts w:ascii="Arial" w:hAnsi="Arial" w:cs="Arial"/>
                <w:bCs/>
                <w:sz w:val="20"/>
                <w:szCs w:val="20"/>
              </w:rPr>
            </w:pPr>
            <w:r w:rsidRPr="00F40E56">
              <w:rPr>
                <w:rFonts w:ascii="Arial" w:hAnsi="Arial" w:cs="Arial"/>
                <w:bCs/>
                <w:sz w:val="20"/>
                <w:szCs w:val="20"/>
              </w:rPr>
              <w:t>Nieprzekompostowane frakcje odpadów komunalnych i podobnych</w:t>
            </w:r>
          </w:p>
        </w:tc>
        <w:tc>
          <w:tcPr>
            <w:tcW w:w="1011" w:type="dxa"/>
            <w:tcBorders>
              <w:top w:val="single" w:sz="4" w:space="0" w:color="000000"/>
              <w:left w:val="single" w:sz="4" w:space="0" w:color="000000"/>
              <w:bottom w:val="single" w:sz="4" w:space="0" w:color="000000"/>
              <w:right w:val="single" w:sz="4" w:space="0" w:color="000000"/>
            </w:tcBorders>
          </w:tcPr>
          <w:p w14:paraId="311E604B" w14:textId="297FC793" w:rsidR="00B15629" w:rsidRPr="00F40E56" w:rsidRDefault="00B15629" w:rsidP="00D1291F">
            <w:pPr>
              <w:jc w:val="center"/>
              <w:rPr>
                <w:rFonts w:ascii="Arial" w:hAnsi="Arial" w:cs="Arial"/>
                <w:sz w:val="20"/>
                <w:szCs w:val="20"/>
              </w:rPr>
            </w:pPr>
            <w:r w:rsidRPr="00F40E56">
              <w:rPr>
                <w:rFonts w:ascii="Arial" w:hAnsi="Arial" w:cs="Arial"/>
                <w:sz w:val="20"/>
                <w:szCs w:val="20"/>
              </w:rPr>
              <w:t>80</w:t>
            </w:r>
          </w:p>
          <w:p w14:paraId="7560EBFE" w14:textId="77777777" w:rsidR="00B15629" w:rsidRPr="00F40E56" w:rsidRDefault="00B15629" w:rsidP="00D1291F">
            <w:pPr>
              <w:jc w:val="center"/>
              <w:rPr>
                <w:rFonts w:ascii="Arial" w:hAnsi="Arial" w:cs="Arial"/>
                <w:sz w:val="20"/>
                <w:szCs w:val="20"/>
              </w:rPr>
            </w:pPr>
          </w:p>
        </w:tc>
        <w:tc>
          <w:tcPr>
            <w:tcW w:w="3275" w:type="dxa"/>
            <w:tcBorders>
              <w:top w:val="single" w:sz="4" w:space="0" w:color="000000"/>
              <w:left w:val="single" w:sz="4" w:space="0" w:color="000000"/>
              <w:bottom w:val="single" w:sz="4" w:space="0" w:color="000000"/>
              <w:right w:val="single" w:sz="4" w:space="0" w:color="000000"/>
            </w:tcBorders>
          </w:tcPr>
          <w:p w14:paraId="224A6BCE" w14:textId="5D908721" w:rsidR="00B15629" w:rsidRPr="00F40E56" w:rsidRDefault="00B15629" w:rsidP="00F11780">
            <w:pPr>
              <w:jc w:val="both"/>
              <w:rPr>
                <w:rFonts w:ascii="Arial" w:hAnsi="Arial" w:cs="Arial"/>
                <w:sz w:val="20"/>
                <w:szCs w:val="20"/>
              </w:rPr>
            </w:pPr>
            <w:r w:rsidRPr="00F40E56">
              <w:rPr>
                <w:rFonts w:ascii="Arial" w:eastAsia="Arial" w:hAnsi="Arial" w:cs="Arial"/>
                <w:sz w:val="20"/>
                <w:szCs w:val="20"/>
                <w:lang w:eastAsia="en-US"/>
              </w:rPr>
              <w:t xml:space="preserve">Odpady wytwarzane w wyniku przesiania odpadu po procesie kompostowania R3 </w:t>
            </w:r>
            <w:r w:rsidRPr="00F40E56">
              <w:rPr>
                <w:rFonts w:ascii="Arial" w:hAnsi="Arial" w:cs="Arial"/>
                <w:sz w:val="20"/>
                <w:szCs w:val="20"/>
              </w:rPr>
              <w:t xml:space="preserve"> części nieprzekompostowane (pozostałości)</w:t>
            </w:r>
          </w:p>
        </w:tc>
      </w:tr>
      <w:tr w:rsidR="00CC08E6" w:rsidRPr="00F40E56" w14:paraId="2EF197CC" w14:textId="77777777" w:rsidTr="008713DD">
        <w:trPr>
          <w:jc w:val="center"/>
        </w:trPr>
        <w:tc>
          <w:tcPr>
            <w:tcW w:w="576" w:type="dxa"/>
            <w:tcBorders>
              <w:top w:val="single" w:sz="4" w:space="0" w:color="000000"/>
              <w:left w:val="single" w:sz="4" w:space="0" w:color="000000"/>
              <w:bottom w:val="single" w:sz="4" w:space="0" w:color="000000"/>
              <w:right w:val="single" w:sz="4" w:space="0" w:color="000000"/>
            </w:tcBorders>
          </w:tcPr>
          <w:p w14:paraId="2924A0C3" w14:textId="77777777" w:rsidR="00B15629" w:rsidRPr="00F40E56" w:rsidRDefault="00B15629" w:rsidP="00D1291F">
            <w:pPr>
              <w:rPr>
                <w:rFonts w:ascii="Arial" w:hAnsi="Arial" w:cs="Arial"/>
                <w:sz w:val="20"/>
                <w:szCs w:val="20"/>
              </w:rPr>
            </w:pPr>
            <w:r w:rsidRPr="00F40E56">
              <w:rPr>
                <w:rFonts w:ascii="Arial" w:hAnsi="Arial" w:cs="Arial"/>
                <w:sz w:val="20"/>
                <w:szCs w:val="20"/>
              </w:rPr>
              <w:t>2.</w:t>
            </w:r>
          </w:p>
        </w:tc>
        <w:tc>
          <w:tcPr>
            <w:tcW w:w="1423" w:type="dxa"/>
            <w:tcBorders>
              <w:top w:val="single" w:sz="4" w:space="0" w:color="000000"/>
              <w:left w:val="single" w:sz="4" w:space="0" w:color="000000"/>
              <w:bottom w:val="single" w:sz="4" w:space="0" w:color="000000"/>
              <w:right w:val="single" w:sz="4" w:space="0" w:color="000000"/>
            </w:tcBorders>
          </w:tcPr>
          <w:p w14:paraId="7D3832D3" w14:textId="77777777" w:rsidR="00B15629" w:rsidRPr="00F40E56" w:rsidRDefault="00B15629" w:rsidP="00D1291F">
            <w:pPr>
              <w:rPr>
                <w:rFonts w:ascii="Arial" w:hAnsi="Arial" w:cs="Arial"/>
                <w:b/>
                <w:sz w:val="20"/>
                <w:szCs w:val="20"/>
              </w:rPr>
            </w:pPr>
            <w:r w:rsidRPr="00F40E56">
              <w:rPr>
                <w:rFonts w:ascii="Arial" w:hAnsi="Arial" w:cs="Arial"/>
                <w:b/>
                <w:sz w:val="20"/>
                <w:szCs w:val="20"/>
              </w:rPr>
              <w:t xml:space="preserve">19 05 02 </w:t>
            </w:r>
          </w:p>
        </w:tc>
        <w:tc>
          <w:tcPr>
            <w:tcW w:w="2730" w:type="dxa"/>
            <w:tcBorders>
              <w:top w:val="single" w:sz="4" w:space="0" w:color="000000"/>
              <w:left w:val="single" w:sz="4" w:space="0" w:color="000000"/>
              <w:bottom w:val="single" w:sz="4" w:space="0" w:color="000000"/>
              <w:right w:val="single" w:sz="4" w:space="0" w:color="000000"/>
            </w:tcBorders>
          </w:tcPr>
          <w:p w14:paraId="7002CE9F" w14:textId="77777777" w:rsidR="00B15629" w:rsidRPr="00F40E56" w:rsidRDefault="00B15629" w:rsidP="00D1291F">
            <w:pPr>
              <w:rPr>
                <w:rFonts w:ascii="Arial" w:hAnsi="Arial" w:cs="Arial"/>
                <w:bCs/>
                <w:sz w:val="20"/>
                <w:szCs w:val="20"/>
              </w:rPr>
            </w:pPr>
            <w:r w:rsidRPr="00F40E56">
              <w:rPr>
                <w:rFonts w:ascii="Arial" w:hAnsi="Arial" w:cs="Arial"/>
                <w:bCs/>
                <w:sz w:val="20"/>
                <w:szCs w:val="20"/>
              </w:rPr>
              <w:t>Nieprzekompostowane frakcje pochodzenia zwierzęcego i roślinnego</w:t>
            </w:r>
          </w:p>
        </w:tc>
        <w:tc>
          <w:tcPr>
            <w:tcW w:w="1011" w:type="dxa"/>
            <w:tcBorders>
              <w:top w:val="single" w:sz="4" w:space="0" w:color="000000"/>
              <w:left w:val="single" w:sz="4" w:space="0" w:color="000000"/>
              <w:bottom w:val="single" w:sz="4" w:space="0" w:color="000000"/>
              <w:right w:val="single" w:sz="4" w:space="0" w:color="000000"/>
            </w:tcBorders>
          </w:tcPr>
          <w:p w14:paraId="36BDA146" w14:textId="2008A1CF" w:rsidR="00B15629" w:rsidRPr="00F40E56" w:rsidRDefault="00B15629" w:rsidP="00D1291F">
            <w:pPr>
              <w:jc w:val="center"/>
              <w:rPr>
                <w:rFonts w:ascii="Arial" w:hAnsi="Arial" w:cs="Arial"/>
                <w:sz w:val="20"/>
                <w:szCs w:val="20"/>
              </w:rPr>
            </w:pPr>
            <w:r w:rsidRPr="00F40E56">
              <w:rPr>
                <w:rFonts w:ascii="Arial" w:hAnsi="Arial" w:cs="Arial"/>
                <w:sz w:val="20"/>
                <w:szCs w:val="20"/>
              </w:rPr>
              <w:t>80</w:t>
            </w:r>
          </w:p>
          <w:p w14:paraId="23E0C97B" w14:textId="77777777" w:rsidR="00B15629" w:rsidRPr="00F40E56" w:rsidRDefault="00B15629" w:rsidP="00D1291F">
            <w:pPr>
              <w:jc w:val="center"/>
              <w:rPr>
                <w:rFonts w:ascii="Arial" w:hAnsi="Arial" w:cs="Arial"/>
                <w:sz w:val="20"/>
                <w:szCs w:val="20"/>
              </w:rPr>
            </w:pPr>
          </w:p>
        </w:tc>
        <w:tc>
          <w:tcPr>
            <w:tcW w:w="3275" w:type="dxa"/>
            <w:tcBorders>
              <w:top w:val="single" w:sz="4" w:space="0" w:color="000000"/>
              <w:left w:val="single" w:sz="4" w:space="0" w:color="000000"/>
              <w:bottom w:val="single" w:sz="4" w:space="0" w:color="000000"/>
              <w:right w:val="single" w:sz="4" w:space="0" w:color="000000"/>
            </w:tcBorders>
          </w:tcPr>
          <w:p w14:paraId="019E3F5E" w14:textId="794BCAFB" w:rsidR="00B15629" w:rsidRPr="00F40E56" w:rsidRDefault="00B15629" w:rsidP="00F11780">
            <w:pPr>
              <w:jc w:val="both"/>
              <w:rPr>
                <w:rFonts w:ascii="Arial" w:hAnsi="Arial" w:cs="Arial"/>
                <w:sz w:val="20"/>
                <w:szCs w:val="20"/>
              </w:rPr>
            </w:pPr>
            <w:r w:rsidRPr="00F40E56">
              <w:rPr>
                <w:rFonts w:ascii="Arial" w:eastAsia="Arial" w:hAnsi="Arial" w:cs="Arial"/>
                <w:sz w:val="20"/>
                <w:szCs w:val="20"/>
                <w:lang w:eastAsia="en-US"/>
              </w:rPr>
              <w:t xml:space="preserve">Odpady wytwarzane w wyniku przesiania odpadu po procesie kompostowania R3 </w:t>
            </w:r>
            <w:r w:rsidRPr="00F40E56">
              <w:rPr>
                <w:rFonts w:ascii="Arial" w:hAnsi="Arial" w:cs="Arial"/>
                <w:sz w:val="20"/>
                <w:szCs w:val="20"/>
              </w:rPr>
              <w:t>części nieprzekompostowane (pozostałości).</w:t>
            </w:r>
          </w:p>
        </w:tc>
      </w:tr>
      <w:tr w:rsidR="00CC08E6" w:rsidRPr="00F40E56" w14:paraId="17C6617E" w14:textId="77777777" w:rsidTr="008713DD">
        <w:trPr>
          <w:jc w:val="center"/>
        </w:trPr>
        <w:tc>
          <w:tcPr>
            <w:tcW w:w="576" w:type="dxa"/>
            <w:tcBorders>
              <w:top w:val="single" w:sz="4" w:space="0" w:color="000000"/>
              <w:left w:val="single" w:sz="4" w:space="0" w:color="000000"/>
              <w:bottom w:val="single" w:sz="4" w:space="0" w:color="000000"/>
              <w:right w:val="single" w:sz="4" w:space="0" w:color="000000"/>
            </w:tcBorders>
          </w:tcPr>
          <w:p w14:paraId="05592BC1" w14:textId="77777777" w:rsidR="00B15629" w:rsidRPr="00F40E56" w:rsidRDefault="00B15629" w:rsidP="00D1291F">
            <w:pPr>
              <w:rPr>
                <w:rFonts w:ascii="Arial" w:hAnsi="Arial" w:cs="Arial"/>
                <w:sz w:val="20"/>
                <w:szCs w:val="20"/>
              </w:rPr>
            </w:pPr>
            <w:r w:rsidRPr="00F40E56">
              <w:rPr>
                <w:rFonts w:ascii="Arial" w:hAnsi="Arial" w:cs="Arial"/>
                <w:sz w:val="20"/>
                <w:szCs w:val="20"/>
              </w:rPr>
              <w:t>3.</w:t>
            </w:r>
          </w:p>
        </w:tc>
        <w:tc>
          <w:tcPr>
            <w:tcW w:w="1423" w:type="dxa"/>
            <w:tcBorders>
              <w:top w:val="single" w:sz="4" w:space="0" w:color="000000"/>
              <w:left w:val="single" w:sz="4" w:space="0" w:color="000000"/>
              <w:bottom w:val="single" w:sz="4" w:space="0" w:color="000000"/>
              <w:right w:val="single" w:sz="4" w:space="0" w:color="000000"/>
            </w:tcBorders>
          </w:tcPr>
          <w:p w14:paraId="2A3D3034" w14:textId="77777777" w:rsidR="00451D8C" w:rsidRPr="00F40E56" w:rsidRDefault="00B15629" w:rsidP="00D1291F">
            <w:pPr>
              <w:rPr>
                <w:rFonts w:ascii="Arial" w:hAnsi="Arial" w:cs="Arial"/>
                <w:b/>
                <w:sz w:val="20"/>
                <w:szCs w:val="20"/>
              </w:rPr>
            </w:pPr>
            <w:r w:rsidRPr="00F40E56">
              <w:rPr>
                <w:rFonts w:ascii="Arial" w:hAnsi="Arial" w:cs="Arial"/>
                <w:b/>
                <w:sz w:val="20"/>
                <w:szCs w:val="20"/>
              </w:rPr>
              <w:t xml:space="preserve"> </w:t>
            </w:r>
            <w:r w:rsidR="00451D8C" w:rsidRPr="00F40E56">
              <w:rPr>
                <w:rFonts w:ascii="Arial" w:hAnsi="Arial" w:cs="Arial"/>
                <w:bCs/>
                <w:sz w:val="20"/>
                <w:szCs w:val="20"/>
              </w:rPr>
              <w:t xml:space="preserve">Ex </w:t>
            </w:r>
          </w:p>
          <w:p w14:paraId="0D2D0338" w14:textId="77777777" w:rsidR="00B15629" w:rsidRPr="00F40E56" w:rsidRDefault="00B15629" w:rsidP="00D1291F">
            <w:pPr>
              <w:rPr>
                <w:rFonts w:ascii="Arial" w:hAnsi="Arial" w:cs="Arial"/>
                <w:b/>
                <w:sz w:val="20"/>
                <w:szCs w:val="20"/>
              </w:rPr>
            </w:pPr>
            <w:r w:rsidRPr="00F40E56">
              <w:rPr>
                <w:rFonts w:ascii="Arial" w:hAnsi="Arial" w:cs="Arial"/>
                <w:b/>
                <w:sz w:val="20"/>
                <w:szCs w:val="20"/>
              </w:rPr>
              <w:t>19 05 03</w:t>
            </w:r>
          </w:p>
          <w:p w14:paraId="48F04465" w14:textId="1525220D" w:rsidR="00834EDF" w:rsidRPr="00F40E56" w:rsidRDefault="00834EDF" w:rsidP="00D1291F">
            <w:pPr>
              <w:rPr>
                <w:rFonts w:ascii="Arial" w:hAnsi="Arial" w:cs="Arial"/>
                <w:b/>
                <w:sz w:val="20"/>
                <w:szCs w:val="20"/>
              </w:rPr>
            </w:pPr>
            <w:r w:rsidRPr="00F40E56">
              <w:rPr>
                <w:rFonts w:ascii="Arial" w:hAnsi="Arial" w:cs="Arial"/>
                <w:b/>
                <w:sz w:val="20"/>
                <w:szCs w:val="20"/>
              </w:rPr>
              <w:t>(0-20 mm)</w:t>
            </w:r>
          </w:p>
        </w:tc>
        <w:tc>
          <w:tcPr>
            <w:tcW w:w="2730" w:type="dxa"/>
            <w:tcBorders>
              <w:top w:val="single" w:sz="4" w:space="0" w:color="000000"/>
              <w:left w:val="single" w:sz="4" w:space="0" w:color="000000"/>
              <w:bottom w:val="single" w:sz="4" w:space="0" w:color="000000"/>
              <w:right w:val="single" w:sz="4" w:space="0" w:color="000000"/>
            </w:tcBorders>
          </w:tcPr>
          <w:p w14:paraId="26F9ECF0" w14:textId="77777777" w:rsidR="00451D8C" w:rsidRPr="00F40E56" w:rsidRDefault="00B15629" w:rsidP="00D1291F">
            <w:pPr>
              <w:rPr>
                <w:rFonts w:ascii="Arial" w:hAnsi="Arial" w:cs="Arial"/>
                <w:bCs/>
                <w:sz w:val="20"/>
                <w:szCs w:val="20"/>
              </w:rPr>
            </w:pPr>
            <w:r w:rsidRPr="00F40E56">
              <w:rPr>
                <w:rFonts w:ascii="Arial" w:hAnsi="Arial" w:cs="Arial"/>
                <w:bCs/>
                <w:sz w:val="20"/>
                <w:szCs w:val="20"/>
              </w:rPr>
              <w:t xml:space="preserve">Kompost nieodpowiadający wymaganiom (nienadający się do wykorzystania) </w:t>
            </w:r>
          </w:p>
          <w:p w14:paraId="447CBE81" w14:textId="04222CAD" w:rsidR="00B15629" w:rsidRPr="00F40E56" w:rsidRDefault="00451D8C" w:rsidP="00D1291F">
            <w:pPr>
              <w:rPr>
                <w:rFonts w:ascii="Arial" w:hAnsi="Arial" w:cs="Arial"/>
                <w:bCs/>
                <w:sz w:val="20"/>
                <w:szCs w:val="20"/>
              </w:rPr>
            </w:pPr>
            <w:r w:rsidRPr="00F40E56">
              <w:rPr>
                <w:rFonts w:ascii="Arial" w:hAnsi="Arial" w:cs="Arial"/>
                <w:bCs/>
                <w:sz w:val="20"/>
                <w:szCs w:val="20"/>
              </w:rPr>
              <w:t>(0-20 mm)</w:t>
            </w:r>
            <w:r w:rsidR="00B15629" w:rsidRPr="00F40E56">
              <w:rPr>
                <w:rFonts w:ascii="Arial" w:hAnsi="Arial" w:cs="Arial"/>
                <w:bCs/>
                <w:sz w:val="20"/>
                <w:szCs w:val="20"/>
              </w:rPr>
              <w:br/>
            </w:r>
          </w:p>
        </w:tc>
        <w:tc>
          <w:tcPr>
            <w:tcW w:w="1011" w:type="dxa"/>
            <w:tcBorders>
              <w:top w:val="single" w:sz="4" w:space="0" w:color="000000"/>
              <w:left w:val="single" w:sz="4" w:space="0" w:color="000000"/>
              <w:bottom w:val="single" w:sz="4" w:space="0" w:color="000000"/>
              <w:right w:val="single" w:sz="4" w:space="0" w:color="000000"/>
            </w:tcBorders>
          </w:tcPr>
          <w:p w14:paraId="00A53AED" w14:textId="6EF3B0F7" w:rsidR="00B15629" w:rsidRPr="00F40E56" w:rsidRDefault="00B15629" w:rsidP="00D1291F">
            <w:pPr>
              <w:jc w:val="center"/>
              <w:rPr>
                <w:rFonts w:ascii="Arial" w:hAnsi="Arial" w:cs="Arial"/>
                <w:sz w:val="20"/>
                <w:szCs w:val="20"/>
              </w:rPr>
            </w:pPr>
            <w:r w:rsidRPr="00F40E56">
              <w:rPr>
                <w:rFonts w:ascii="Arial" w:hAnsi="Arial" w:cs="Arial"/>
                <w:sz w:val="20"/>
                <w:szCs w:val="20"/>
              </w:rPr>
              <w:t>800</w:t>
            </w:r>
          </w:p>
          <w:p w14:paraId="5DD24454" w14:textId="77777777" w:rsidR="00B15629" w:rsidRPr="00F40E56" w:rsidRDefault="00B15629" w:rsidP="00D1291F">
            <w:pPr>
              <w:jc w:val="center"/>
              <w:rPr>
                <w:rFonts w:ascii="Arial" w:hAnsi="Arial" w:cs="Arial"/>
                <w:sz w:val="20"/>
                <w:szCs w:val="20"/>
              </w:rPr>
            </w:pPr>
          </w:p>
          <w:p w14:paraId="66942720" w14:textId="77777777" w:rsidR="00B15629" w:rsidRPr="00F40E56" w:rsidRDefault="00B15629" w:rsidP="00D1291F">
            <w:pPr>
              <w:jc w:val="center"/>
              <w:rPr>
                <w:rFonts w:ascii="Arial" w:hAnsi="Arial" w:cs="Arial"/>
                <w:sz w:val="20"/>
                <w:szCs w:val="20"/>
              </w:rPr>
            </w:pPr>
          </w:p>
        </w:tc>
        <w:tc>
          <w:tcPr>
            <w:tcW w:w="3275" w:type="dxa"/>
            <w:tcBorders>
              <w:top w:val="single" w:sz="4" w:space="0" w:color="000000"/>
              <w:left w:val="single" w:sz="4" w:space="0" w:color="000000"/>
              <w:bottom w:val="single" w:sz="4" w:space="0" w:color="000000"/>
              <w:right w:val="single" w:sz="4" w:space="0" w:color="000000"/>
            </w:tcBorders>
          </w:tcPr>
          <w:p w14:paraId="5CADEF68" w14:textId="56E7F3AD" w:rsidR="00B15629" w:rsidRPr="00F40E56" w:rsidRDefault="00B15629" w:rsidP="00F11780">
            <w:pPr>
              <w:jc w:val="both"/>
              <w:rPr>
                <w:rFonts w:ascii="Arial" w:hAnsi="Arial" w:cs="Arial"/>
                <w:sz w:val="20"/>
                <w:szCs w:val="20"/>
              </w:rPr>
            </w:pPr>
            <w:r w:rsidRPr="00F40E56">
              <w:rPr>
                <w:rFonts w:ascii="Arial" w:hAnsi="Arial" w:cs="Arial"/>
                <w:sz w:val="20"/>
                <w:szCs w:val="20"/>
              </w:rPr>
              <w:t xml:space="preserve">Materiał po procesie kompostowania odpadów zielonych R3, który nie posiada właściwości nawozowych lub środków wspomagających uprawę roślin, ale z uwagi na swoje parametry mogą zostać wykorzystany np. do wykonywania okrywy rekultywacyjnej (biologicznej) na składowisku. </w:t>
            </w:r>
          </w:p>
        </w:tc>
      </w:tr>
      <w:tr w:rsidR="00CC08E6" w:rsidRPr="00F40E56" w14:paraId="0BC5ED41" w14:textId="77777777" w:rsidTr="00C209DA">
        <w:trPr>
          <w:jc w:val="center"/>
        </w:trPr>
        <w:tc>
          <w:tcPr>
            <w:tcW w:w="4729" w:type="dxa"/>
            <w:gridSpan w:val="3"/>
            <w:tcBorders>
              <w:top w:val="single" w:sz="4" w:space="0" w:color="000000"/>
              <w:left w:val="single" w:sz="4" w:space="0" w:color="000000"/>
              <w:bottom w:val="single" w:sz="4" w:space="0" w:color="000000"/>
              <w:right w:val="single" w:sz="4" w:space="0" w:color="000000"/>
            </w:tcBorders>
          </w:tcPr>
          <w:p w14:paraId="14CB2C17" w14:textId="163476A7" w:rsidR="00451D8C" w:rsidRPr="00F40E56" w:rsidRDefault="00451D8C" w:rsidP="00451D8C">
            <w:pPr>
              <w:jc w:val="right"/>
              <w:rPr>
                <w:rFonts w:ascii="Arial" w:hAnsi="Arial" w:cs="Arial"/>
                <w:b/>
                <w:sz w:val="20"/>
                <w:szCs w:val="20"/>
              </w:rPr>
            </w:pPr>
            <w:r w:rsidRPr="00F40E56">
              <w:rPr>
                <w:rFonts w:ascii="Arial" w:hAnsi="Arial" w:cs="Arial"/>
                <w:b/>
                <w:sz w:val="20"/>
                <w:szCs w:val="20"/>
              </w:rPr>
              <w:t>Łącznie</w:t>
            </w:r>
          </w:p>
        </w:tc>
        <w:tc>
          <w:tcPr>
            <w:tcW w:w="1011" w:type="dxa"/>
            <w:tcBorders>
              <w:top w:val="single" w:sz="4" w:space="0" w:color="000000"/>
              <w:left w:val="single" w:sz="4" w:space="0" w:color="000000"/>
              <w:bottom w:val="single" w:sz="4" w:space="0" w:color="000000"/>
              <w:right w:val="single" w:sz="4" w:space="0" w:color="000000"/>
            </w:tcBorders>
          </w:tcPr>
          <w:p w14:paraId="51671E4F" w14:textId="5490C6F8" w:rsidR="00451D8C" w:rsidRPr="00F40E56" w:rsidRDefault="00451D8C" w:rsidP="00451D8C">
            <w:pPr>
              <w:jc w:val="center"/>
              <w:rPr>
                <w:rFonts w:ascii="Arial" w:hAnsi="Arial" w:cs="Arial"/>
                <w:b/>
                <w:bCs/>
                <w:sz w:val="20"/>
                <w:szCs w:val="20"/>
              </w:rPr>
            </w:pPr>
            <w:r w:rsidRPr="00F40E56">
              <w:rPr>
                <w:rFonts w:ascii="Arial" w:hAnsi="Arial" w:cs="Arial"/>
                <w:b/>
                <w:bCs/>
                <w:sz w:val="20"/>
                <w:szCs w:val="20"/>
              </w:rPr>
              <w:t>960 Mg/rok</w:t>
            </w:r>
          </w:p>
        </w:tc>
        <w:tc>
          <w:tcPr>
            <w:tcW w:w="3275" w:type="dxa"/>
            <w:tcBorders>
              <w:top w:val="single" w:sz="4" w:space="0" w:color="000000"/>
              <w:left w:val="single" w:sz="4" w:space="0" w:color="000000"/>
              <w:bottom w:val="single" w:sz="4" w:space="0" w:color="000000"/>
              <w:right w:val="single" w:sz="4" w:space="0" w:color="000000"/>
            </w:tcBorders>
          </w:tcPr>
          <w:p w14:paraId="7C02A020" w14:textId="77777777" w:rsidR="00451D8C" w:rsidRPr="00F40E56" w:rsidRDefault="00451D8C" w:rsidP="00D1291F">
            <w:pPr>
              <w:rPr>
                <w:rFonts w:ascii="Arial" w:hAnsi="Arial" w:cs="Arial"/>
                <w:sz w:val="20"/>
                <w:szCs w:val="20"/>
              </w:rPr>
            </w:pPr>
          </w:p>
        </w:tc>
      </w:tr>
    </w:tbl>
    <w:bookmarkEnd w:id="67"/>
    <w:p w14:paraId="4C19223F" w14:textId="6D18404D" w:rsidR="00C5050B" w:rsidRPr="00F40E56" w:rsidRDefault="002962EB" w:rsidP="00D1291F">
      <w:pPr>
        <w:jc w:val="both"/>
        <w:rPr>
          <w:rFonts w:ascii="Arial" w:hAnsi="Arial" w:cs="Arial"/>
          <w:b/>
          <w:bCs/>
        </w:rPr>
      </w:pPr>
      <w:r w:rsidRPr="00F40E56">
        <w:rPr>
          <w:rFonts w:ascii="Arial" w:hAnsi="Arial" w:cs="Arial"/>
          <w:b/>
          <w:bCs/>
        </w:rPr>
        <w:t>„</w:t>
      </w:r>
    </w:p>
    <w:p w14:paraId="3FE8BFCA" w14:textId="77777777" w:rsidR="006F0EF0" w:rsidRPr="00F40E56" w:rsidRDefault="006F0EF0" w:rsidP="00D1291F">
      <w:pPr>
        <w:jc w:val="both"/>
        <w:rPr>
          <w:rFonts w:ascii="Arial" w:hAnsi="Arial" w:cs="Arial"/>
          <w:b/>
          <w:bCs/>
        </w:rPr>
      </w:pPr>
    </w:p>
    <w:p w14:paraId="5F1284EB" w14:textId="13E9F70F" w:rsidR="006F0EF0" w:rsidRPr="00F40E56" w:rsidRDefault="006F0EF0" w:rsidP="006F0EF0">
      <w:pPr>
        <w:pStyle w:val="Akapitzlist10"/>
        <w:spacing w:after="0" w:afterAutospacing="0" w:line="240" w:lineRule="auto"/>
        <w:ind w:left="0"/>
        <w:rPr>
          <w:rFonts w:ascii="Arial" w:hAnsi="Arial" w:cs="Arial"/>
          <w:b/>
          <w:u w:val="single"/>
        </w:rPr>
      </w:pPr>
      <w:r w:rsidRPr="00F40E56">
        <w:rPr>
          <w:rFonts w:ascii="Arial" w:hAnsi="Arial" w:cs="Arial"/>
          <w:b/>
          <w:u w:val="single"/>
        </w:rPr>
        <w:t>I.3</w:t>
      </w:r>
      <w:r w:rsidR="000222FB" w:rsidRPr="00F40E56">
        <w:rPr>
          <w:rFonts w:ascii="Arial" w:hAnsi="Arial" w:cs="Arial"/>
          <w:b/>
          <w:u w:val="single"/>
        </w:rPr>
        <w:t>8</w:t>
      </w:r>
      <w:r w:rsidRPr="00F40E56">
        <w:rPr>
          <w:rFonts w:ascii="Arial" w:hAnsi="Arial" w:cs="Arial"/>
          <w:b/>
          <w:u w:val="single"/>
        </w:rPr>
        <w:t xml:space="preserve">.  W punkcie VII. podpunkt VII.6. otrzymuje nowe brzmienie: </w:t>
      </w:r>
    </w:p>
    <w:p w14:paraId="60F8155F" w14:textId="77777777" w:rsidR="006F0EF0" w:rsidRPr="00F40E56" w:rsidRDefault="006F0EF0" w:rsidP="00D1291F">
      <w:pPr>
        <w:jc w:val="both"/>
        <w:rPr>
          <w:rFonts w:ascii="Arial" w:hAnsi="Arial" w:cs="Arial"/>
          <w:b/>
          <w:bCs/>
        </w:rPr>
      </w:pPr>
    </w:p>
    <w:p w14:paraId="654C0CCA" w14:textId="169583A0" w:rsidR="00587BEC" w:rsidRPr="00F40E56" w:rsidRDefault="006F0EF0" w:rsidP="006F0EF0">
      <w:pPr>
        <w:ind w:left="126"/>
        <w:jc w:val="both"/>
        <w:rPr>
          <w:rFonts w:ascii="Arial" w:hAnsi="Arial" w:cs="Arial"/>
          <w:b/>
          <w:bCs/>
        </w:rPr>
      </w:pPr>
      <w:r w:rsidRPr="00F40E56">
        <w:rPr>
          <w:rFonts w:ascii="Arial" w:hAnsi="Arial" w:cs="Arial"/>
          <w:b/>
          <w:bCs/>
        </w:rPr>
        <w:t>„</w:t>
      </w:r>
      <w:r w:rsidR="00587BEC" w:rsidRPr="00F40E56">
        <w:rPr>
          <w:rFonts w:ascii="Arial" w:hAnsi="Arial" w:cs="Arial"/>
          <w:b/>
          <w:bCs/>
        </w:rPr>
        <w:t xml:space="preserve">VIII. </w:t>
      </w:r>
      <w:r w:rsidR="00587BEC" w:rsidRPr="00F40E56">
        <w:rPr>
          <w:rFonts w:ascii="Arial" w:hAnsi="Arial" w:cs="Arial"/>
          <w:b/>
          <w:bCs/>
          <w:u w:val="single"/>
        </w:rPr>
        <w:t xml:space="preserve">Wymagania przewidziane dla zezwolenia na zbieranie odpadów: </w:t>
      </w:r>
    </w:p>
    <w:p w14:paraId="31938830" w14:textId="77777777" w:rsidR="00587BEC" w:rsidRPr="00F40E56" w:rsidRDefault="00587BEC" w:rsidP="006F0EF0">
      <w:pPr>
        <w:pStyle w:val="Default"/>
        <w:ind w:left="126"/>
        <w:jc w:val="both"/>
        <w:rPr>
          <w:rFonts w:ascii="Arial" w:hAnsi="Arial" w:cs="Arial"/>
          <w:bCs/>
          <w:i/>
          <w:iCs/>
          <w:color w:val="auto"/>
        </w:rPr>
      </w:pPr>
    </w:p>
    <w:p w14:paraId="03DC5502" w14:textId="77777777" w:rsidR="00587BEC" w:rsidRPr="00F40E56" w:rsidRDefault="00587BEC" w:rsidP="006F0EF0">
      <w:pPr>
        <w:pStyle w:val="Default"/>
        <w:ind w:left="126"/>
        <w:jc w:val="both"/>
        <w:rPr>
          <w:rFonts w:ascii="Arial" w:hAnsi="Arial" w:cs="Arial"/>
          <w:bCs/>
          <w:i/>
          <w:iCs/>
          <w:color w:val="auto"/>
          <w:sz w:val="2"/>
        </w:rPr>
      </w:pPr>
    </w:p>
    <w:p w14:paraId="36B5F0B7" w14:textId="77777777" w:rsidR="00587BEC" w:rsidRPr="00F40E56" w:rsidRDefault="00587BEC" w:rsidP="006F0EF0">
      <w:pPr>
        <w:pStyle w:val="Tekstpodstawowy"/>
        <w:numPr>
          <w:ilvl w:val="12"/>
          <w:numId w:val="0"/>
        </w:numPr>
        <w:ind w:left="126"/>
        <w:rPr>
          <w:rFonts w:ascii="Arial" w:hAnsi="Arial" w:cs="Arial"/>
          <w:b/>
          <w:szCs w:val="24"/>
        </w:rPr>
      </w:pPr>
      <w:bookmarkStart w:id="68" w:name="_Hlk56431895"/>
      <w:r w:rsidRPr="00F40E56">
        <w:rPr>
          <w:rFonts w:ascii="Arial" w:hAnsi="Arial" w:cs="Arial"/>
          <w:b/>
          <w:bCs/>
          <w:szCs w:val="24"/>
        </w:rPr>
        <w:t>VIII.1</w:t>
      </w:r>
      <w:r w:rsidRPr="00F40E56">
        <w:rPr>
          <w:rFonts w:ascii="Arial" w:hAnsi="Arial" w:cs="Arial"/>
          <w:b/>
          <w:szCs w:val="24"/>
        </w:rPr>
        <w:t xml:space="preserve">. </w:t>
      </w:r>
      <w:r w:rsidRPr="00F40E56">
        <w:rPr>
          <w:rFonts w:ascii="Arial" w:hAnsi="Arial" w:cs="Arial"/>
          <w:b/>
          <w:szCs w:val="24"/>
          <w:u w:val="single"/>
        </w:rPr>
        <w:t>Rodzaje odpadów przeznaczonych do zbierania</w:t>
      </w:r>
      <w:r w:rsidRPr="00F40E56">
        <w:rPr>
          <w:rFonts w:ascii="Arial" w:hAnsi="Arial" w:cs="Arial"/>
          <w:b/>
          <w:szCs w:val="24"/>
        </w:rPr>
        <w:t xml:space="preserve"> </w:t>
      </w:r>
    </w:p>
    <w:p w14:paraId="7CE05ECA" w14:textId="77777777" w:rsidR="00587BEC" w:rsidRPr="00F40E56" w:rsidRDefault="00587BEC" w:rsidP="006F0EF0">
      <w:pPr>
        <w:tabs>
          <w:tab w:val="left" w:pos="142"/>
        </w:tabs>
        <w:spacing w:before="100" w:beforeAutospacing="1"/>
        <w:ind w:left="126"/>
        <w:jc w:val="both"/>
        <w:rPr>
          <w:rFonts w:ascii="Arial" w:hAnsi="Arial" w:cs="Arial"/>
          <w:b/>
        </w:rPr>
      </w:pPr>
      <w:r w:rsidRPr="00F40E56">
        <w:rPr>
          <w:rFonts w:ascii="Arial" w:hAnsi="Arial" w:cs="Arial"/>
          <w:b/>
          <w:bCs/>
        </w:rPr>
        <w:lastRenderedPageBreak/>
        <w:t>VIII</w:t>
      </w:r>
      <w:r w:rsidRPr="00F40E56">
        <w:rPr>
          <w:rFonts w:ascii="Arial" w:hAnsi="Arial" w:cs="Arial"/>
          <w:b/>
        </w:rPr>
        <w:t>.1.1.</w:t>
      </w:r>
      <w:r w:rsidRPr="00F40E56">
        <w:rPr>
          <w:rFonts w:ascii="Arial" w:hAnsi="Arial" w:cs="Arial"/>
        </w:rPr>
        <w:t xml:space="preserve"> </w:t>
      </w:r>
      <w:r w:rsidRPr="00F40E56">
        <w:rPr>
          <w:rFonts w:ascii="Arial" w:hAnsi="Arial" w:cs="Arial"/>
          <w:b/>
        </w:rPr>
        <w:t>Rodzaje odpadów komunalnych zbieranych w PSZOK od mieszkańców gminy:</w:t>
      </w:r>
    </w:p>
    <w:p w14:paraId="46A16212" w14:textId="3C7F26E6" w:rsidR="00587BEC" w:rsidRPr="00F40E56" w:rsidRDefault="00587BEC" w:rsidP="00D1291F">
      <w:pPr>
        <w:tabs>
          <w:tab w:val="left" w:pos="142"/>
        </w:tabs>
        <w:spacing w:before="100" w:beforeAutospacing="1"/>
        <w:jc w:val="both"/>
        <w:rPr>
          <w:rFonts w:ascii="Arial" w:hAnsi="Arial" w:cs="Arial"/>
          <w:sz w:val="22"/>
          <w:szCs w:val="22"/>
        </w:rPr>
      </w:pPr>
      <w:r w:rsidRPr="00F40E56">
        <w:rPr>
          <w:rFonts w:ascii="Arial" w:hAnsi="Arial" w:cs="Arial"/>
          <w:sz w:val="22"/>
          <w:szCs w:val="22"/>
        </w:rPr>
        <w:t>Tabela nr 1</w:t>
      </w:r>
      <w:r w:rsidR="001F5A98" w:rsidRPr="00F40E56">
        <w:rPr>
          <w:rFonts w:ascii="Arial" w:hAnsi="Arial" w:cs="Arial"/>
          <w:sz w:val="22"/>
          <w:szCs w:val="22"/>
        </w:rPr>
        <w:t>5</w:t>
      </w:r>
      <w:r w:rsidR="00CD1B98" w:rsidRPr="00F40E56">
        <w:rPr>
          <w:rFonts w:ascii="Arial" w:hAnsi="Arial" w:cs="Arial"/>
          <w:sz w:val="22"/>
          <w:szCs w:val="22"/>
        </w:rPr>
        <w:t xml:space="preserve"> </w:t>
      </w:r>
    </w:p>
    <w:tbl>
      <w:tblPr>
        <w:tblW w:w="92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Rodzaje odpadów komunalnych zbieranych w PSZOK od mieszkańców gminy:"/>
        <w:tblDescription w:val="Rodzaje odpadów komunalnych zbieranych w PSZOK od mieszkańców gminy:"/>
      </w:tblPr>
      <w:tblGrid>
        <w:gridCol w:w="592"/>
        <w:gridCol w:w="1317"/>
        <w:gridCol w:w="2274"/>
        <w:gridCol w:w="5103"/>
      </w:tblGrid>
      <w:tr w:rsidR="00CC08E6" w:rsidRPr="00F40E56" w14:paraId="170A65A1" w14:textId="77777777" w:rsidTr="00BD34F0">
        <w:tc>
          <w:tcPr>
            <w:tcW w:w="592" w:type="dxa"/>
            <w:tcBorders>
              <w:top w:val="single" w:sz="4" w:space="0" w:color="000000"/>
              <w:left w:val="single" w:sz="4" w:space="0" w:color="000000"/>
              <w:bottom w:val="single" w:sz="4" w:space="0" w:color="000000"/>
              <w:right w:val="single" w:sz="4" w:space="0" w:color="000000"/>
            </w:tcBorders>
            <w:vAlign w:val="center"/>
          </w:tcPr>
          <w:p w14:paraId="383C1B97"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Lp.</w:t>
            </w:r>
          </w:p>
        </w:tc>
        <w:tc>
          <w:tcPr>
            <w:tcW w:w="1317" w:type="dxa"/>
            <w:tcBorders>
              <w:top w:val="single" w:sz="4" w:space="0" w:color="000000"/>
              <w:left w:val="single" w:sz="4" w:space="0" w:color="000000"/>
              <w:bottom w:val="single" w:sz="4" w:space="0" w:color="000000"/>
              <w:right w:val="single" w:sz="4" w:space="0" w:color="000000"/>
            </w:tcBorders>
            <w:vAlign w:val="center"/>
          </w:tcPr>
          <w:p w14:paraId="74FB3B88"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Kod odpadu</w:t>
            </w:r>
          </w:p>
        </w:tc>
        <w:tc>
          <w:tcPr>
            <w:tcW w:w="2274" w:type="dxa"/>
            <w:tcBorders>
              <w:top w:val="single" w:sz="4" w:space="0" w:color="000000"/>
              <w:left w:val="single" w:sz="4" w:space="0" w:color="000000"/>
              <w:bottom w:val="single" w:sz="4" w:space="0" w:color="000000"/>
              <w:right w:val="single" w:sz="4" w:space="0" w:color="000000"/>
            </w:tcBorders>
          </w:tcPr>
          <w:p w14:paraId="6527BBC7" w14:textId="77777777" w:rsidR="00587BEC" w:rsidRPr="00F40E56" w:rsidRDefault="00587BEC" w:rsidP="00D1291F">
            <w:pPr>
              <w:pStyle w:val="Tekstpodstawowy2"/>
              <w:spacing w:after="0" w:line="240" w:lineRule="auto"/>
              <w:ind w:left="2"/>
              <w:jc w:val="center"/>
              <w:rPr>
                <w:rFonts w:ascii="Arial" w:hAnsi="Arial" w:cs="Arial"/>
                <w:b/>
                <w:sz w:val="20"/>
                <w:szCs w:val="20"/>
              </w:rPr>
            </w:pPr>
            <w:r w:rsidRPr="00F40E56">
              <w:rPr>
                <w:rFonts w:ascii="Arial" w:hAnsi="Arial" w:cs="Arial"/>
                <w:b/>
                <w:sz w:val="20"/>
                <w:szCs w:val="20"/>
              </w:rPr>
              <w:t>Nazwa odpadu</w:t>
            </w:r>
          </w:p>
        </w:tc>
        <w:tc>
          <w:tcPr>
            <w:tcW w:w="5103" w:type="dxa"/>
            <w:tcBorders>
              <w:top w:val="single" w:sz="4" w:space="0" w:color="000000"/>
              <w:left w:val="single" w:sz="4" w:space="0" w:color="000000"/>
              <w:bottom w:val="single" w:sz="4" w:space="0" w:color="000000"/>
              <w:right w:val="single" w:sz="4" w:space="0" w:color="000000"/>
            </w:tcBorders>
          </w:tcPr>
          <w:p w14:paraId="405BA65F" w14:textId="77777777" w:rsidR="00587BEC" w:rsidRPr="00F40E56" w:rsidRDefault="00587BEC" w:rsidP="00D1291F">
            <w:pPr>
              <w:pStyle w:val="Tekstpodstawowy2"/>
              <w:spacing w:after="0" w:line="240" w:lineRule="auto"/>
              <w:jc w:val="center"/>
              <w:rPr>
                <w:rFonts w:ascii="Arial" w:hAnsi="Arial" w:cs="Arial"/>
                <w:b/>
                <w:sz w:val="20"/>
                <w:szCs w:val="20"/>
              </w:rPr>
            </w:pPr>
            <w:r w:rsidRPr="00F40E56">
              <w:rPr>
                <w:rFonts w:ascii="Arial" w:hAnsi="Arial" w:cs="Arial"/>
                <w:b/>
                <w:sz w:val="20"/>
                <w:szCs w:val="20"/>
              </w:rPr>
              <w:t>Sposób gospodarowania odpadami zbieranymi</w:t>
            </w:r>
          </w:p>
        </w:tc>
      </w:tr>
      <w:tr w:rsidR="00CC08E6" w:rsidRPr="00F40E56" w14:paraId="3300CADB" w14:textId="77777777" w:rsidTr="00BD34F0">
        <w:tc>
          <w:tcPr>
            <w:tcW w:w="592" w:type="dxa"/>
            <w:tcBorders>
              <w:top w:val="single" w:sz="4" w:space="0" w:color="000000"/>
              <w:left w:val="single" w:sz="4" w:space="0" w:color="000000"/>
              <w:bottom w:val="single" w:sz="4" w:space="0" w:color="000000"/>
              <w:right w:val="single" w:sz="4" w:space="0" w:color="000000"/>
            </w:tcBorders>
            <w:vAlign w:val="center"/>
          </w:tcPr>
          <w:p w14:paraId="04E9802C"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1.</w:t>
            </w:r>
          </w:p>
        </w:tc>
        <w:tc>
          <w:tcPr>
            <w:tcW w:w="1317" w:type="dxa"/>
            <w:tcBorders>
              <w:top w:val="single" w:sz="4" w:space="0" w:color="000000"/>
              <w:left w:val="single" w:sz="4" w:space="0" w:color="000000"/>
              <w:bottom w:val="single" w:sz="4" w:space="0" w:color="000000"/>
              <w:right w:val="single" w:sz="4" w:space="0" w:color="000000"/>
            </w:tcBorders>
            <w:vAlign w:val="center"/>
          </w:tcPr>
          <w:p w14:paraId="0CE6D1AF"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20 01 02</w:t>
            </w:r>
          </w:p>
        </w:tc>
        <w:tc>
          <w:tcPr>
            <w:tcW w:w="2274" w:type="dxa"/>
            <w:tcBorders>
              <w:top w:val="single" w:sz="4" w:space="0" w:color="000000"/>
              <w:left w:val="single" w:sz="4" w:space="0" w:color="000000"/>
              <w:bottom w:val="single" w:sz="4" w:space="0" w:color="000000"/>
              <w:right w:val="single" w:sz="4" w:space="0" w:color="000000"/>
            </w:tcBorders>
            <w:vAlign w:val="center"/>
          </w:tcPr>
          <w:p w14:paraId="0E06D4CF" w14:textId="77777777" w:rsidR="00587BEC" w:rsidRPr="00F40E56" w:rsidRDefault="00587BEC" w:rsidP="00D1291F">
            <w:pPr>
              <w:rPr>
                <w:rFonts w:ascii="Arial" w:hAnsi="Arial" w:cs="Arial"/>
                <w:sz w:val="20"/>
                <w:szCs w:val="20"/>
              </w:rPr>
            </w:pPr>
            <w:r w:rsidRPr="00F40E56">
              <w:rPr>
                <w:rFonts w:ascii="Arial" w:hAnsi="Arial" w:cs="Arial"/>
                <w:sz w:val="20"/>
                <w:szCs w:val="20"/>
              </w:rPr>
              <w:t>Szkło</w:t>
            </w:r>
          </w:p>
          <w:p w14:paraId="371EBF73" w14:textId="77777777" w:rsidR="00587BEC" w:rsidRPr="00F40E56" w:rsidRDefault="00587BEC" w:rsidP="00D1291F">
            <w:pPr>
              <w:rPr>
                <w:rFonts w:ascii="Arial" w:hAnsi="Arial" w:cs="Arial"/>
                <w:sz w:val="20"/>
                <w:szCs w:val="20"/>
              </w:rPr>
            </w:pPr>
          </w:p>
        </w:tc>
        <w:tc>
          <w:tcPr>
            <w:tcW w:w="5103" w:type="dxa"/>
            <w:vMerge w:val="restart"/>
            <w:tcBorders>
              <w:left w:val="single" w:sz="4" w:space="0" w:color="000000"/>
              <w:right w:val="single" w:sz="4" w:space="0" w:color="000000"/>
            </w:tcBorders>
          </w:tcPr>
          <w:p w14:paraId="31A365BC" w14:textId="75BE0AC0" w:rsidR="00587BEC" w:rsidRPr="00F40E56" w:rsidRDefault="00093217" w:rsidP="00F11780">
            <w:pPr>
              <w:jc w:val="both"/>
              <w:rPr>
                <w:rFonts w:ascii="Arial" w:hAnsi="Arial" w:cs="Arial"/>
                <w:sz w:val="20"/>
                <w:szCs w:val="20"/>
              </w:rPr>
            </w:pPr>
            <w:r w:rsidRPr="00F40E56">
              <w:rPr>
                <w:rFonts w:ascii="Arial" w:hAnsi="Arial" w:cs="Arial"/>
                <w:sz w:val="20"/>
                <w:szCs w:val="20"/>
              </w:rPr>
              <w:t xml:space="preserve">Szkło z selektywnej zbiórki kierowane będzie do wiaty na surowce wtórne. </w:t>
            </w:r>
            <w:r w:rsidR="00587BEC" w:rsidRPr="00F40E56">
              <w:rPr>
                <w:rFonts w:ascii="Arial" w:hAnsi="Arial" w:cs="Arial"/>
                <w:sz w:val="20"/>
                <w:szCs w:val="20"/>
              </w:rPr>
              <w:t>Odpady</w:t>
            </w:r>
            <w:r w:rsidR="008A43D6" w:rsidRPr="00F40E56">
              <w:rPr>
                <w:rFonts w:ascii="Arial" w:hAnsi="Arial" w:cs="Arial"/>
                <w:sz w:val="20"/>
                <w:szCs w:val="20"/>
              </w:rPr>
              <w:t xml:space="preserve"> dostarczane przez mieszkańców</w:t>
            </w:r>
            <w:r w:rsidR="00587BEC" w:rsidRPr="00F40E56">
              <w:rPr>
                <w:rFonts w:ascii="Arial" w:hAnsi="Arial" w:cs="Arial"/>
                <w:sz w:val="20"/>
                <w:szCs w:val="20"/>
              </w:rPr>
              <w:t xml:space="preserve"> zbierane </w:t>
            </w:r>
            <w:r w:rsidR="008A43D6" w:rsidRPr="00F40E56">
              <w:rPr>
                <w:rFonts w:ascii="Arial" w:hAnsi="Arial" w:cs="Arial"/>
                <w:sz w:val="20"/>
                <w:szCs w:val="20"/>
              </w:rPr>
              <w:t xml:space="preserve">będą selektywnie </w:t>
            </w:r>
            <w:r w:rsidRPr="00F40E56">
              <w:rPr>
                <w:rFonts w:ascii="Arial" w:hAnsi="Arial" w:cs="Arial"/>
                <w:sz w:val="20"/>
                <w:szCs w:val="20"/>
              </w:rPr>
              <w:br/>
            </w:r>
            <w:r w:rsidR="00587BEC" w:rsidRPr="00F40E56">
              <w:rPr>
                <w:rFonts w:ascii="Arial" w:hAnsi="Arial" w:cs="Arial"/>
                <w:bCs/>
                <w:sz w:val="20"/>
                <w:szCs w:val="20"/>
              </w:rPr>
              <w:t>w kontenerach KP7</w:t>
            </w:r>
            <w:r w:rsidR="00587BEC" w:rsidRPr="00F40E56">
              <w:rPr>
                <w:rFonts w:ascii="Arial" w:hAnsi="Arial" w:cs="Arial"/>
                <w:bCs/>
                <w:strike/>
                <w:sz w:val="20"/>
                <w:szCs w:val="20"/>
              </w:rPr>
              <w:t>,</w:t>
            </w:r>
            <w:r w:rsidR="003442BD" w:rsidRPr="00F40E56">
              <w:rPr>
                <w:rFonts w:ascii="Arial" w:hAnsi="Arial" w:cs="Arial"/>
                <w:bCs/>
                <w:sz w:val="20"/>
                <w:szCs w:val="20"/>
              </w:rPr>
              <w:t>w</w:t>
            </w:r>
            <w:r w:rsidR="00587BEC" w:rsidRPr="00F40E56">
              <w:rPr>
                <w:rFonts w:ascii="Arial" w:hAnsi="Arial" w:cs="Arial"/>
                <w:bCs/>
                <w:sz w:val="20"/>
                <w:szCs w:val="20"/>
              </w:rPr>
              <w:t xml:space="preserve"> pojemnikach lub workach zlokalizowanych pod wiatą PSZOK (</w:t>
            </w:r>
            <w:proofErr w:type="spellStart"/>
            <w:r w:rsidR="00587BEC" w:rsidRPr="00F40E56">
              <w:rPr>
                <w:rFonts w:ascii="Arial" w:hAnsi="Arial" w:cs="Arial"/>
                <w:bCs/>
                <w:sz w:val="20"/>
                <w:szCs w:val="20"/>
              </w:rPr>
              <w:t>ozn</w:t>
            </w:r>
            <w:proofErr w:type="spellEnd"/>
            <w:r w:rsidR="00587BEC" w:rsidRPr="00F40E56">
              <w:rPr>
                <w:rFonts w:ascii="Arial" w:hAnsi="Arial" w:cs="Arial"/>
                <w:bCs/>
                <w:sz w:val="20"/>
                <w:szCs w:val="20"/>
              </w:rPr>
              <w:t>. 10)</w:t>
            </w:r>
            <w:r w:rsidR="00404531" w:rsidRPr="00F40E56">
              <w:rPr>
                <w:rFonts w:ascii="Arial" w:hAnsi="Arial" w:cs="Arial"/>
                <w:bCs/>
                <w:sz w:val="20"/>
                <w:szCs w:val="20"/>
              </w:rPr>
              <w:t>,</w:t>
            </w:r>
          </w:p>
          <w:p w14:paraId="05CCAA7C" w14:textId="5916026C" w:rsidR="00587BEC" w:rsidRPr="00F40E56" w:rsidRDefault="00587BEC" w:rsidP="00F11780">
            <w:pPr>
              <w:jc w:val="both"/>
              <w:rPr>
                <w:rFonts w:ascii="Arial" w:hAnsi="Arial" w:cs="Arial"/>
                <w:bCs/>
                <w:sz w:val="20"/>
                <w:szCs w:val="20"/>
              </w:rPr>
            </w:pPr>
            <w:r w:rsidRPr="00F40E56">
              <w:rPr>
                <w:rFonts w:ascii="Arial" w:hAnsi="Arial" w:cs="Arial"/>
                <w:bCs/>
                <w:sz w:val="20"/>
                <w:szCs w:val="20"/>
              </w:rPr>
              <w:t>Pojemniki i miejsca magazynowania będą oznakowane nazwami i kodami odpadów.</w:t>
            </w:r>
            <w:r w:rsidR="00404531" w:rsidRPr="00F40E56">
              <w:rPr>
                <w:rFonts w:ascii="Arial" w:hAnsi="Arial" w:cs="Arial"/>
                <w:bCs/>
                <w:sz w:val="20"/>
                <w:szCs w:val="20"/>
              </w:rPr>
              <w:t xml:space="preserve"> </w:t>
            </w:r>
            <w:r w:rsidRPr="00F40E56">
              <w:rPr>
                <w:rFonts w:ascii="Arial" w:hAnsi="Arial" w:cs="Arial"/>
                <w:sz w:val="20"/>
                <w:szCs w:val="20"/>
              </w:rPr>
              <w:t xml:space="preserve">Po zebraniu odpadów </w:t>
            </w:r>
            <w:r w:rsidR="00404531" w:rsidRPr="00F40E56">
              <w:rPr>
                <w:rFonts w:ascii="Arial" w:hAnsi="Arial" w:cs="Arial"/>
                <w:sz w:val="20"/>
                <w:szCs w:val="20"/>
              </w:rPr>
              <w:br/>
            </w:r>
            <w:r w:rsidRPr="00F40E56">
              <w:rPr>
                <w:rFonts w:ascii="Arial" w:hAnsi="Arial" w:cs="Arial"/>
                <w:sz w:val="20"/>
                <w:szCs w:val="20"/>
              </w:rPr>
              <w:t xml:space="preserve">w ilościach uzasadniających transport, przekazywane </w:t>
            </w:r>
          </w:p>
          <w:p w14:paraId="18BD58B5" w14:textId="3C67CE9D" w:rsidR="008A43D6" w:rsidRPr="00F40E56" w:rsidRDefault="00587BEC" w:rsidP="00F11780">
            <w:pPr>
              <w:jc w:val="both"/>
              <w:rPr>
                <w:rFonts w:ascii="Arial" w:hAnsi="Arial" w:cs="Arial"/>
                <w:sz w:val="20"/>
                <w:szCs w:val="20"/>
              </w:rPr>
            </w:pPr>
            <w:r w:rsidRPr="00F40E56">
              <w:rPr>
                <w:rFonts w:ascii="Arial" w:hAnsi="Arial" w:cs="Arial"/>
                <w:sz w:val="20"/>
                <w:szCs w:val="20"/>
              </w:rPr>
              <w:t>będą do przetwarzania w procesach odzysku odbiorcom prowadzącym działalność w zakresie gospodarki odpadami.</w:t>
            </w:r>
          </w:p>
        </w:tc>
      </w:tr>
      <w:tr w:rsidR="00CC08E6" w:rsidRPr="00F40E56" w14:paraId="7E46103C" w14:textId="77777777" w:rsidTr="00BD34F0">
        <w:tc>
          <w:tcPr>
            <w:tcW w:w="592" w:type="dxa"/>
            <w:tcBorders>
              <w:top w:val="single" w:sz="4" w:space="0" w:color="000000"/>
              <w:left w:val="single" w:sz="4" w:space="0" w:color="000000"/>
              <w:bottom w:val="single" w:sz="4" w:space="0" w:color="000000"/>
              <w:right w:val="single" w:sz="4" w:space="0" w:color="000000"/>
            </w:tcBorders>
            <w:vAlign w:val="center"/>
          </w:tcPr>
          <w:p w14:paraId="407308C1"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2.</w:t>
            </w:r>
          </w:p>
        </w:tc>
        <w:tc>
          <w:tcPr>
            <w:tcW w:w="1317" w:type="dxa"/>
            <w:tcBorders>
              <w:top w:val="single" w:sz="4" w:space="0" w:color="000000"/>
              <w:left w:val="single" w:sz="4" w:space="0" w:color="000000"/>
              <w:bottom w:val="single" w:sz="4" w:space="0" w:color="000000"/>
              <w:right w:val="single" w:sz="4" w:space="0" w:color="000000"/>
            </w:tcBorders>
            <w:vAlign w:val="center"/>
          </w:tcPr>
          <w:p w14:paraId="18239BBF"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20 01 40</w:t>
            </w:r>
          </w:p>
        </w:tc>
        <w:tc>
          <w:tcPr>
            <w:tcW w:w="2274" w:type="dxa"/>
            <w:tcBorders>
              <w:top w:val="single" w:sz="4" w:space="0" w:color="000000"/>
              <w:left w:val="single" w:sz="4" w:space="0" w:color="000000"/>
              <w:bottom w:val="single" w:sz="4" w:space="0" w:color="000000"/>
              <w:right w:val="single" w:sz="4" w:space="0" w:color="000000"/>
            </w:tcBorders>
            <w:vAlign w:val="center"/>
          </w:tcPr>
          <w:p w14:paraId="291ABABE" w14:textId="77777777" w:rsidR="00587BEC" w:rsidRPr="00F40E56" w:rsidRDefault="00587BEC" w:rsidP="00D1291F">
            <w:pPr>
              <w:rPr>
                <w:rFonts w:ascii="Arial" w:hAnsi="Arial" w:cs="Arial"/>
                <w:sz w:val="20"/>
                <w:szCs w:val="20"/>
              </w:rPr>
            </w:pPr>
            <w:r w:rsidRPr="00F40E56">
              <w:rPr>
                <w:rFonts w:ascii="Arial" w:hAnsi="Arial" w:cs="Arial"/>
                <w:sz w:val="20"/>
                <w:szCs w:val="20"/>
              </w:rPr>
              <w:t>Metale</w:t>
            </w:r>
          </w:p>
          <w:p w14:paraId="017AC206" w14:textId="77777777" w:rsidR="00587BEC" w:rsidRPr="00F40E56" w:rsidRDefault="00587BEC" w:rsidP="00D1291F">
            <w:pPr>
              <w:rPr>
                <w:rFonts w:ascii="Arial" w:hAnsi="Arial" w:cs="Arial"/>
                <w:sz w:val="20"/>
                <w:szCs w:val="20"/>
              </w:rPr>
            </w:pPr>
          </w:p>
        </w:tc>
        <w:tc>
          <w:tcPr>
            <w:tcW w:w="5103" w:type="dxa"/>
            <w:vMerge/>
            <w:tcBorders>
              <w:left w:val="single" w:sz="4" w:space="0" w:color="000000"/>
              <w:right w:val="single" w:sz="4" w:space="0" w:color="000000"/>
            </w:tcBorders>
          </w:tcPr>
          <w:p w14:paraId="5D722018" w14:textId="77777777" w:rsidR="00587BEC" w:rsidRPr="00F40E56" w:rsidRDefault="00587BEC" w:rsidP="00D1291F">
            <w:pPr>
              <w:rPr>
                <w:rFonts w:ascii="Arial" w:hAnsi="Arial" w:cs="Arial"/>
                <w:sz w:val="20"/>
                <w:szCs w:val="20"/>
              </w:rPr>
            </w:pPr>
          </w:p>
        </w:tc>
      </w:tr>
      <w:tr w:rsidR="00CC08E6" w:rsidRPr="00F40E56" w14:paraId="675DFC41" w14:textId="77777777" w:rsidTr="00BD34F0">
        <w:tc>
          <w:tcPr>
            <w:tcW w:w="592" w:type="dxa"/>
            <w:vAlign w:val="center"/>
          </w:tcPr>
          <w:p w14:paraId="60E9B918"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3.</w:t>
            </w:r>
          </w:p>
        </w:tc>
        <w:tc>
          <w:tcPr>
            <w:tcW w:w="1317" w:type="dxa"/>
            <w:vAlign w:val="center"/>
          </w:tcPr>
          <w:p w14:paraId="016EABC2"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20 01 10</w:t>
            </w:r>
          </w:p>
        </w:tc>
        <w:tc>
          <w:tcPr>
            <w:tcW w:w="2274" w:type="dxa"/>
            <w:tcBorders>
              <w:right w:val="single" w:sz="4" w:space="0" w:color="000000"/>
            </w:tcBorders>
            <w:vAlign w:val="center"/>
          </w:tcPr>
          <w:p w14:paraId="0DBFE362" w14:textId="77777777" w:rsidR="00587BEC" w:rsidRPr="00F40E56" w:rsidRDefault="00587BEC" w:rsidP="00D1291F">
            <w:pPr>
              <w:rPr>
                <w:rFonts w:ascii="Arial" w:hAnsi="Arial" w:cs="Arial"/>
                <w:sz w:val="20"/>
                <w:szCs w:val="20"/>
              </w:rPr>
            </w:pPr>
            <w:r w:rsidRPr="00F40E56">
              <w:rPr>
                <w:rFonts w:ascii="Arial" w:hAnsi="Arial" w:cs="Arial"/>
                <w:sz w:val="20"/>
                <w:szCs w:val="20"/>
              </w:rPr>
              <w:t>Odzież</w:t>
            </w:r>
          </w:p>
          <w:p w14:paraId="1582D908" w14:textId="77777777" w:rsidR="00587BEC" w:rsidRPr="00F40E56" w:rsidRDefault="00587BEC" w:rsidP="00D1291F">
            <w:pPr>
              <w:rPr>
                <w:rFonts w:ascii="Arial" w:hAnsi="Arial" w:cs="Arial"/>
                <w:sz w:val="20"/>
                <w:szCs w:val="20"/>
              </w:rPr>
            </w:pPr>
          </w:p>
        </w:tc>
        <w:tc>
          <w:tcPr>
            <w:tcW w:w="5103" w:type="dxa"/>
            <w:vMerge/>
            <w:tcBorders>
              <w:left w:val="single" w:sz="4" w:space="0" w:color="000000"/>
              <w:right w:val="single" w:sz="4" w:space="0" w:color="000000"/>
            </w:tcBorders>
          </w:tcPr>
          <w:p w14:paraId="57CCD040" w14:textId="77777777" w:rsidR="00587BEC" w:rsidRPr="00F40E56" w:rsidRDefault="00587BEC" w:rsidP="00D1291F">
            <w:pPr>
              <w:rPr>
                <w:rFonts w:ascii="Arial" w:hAnsi="Arial" w:cs="Arial"/>
                <w:sz w:val="20"/>
                <w:szCs w:val="20"/>
              </w:rPr>
            </w:pPr>
          </w:p>
        </w:tc>
      </w:tr>
      <w:tr w:rsidR="00CC08E6" w:rsidRPr="00F40E56" w14:paraId="2B4F8AFC" w14:textId="77777777" w:rsidTr="00BD34F0">
        <w:tc>
          <w:tcPr>
            <w:tcW w:w="592" w:type="dxa"/>
            <w:vAlign w:val="center"/>
          </w:tcPr>
          <w:p w14:paraId="1BA33969"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4.</w:t>
            </w:r>
          </w:p>
        </w:tc>
        <w:tc>
          <w:tcPr>
            <w:tcW w:w="1317" w:type="dxa"/>
            <w:vAlign w:val="center"/>
          </w:tcPr>
          <w:p w14:paraId="5FDE24EB"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20 01 11</w:t>
            </w:r>
          </w:p>
        </w:tc>
        <w:tc>
          <w:tcPr>
            <w:tcW w:w="2274" w:type="dxa"/>
            <w:tcBorders>
              <w:right w:val="single" w:sz="4" w:space="0" w:color="000000"/>
            </w:tcBorders>
            <w:vAlign w:val="center"/>
          </w:tcPr>
          <w:p w14:paraId="683B38EA" w14:textId="77777777" w:rsidR="00587BEC" w:rsidRPr="00F40E56" w:rsidRDefault="00587BEC" w:rsidP="00D1291F">
            <w:pPr>
              <w:rPr>
                <w:rFonts w:ascii="Arial" w:hAnsi="Arial" w:cs="Arial"/>
                <w:sz w:val="20"/>
                <w:szCs w:val="20"/>
              </w:rPr>
            </w:pPr>
            <w:r w:rsidRPr="00F40E56">
              <w:rPr>
                <w:rFonts w:ascii="Arial" w:hAnsi="Arial" w:cs="Arial"/>
                <w:sz w:val="20"/>
                <w:szCs w:val="20"/>
              </w:rPr>
              <w:t>Tekstylia</w:t>
            </w:r>
          </w:p>
          <w:p w14:paraId="43035847" w14:textId="77777777" w:rsidR="00587BEC" w:rsidRPr="00F40E56" w:rsidRDefault="00587BEC" w:rsidP="00D1291F">
            <w:pPr>
              <w:rPr>
                <w:rFonts w:ascii="Arial" w:hAnsi="Arial" w:cs="Arial"/>
                <w:sz w:val="20"/>
                <w:szCs w:val="20"/>
              </w:rPr>
            </w:pPr>
          </w:p>
        </w:tc>
        <w:tc>
          <w:tcPr>
            <w:tcW w:w="5103" w:type="dxa"/>
            <w:vMerge/>
            <w:tcBorders>
              <w:left w:val="single" w:sz="4" w:space="0" w:color="000000"/>
              <w:right w:val="single" w:sz="4" w:space="0" w:color="000000"/>
            </w:tcBorders>
          </w:tcPr>
          <w:p w14:paraId="725E6B84" w14:textId="77777777" w:rsidR="00587BEC" w:rsidRPr="00F40E56" w:rsidRDefault="00587BEC" w:rsidP="00D1291F">
            <w:pPr>
              <w:rPr>
                <w:rFonts w:ascii="Arial" w:hAnsi="Arial" w:cs="Arial"/>
                <w:sz w:val="20"/>
                <w:szCs w:val="20"/>
              </w:rPr>
            </w:pPr>
          </w:p>
        </w:tc>
      </w:tr>
      <w:tr w:rsidR="00CC08E6" w:rsidRPr="00F40E56" w14:paraId="1C895DD9" w14:textId="77777777" w:rsidTr="00BD34F0">
        <w:tc>
          <w:tcPr>
            <w:tcW w:w="592" w:type="dxa"/>
            <w:vAlign w:val="center"/>
          </w:tcPr>
          <w:p w14:paraId="2593ABE8"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5.</w:t>
            </w:r>
          </w:p>
        </w:tc>
        <w:tc>
          <w:tcPr>
            <w:tcW w:w="1317" w:type="dxa"/>
            <w:vAlign w:val="center"/>
          </w:tcPr>
          <w:p w14:paraId="2D36AC43"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20 01 28</w:t>
            </w:r>
          </w:p>
        </w:tc>
        <w:tc>
          <w:tcPr>
            <w:tcW w:w="2274" w:type="dxa"/>
            <w:tcBorders>
              <w:right w:val="single" w:sz="4" w:space="0" w:color="000000"/>
            </w:tcBorders>
            <w:vAlign w:val="center"/>
          </w:tcPr>
          <w:p w14:paraId="257B5D09" w14:textId="1EDA70F5" w:rsidR="00587BEC" w:rsidRPr="00F40E56" w:rsidRDefault="00587BEC" w:rsidP="00D1291F">
            <w:pPr>
              <w:rPr>
                <w:rFonts w:ascii="Arial" w:hAnsi="Arial" w:cs="Arial"/>
                <w:sz w:val="20"/>
                <w:szCs w:val="20"/>
              </w:rPr>
            </w:pPr>
            <w:r w:rsidRPr="00F40E56">
              <w:rPr>
                <w:rFonts w:ascii="Arial" w:hAnsi="Arial" w:cs="Arial"/>
                <w:sz w:val="20"/>
                <w:szCs w:val="20"/>
              </w:rPr>
              <w:t xml:space="preserve">Farby, tusze, farby drukarskie, kleje, lepiszcze i żywice inne niż wymienione </w:t>
            </w:r>
            <w:r w:rsidR="00404531" w:rsidRPr="00F40E56">
              <w:rPr>
                <w:rFonts w:ascii="Arial" w:hAnsi="Arial" w:cs="Arial"/>
                <w:sz w:val="20"/>
                <w:szCs w:val="20"/>
              </w:rPr>
              <w:br/>
            </w:r>
            <w:r w:rsidRPr="00F40E56">
              <w:rPr>
                <w:rFonts w:ascii="Arial" w:hAnsi="Arial" w:cs="Arial"/>
                <w:sz w:val="20"/>
                <w:szCs w:val="20"/>
              </w:rPr>
              <w:t>w 20 01 27</w:t>
            </w:r>
          </w:p>
        </w:tc>
        <w:tc>
          <w:tcPr>
            <w:tcW w:w="5103" w:type="dxa"/>
            <w:vMerge w:val="restart"/>
            <w:tcBorders>
              <w:left w:val="single" w:sz="4" w:space="0" w:color="000000"/>
              <w:right w:val="single" w:sz="4" w:space="0" w:color="000000"/>
            </w:tcBorders>
          </w:tcPr>
          <w:p w14:paraId="08ACDBD1" w14:textId="77777777" w:rsidR="00587BEC" w:rsidRPr="00F40E56" w:rsidRDefault="00587BEC" w:rsidP="00F11780">
            <w:pPr>
              <w:jc w:val="both"/>
              <w:rPr>
                <w:rFonts w:ascii="Arial" w:hAnsi="Arial" w:cs="Arial"/>
                <w:sz w:val="20"/>
                <w:szCs w:val="20"/>
              </w:rPr>
            </w:pPr>
          </w:p>
          <w:p w14:paraId="114D6B00" w14:textId="62622B13" w:rsidR="00093217" w:rsidRPr="00F40E56" w:rsidRDefault="00587BEC" w:rsidP="00F11780">
            <w:pPr>
              <w:jc w:val="both"/>
              <w:rPr>
                <w:rFonts w:ascii="Arial" w:hAnsi="Arial" w:cs="Arial"/>
                <w:bCs/>
                <w:sz w:val="20"/>
                <w:szCs w:val="20"/>
              </w:rPr>
            </w:pPr>
            <w:r w:rsidRPr="00F40E56">
              <w:rPr>
                <w:rFonts w:ascii="Arial" w:hAnsi="Arial" w:cs="Arial"/>
                <w:sz w:val="20"/>
                <w:szCs w:val="20"/>
              </w:rPr>
              <w:t xml:space="preserve">Odpady zbierane w sposób selektywny w specjalnie do tego celu przystosowanych pojemnikach, usytuowanych </w:t>
            </w:r>
            <w:r w:rsidRPr="00F40E56">
              <w:rPr>
                <w:rFonts w:ascii="Arial" w:hAnsi="Arial" w:cs="Arial"/>
                <w:bCs/>
                <w:sz w:val="20"/>
                <w:szCs w:val="20"/>
              </w:rPr>
              <w:t>w budynku administracyjno – socjalnym PSZOK (</w:t>
            </w:r>
            <w:proofErr w:type="spellStart"/>
            <w:r w:rsidRPr="00F40E56">
              <w:rPr>
                <w:rFonts w:ascii="Arial" w:hAnsi="Arial" w:cs="Arial"/>
                <w:bCs/>
                <w:sz w:val="20"/>
                <w:szCs w:val="20"/>
              </w:rPr>
              <w:t>ozn</w:t>
            </w:r>
            <w:proofErr w:type="spellEnd"/>
            <w:r w:rsidRPr="00F40E56">
              <w:rPr>
                <w:rFonts w:ascii="Arial" w:hAnsi="Arial" w:cs="Arial"/>
                <w:bCs/>
                <w:sz w:val="20"/>
                <w:szCs w:val="20"/>
              </w:rPr>
              <w:t>. 11</w:t>
            </w:r>
            <w:r w:rsidR="00570E22" w:rsidRPr="00F40E56">
              <w:rPr>
                <w:rFonts w:ascii="Arial" w:hAnsi="Arial" w:cs="Arial"/>
                <w:bCs/>
                <w:sz w:val="20"/>
                <w:szCs w:val="20"/>
              </w:rPr>
              <w:t xml:space="preserve">). </w:t>
            </w:r>
          </w:p>
          <w:p w14:paraId="6A79A795" w14:textId="36D5338C" w:rsidR="00587BEC" w:rsidRPr="00F40E56" w:rsidRDefault="00570E22" w:rsidP="00F11780">
            <w:pPr>
              <w:jc w:val="both"/>
              <w:rPr>
                <w:rFonts w:ascii="Arial" w:hAnsi="Arial" w:cs="Arial"/>
                <w:bCs/>
                <w:sz w:val="20"/>
                <w:szCs w:val="20"/>
              </w:rPr>
            </w:pPr>
            <w:r w:rsidRPr="00F40E56">
              <w:rPr>
                <w:rFonts w:ascii="Arial" w:hAnsi="Arial" w:cs="Arial"/>
                <w:bCs/>
                <w:sz w:val="20"/>
                <w:szCs w:val="20"/>
              </w:rPr>
              <w:t xml:space="preserve">Sprzęt elektroniczny drobny, o dużych gabarytach </w:t>
            </w:r>
            <w:r w:rsidR="00404531" w:rsidRPr="00F40E56">
              <w:rPr>
                <w:rFonts w:ascii="Arial" w:hAnsi="Arial" w:cs="Arial"/>
                <w:bCs/>
                <w:sz w:val="20"/>
                <w:szCs w:val="20"/>
              </w:rPr>
              <w:br/>
            </w:r>
            <w:r w:rsidRPr="00F40E56">
              <w:rPr>
                <w:rFonts w:ascii="Arial" w:hAnsi="Arial" w:cs="Arial"/>
                <w:bCs/>
                <w:sz w:val="20"/>
                <w:szCs w:val="20"/>
              </w:rPr>
              <w:t>w kontenerach pod wiatą PSZOK.</w:t>
            </w:r>
          </w:p>
          <w:p w14:paraId="341D00C1" w14:textId="2C2753D5" w:rsidR="00587BEC" w:rsidRPr="00F40E56" w:rsidRDefault="00587BEC" w:rsidP="00F11780">
            <w:pPr>
              <w:jc w:val="both"/>
              <w:rPr>
                <w:rFonts w:ascii="Arial" w:hAnsi="Arial" w:cs="Arial"/>
                <w:sz w:val="20"/>
                <w:szCs w:val="20"/>
              </w:rPr>
            </w:pPr>
            <w:r w:rsidRPr="00F40E56">
              <w:rPr>
                <w:rFonts w:ascii="Arial" w:hAnsi="Arial" w:cs="Arial"/>
                <w:bCs/>
                <w:sz w:val="20"/>
                <w:szCs w:val="20"/>
              </w:rPr>
              <w:t xml:space="preserve">Stosowane pojemniki oznakowane nazwą </w:t>
            </w:r>
            <w:r w:rsidRPr="00F40E56">
              <w:rPr>
                <w:rFonts w:ascii="Arial" w:hAnsi="Arial" w:cs="Arial"/>
                <w:bCs/>
                <w:sz w:val="20"/>
                <w:szCs w:val="20"/>
              </w:rPr>
              <w:br/>
              <w:t>i kodem odpadu będą dostosowane do właściwości odpadów.</w:t>
            </w:r>
            <w:r w:rsidRPr="00F40E56">
              <w:rPr>
                <w:rFonts w:ascii="Arial" w:hAnsi="Arial" w:cs="Arial"/>
                <w:sz w:val="20"/>
                <w:szCs w:val="20"/>
              </w:rPr>
              <w:t xml:space="preserve"> Po zebraniu odpadów w ilościach uzasadniających transport, przekazywane </w:t>
            </w:r>
          </w:p>
          <w:p w14:paraId="57B2CD85" w14:textId="77777777" w:rsidR="00587BEC" w:rsidRPr="00F40E56" w:rsidRDefault="00587BEC" w:rsidP="00F11780">
            <w:pPr>
              <w:jc w:val="both"/>
              <w:rPr>
                <w:rFonts w:ascii="Arial" w:hAnsi="Arial" w:cs="Arial"/>
                <w:sz w:val="20"/>
                <w:szCs w:val="20"/>
              </w:rPr>
            </w:pPr>
            <w:r w:rsidRPr="00F40E56">
              <w:rPr>
                <w:rFonts w:ascii="Arial" w:hAnsi="Arial" w:cs="Arial"/>
                <w:sz w:val="20"/>
                <w:szCs w:val="20"/>
              </w:rPr>
              <w:t xml:space="preserve">będą do przetwarzania w procesach odzysku odbiorcom prowadzącym działalność </w:t>
            </w:r>
          </w:p>
          <w:p w14:paraId="01834641" w14:textId="77777777" w:rsidR="00587BEC" w:rsidRPr="00F40E56" w:rsidRDefault="00587BEC" w:rsidP="00F11780">
            <w:pPr>
              <w:jc w:val="both"/>
              <w:rPr>
                <w:rFonts w:ascii="Arial" w:hAnsi="Arial" w:cs="Arial"/>
                <w:sz w:val="20"/>
                <w:szCs w:val="20"/>
              </w:rPr>
            </w:pPr>
            <w:r w:rsidRPr="00F40E56">
              <w:rPr>
                <w:rFonts w:ascii="Arial" w:hAnsi="Arial" w:cs="Arial"/>
                <w:sz w:val="20"/>
                <w:szCs w:val="20"/>
              </w:rPr>
              <w:t>w zakresie gospodarki odpadami.</w:t>
            </w:r>
          </w:p>
          <w:p w14:paraId="242AE469" w14:textId="77777777" w:rsidR="00587BEC" w:rsidRPr="00F40E56" w:rsidRDefault="00587BEC" w:rsidP="00D1291F">
            <w:pPr>
              <w:rPr>
                <w:rFonts w:ascii="Arial" w:hAnsi="Arial" w:cs="Arial"/>
                <w:sz w:val="20"/>
                <w:szCs w:val="20"/>
              </w:rPr>
            </w:pPr>
          </w:p>
        </w:tc>
      </w:tr>
      <w:tr w:rsidR="00CC08E6" w:rsidRPr="00F40E56" w14:paraId="178E249F" w14:textId="77777777" w:rsidTr="00BD34F0">
        <w:tc>
          <w:tcPr>
            <w:tcW w:w="592" w:type="dxa"/>
            <w:vAlign w:val="center"/>
          </w:tcPr>
          <w:p w14:paraId="5CE21AAB"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6.</w:t>
            </w:r>
          </w:p>
        </w:tc>
        <w:tc>
          <w:tcPr>
            <w:tcW w:w="1317" w:type="dxa"/>
            <w:vAlign w:val="center"/>
          </w:tcPr>
          <w:p w14:paraId="69260998"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20 01 32</w:t>
            </w:r>
          </w:p>
        </w:tc>
        <w:tc>
          <w:tcPr>
            <w:tcW w:w="2274" w:type="dxa"/>
            <w:tcBorders>
              <w:right w:val="single" w:sz="4" w:space="0" w:color="000000"/>
            </w:tcBorders>
            <w:vAlign w:val="center"/>
          </w:tcPr>
          <w:p w14:paraId="734AEAED" w14:textId="612BA4E7" w:rsidR="00587BEC" w:rsidRPr="00F40E56" w:rsidRDefault="00587BEC" w:rsidP="00D1291F">
            <w:pPr>
              <w:rPr>
                <w:rFonts w:ascii="Arial" w:hAnsi="Arial" w:cs="Arial"/>
                <w:sz w:val="20"/>
                <w:szCs w:val="20"/>
              </w:rPr>
            </w:pPr>
            <w:r w:rsidRPr="00F40E56">
              <w:rPr>
                <w:rFonts w:ascii="Arial" w:hAnsi="Arial" w:cs="Arial"/>
                <w:sz w:val="20"/>
                <w:szCs w:val="20"/>
              </w:rPr>
              <w:t xml:space="preserve">Leki inne niż wymienione </w:t>
            </w:r>
            <w:r w:rsidR="00404531" w:rsidRPr="00F40E56">
              <w:rPr>
                <w:rFonts w:ascii="Arial" w:hAnsi="Arial" w:cs="Arial"/>
                <w:sz w:val="20"/>
                <w:szCs w:val="20"/>
              </w:rPr>
              <w:br/>
            </w:r>
            <w:r w:rsidRPr="00F40E56">
              <w:rPr>
                <w:rFonts w:ascii="Arial" w:hAnsi="Arial" w:cs="Arial"/>
                <w:sz w:val="20"/>
                <w:szCs w:val="20"/>
              </w:rPr>
              <w:t>w 20 01 31</w:t>
            </w:r>
          </w:p>
        </w:tc>
        <w:tc>
          <w:tcPr>
            <w:tcW w:w="5103" w:type="dxa"/>
            <w:vMerge/>
            <w:tcBorders>
              <w:left w:val="single" w:sz="4" w:space="0" w:color="000000"/>
              <w:right w:val="single" w:sz="4" w:space="0" w:color="000000"/>
            </w:tcBorders>
          </w:tcPr>
          <w:p w14:paraId="1C2376B8" w14:textId="77777777" w:rsidR="00587BEC" w:rsidRPr="00F40E56" w:rsidRDefault="00587BEC" w:rsidP="00D1291F">
            <w:pPr>
              <w:rPr>
                <w:rFonts w:ascii="Arial" w:hAnsi="Arial" w:cs="Arial"/>
                <w:sz w:val="20"/>
                <w:szCs w:val="20"/>
              </w:rPr>
            </w:pPr>
          </w:p>
        </w:tc>
      </w:tr>
      <w:tr w:rsidR="00CC08E6" w:rsidRPr="00F40E56" w14:paraId="31F4D88C" w14:textId="77777777" w:rsidTr="00BD34F0">
        <w:tc>
          <w:tcPr>
            <w:tcW w:w="592" w:type="dxa"/>
            <w:vAlign w:val="center"/>
          </w:tcPr>
          <w:p w14:paraId="431FAEF2"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7.</w:t>
            </w:r>
          </w:p>
        </w:tc>
        <w:tc>
          <w:tcPr>
            <w:tcW w:w="1317" w:type="dxa"/>
            <w:vAlign w:val="center"/>
          </w:tcPr>
          <w:p w14:paraId="318742D2"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 xml:space="preserve"> 20 01 34</w:t>
            </w:r>
            <w:r w:rsidRPr="00F40E56">
              <w:rPr>
                <w:rFonts w:ascii="Arial" w:hAnsi="Arial" w:cs="Arial"/>
                <w:b/>
                <w:sz w:val="20"/>
                <w:szCs w:val="20"/>
                <w:vertAlign w:val="superscript"/>
              </w:rPr>
              <w:t>3)</w:t>
            </w:r>
          </w:p>
        </w:tc>
        <w:tc>
          <w:tcPr>
            <w:tcW w:w="2274" w:type="dxa"/>
            <w:tcBorders>
              <w:right w:val="single" w:sz="4" w:space="0" w:color="000000"/>
            </w:tcBorders>
            <w:vAlign w:val="center"/>
          </w:tcPr>
          <w:p w14:paraId="2D1B4204" w14:textId="77777777" w:rsidR="00587BEC" w:rsidRPr="00F40E56" w:rsidRDefault="00587BEC" w:rsidP="00D1291F">
            <w:pPr>
              <w:rPr>
                <w:rFonts w:ascii="Arial" w:hAnsi="Arial" w:cs="Arial"/>
                <w:sz w:val="20"/>
                <w:szCs w:val="20"/>
              </w:rPr>
            </w:pPr>
            <w:r w:rsidRPr="00F40E56">
              <w:rPr>
                <w:rFonts w:ascii="Arial" w:hAnsi="Arial" w:cs="Arial"/>
                <w:sz w:val="20"/>
                <w:szCs w:val="20"/>
              </w:rPr>
              <w:t xml:space="preserve">Baterie </w:t>
            </w:r>
            <w:r w:rsidRPr="00F40E56">
              <w:rPr>
                <w:rFonts w:ascii="Arial" w:hAnsi="Arial" w:cs="Arial"/>
                <w:sz w:val="20"/>
                <w:szCs w:val="20"/>
              </w:rPr>
              <w:br/>
              <w:t xml:space="preserve">i akumulatory inne niż wymienione </w:t>
            </w:r>
            <w:r w:rsidRPr="00F40E56">
              <w:rPr>
                <w:rFonts w:ascii="Arial" w:hAnsi="Arial" w:cs="Arial"/>
                <w:sz w:val="20"/>
                <w:szCs w:val="20"/>
              </w:rPr>
              <w:br/>
              <w:t>w 20 01 33</w:t>
            </w:r>
          </w:p>
        </w:tc>
        <w:tc>
          <w:tcPr>
            <w:tcW w:w="5103" w:type="dxa"/>
            <w:vMerge/>
            <w:tcBorders>
              <w:left w:val="single" w:sz="4" w:space="0" w:color="000000"/>
              <w:right w:val="single" w:sz="4" w:space="0" w:color="000000"/>
            </w:tcBorders>
          </w:tcPr>
          <w:p w14:paraId="09C0511F" w14:textId="77777777" w:rsidR="00587BEC" w:rsidRPr="00F40E56" w:rsidRDefault="00587BEC" w:rsidP="00D1291F">
            <w:pPr>
              <w:rPr>
                <w:rFonts w:ascii="Arial" w:hAnsi="Arial" w:cs="Arial"/>
                <w:sz w:val="20"/>
                <w:szCs w:val="20"/>
              </w:rPr>
            </w:pPr>
          </w:p>
        </w:tc>
      </w:tr>
      <w:tr w:rsidR="00CC08E6" w:rsidRPr="00F40E56" w14:paraId="3DE76A7F" w14:textId="77777777" w:rsidTr="00BD34F0">
        <w:tc>
          <w:tcPr>
            <w:tcW w:w="592" w:type="dxa"/>
            <w:vAlign w:val="center"/>
          </w:tcPr>
          <w:p w14:paraId="192434E0"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8.</w:t>
            </w:r>
          </w:p>
        </w:tc>
        <w:tc>
          <w:tcPr>
            <w:tcW w:w="1317" w:type="dxa"/>
            <w:vAlign w:val="center"/>
          </w:tcPr>
          <w:p w14:paraId="1D0D29D4"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20 01 36</w:t>
            </w:r>
            <w:r w:rsidRPr="00F40E56">
              <w:rPr>
                <w:rFonts w:ascii="Arial" w:hAnsi="Arial" w:cs="Arial"/>
                <w:b/>
                <w:sz w:val="20"/>
                <w:szCs w:val="20"/>
                <w:vertAlign w:val="superscript"/>
              </w:rPr>
              <w:t>2)</w:t>
            </w:r>
          </w:p>
        </w:tc>
        <w:tc>
          <w:tcPr>
            <w:tcW w:w="2274" w:type="dxa"/>
            <w:tcBorders>
              <w:right w:val="single" w:sz="4" w:space="0" w:color="000000"/>
            </w:tcBorders>
            <w:vAlign w:val="center"/>
          </w:tcPr>
          <w:p w14:paraId="1D0A6330" w14:textId="77777777" w:rsidR="00587BEC" w:rsidRPr="00F40E56" w:rsidRDefault="00587BEC" w:rsidP="00D1291F">
            <w:pPr>
              <w:rPr>
                <w:rFonts w:ascii="Arial" w:hAnsi="Arial" w:cs="Arial"/>
                <w:sz w:val="20"/>
                <w:szCs w:val="20"/>
              </w:rPr>
            </w:pPr>
            <w:r w:rsidRPr="00F40E56">
              <w:rPr>
                <w:rFonts w:ascii="Arial" w:hAnsi="Arial" w:cs="Arial"/>
                <w:sz w:val="20"/>
                <w:szCs w:val="20"/>
              </w:rPr>
              <w:t xml:space="preserve">Zużyte urządzenia elektryczne </w:t>
            </w:r>
            <w:r w:rsidRPr="00F40E56">
              <w:rPr>
                <w:rFonts w:ascii="Arial" w:hAnsi="Arial" w:cs="Arial"/>
                <w:sz w:val="20"/>
                <w:szCs w:val="20"/>
              </w:rPr>
              <w:br/>
              <w:t xml:space="preserve">i elektroniczne inne niż wymienione </w:t>
            </w:r>
            <w:r w:rsidRPr="00F40E56">
              <w:rPr>
                <w:rFonts w:ascii="Arial" w:hAnsi="Arial" w:cs="Arial"/>
                <w:sz w:val="20"/>
                <w:szCs w:val="20"/>
              </w:rPr>
              <w:br/>
              <w:t xml:space="preserve">w 20 01 21, </w:t>
            </w:r>
            <w:r w:rsidRPr="00F40E56">
              <w:rPr>
                <w:rFonts w:ascii="Arial" w:hAnsi="Arial" w:cs="Arial"/>
                <w:sz w:val="20"/>
                <w:szCs w:val="20"/>
              </w:rPr>
              <w:br/>
              <w:t>20 01 23 i 20 01 35</w:t>
            </w:r>
          </w:p>
        </w:tc>
        <w:tc>
          <w:tcPr>
            <w:tcW w:w="5103" w:type="dxa"/>
            <w:vMerge/>
            <w:tcBorders>
              <w:left w:val="single" w:sz="4" w:space="0" w:color="000000"/>
              <w:right w:val="single" w:sz="4" w:space="0" w:color="000000"/>
            </w:tcBorders>
          </w:tcPr>
          <w:p w14:paraId="328BF29E" w14:textId="77777777" w:rsidR="00587BEC" w:rsidRPr="00F40E56" w:rsidRDefault="00587BEC" w:rsidP="00D1291F">
            <w:pPr>
              <w:rPr>
                <w:rFonts w:ascii="Arial" w:hAnsi="Arial" w:cs="Arial"/>
                <w:sz w:val="20"/>
                <w:szCs w:val="20"/>
              </w:rPr>
            </w:pPr>
          </w:p>
        </w:tc>
      </w:tr>
      <w:tr w:rsidR="00CC08E6" w:rsidRPr="00F40E56" w14:paraId="0B5D56C9" w14:textId="77777777" w:rsidTr="00BD34F0">
        <w:tc>
          <w:tcPr>
            <w:tcW w:w="592" w:type="dxa"/>
            <w:vAlign w:val="center"/>
          </w:tcPr>
          <w:p w14:paraId="71ED4E78"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9.</w:t>
            </w:r>
          </w:p>
        </w:tc>
        <w:tc>
          <w:tcPr>
            <w:tcW w:w="1317" w:type="dxa"/>
            <w:vAlign w:val="center"/>
          </w:tcPr>
          <w:p w14:paraId="37E8449C"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20 01 38</w:t>
            </w:r>
          </w:p>
        </w:tc>
        <w:tc>
          <w:tcPr>
            <w:tcW w:w="2274" w:type="dxa"/>
            <w:tcBorders>
              <w:right w:val="single" w:sz="4" w:space="0" w:color="000000"/>
            </w:tcBorders>
            <w:vAlign w:val="center"/>
          </w:tcPr>
          <w:p w14:paraId="649CE79E" w14:textId="77777777" w:rsidR="00587BEC" w:rsidRPr="00F40E56" w:rsidRDefault="00587BEC" w:rsidP="00D1291F">
            <w:pPr>
              <w:rPr>
                <w:rFonts w:ascii="Arial" w:hAnsi="Arial" w:cs="Arial"/>
                <w:sz w:val="20"/>
                <w:szCs w:val="20"/>
              </w:rPr>
            </w:pPr>
            <w:r w:rsidRPr="00F40E56">
              <w:rPr>
                <w:rFonts w:ascii="Arial" w:hAnsi="Arial" w:cs="Arial"/>
                <w:sz w:val="20"/>
                <w:szCs w:val="20"/>
              </w:rPr>
              <w:t xml:space="preserve">Drewno inne niż wymienione </w:t>
            </w:r>
            <w:r w:rsidRPr="00F40E56">
              <w:rPr>
                <w:rFonts w:ascii="Arial" w:hAnsi="Arial" w:cs="Arial"/>
                <w:sz w:val="20"/>
                <w:szCs w:val="20"/>
              </w:rPr>
              <w:br/>
              <w:t>w 20 01 37</w:t>
            </w:r>
          </w:p>
        </w:tc>
        <w:tc>
          <w:tcPr>
            <w:tcW w:w="5103" w:type="dxa"/>
            <w:tcBorders>
              <w:left w:val="single" w:sz="4" w:space="0" w:color="000000"/>
              <w:right w:val="single" w:sz="4" w:space="0" w:color="000000"/>
            </w:tcBorders>
          </w:tcPr>
          <w:p w14:paraId="726E7528" w14:textId="7BC7E146" w:rsidR="00587BEC" w:rsidRPr="00F40E56" w:rsidRDefault="00587BEC" w:rsidP="00F11780">
            <w:pPr>
              <w:jc w:val="both"/>
              <w:rPr>
                <w:rFonts w:ascii="Arial" w:hAnsi="Arial" w:cs="Arial"/>
                <w:strike/>
                <w:sz w:val="20"/>
                <w:szCs w:val="20"/>
              </w:rPr>
            </w:pPr>
            <w:r w:rsidRPr="00F40E56">
              <w:rPr>
                <w:rFonts w:ascii="Arial" w:hAnsi="Arial" w:cs="Arial"/>
                <w:sz w:val="20"/>
                <w:szCs w:val="20"/>
              </w:rPr>
              <w:t xml:space="preserve">Odpady zbierane w sposób selektywny </w:t>
            </w:r>
            <w:r w:rsidRPr="00F40E56">
              <w:rPr>
                <w:rFonts w:ascii="Arial" w:hAnsi="Arial" w:cs="Arial"/>
                <w:sz w:val="20"/>
                <w:szCs w:val="20"/>
              </w:rPr>
              <w:br/>
              <w:t xml:space="preserve">w kontenerach </w:t>
            </w:r>
            <w:r w:rsidRPr="00F40E56">
              <w:rPr>
                <w:rFonts w:ascii="Arial" w:hAnsi="Arial" w:cs="Arial"/>
                <w:bCs/>
                <w:sz w:val="20"/>
                <w:szCs w:val="20"/>
              </w:rPr>
              <w:t>we wiacie</w:t>
            </w:r>
            <w:r w:rsidRPr="00F40E56">
              <w:rPr>
                <w:rFonts w:ascii="Arial" w:hAnsi="Arial" w:cs="Arial"/>
                <w:sz w:val="20"/>
                <w:szCs w:val="20"/>
              </w:rPr>
              <w:t xml:space="preserve"> PSZOK </w:t>
            </w:r>
            <w:r w:rsidRPr="00F40E56">
              <w:rPr>
                <w:rFonts w:ascii="Arial" w:hAnsi="Arial" w:cs="Arial"/>
                <w:bCs/>
                <w:sz w:val="20"/>
                <w:szCs w:val="20"/>
              </w:rPr>
              <w:t>(</w:t>
            </w:r>
            <w:proofErr w:type="spellStart"/>
            <w:r w:rsidRPr="00F40E56">
              <w:rPr>
                <w:rFonts w:ascii="Arial" w:hAnsi="Arial" w:cs="Arial"/>
                <w:bCs/>
                <w:sz w:val="20"/>
                <w:szCs w:val="20"/>
              </w:rPr>
              <w:t>ozn</w:t>
            </w:r>
            <w:proofErr w:type="spellEnd"/>
            <w:r w:rsidRPr="00F40E56">
              <w:rPr>
                <w:rFonts w:ascii="Arial" w:hAnsi="Arial" w:cs="Arial"/>
                <w:bCs/>
                <w:sz w:val="20"/>
                <w:szCs w:val="20"/>
              </w:rPr>
              <w:t>. 10)</w:t>
            </w:r>
            <w:r w:rsidRPr="00F40E56">
              <w:rPr>
                <w:rFonts w:ascii="Arial" w:hAnsi="Arial" w:cs="Arial"/>
                <w:sz w:val="20"/>
                <w:szCs w:val="20"/>
              </w:rPr>
              <w:t xml:space="preserve">. </w:t>
            </w:r>
          </w:p>
          <w:p w14:paraId="607F3692" w14:textId="6242DB17" w:rsidR="00587BEC" w:rsidRPr="00F40E56" w:rsidRDefault="00587BEC" w:rsidP="00F11780">
            <w:pPr>
              <w:jc w:val="both"/>
              <w:rPr>
                <w:rFonts w:ascii="Arial" w:hAnsi="Arial" w:cs="Arial"/>
                <w:sz w:val="20"/>
                <w:szCs w:val="20"/>
              </w:rPr>
            </w:pPr>
            <w:r w:rsidRPr="00F40E56">
              <w:rPr>
                <w:rFonts w:ascii="Arial" w:hAnsi="Arial" w:cs="Arial"/>
                <w:sz w:val="20"/>
                <w:szCs w:val="20"/>
              </w:rPr>
              <w:t xml:space="preserve">Po zebraniu odpadów w ilościach uzasadniających transport, przekazywane będą do przetwarzania </w:t>
            </w:r>
            <w:r w:rsidR="00404531" w:rsidRPr="00F40E56">
              <w:rPr>
                <w:rFonts w:ascii="Arial" w:hAnsi="Arial" w:cs="Arial"/>
                <w:sz w:val="20"/>
                <w:szCs w:val="20"/>
              </w:rPr>
              <w:br/>
            </w:r>
            <w:r w:rsidRPr="00F40E56">
              <w:rPr>
                <w:rFonts w:ascii="Arial" w:hAnsi="Arial" w:cs="Arial"/>
                <w:sz w:val="20"/>
                <w:szCs w:val="20"/>
              </w:rPr>
              <w:t>w procesach odzysku odbiorcom prowadzącym działalność w zakresie gospodarki odpadami.</w:t>
            </w:r>
          </w:p>
        </w:tc>
      </w:tr>
      <w:tr w:rsidR="00CC08E6" w:rsidRPr="00F40E56" w14:paraId="014E2A25" w14:textId="77777777" w:rsidTr="00BD34F0">
        <w:tc>
          <w:tcPr>
            <w:tcW w:w="592" w:type="dxa"/>
            <w:tcBorders>
              <w:top w:val="single" w:sz="4" w:space="0" w:color="000000"/>
              <w:left w:val="single" w:sz="4" w:space="0" w:color="000000"/>
              <w:bottom w:val="single" w:sz="4" w:space="0" w:color="000000"/>
              <w:right w:val="single" w:sz="4" w:space="0" w:color="000000"/>
            </w:tcBorders>
            <w:vAlign w:val="center"/>
          </w:tcPr>
          <w:p w14:paraId="16D70509"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10.</w:t>
            </w:r>
          </w:p>
        </w:tc>
        <w:tc>
          <w:tcPr>
            <w:tcW w:w="1317" w:type="dxa"/>
            <w:tcBorders>
              <w:top w:val="single" w:sz="4" w:space="0" w:color="000000"/>
              <w:left w:val="single" w:sz="4" w:space="0" w:color="000000"/>
              <w:bottom w:val="single" w:sz="4" w:space="0" w:color="000000"/>
              <w:right w:val="single" w:sz="4" w:space="0" w:color="000000"/>
            </w:tcBorders>
            <w:vAlign w:val="center"/>
          </w:tcPr>
          <w:p w14:paraId="51E8DD98"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20 03 07</w:t>
            </w:r>
          </w:p>
        </w:tc>
        <w:tc>
          <w:tcPr>
            <w:tcW w:w="2274" w:type="dxa"/>
            <w:tcBorders>
              <w:top w:val="single" w:sz="4" w:space="0" w:color="000000"/>
              <w:left w:val="single" w:sz="4" w:space="0" w:color="000000"/>
              <w:bottom w:val="single" w:sz="4" w:space="0" w:color="000000"/>
              <w:right w:val="single" w:sz="4" w:space="0" w:color="000000"/>
            </w:tcBorders>
            <w:vAlign w:val="center"/>
          </w:tcPr>
          <w:p w14:paraId="6D89FA51" w14:textId="77777777" w:rsidR="00587BEC" w:rsidRPr="00F40E56" w:rsidRDefault="00587BEC" w:rsidP="00D1291F">
            <w:pPr>
              <w:rPr>
                <w:rFonts w:ascii="Arial" w:hAnsi="Arial" w:cs="Arial"/>
                <w:sz w:val="20"/>
                <w:szCs w:val="20"/>
              </w:rPr>
            </w:pPr>
            <w:r w:rsidRPr="00F40E56">
              <w:rPr>
                <w:rFonts w:ascii="Arial" w:hAnsi="Arial" w:cs="Arial"/>
                <w:sz w:val="20"/>
                <w:szCs w:val="20"/>
              </w:rPr>
              <w:t>Odpady wielkogabarytowe</w:t>
            </w:r>
          </w:p>
          <w:p w14:paraId="6154D70E" w14:textId="77777777" w:rsidR="00587BEC" w:rsidRPr="00F40E56" w:rsidRDefault="00587BEC" w:rsidP="00D1291F">
            <w:pPr>
              <w:rPr>
                <w:rFonts w:ascii="Arial" w:hAnsi="Arial" w:cs="Arial"/>
                <w:sz w:val="20"/>
                <w:szCs w:val="20"/>
              </w:rPr>
            </w:pPr>
          </w:p>
        </w:tc>
        <w:tc>
          <w:tcPr>
            <w:tcW w:w="5103" w:type="dxa"/>
            <w:tcBorders>
              <w:left w:val="single" w:sz="4" w:space="0" w:color="000000"/>
              <w:right w:val="single" w:sz="4" w:space="0" w:color="000000"/>
            </w:tcBorders>
          </w:tcPr>
          <w:p w14:paraId="22CA61C4" w14:textId="280B4EB0" w:rsidR="00587BEC" w:rsidRPr="00F40E56" w:rsidRDefault="00587BEC" w:rsidP="00F11780">
            <w:pPr>
              <w:jc w:val="both"/>
              <w:rPr>
                <w:rFonts w:ascii="Arial" w:hAnsi="Arial" w:cs="Arial"/>
                <w:bCs/>
                <w:sz w:val="20"/>
                <w:szCs w:val="20"/>
              </w:rPr>
            </w:pPr>
            <w:r w:rsidRPr="00F40E56">
              <w:rPr>
                <w:rFonts w:ascii="Arial" w:hAnsi="Arial" w:cs="Arial"/>
                <w:bCs/>
                <w:sz w:val="20"/>
                <w:szCs w:val="20"/>
              </w:rPr>
              <w:t>Odpady</w:t>
            </w:r>
            <w:r w:rsidR="003442BD" w:rsidRPr="00F40E56">
              <w:rPr>
                <w:rFonts w:ascii="Arial" w:hAnsi="Arial" w:cs="Arial"/>
                <w:bCs/>
                <w:sz w:val="20"/>
                <w:szCs w:val="20"/>
              </w:rPr>
              <w:t xml:space="preserve"> zbierane</w:t>
            </w:r>
            <w:r w:rsidRPr="00F40E56">
              <w:rPr>
                <w:rFonts w:ascii="Arial" w:hAnsi="Arial" w:cs="Arial"/>
                <w:bCs/>
                <w:sz w:val="20"/>
                <w:szCs w:val="20"/>
              </w:rPr>
              <w:t xml:space="preserve"> luzem </w:t>
            </w:r>
            <w:r w:rsidRPr="00F40E56">
              <w:rPr>
                <w:rFonts w:ascii="Arial" w:hAnsi="Arial" w:cs="Arial"/>
                <w:sz w:val="20"/>
                <w:szCs w:val="20"/>
              </w:rPr>
              <w:t xml:space="preserve">na </w:t>
            </w:r>
            <w:r w:rsidRPr="00F40E56">
              <w:rPr>
                <w:rFonts w:ascii="Arial" w:hAnsi="Arial" w:cs="Arial"/>
                <w:bCs/>
                <w:sz w:val="20"/>
                <w:szCs w:val="20"/>
              </w:rPr>
              <w:t>utwardzonym placu przy wiacie PSZOK.</w:t>
            </w:r>
            <w:r w:rsidR="00404531" w:rsidRPr="00F40E56">
              <w:rPr>
                <w:rFonts w:ascii="Arial" w:hAnsi="Arial" w:cs="Arial"/>
                <w:bCs/>
                <w:sz w:val="20"/>
                <w:szCs w:val="20"/>
              </w:rPr>
              <w:t xml:space="preserve"> </w:t>
            </w:r>
            <w:r w:rsidRPr="00F40E56">
              <w:rPr>
                <w:rFonts w:ascii="Arial" w:hAnsi="Arial" w:cs="Arial"/>
                <w:sz w:val="20"/>
                <w:szCs w:val="20"/>
              </w:rPr>
              <w:t>Odpady poddawane będą wstępnej obróbce ręcznej w procesie R12.</w:t>
            </w:r>
            <w:r w:rsidRPr="00F40E56">
              <w:rPr>
                <w:rFonts w:ascii="Arial" w:hAnsi="Arial" w:cs="Arial"/>
                <w:bCs/>
                <w:sz w:val="20"/>
                <w:szCs w:val="20"/>
              </w:rPr>
              <w:t xml:space="preserve"> </w:t>
            </w:r>
          </w:p>
          <w:p w14:paraId="3CAAD8DB" w14:textId="42A89C82" w:rsidR="00587BEC" w:rsidRPr="00F40E56" w:rsidRDefault="00587BEC" w:rsidP="00F11780">
            <w:pPr>
              <w:jc w:val="both"/>
              <w:rPr>
                <w:rFonts w:ascii="Arial" w:hAnsi="Arial" w:cs="Arial"/>
                <w:sz w:val="20"/>
                <w:szCs w:val="20"/>
              </w:rPr>
            </w:pPr>
            <w:r w:rsidRPr="00F40E56">
              <w:rPr>
                <w:rFonts w:ascii="Arial" w:hAnsi="Arial" w:cs="Arial"/>
                <w:sz w:val="20"/>
                <w:szCs w:val="20"/>
              </w:rPr>
              <w:t xml:space="preserve">Wydzielone frakcje nadające się do dalszego przetwarzania kierowane będą </w:t>
            </w:r>
            <w:r w:rsidR="003442BD" w:rsidRPr="00F40E56">
              <w:rPr>
                <w:rFonts w:ascii="Arial" w:hAnsi="Arial" w:cs="Arial"/>
                <w:sz w:val="20"/>
                <w:szCs w:val="20"/>
              </w:rPr>
              <w:t>na plac M w celu ich rozdrobnienia</w:t>
            </w:r>
            <w:r w:rsidR="00093217" w:rsidRPr="00F40E56">
              <w:rPr>
                <w:rFonts w:ascii="Arial" w:hAnsi="Arial" w:cs="Arial"/>
                <w:sz w:val="20"/>
                <w:szCs w:val="20"/>
              </w:rPr>
              <w:t>.</w:t>
            </w:r>
            <w:r w:rsidR="003442BD" w:rsidRPr="00F40E56">
              <w:rPr>
                <w:rFonts w:ascii="Arial" w:hAnsi="Arial" w:cs="Arial"/>
                <w:sz w:val="20"/>
                <w:szCs w:val="20"/>
              </w:rPr>
              <w:t xml:space="preserve"> </w:t>
            </w:r>
            <w:r w:rsidRPr="00F40E56">
              <w:rPr>
                <w:rFonts w:ascii="Arial" w:hAnsi="Arial" w:cs="Arial"/>
                <w:sz w:val="20"/>
                <w:szCs w:val="20"/>
              </w:rPr>
              <w:t xml:space="preserve"> Po zebraniu odpadów w ilościach uzasadniających transport, przekazywane będą do przetwarzania w procesach odzysku odbiorcom prowadzącym działalność w zakresie gospodarki odpadami.</w:t>
            </w:r>
          </w:p>
        </w:tc>
      </w:tr>
      <w:tr w:rsidR="00CC08E6" w:rsidRPr="00F40E56" w14:paraId="4D325393" w14:textId="77777777" w:rsidTr="00BD34F0">
        <w:tc>
          <w:tcPr>
            <w:tcW w:w="592" w:type="dxa"/>
            <w:tcBorders>
              <w:top w:val="single" w:sz="4" w:space="0" w:color="000000"/>
              <w:left w:val="single" w:sz="4" w:space="0" w:color="000000"/>
              <w:bottom w:val="single" w:sz="4" w:space="0" w:color="000000"/>
              <w:right w:val="single" w:sz="4" w:space="0" w:color="000000"/>
            </w:tcBorders>
            <w:vAlign w:val="center"/>
          </w:tcPr>
          <w:p w14:paraId="2EB38617"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11.</w:t>
            </w:r>
          </w:p>
        </w:tc>
        <w:tc>
          <w:tcPr>
            <w:tcW w:w="1317" w:type="dxa"/>
            <w:tcBorders>
              <w:top w:val="single" w:sz="4" w:space="0" w:color="000000"/>
              <w:left w:val="single" w:sz="4" w:space="0" w:color="000000"/>
              <w:bottom w:val="single" w:sz="4" w:space="0" w:color="000000"/>
              <w:right w:val="single" w:sz="4" w:space="0" w:color="000000"/>
            </w:tcBorders>
            <w:vAlign w:val="center"/>
          </w:tcPr>
          <w:p w14:paraId="382BE01F"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16 01 03</w:t>
            </w:r>
          </w:p>
        </w:tc>
        <w:tc>
          <w:tcPr>
            <w:tcW w:w="2274" w:type="dxa"/>
            <w:tcBorders>
              <w:top w:val="single" w:sz="4" w:space="0" w:color="000000"/>
              <w:left w:val="single" w:sz="4" w:space="0" w:color="000000"/>
              <w:bottom w:val="single" w:sz="4" w:space="0" w:color="000000"/>
              <w:right w:val="single" w:sz="4" w:space="0" w:color="000000"/>
            </w:tcBorders>
            <w:vAlign w:val="center"/>
          </w:tcPr>
          <w:p w14:paraId="0641DA59" w14:textId="77777777" w:rsidR="00587BEC" w:rsidRPr="00F40E56" w:rsidRDefault="00587BEC" w:rsidP="00D1291F">
            <w:pPr>
              <w:rPr>
                <w:rFonts w:ascii="Arial" w:hAnsi="Arial" w:cs="Arial"/>
                <w:sz w:val="20"/>
                <w:szCs w:val="20"/>
              </w:rPr>
            </w:pPr>
            <w:r w:rsidRPr="00F40E56">
              <w:rPr>
                <w:rFonts w:ascii="Arial" w:hAnsi="Arial" w:cs="Arial"/>
                <w:sz w:val="20"/>
                <w:szCs w:val="20"/>
              </w:rPr>
              <w:t>Zużyte opony</w:t>
            </w:r>
          </w:p>
          <w:p w14:paraId="2762324B" w14:textId="77777777" w:rsidR="00587BEC" w:rsidRPr="00F40E56" w:rsidRDefault="00587BEC" w:rsidP="00D1291F">
            <w:pPr>
              <w:rPr>
                <w:rFonts w:ascii="Arial" w:hAnsi="Arial" w:cs="Arial"/>
                <w:sz w:val="20"/>
                <w:szCs w:val="20"/>
              </w:rPr>
            </w:pPr>
          </w:p>
        </w:tc>
        <w:tc>
          <w:tcPr>
            <w:tcW w:w="5103" w:type="dxa"/>
            <w:tcBorders>
              <w:left w:val="single" w:sz="4" w:space="0" w:color="000000"/>
              <w:bottom w:val="single" w:sz="4" w:space="0" w:color="000000"/>
              <w:right w:val="single" w:sz="4" w:space="0" w:color="000000"/>
            </w:tcBorders>
          </w:tcPr>
          <w:p w14:paraId="7D30364B" w14:textId="27D02EA2" w:rsidR="00587BEC" w:rsidRPr="00F40E56" w:rsidRDefault="00587BEC" w:rsidP="00F11780">
            <w:pPr>
              <w:jc w:val="both"/>
              <w:rPr>
                <w:rFonts w:ascii="Arial" w:hAnsi="Arial" w:cs="Arial"/>
                <w:bCs/>
                <w:sz w:val="20"/>
                <w:szCs w:val="20"/>
              </w:rPr>
            </w:pPr>
            <w:r w:rsidRPr="00F40E56">
              <w:rPr>
                <w:rFonts w:ascii="Arial" w:hAnsi="Arial" w:cs="Arial"/>
                <w:sz w:val="20"/>
                <w:szCs w:val="20"/>
              </w:rPr>
              <w:t xml:space="preserve">Odpady zbierane w sposób selektywny </w:t>
            </w:r>
            <w:r w:rsidRPr="00F40E56">
              <w:rPr>
                <w:rFonts w:ascii="Arial" w:hAnsi="Arial" w:cs="Arial"/>
                <w:sz w:val="20"/>
                <w:szCs w:val="20"/>
              </w:rPr>
              <w:br/>
              <w:t>w kontenerach</w:t>
            </w:r>
            <w:r w:rsidR="00176DD4" w:rsidRPr="00F40E56">
              <w:rPr>
                <w:rFonts w:ascii="Arial" w:hAnsi="Arial" w:cs="Arial"/>
                <w:sz w:val="20"/>
                <w:szCs w:val="20"/>
              </w:rPr>
              <w:t xml:space="preserve"> lub luzem</w:t>
            </w:r>
            <w:r w:rsidRPr="00F40E56">
              <w:rPr>
                <w:rFonts w:ascii="Arial" w:hAnsi="Arial" w:cs="Arial"/>
                <w:sz w:val="20"/>
                <w:szCs w:val="20"/>
              </w:rPr>
              <w:t xml:space="preserve"> na </w:t>
            </w:r>
            <w:r w:rsidRPr="00F40E56">
              <w:rPr>
                <w:rFonts w:ascii="Arial" w:hAnsi="Arial" w:cs="Arial"/>
                <w:bCs/>
                <w:sz w:val="20"/>
                <w:szCs w:val="20"/>
              </w:rPr>
              <w:t xml:space="preserve">utwardzonym placu </w:t>
            </w:r>
          </w:p>
          <w:p w14:paraId="3D9FCD4A" w14:textId="77777777" w:rsidR="00587BEC" w:rsidRPr="00F40E56" w:rsidRDefault="00587BEC" w:rsidP="00F11780">
            <w:pPr>
              <w:jc w:val="both"/>
              <w:rPr>
                <w:rFonts w:ascii="Arial" w:hAnsi="Arial" w:cs="Arial"/>
                <w:bCs/>
                <w:sz w:val="20"/>
                <w:szCs w:val="20"/>
              </w:rPr>
            </w:pPr>
            <w:r w:rsidRPr="00F40E56">
              <w:rPr>
                <w:rFonts w:ascii="Arial" w:hAnsi="Arial" w:cs="Arial"/>
                <w:bCs/>
                <w:sz w:val="20"/>
                <w:szCs w:val="20"/>
              </w:rPr>
              <w:t>przy wiacie PSZOK (</w:t>
            </w:r>
            <w:proofErr w:type="spellStart"/>
            <w:r w:rsidRPr="00F40E56">
              <w:rPr>
                <w:rFonts w:ascii="Arial" w:hAnsi="Arial" w:cs="Arial"/>
                <w:bCs/>
                <w:sz w:val="20"/>
                <w:szCs w:val="20"/>
              </w:rPr>
              <w:t>ozn</w:t>
            </w:r>
            <w:proofErr w:type="spellEnd"/>
            <w:r w:rsidRPr="00F40E56">
              <w:rPr>
                <w:rFonts w:ascii="Arial" w:hAnsi="Arial" w:cs="Arial"/>
                <w:bCs/>
                <w:sz w:val="20"/>
                <w:szCs w:val="20"/>
              </w:rPr>
              <w:t>. 10).</w:t>
            </w:r>
          </w:p>
          <w:p w14:paraId="3693550B" w14:textId="10BBA03F" w:rsidR="00587BEC" w:rsidRPr="00F40E56" w:rsidRDefault="00587BEC" w:rsidP="00F11780">
            <w:pPr>
              <w:pStyle w:val="Tekstpodstawowy2"/>
              <w:spacing w:after="0" w:line="240" w:lineRule="auto"/>
              <w:ind w:left="2"/>
              <w:jc w:val="both"/>
              <w:rPr>
                <w:rFonts w:ascii="Arial" w:hAnsi="Arial" w:cs="Arial"/>
                <w:sz w:val="20"/>
                <w:szCs w:val="20"/>
              </w:rPr>
            </w:pPr>
            <w:r w:rsidRPr="00F40E56">
              <w:rPr>
                <w:rFonts w:ascii="Arial" w:hAnsi="Arial" w:cs="Arial"/>
                <w:sz w:val="20"/>
                <w:szCs w:val="20"/>
              </w:rPr>
              <w:t xml:space="preserve">Po zebraniu odpadów w ilościach uzasadniających transport, przekazywane będą do przetwarzania </w:t>
            </w:r>
            <w:r w:rsidR="00F11780" w:rsidRPr="00F40E56">
              <w:rPr>
                <w:rFonts w:ascii="Arial" w:hAnsi="Arial" w:cs="Arial"/>
                <w:sz w:val="20"/>
                <w:szCs w:val="20"/>
              </w:rPr>
              <w:br/>
            </w:r>
            <w:r w:rsidRPr="00F40E56">
              <w:rPr>
                <w:rFonts w:ascii="Arial" w:hAnsi="Arial" w:cs="Arial"/>
                <w:sz w:val="20"/>
                <w:szCs w:val="20"/>
              </w:rPr>
              <w:t>w procesach odzysku lub unieszkodliwienia odbiorcom prowadzącym działalność w zakresie gospodarki odpadami.</w:t>
            </w:r>
          </w:p>
        </w:tc>
      </w:tr>
    </w:tbl>
    <w:p w14:paraId="1810D1DB" w14:textId="67929187" w:rsidR="004D1804" w:rsidRPr="00F40E56" w:rsidRDefault="004D1804" w:rsidP="004D1804">
      <w:pPr>
        <w:pStyle w:val="Tekstpodstawowywcity"/>
        <w:tabs>
          <w:tab w:val="left" w:pos="284"/>
        </w:tabs>
        <w:spacing w:after="0"/>
        <w:ind w:left="284" w:hanging="284"/>
        <w:jc w:val="both"/>
        <w:rPr>
          <w:rFonts w:ascii="Arial" w:hAnsi="Arial" w:cs="Arial"/>
        </w:rPr>
      </w:pPr>
      <w:r w:rsidRPr="00F40E56">
        <w:rPr>
          <w:rFonts w:ascii="Arial" w:hAnsi="Arial" w:cs="Arial"/>
          <w:bCs/>
        </w:rPr>
        <w:lastRenderedPageBreak/>
        <w:t xml:space="preserve">1) Zbieranie odpadów prowadzone będzie z zachowaniem wymogów wynikających z ustawy </w:t>
      </w:r>
      <w:r w:rsidRPr="00F40E56">
        <w:rPr>
          <w:rFonts w:ascii="Arial" w:hAnsi="Arial" w:cs="Arial"/>
        </w:rPr>
        <w:t xml:space="preserve">z dnia </w:t>
      </w:r>
      <w:r w:rsidRPr="00F40E56">
        <w:rPr>
          <w:rFonts w:ascii="Arial" w:hAnsi="Arial" w:cs="Arial"/>
        </w:rPr>
        <w:br/>
        <w:t xml:space="preserve">13 czerwca 2013r. o gospodarce opakowaniami i odpadami opakowaniowymi (Dz. U. z 2020 </w:t>
      </w:r>
      <w:r w:rsidR="00F11780" w:rsidRPr="00F40E56">
        <w:rPr>
          <w:rFonts w:ascii="Arial" w:hAnsi="Arial" w:cs="Arial"/>
        </w:rPr>
        <w:br/>
      </w:r>
      <w:r w:rsidRPr="00F40E56">
        <w:rPr>
          <w:rFonts w:ascii="Arial" w:hAnsi="Arial" w:cs="Arial"/>
        </w:rPr>
        <w:t xml:space="preserve">poz. 1114 </w:t>
      </w:r>
      <w:proofErr w:type="spellStart"/>
      <w:r w:rsidRPr="00F40E56">
        <w:rPr>
          <w:rFonts w:ascii="Arial" w:hAnsi="Arial" w:cs="Arial"/>
        </w:rPr>
        <w:t>t.j</w:t>
      </w:r>
      <w:proofErr w:type="spellEnd"/>
      <w:r w:rsidRPr="00F40E56">
        <w:rPr>
          <w:rFonts w:ascii="Arial" w:hAnsi="Arial" w:cs="Arial"/>
        </w:rPr>
        <w:t>.).</w:t>
      </w:r>
    </w:p>
    <w:p w14:paraId="7E3FE7F6" w14:textId="24AC598C" w:rsidR="004D1804" w:rsidRPr="00F40E56" w:rsidRDefault="00587BEC" w:rsidP="004D1804">
      <w:pPr>
        <w:pStyle w:val="Tekstpodstawowywcity"/>
        <w:tabs>
          <w:tab w:val="left" w:pos="284"/>
        </w:tabs>
        <w:spacing w:after="0"/>
        <w:ind w:left="284" w:hanging="284"/>
        <w:jc w:val="both"/>
        <w:rPr>
          <w:rFonts w:ascii="Arial" w:hAnsi="Arial" w:cs="Arial"/>
          <w:bCs/>
        </w:rPr>
      </w:pPr>
      <w:r w:rsidRPr="00F40E56">
        <w:rPr>
          <w:rFonts w:ascii="Arial" w:hAnsi="Arial" w:cs="Arial"/>
          <w:bCs/>
        </w:rPr>
        <w:t>2)</w:t>
      </w:r>
      <w:r w:rsidR="004D1804" w:rsidRPr="00F40E56">
        <w:rPr>
          <w:rFonts w:ascii="Arial" w:hAnsi="Arial" w:cs="Arial"/>
          <w:bCs/>
        </w:rPr>
        <w:t xml:space="preserve"> </w:t>
      </w:r>
      <w:r w:rsidRPr="00F40E56">
        <w:rPr>
          <w:rFonts w:ascii="Arial" w:hAnsi="Arial" w:cs="Arial"/>
          <w:bCs/>
        </w:rPr>
        <w:t xml:space="preserve">Zbieranie odpadów prowadzone będzie z zachowaniem wymogów wynikających </w:t>
      </w:r>
      <w:r w:rsidRPr="00F40E56">
        <w:rPr>
          <w:rFonts w:ascii="Arial" w:hAnsi="Arial" w:cs="Arial"/>
          <w:bCs/>
        </w:rPr>
        <w:br/>
        <w:t xml:space="preserve">z przepisów ustawy z dnia </w:t>
      </w:r>
      <w:r w:rsidR="004D1804" w:rsidRPr="00F40E56">
        <w:rPr>
          <w:rFonts w:ascii="Arial" w:hAnsi="Arial" w:cs="Arial"/>
          <w:bCs/>
        </w:rPr>
        <w:t>11 września 2015</w:t>
      </w:r>
      <w:r w:rsidRPr="00F40E56">
        <w:rPr>
          <w:rFonts w:ascii="Arial" w:hAnsi="Arial" w:cs="Arial"/>
          <w:bCs/>
        </w:rPr>
        <w:t xml:space="preserve"> r. o zużytym sprzęcie elektrycznym i elektronicznym </w:t>
      </w:r>
      <w:r w:rsidR="00473644" w:rsidRPr="00F40E56">
        <w:rPr>
          <w:rFonts w:ascii="Arial" w:hAnsi="Arial" w:cs="Arial"/>
          <w:bCs/>
        </w:rPr>
        <w:br/>
      </w:r>
      <w:r w:rsidRPr="00F40E56">
        <w:rPr>
          <w:rFonts w:ascii="Arial" w:hAnsi="Arial" w:cs="Arial"/>
          <w:bCs/>
        </w:rPr>
        <w:t>(Dz. U. z 20</w:t>
      </w:r>
      <w:r w:rsidR="004D1804" w:rsidRPr="00F40E56">
        <w:rPr>
          <w:rFonts w:ascii="Arial" w:hAnsi="Arial" w:cs="Arial"/>
          <w:bCs/>
        </w:rPr>
        <w:t>20</w:t>
      </w:r>
      <w:r w:rsidRPr="00F40E56">
        <w:rPr>
          <w:rFonts w:ascii="Arial" w:hAnsi="Arial" w:cs="Arial"/>
          <w:bCs/>
        </w:rPr>
        <w:t xml:space="preserve"> r., poz. 1</w:t>
      </w:r>
      <w:r w:rsidR="004D1804" w:rsidRPr="00F40E56">
        <w:rPr>
          <w:rFonts w:ascii="Arial" w:hAnsi="Arial" w:cs="Arial"/>
          <w:bCs/>
        </w:rPr>
        <w:t xml:space="preserve">893 </w:t>
      </w:r>
      <w:proofErr w:type="spellStart"/>
      <w:r w:rsidR="004D1804" w:rsidRPr="00F40E56">
        <w:rPr>
          <w:rFonts w:ascii="Arial" w:hAnsi="Arial" w:cs="Arial"/>
          <w:bCs/>
        </w:rPr>
        <w:t>t.j</w:t>
      </w:r>
      <w:proofErr w:type="spellEnd"/>
      <w:r w:rsidR="004D1804" w:rsidRPr="00F40E56">
        <w:rPr>
          <w:rFonts w:ascii="Arial" w:hAnsi="Arial" w:cs="Arial"/>
          <w:bCs/>
        </w:rPr>
        <w:t>.</w:t>
      </w:r>
      <w:r w:rsidRPr="00F40E56">
        <w:rPr>
          <w:rFonts w:ascii="Arial" w:hAnsi="Arial" w:cs="Arial"/>
          <w:bCs/>
        </w:rPr>
        <w:t>).</w:t>
      </w:r>
    </w:p>
    <w:p w14:paraId="1DFD4241" w14:textId="6B680603" w:rsidR="00587BEC" w:rsidRPr="00F40E56" w:rsidRDefault="00587BEC" w:rsidP="004D1804">
      <w:pPr>
        <w:pStyle w:val="Tekstpodstawowywcity"/>
        <w:tabs>
          <w:tab w:val="left" w:pos="284"/>
        </w:tabs>
        <w:spacing w:after="0"/>
        <w:ind w:left="284" w:hanging="284"/>
        <w:jc w:val="both"/>
        <w:rPr>
          <w:rFonts w:ascii="Arial" w:hAnsi="Arial" w:cs="Arial"/>
          <w:bCs/>
        </w:rPr>
      </w:pPr>
      <w:r w:rsidRPr="00F40E56">
        <w:rPr>
          <w:rFonts w:ascii="Arial" w:hAnsi="Arial" w:cs="Arial"/>
          <w:bCs/>
        </w:rPr>
        <w:t xml:space="preserve">3) </w:t>
      </w:r>
      <w:r w:rsidR="004D1804" w:rsidRPr="00F40E56">
        <w:rPr>
          <w:rFonts w:ascii="Arial" w:hAnsi="Arial" w:cs="Arial"/>
          <w:bCs/>
        </w:rPr>
        <w:t xml:space="preserve">  </w:t>
      </w:r>
      <w:r w:rsidRPr="00F40E56">
        <w:rPr>
          <w:rFonts w:ascii="Arial" w:hAnsi="Arial" w:cs="Arial"/>
          <w:bCs/>
        </w:rPr>
        <w:t xml:space="preserve">Zbieranie odpadów prowadzone będzie z zachowaniem wymogów wynikających z przepisów ustawy z dnia 24 kwietnia 2009 r. o bateriach i akumulatorach (Dz. U. </w:t>
      </w:r>
      <w:r w:rsidR="00F11780" w:rsidRPr="00F40E56">
        <w:rPr>
          <w:rFonts w:ascii="Arial" w:hAnsi="Arial" w:cs="Arial"/>
          <w:bCs/>
        </w:rPr>
        <w:t xml:space="preserve">z 2020 poz. 1850 </w:t>
      </w:r>
      <w:proofErr w:type="spellStart"/>
      <w:r w:rsidR="00F11780" w:rsidRPr="00F40E56">
        <w:rPr>
          <w:rFonts w:ascii="Arial" w:hAnsi="Arial" w:cs="Arial"/>
          <w:bCs/>
        </w:rPr>
        <w:t>t.j</w:t>
      </w:r>
      <w:proofErr w:type="spellEnd"/>
      <w:r w:rsidRPr="00F40E56">
        <w:rPr>
          <w:rFonts w:ascii="Arial" w:hAnsi="Arial" w:cs="Arial"/>
          <w:bCs/>
        </w:rPr>
        <w:t>.)</w:t>
      </w:r>
      <w:r w:rsidR="00F11780" w:rsidRPr="00F40E56">
        <w:rPr>
          <w:rFonts w:ascii="Arial" w:hAnsi="Arial" w:cs="Arial"/>
          <w:bCs/>
        </w:rPr>
        <w:t>”.</w:t>
      </w:r>
    </w:p>
    <w:p w14:paraId="17E36B3E" w14:textId="77777777" w:rsidR="00587BEC" w:rsidRPr="00F40E56" w:rsidRDefault="00587BEC" w:rsidP="00D1291F">
      <w:pPr>
        <w:jc w:val="both"/>
        <w:rPr>
          <w:rFonts w:ascii="Arial" w:hAnsi="Arial" w:cs="Arial"/>
          <w:b/>
        </w:rPr>
      </w:pPr>
    </w:p>
    <w:p w14:paraId="6D07DE22" w14:textId="50A6371A" w:rsidR="00587BEC" w:rsidRPr="00F40E56" w:rsidRDefault="006F0EF0" w:rsidP="006F0EF0">
      <w:pPr>
        <w:pStyle w:val="Akapitzlist10"/>
        <w:spacing w:after="0" w:afterAutospacing="0" w:line="240" w:lineRule="auto"/>
        <w:ind w:left="0"/>
        <w:rPr>
          <w:rFonts w:ascii="Arial" w:hAnsi="Arial" w:cs="Arial"/>
          <w:b/>
          <w:bCs/>
          <w:strike/>
        </w:rPr>
      </w:pPr>
      <w:r w:rsidRPr="00F40E56">
        <w:rPr>
          <w:rFonts w:ascii="Arial" w:hAnsi="Arial" w:cs="Arial"/>
          <w:b/>
          <w:u w:val="single"/>
        </w:rPr>
        <w:t>I.3</w:t>
      </w:r>
      <w:r w:rsidR="000222FB" w:rsidRPr="00F40E56">
        <w:rPr>
          <w:rFonts w:ascii="Arial" w:hAnsi="Arial" w:cs="Arial"/>
          <w:b/>
          <w:u w:val="single"/>
        </w:rPr>
        <w:t>9</w:t>
      </w:r>
      <w:r w:rsidRPr="00F40E56">
        <w:rPr>
          <w:rFonts w:ascii="Arial" w:hAnsi="Arial" w:cs="Arial"/>
          <w:b/>
          <w:u w:val="single"/>
        </w:rPr>
        <w:t xml:space="preserve">.  Uchylam punkt VIII.1.2.  </w:t>
      </w:r>
      <w:bookmarkStart w:id="69" w:name="_Hlk62135074"/>
    </w:p>
    <w:p w14:paraId="61E1A17B" w14:textId="77777777" w:rsidR="00587BEC" w:rsidRPr="00F40E56" w:rsidRDefault="00587BEC" w:rsidP="00D1291F">
      <w:pPr>
        <w:pStyle w:val="Tekstpodstawowywcity"/>
        <w:tabs>
          <w:tab w:val="left" w:pos="360"/>
        </w:tabs>
        <w:spacing w:after="0"/>
        <w:ind w:left="0"/>
        <w:jc w:val="both"/>
        <w:rPr>
          <w:rFonts w:ascii="Arial" w:hAnsi="Arial" w:cs="Arial"/>
          <w:b/>
          <w:bCs/>
          <w:strike/>
        </w:rPr>
      </w:pPr>
    </w:p>
    <w:bookmarkEnd w:id="69"/>
    <w:p w14:paraId="45F80208" w14:textId="4D51D94B" w:rsidR="006F0EF0" w:rsidRPr="00F40E56" w:rsidRDefault="006F0EF0" w:rsidP="006F0EF0">
      <w:pPr>
        <w:pStyle w:val="Akapitzlist10"/>
        <w:spacing w:after="0" w:afterAutospacing="0" w:line="240" w:lineRule="auto"/>
        <w:ind w:left="0"/>
        <w:rPr>
          <w:rFonts w:ascii="Arial" w:hAnsi="Arial" w:cs="Arial"/>
          <w:b/>
          <w:u w:val="single"/>
        </w:rPr>
      </w:pPr>
      <w:r w:rsidRPr="00F40E56">
        <w:rPr>
          <w:rFonts w:ascii="Arial" w:hAnsi="Arial" w:cs="Arial"/>
          <w:b/>
          <w:u w:val="single"/>
        </w:rPr>
        <w:t>I.</w:t>
      </w:r>
      <w:r w:rsidR="000222FB" w:rsidRPr="00F40E56">
        <w:rPr>
          <w:rFonts w:ascii="Arial" w:hAnsi="Arial" w:cs="Arial"/>
          <w:b/>
          <w:u w:val="single"/>
        </w:rPr>
        <w:t>40</w:t>
      </w:r>
      <w:r w:rsidRPr="00F40E56">
        <w:rPr>
          <w:rFonts w:ascii="Arial" w:hAnsi="Arial" w:cs="Arial"/>
          <w:b/>
          <w:u w:val="single"/>
        </w:rPr>
        <w:t xml:space="preserve">.  W punkcie VIII. podpunkt VIII.1.3. otrzymuje nowe brzmienie: </w:t>
      </w:r>
    </w:p>
    <w:p w14:paraId="27FCD183" w14:textId="552CAD02" w:rsidR="00587BEC" w:rsidRPr="00F40E56" w:rsidRDefault="006F0EF0" w:rsidP="006F0EF0">
      <w:pPr>
        <w:tabs>
          <w:tab w:val="left" w:pos="142"/>
        </w:tabs>
        <w:spacing w:before="100" w:beforeAutospacing="1"/>
        <w:ind w:left="126"/>
        <w:jc w:val="both"/>
        <w:rPr>
          <w:rFonts w:ascii="Arial" w:hAnsi="Arial" w:cs="Arial"/>
          <w:b/>
        </w:rPr>
      </w:pPr>
      <w:r w:rsidRPr="00F40E56">
        <w:rPr>
          <w:rFonts w:ascii="Arial" w:hAnsi="Arial" w:cs="Arial"/>
          <w:b/>
        </w:rPr>
        <w:t>„</w:t>
      </w:r>
      <w:r w:rsidR="00587BEC" w:rsidRPr="00F40E56">
        <w:rPr>
          <w:rFonts w:ascii="Arial" w:hAnsi="Arial" w:cs="Arial"/>
          <w:b/>
        </w:rPr>
        <w:t>VIII.1.3.</w:t>
      </w:r>
      <w:r w:rsidR="00587BEC" w:rsidRPr="00F40E56">
        <w:rPr>
          <w:rFonts w:ascii="Arial" w:hAnsi="Arial" w:cs="Arial"/>
        </w:rPr>
        <w:t xml:space="preserve"> </w:t>
      </w:r>
      <w:r w:rsidR="00587BEC" w:rsidRPr="00F40E56">
        <w:rPr>
          <w:rFonts w:ascii="Arial" w:hAnsi="Arial" w:cs="Arial"/>
          <w:b/>
        </w:rPr>
        <w:t>Pozostałe rodzaje odpadów zbieranych, kierowanych do wiaty magazynowej na  surowce wtórne, do kontenerów przy wiacie oraz na plac magazynowania gruzu:</w:t>
      </w:r>
    </w:p>
    <w:p w14:paraId="28FE62A9" w14:textId="13FEFEAB" w:rsidR="00587BEC" w:rsidRPr="00F40E56" w:rsidRDefault="00587BEC" w:rsidP="006F0EF0">
      <w:pPr>
        <w:tabs>
          <w:tab w:val="left" w:pos="142"/>
        </w:tabs>
        <w:spacing w:before="100" w:beforeAutospacing="1"/>
        <w:ind w:left="126"/>
        <w:jc w:val="both"/>
        <w:rPr>
          <w:rFonts w:ascii="Arial" w:hAnsi="Arial" w:cs="Arial"/>
          <w:sz w:val="22"/>
          <w:szCs w:val="22"/>
        </w:rPr>
      </w:pPr>
      <w:r w:rsidRPr="00F40E56">
        <w:rPr>
          <w:rFonts w:ascii="Arial" w:hAnsi="Arial" w:cs="Arial"/>
          <w:sz w:val="22"/>
          <w:szCs w:val="22"/>
        </w:rPr>
        <w:t>Tabela nr 1</w:t>
      </w:r>
      <w:r w:rsidR="001F5A98" w:rsidRPr="00F40E56">
        <w:rPr>
          <w:rFonts w:ascii="Arial" w:hAnsi="Arial" w:cs="Arial"/>
          <w:sz w:val="22"/>
          <w:szCs w:val="22"/>
        </w:rPr>
        <w:t>6</w:t>
      </w:r>
    </w:p>
    <w:tbl>
      <w:tblPr>
        <w:tblW w:w="92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odpadów zbieranych, kierowanych do wiaty magazynowej na  surowce wtórne, do kontenerów przy wiacie oraz na plac magazynowania gruzu"/>
      </w:tblPr>
      <w:tblGrid>
        <w:gridCol w:w="592"/>
        <w:gridCol w:w="1317"/>
        <w:gridCol w:w="3408"/>
        <w:gridCol w:w="3969"/>
      </w:tblGrid>
      <w:tr w:rsidR="00CC08E6" w:rsidRPr="00F40E56" w14:paraId="456CCF18" w14:textId="77777777" w:rsidTr="00BD34F0">
        <w:tc>
          <w:tcPr>
            <w:tcW w:w="592" w:type="dxa"/>
            <w:tcBorders>
              <w:top w:val="single" w:sz="4" w:space="0" w:color="000000"/>
              <w:left w:val="single" w:sz="4" w:space="0" w:color="000000"/>
              <w:bottom w:val="single" w:sz="4" w:space="0" w:color="000000"/>
              <w:right w:val="single" w:sz="4" w:space="0" w:color="000000"/>
            </w:tcBorders>
            <w:vAlign w:val="center"/>
          </w:tcPr>
          <w:p w14:paraId="421BBF97"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Lp.</w:t>
            </w:r>
          </w:p>
        </w:tc>
        <w:tc>
          <w:tcPr>
            <w:tcW w:w="1317" w:type="dxa"/>
            <w:tcBorders>
              <w:top w:val="single" w:sz="4" w:space="0" w:color="000000"/>
              <w:left w:val="single" w:sz="4" w:space="0" w:color="000000"/>
              <w:bottom w:val="single" w:sz="4" w:space="0" w:color="000000"/>
              <w:right w:val="single" w:sz="4" w:space="0" w:color="000000"/>
            </w:tcBorders>
            <w:vAlign w:val="center"/>
          </w:tcPr>
          <w:p w14:paraId="3D91E7A9"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Kod odpadu</w:t>
            </w:r>
          </w:p>
        </w:tc>
        <w:tc>
          <w:tcPr>
            <w:tcW w:w="3408" w:type="dxa"/>
            <w:tcBorders>
              <w:top w:val="single" w:sz="4" w:space="0" w:color="000000"/>
              <w:left w:val="single" w:sz="4" w:space="0" w:color="000000"/>
              <w:bottom w:val="single" w:sz="4" w:space="0" w:color="000000"/>
              <w:right w:val="single" w:sz="4" w:space="0" w:color="000000"/>
            </w:tcBorders>
          </w:tcPr>
          <w:p w14:paraId="21711623" w14:textId="77777777" w:rsidR="00587BEC" w:rsidRPr="00F40E56" w:rsidRDefault="00587BEC" w:rsidP="00D1291F">
            <w:pPr>
              <w:pStyle w:val="Tekstpodstawowy2"/>
              <w:spacing w:after="0" w:line="240" w:lineRule="auto"/>
              <w:ind w:left="2"/>
              <w:jc w:val="center"/>
              <w:rPr>
                <w:rFonts w:ascii="Arial" w:hAnsi="Arial" w:cs="Arial"/>
                <w:b/>
                <w:sz w:val="20"/>
                <w:szCs w:val="20"/>
              </w:rPr>
            </w:pPr>
            <w:r w:rsidRPr="00F40E56">
              <w:rPr>
                <w:rFonts w:ascii="Arial" w:hAnsi="Arial" w:cs="Arial"/>
                <w:b/>
                <w:sz w:val="20"/>
                <w:szCs w:val="20"/>
              </w:rPr>
              <w:t>Nazwa odpadu</w:t>
            </w:r>
          </w:p>
        </w:tc>
        <w:tc>
          <w:tcPr>
            <w:tcW w:w="3969" w:type="dxa"/>
            <w:tcBorders>
              <w:top w:val="single" w:sz="4" w:space="0" w:color="000000"/>
              <w:left w:val="single" w:sz="4" w:space="0" w:color="000000"/>
              <w:bottom w:val="single" w:sz="4" w:space="0" w:color="000000"/>
              <w:right w:val="single" w:sz="4" w:space="0" w:color="000000"/>
            </w:tcBorders>
          </w:tcPr>
          <w:p w14:paraId="0A6B0B18" w14:textId="77777777" w:rsidR="00587BEC" w:rsidRPr="00F40E56" w:rsidRDefault="00587BEC" w:rsidP="00D1291F">
            <w:pPr>
              <w:pStyle w:val="Tekstpodstawowy2"/>
              <w:spacing w:after="0" w:line="240" w:lineRule="auto"/>
              <w:jc w:val="center"/>
              <w:rPr>
                <w:rFonts w:ascii="Arial" w:hAnsi="Arial" w:cs="Arial"/>
                <w:b/>
                <w:sz w:val="20"/>
                <w:szCs w:val="20"/>
              </w:rPr>
            </w:pPr>
            <w:r w:rsidRPr="00F40E56">
              <w:rPr>
                <w:rFonts w:ascii="Arial" w:hAnsi="Arial" w:cs="Arial"/>
                <w:b/>
                <w:sz w:val="20"/>
                <w:szCs w:val="20"/>
              </w:rPr>
              <w:t xml:space="preserve">Sposób gospodarowania </w:t>
            </w:r>
          </w:p>
          <w:p w14:paraId="47954B0B" w14:textId="77777777" w:rsidR="00587BEC" w:rsidRPr="00F40E56" w:rsidRDefault="00587BEC" w:rsidP="00D1291F">
            <w:pPr>
              <w:pStyle w:val="Tekstpodstawowy2"/>
              <w:spacing w:after="0" w:line="240" w:lineRule="auto"/>
              <w:jc w:val="center"/>
              <w:rPr>
                <w:rFonts w:ascii="Arial" w:hAnsi="Arial" w:cs="Arial"/>
                <w:b/>
                <w:sz w:val="20"/>
                <w:szCs w:val="20"/>
              </w:rPr>
            </w:pPr>
            <w:r w:rsidRPr="00F40E56">
              <w:rPr>
                <w:rFonts w:ascii="Arial" w:hAnsi="Arial" w:cs="Arial"/>
                <w:b/>
                <w:sz w:val="20"/>
                <w:szCs w:val="20"/>
              </w:rPr>
              <w:t>odpadami zbieranymi</w:t>
            </w:r>
          </w:p>
        </w:tc>
      </w:tr>
      <w:tr w:rsidR="00CC08E6" w:rsidRPr="00F40E56" w14:paraId="39236326" w14:textId="77777777" w:rsidTr="00BD34F0">
        <w:tc>
          <w:tcPr>
            <w:tcW w:w="592" w:type="dxa"/>
            <w:vAlign w:val="center"/>
          </w:tcPr>
          <w:p w14:paraId="7A51AD59"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1.</w:t>
            </w:r>
          </w:p>
        </w:tc>
        <w:tc>
          <w:tcPr>
            <w:tcW w:w="1317" w:type="dxa"/>
            <w:vAlign w:val="center"/>
          </w:tcPr>
          <w:p w14:paraId="2A74232C" w14:textId="77777777" w:rsidR="00587BEC" w:rsidRPr="00F40E56" w:rsidRDefault="00587BEC" w:rsidP="00D1291F">
            <w:pPr>
              <w:jc w:val="center"/>
              <w:rPr>
                <w:rFonts w:ascii="Arial" w:hAnsi="Arial" w:cs="Arial"/>
                <w:b/>
                <w:bCs/>
                <w:sz w:val="20"/>
                <w:szCs w:val="20"/>
              </w:rPr>
            </w:pPr>
            <w:r w:rsidRPr="00F40E56">
              <w:rPr>
                <w:rFonts w:ascii="Arial" w:hAnsi="Arial" w:cs="Arial"/>
                <w:b/>
                <w:bCs/>
                <w:sz w:val="20"/>
                <w:szCs w:val="20"/>
              </w:rPr>
              <w:t xml:space="preserve">15 01 03 </w:t>
            </w:r>
            <w:r w:rsidRPr="00F40E56">
              <w:rPr>
                <w:rFonts w:ascii="Arial" w:hAnsi="Arial" w:cs="Arial"/>
                <w:bCs/>
                <w:sz w:val="20"/>
                <w:szCs w:val="20"/>
                <w:vertAlign w:val="superscript"/>
              </w:rPr>
              <w:t>1)</w:t>
            </w:r>
          </w:p>
        </w:tc>
        <w:tc>
          <w:tcPr>
            <w:tcW w:w="3408" w:type="dxa"/>
          </w:tcPr>
          <w:p w14:paraId="447621EE" w14:textId="77777777" w:rsidR="00587BEC" w:rsidRPr="00F40E56" w:rsidRDefault="00587BEC" w:rsidP="00D1291F">
            <w:pPr>
              <w:pStyle w:val="Tekstpodstawowy2"/>
              <w:spacing w:after="0" w:line="240" w:lineRule="auto"/>
              <w:ind w:left="2"/>
              <w:rPr>
                <w:rFonts w:ascii="Arial" w:hAnsi="Arial" w:cs="Arial"/>
                <w:sz w:val="20"/>
                <w:szCs w:val="20"/>
              </w:rPr>
            </w:pPr>
            <w:r w:rsidRPr="00F40E56">
              <w:rPr>
                <w:rFonts w:ascii="Arial" w:hAnsi="Arial" w:cs="Arial"/>
                <w:sz w:val="20"/>
                <w:szCs w:val="20"/>
              </w:rPr>
              <w:t>Opakowania z drewna</w:t>
            </w:r>
          </w:p>
          <w:p w14:paraId="0300843A" w14:textId="77777777" w:rsidR="00587BEC" w:rsidRPr="00F40E56" w:rsidRDefault="00587BEC" w:rsidP="00D1291F">
            <w:pPr>
              <w:pStyle w:val="Tekstpodstawowy2"/>
              <w:spacing w:after="0" w:line="240" w:lineRule="auto"/>
              <w:ind w:left="2"/>
              <w:rPr>
                <w:rFonts w:ascii="Arial" w:hAnsi="Arial" w:cs="Arial"/>
                <w:sz w:val="20"/>
                <w:szCs w:val="20"/>
              </w:rPr>
            </w:pPr>
          </w:p>
        </w:tc>
        <w:tc>
          <w:tcPr>
            <w:tcW w:w="3969" w:type="dxa"/>
            <w:vMerge w:val="restart"/>
          </w:tcPr>
          <w:p w14:paraId="45DD539A" w14:textId="77777777" w:rsidR="00587BEC" w:rsidRPr="00F40E56" w:rsidRDefault="00587BEC" w:rsidP="00D1291F">
            <w:pPr>
              <w:pStyle w:val="Tekstpodstawowy2"/>
              <w:spacing w:after="0" w:line="240" w:lineRule="auto"/>
              <w:ind w:left="2"/>
              <w:rPr>
                <w:rFonts w:ascii="Arial" w:hAnsi="Arial" w:cs="Arial"/>
                <w:sz w:val="20"/>
                <w:szCs w:val="20"/>
              </w:rPr>
            </w:pPr>
          </w:p>
          <w:p w14:paraId="794B3903" w14:textId="48089E7F" w:rsidR="00587BEC" w:rsidRPr="00F40E56" w:rsidRDefault="00587BEC" w:rsidP="00D1291F">
            <w:pPr>
              <w:pStyle w:val="Tekstpodstawowy2"/>
              <w:spacing w:after="0" w:line="240" w:lineRule="auto"/>
              <w:rPr>
                <w:rFonts w:ascii="Arial" w:hAnsi="Arial" w:cs="Arial"/>
                <w:sz w:val="20"/>
                <w:szCs w:val="20"/>
              </w:rPr>
            </w:pPr>
            <w:r w:rsidRPr="00F40E56">
              <w:rPr>
                <w:rFonts w:ascii="Arial" w:hAnsi="Arial" w:cs="Arial"/>
                <w:sz w:val="20"/>
                <w:szCs w:val="20"/>
              </w:rPr>
              <w:t>Odpady zbierane w sposób selektywny wiacie magazynowej na surowce wtórne (</w:t>
            </w:r>
            <w:proofErr w:type="spellStart"/>
            <w:r w:rsidRPr="00F40E56">
              <w:rPr>
                <w:rFonts w:ascii="Arial" w:hAnsi="Arial" w:cs="Arial"/>
                <w:sz w:val="20"/>
                <w:szCs w:val="20"/>
              </w:rPr>
              <w:t>ozn</w:t>
            </w:r>
            <w:proofErr w:type="spellEnd"/>
            <w:r w:rsidRPr="00F40E56">
              <w:rPr>
                <w:rFonts w:ascii="Arial" w:hAnsi="Arial" w:cs="Arial"/>
                <w:sz w:val="20"/>
                <w:szCs w:val="20"/>
              </w:rPr>
              <w:t xml:space="preserve">. 17) lub w oznakowanych nazwa </w:t>
            </w:r>
            <w:r w:rsidR="00404531" w:rsidRPr="00F40E56">
              <w:rPr>
                <w:rFonts w:ascii="Arial" w:hAnsi="Arial" w:cs="Arial"/>
                <w:sz w:val="20"/>
                <w:szCs w:val="20"/>
              </w:rPr>
              <w:br/>
            </w:r>
            <w:r w:rsidRPr="00F40E56">
              <w:rPr>
                <w:rFonts w:ascii="Arial" w:hAnsi="Arial" w:cs="Arial"/>
                <w:sz w:val="20"/>
                <w:szCs w:val="20"/>
              </w:rPr>
              <w:t>i kodem odpadu kontenerach</w:t>
            </w:r>
            <w:r w:rsidR="000F65DE" w:rsidRPr="00F40E56">
              <w:rPr>
                <w:rFonts w:ascii="Arial" w:hAnsi="Arial" w:cs="Arial"/>
                <w:sz w:val="20"/>
                <w:szCs w:val="20"/>
              </w:rPr>
              <w:t>, pojemnikach</w:t>
            </w:r>
            <w:r w:rsidRPr="00F40E56">
              <w:rPr>
                <w:rFonts w:ascii="Arial" w:hAnsi="Arial" w:cs="Arial"/>
                <w:sz w:val="20"/>
                <w:szCs w:val="20"/>
              </w:rPr>
              <w:t xml:space="preserve"> na placu przy wiacie</w:t>
            </w:r>
            <w:r w:rsidR="000F65DE" w:rsidRPr="00F40E56">
              <w:rPr>
                <w:rFonts w:ascii="Arial" w:hAnsi="Arial" w:cs="Arial"/>
                <w:sz w:val="20"/>
                <w:szCs w:val="20"/>
              </w:rPr>
              <w:t xml:space="preserve"> magazynowej na surowce wtórne. </w:t>
            </w:r>
            <w:r w:rsidR="00404531" w:rsidRPr="00F40E56">
              <w:rPr>
                <w:rFonts w:ascii="Arial" w:hAnsi="Arial" w:cs="Arial"/>
                <w:sz w:val="20"/>
                <w:szCs w:val="20"/>
              </w:rPr>
              <w:br/>
            </w:r>
            <w:r w:rsidR="000F65DE" w:rsidRPr="00F40E56">
              <w:rPr>
                <w:rFonts w:ascii="Arial" w:hAnsi="Arial" w:cs="Arial"/>
                <w:sz w:val="20"/>
                <w:szCs w:val="20"/>
              </w:rPr>
              <w:t xml:space="preserve">Po zebraniu odpadów </w:t>
            </w:r>
            <w:r w:rsidRPr="00F40E56">
              <w:rPr>
                <w:rFonts w:ascii="Arial" w:hAnsi="Arial" w:cs="Arial"/>
                <w:sz w:val="20"/>
                <w:szCs w:val="20"/>
              </w:rPr>
              <w:t>w ilościach uzasadniających transport, przekazywane będą do przetwarzania w procesach odzysku odbiorcom prowadzącym działalność w zakresie gospodarki odpadami.</w:t>
            </w:r>
          </w:p>
          <w:p w14:paraId="55D7213F" w14:textId="77777777" w:rsidR="00587BEC" w:rsidRPr="00F40E56" w:rsidRDefault="00587BEC" w:rsidP="00D1291F">
            <w:pPr>
              <w:rPr>
                <w:rFonts w:ascii="Arial" w:hAnsi="Arial" w:cs="Arial"/>
                <w:sz w:val="20"/>
                <w:szCs w:val="20"/>
              </w:rPr>
            </w:pPr>
          </w:p>
        </w:tc>
      </w:tr>
      <w:tr w:rsidR="00CC08E6" w:rsidRPr="00F40E56" w14:paraId="5DD8E1F0" w14:textId="77777777" w:rsidTr="00BD34F0">
        <w:tc>
          <w:tcPr>
            <w:tcW w:w="592" w:type="dxa"/>
            <w:vAlign w:val="center"/>
          </w:tcPr>
          <w:p w14:paraId="1D9F8CE9"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2.</w:t>
            </w:r>
          </w:p>
        </w:tc>
        <w:tc>
          <w:tcPr>
            <w:tcW w:w="1317" w:type="dxa"/>
            <w:vAlign w:val="center"/>
          </w:tcPr>
          <w:p w14:paraId="0CED93E6"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15 01 04</w:t>
            </w:r>
            <w:r w:rsidRPr="00F40E56">
              <w:rPr>
                <w:rFonts w:ascii="Arial" w:hAnsi="Arial" w:cs="Arial"/>
                <w:b/>
                <w:sz w:val="20"/>
                <w:szCs w:val="20"/>
                <w:vertAlign w:val="superscript"/>
              </w:rPr>
              <w:t>1)</w:t>
            </w:r>
          </w:p>
        </w:tc>
        <w:tc>
          <w:tcPr>
            <w:tcW w:w="3408" w:type="dxa"/>
          </w:tcPr>
          <w:p w14:paraId="114F9C73" w14:textId="77777777" w:rsidR="00587BEC" w:rsidRPr="00F40E56" w:rsidRDefault="00587BEC" w:rsidP="00D1291F">
            <w:pPr>
              <w:pStyle w:val="Tekstpodstawowy2"/>
              <w:spacing w:after="0" w:line="240" w:lineRule="auto"/>
              <w:ind w:left="2"/>
              <w:rPr>
                <w:rFonts w:ascii="Arial" w:hAnsi="Arial" w:cs="Arial"/>
                <w:sz w:val="20"/>
                <w:szCs w:val="20"/>
              </w:rPr>
            </w:pPr>
            <w:r w:rsidRPr="00F40E56">
              <w:rPr>
                <w:rFonts w:ascii="Arial" w:hAnsi="Arial" w:cs="Arial"/>
                <w:sz w:val="20"/>
                <w:szCs w:val="20"/>
              </w:rPr>
              <w:t>Opakowania z metali</w:t>
            </w:r>
          </w:p>
          <w:p w14:paraId="36319C9A" w14:textId="77777777" w:rsidR="00587BEC" w:rsidRPr="00F40E56" w:rsidRDefault="00587BEC" w:rsidP="00D1291F">
            <w:pPr>
              <w:pStyle w:val="Tekstpodstawowy2"/>
              <w:spacing w:after="0" w:line="240" w:lineRule="auto"/>
              <w:ind w:left="2"/>
              <w:rPr>
                <w:rFonts w:ascii="Arial" w:hAnsi="Arial" w:cs="Arial"/>
                <w:sz w:val="20"/>
                <w:szCs w:val="20"/>
              </w:rPr>
            </w:pPr>
          </w:p>
        </w:tc>
        <w:tc>
          <w:tcPr>
            <w:tcW w:w="3969" w:type="dxa"/>
            <w:vMerge/>
          </w:tcPr>
          <w:p w14:paraId="28519BF6" w14:textId="77777777" w:rsidR="00587BEC" w:rsidRPr="00F40E56" w:rsidRDefault="00587BEC" w:rsidP="00D1291F">
            <w:pPr>
              <w:pStyle w:val="Tekstpodstawowy2"/>
              <w:spacing w:after="0" w:line="240" w:lineRule="auto"/>
              <w:ind w:left="2"/>
              <w:rPr>
                <w:rFonts w:ascii="Arial" w:hAnsi="Arial" w:cs="Arial"/>
                <w:sz w:val="20"/>
                <w:szCs w:val="20"/>
              </w:rPr>
            </w:pPr>
          </w:p>
        </w:tc>
      </w:tr>
      <w:tr w:rsidR="00CC08E6" w:rsidRPr="00F40E56" w14:paraId="6D5D68A9" w14:textId="77777777" w:rsidTr="00BD34F0">
        <w:tc>
          <w:tcPr>
            <w:tcW w:w="592" w:type="dxa"/>
            <w:vAlign w:val="center"/>
          </w:tcPr>
          <w:p w14:paraId="6460AF84"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3.</w:t>
            </w:r>
          </w:p>
        </w:tc>
        <w:tc>
          <w:tcPr>
            <w:tcW w:w="1317" w:type="dxa"/>
            <w:vAlign w:val="center"/>
          </w:tcPr>
          <w:p w14:paraId="6C3A5A67" w14:textId="77777777" w:rsidR="00587BEC" w:rsidRPr="00F40E56" w:rsidRDefault="00587BEC" w:rsidP="00D1291F">
            <w:pPr>
              <w:jc w:val="center"/>
              <w:rPr>
                <w:rFonts w:ascii="Arial" w:hAnsi="Arial" w:cs="Arial"/>
                <w:b/>
                <w:bCs/>
                <w:sz w:val="20"/>
                <w:szCs w:val="20"/>
              </w:rPr>
            </w:pPr>
            <w:r w:rsidRPr="00F40E56">
              <w:rPr>
                <w:rFonts w:ascii="Arial" w:hAnsi="Arial" w:cs="Arial"/>
                <w:b/>
                <w:sz w:val="20"/>
                <w:szCs w:val="20"/>
              </w:rPr>
              <w:t>15 01 07</w:t>
            </w:r>
            <w:r w:rsidRPr="00F40E56">
              <w:rPr>
                <w:rFonts w:ascii="Arial" w:hAnsi="Arial" w:cs="Arial"/>
                <w:b/>
                <w:sz w:val="20"/>
                <w:szCs w:val="20"/>
                <w:vertAlign w:val="superscript"/>
              </w:rPr>
              <w:t>1)</w:t>
            </w:r>
          </w:p>
        </w:tc>
        <w:tc>
          <w:tcPr>
            <w:tcW w:w="3408" w:type="dxa"/>
          </w:tcPr>
          <w:p w14:paraId="15AB2080" w14:textId="77777777" w:rsidR="00587BEC" w:rsidRPr="00F40E56" w:rsidRDefault="00587BEC" w:rsidP="00D1291F">
            <w:pPr>
              <w:pStyle w:val="Tekstpodstawowy2"/>
              <w:spacing w:after="0" w:line="240" w:lineRule="auto"/>
              <w:ind w:left="2"/>
              <w:rPr>
                <w:rFonts w:ascii="Arial" w:hAnsi="Arial" w:cs="Arial"/>
                <w:sz w:val="20"/>
                <w:szCs w:val="20"/>
              </w:rPr>
            </w:pPr>
            <w:r w:rsidRPr="00F40E56">
              <w:rPr>
                <w:rFonts w:ascii="Arial" w:hAnsi="Arial" w:cs="Arial"/>
                <w:sz w:val="20"/>
                <w:szCs w:val="20"/>
              </w:rPr>
              <w:t>Opakowania ze szkła</w:t>
            </w:r>
          </w:p>
          <w:p w14:paraId="610A845F" w14:textId="77777777" w:rsidR="00587BEC" w:rsidRPr="00F40E56" w:rsidRDefault="00587BEC" w:rsidP="00D1291F">
            <w:pPr>
              <w:pStyle w:val="Tekstpodstawowy2"/>
              <w:spacing w:after="0" w:line="240" w:lineRule="auto"/>
              <w:ind w:left="2"/>
              <w:rPr>
                <w:rFonts w:ascii="Arial" w:hAnsi="Arial" w:cs="Arial"/>
                <w:sz w:val="20"/>
                <w:szCs w:val="20"/>
              </w:rPr>
            </w:pPr>
          </w:p>
        </w:tc>
        <w:tc>
          <w:tcPr>
            <w:tcW w:w="3969" w:type="dxa"/>
            <w:vMerge/>
          </w:tcPr>
          <w:p w14:paraId="6B85215A" w14:textId="77777777" w:rsidR="00587BEC" w:rsidRPr="00F40E56" w:rsidRDefault="00587BEC" w:rsidP="00D1291F">
            <w:pPr>
              <w:rPr>
                <w:rFonts w:ascii="Arial" w:hAnsi="Arial" w:cs="Arial"/>
                <w:sz w:val="20"/>
                <w:szCs w:val="20"/>
              </w:rPr>
            </w:pPr>
          </w:p>
        </w:tc>
      </w:tr>
      <w:tr w:rsidR="00CC08E6" w:rsidRPr="00F40E56" w14:paraId="00CBC207" w14:textId="77777777" w:rsidTr="00BD34F0">
        <w:tc>
          <w:tcPr>
            <w:tcW w:w="592" w:type="dxa"/>
            <w:vAlign w:val="center"/>
          </w:tcPr>
          <w:p w14:paraId="33851C0C"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4.</w:t>
            </w:r>
          </w:p>
        </w:tc>
        <w:tc>
          <w:tcPr>
            <w:tcW w:w="1317" w:type="dxa"/>
            <w:vAlign w:val="center"/>
          </w:tcPr>
          <w:p w14:paraId="1491CD8E"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15 02 03</w:t>
            </w:r>
          </w:p>
        </w:tc>
        <w:tc>
          <w:tcPr>
            <w:tcW w:w="3408" w:type="dxa"/>
          </w:tcPr>
          <w:p w14:paraId="38878838" w14:textId="77777777" w:rsidR="00587BEC" w:rsidRPr="00F40E56" w:rsidRDefault="00587BEC" w:rsidP="00D1291F">
            <w:pPr>
              <w:pStyle w:val="Tekstpodstawowy2"/>
              <w:spacing w:after="0" w:line="240" w:lineRule="auto"/>
              <w:ind w:left="2"/>
              <w:rPr>
                <w:rFonts w:ascii="Arial" w:hAnsi="Arial" w:cs="Arial"/>
                <w:sz w:val="20"/>
                <w:szCs w:val="20"/>
              </w:rPr>
            </w:pPr>
            <w:r w:rsidRPr="00F40E56">
              <w:rPr>
                <w:rFonts w:ascii="Arial" w:hAnsi="Arial" w:cs="Arial"/>
                <w:sz w:val="20"/>
                <w:szCs w:val="20"/>
              </w:rPr>
              <w:t xml:space="preserve">Sorbenty, materiały filtracyjne, tkaniny do wycierania </w:t>
            </w:r>
            <w:r w:rsidRPr="00F40E56">
              <w:rPr>
                <w:rFonts w:ascii="Arial" w:hAnsi="Arial" w:cs="Arial"/>
                <w:sz w:val="20"/>
                <w:szCs w:val="20"/>
              </w:rPr>
              <w:br/>
              <w:t xml:space="preserve">(np. szmaty, ścierki) i ubrania ochronne inne niż wymienione </w:t>
            </w:r>
            <w:r w:rsidRPr="00F40E56">
              <w:rPr>
                <w:rFonts w:ascii="Arial" w:hAnsi="Arial" w:cs="Arial"/>
                <w:sz w:val="20"/>
                <w:szCs w:val="20"/>
              </w:rPr>
              <w:br/>
              <w:t>w 15 02 02</w:t>
            </w:r>
          </w:p>
        </w:tc>
        <w:tc>
          <w:tcPr>
            <w:tcW w:w="3969" w:type="dxa"/>
            <w:vMerge/>
          </w:tcPr>
          <w:p w14:paraId="428198B2" w14:textId="77777777" w:rsidR="00587BEC" w:rsidRPr="00F40E56" w:rsidRDefault="00587BEC" w:rsidP="00D1291F">
            <w:pPr>
              <w:rPr>
                <w:rFonts w:ascii="Arial" w:hAnsi="Arial" w:cs="Arial"/>
                <w:sz w:val="20"/>
                <w:szCs w:val="20"/>
              </w:rPr>
            </w:pPr>
          </w:p>
        </w:tc>
      </w:tr>
      <w:tr w:rsidR="00CC08E6" w:rsidRPr="00F40E56" w14:paraId="19BB062D" w14:textId="77777777" w:rsidTr="00BD34F0">
        <w:tc>
          <w:tcPr>
            <w:tcW w:w="592" w:type="dxa"/>
            <w:vAlign w:val="center"/>
          </w:tcPr>
          <w:p w14:paraId="23DF4675"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5.</w:t>
            </w:r>
          </w:p>
        </w:tc>
        <w:tc>
          <w:tcPr>
            <w:tcW w:w="1317" w:type="dxa"/>
            <w:vAlign w:val="center"/>
          </w:tcPr>
          <w:p w14:paraId="479ECE05"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17 02 02</w:t>
            </w:r>
          </w:p>
        </w:tc>
        <w:tc>
          <w:tcPr>
            <w:tcW w:w="3408" w:type="dxa"/>
            <w:vAlign w:val="center"/>
          </w:tcPr>
          <w:p w14:paraId="32528127" w14:textId="77777777" w:rsidR="00587BEC" w:rsidRPr="00F40E56" w:rsidRDefault="00587BEC" w:rsidP="00D1291F">
            <w:pPr>
              <w:rPr>
                <w:rFonts w:ascii="Arial" w:hAnsi="Arial" w:cs="Arial"/>
                <w:sz w:val="20"/>
                <w:szCs w:val="20"/>
              </w:rPr>
            </w:pPr>
            <w:r w:rsidRPr="00F40E56">
              <w:rPr>
                <w:rFonts w:ascii="Arial" w:hAnsi="Arial" w:cs="Arial"/>
                <w:sz w:val="20"/>
                <w:szCs w:val="20"/>
              </w:rPr>
              <w:t>Szkło</w:t>
            </w:r>
          </w:p>
          <w:p w14:paraId="2231838C" w14:textId="77777777" w:rsidR="00587BEC" w:rsidRPr="00F40E56" w:rsidRDefault="00587BEC" w:rsidP="00D1291F">
            <w:pPr>
              <w:rPr>
                <w:rFonts w:ascii="Arial" w:hAnsi="Arial" w:cs="Arial"/>
                <w:sz w:val="20"/>
                <w:szCs w:val="20"/>
              </w:rPr>
            </w:pPr>
          </w:p>
        </w:tc>
        <w:tc>
          <w:tcPr>
            <w:tcW w:w="3969" w:type="dxa"/>
            <w:vMerge/>
          </w:tcPr>
          <w:p w14:paraId="6090452F" w14:textId="77777777" w:rsidR="00587BEC" w:rsidRPr="00F40E56" w:rsidRDefault="00587BEC" w:rsidP="00D1291F">
            <w:pPr>
              <w:rPr>
                <w:rFonts w:ascii="Arial" w:hAnsi="Arial" w:cs="Arial"/>
                <w:sz w:val="20"/>
                <w:szCs w:val="20"/>
              </w:rPr>
            </w:pPr>
          </w:p>
        </w:tc>
      </w:tr>
      <w:tr w:rsidR="00CC08E6" w:rsidRPr="00F40E56" w14:paraId="260C0D9E" w14:textId="77777777" w:rsidTr="00BD34F0">
        <w:tc>
          <w:tcPr>
            <w:tcW w:w="592" w:type="dxa"/>
            <w:vAlign w:val="center"/>
          </w:tcPr>
          <w:p w14:paraId="36E8A79E"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6.</w:t>
            </w:r>
          </w:p>
        </w:tc>
        <w:tc>
          <w:tcPr>
            <w:tcW w:w="1317" w:type="dxa"/>
            <w:vAlign w:val="center"/>
          </w:tcPr>
          <w:p w14:paraId="167325E1"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17 02 03</w:t>
            </w:r>
          </w:p>
        </w:tc>
        <w:tc>
          <w:tcPr>
            <w:tcW w:w="3408" w:type="dxa"/>
            <w:vAlign w:val="center"/>
          </w:tcPr>
          <w:p w14:paraId="1B7EC7D0" w14:textId="6EE2370C" w:rsidR="00587BEC" w:rsidRPr="00F40E56" w:rsidRDefault="00587BEC" w:rsidP="00D1291F">
            <w:pPr>
              <w:rPr>
                <w:rFonts w:ascii="Arial" w:hAnsi="Arial" w:cs="Arial"/>
                <w:sz w:val="20"/>
                <w:szCs w:val="20"/>
              </w:rPr>
            </w:pPr>
            <w:r w:rsidRPr="00F40E56">
              <w:rPr>
                <w:rFonts w:ascii="Arial" w:hAnsi="Arial" w:cs="Arial"/>
                <w:sz w:val="20"/>
                <w:szCs w:val="20"/>
              </w:rPr>
              <w:t>Tworzywa sztuczne</w:t>
            </w:r>
          </w:p>
        </w:tc>
        <w:tc>
          <w:tcPr>
            <w:tcW w:w="3969" w:type="dxa"/>
            <w:vMerge/>
          </w:tcPr>
          <w:p w14:paraId="69C42D55" w14:textId="77777777" w:rsidR="00587BEC" w:rsidRPr="00F40E56" w:rsidRDefault="00587BEC" w:rsidP="00D1291F">
            <w:pPr>
              <w:rPr>
                <w:rFonts w:ascii="Arial" w:hAnsi="Arial" w:cs="Arial"/>
                <w:sz w:val="20"/>
                <w:szCs w:val="20"/>
              </w:rPr>
            </w:pPr>
          </w:p>
        </w:tc>
      </w:tr>
      <w:tr w:rsidR="00CC08E6" w:rsidRPr="00F40E56" w14:paraId="15B26ED8" w14:textId="77777777" w:rsidTr="00BD34F0">
        <w:tc>
          <w:tcPr>
            <w:tcW w:w="592" w:type="dxa"/>
            <w:vAlign w:val="center"/>
          </w:tcPr>
          <w:p w14:paraId="377323EA" w14:textId="77777777" w:rsidR="00587BEC" w:rsidRPr="00F40E56" w:rsidRDefault="00587BEC" w:rsidP="00D1291F">
            <w:pPr>
              <w:jc w:val="center"/>
              <w:rPr>
                <w:rFonts w:ascii="Arial" w:hAnsi="Arial" w:cs="Arial"/>
                <w:sz w:val="20"/>
                <w:szCs w:val="20"/>
              </w:rPr>
            </w:pPr>
            <w:r w:rsidRPr="00F40E56">
              <w:rPr>
                <w:rFonts w:ascii="Arial" w:hAnsi="Arial" w:cs="Arial"/>
                <w:sz w:val="20"/>
                <w:szCs w:val="20"/>
              </w:rPr>
              <w:t>7.</w:t>
            </w:r>
          </w:p>
        </w:tc>
        <w:tc>
          <w:tcPr>
            <w:tcW w:w="1317" w:type="dxa"/>
            <w:vAlign w:val="center"/>
          </w:tcPr>
          <w:p w14:paraId="5735A6B7"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17 04 05</w:t>
            </w:r>
          </w:p>
        </w:tc>
        <w:tc>
          <w:tcPr>
            <w:tcW w:w="3408" w:type="dxa"/>
            <w:vAlign w:val="center"/>
          </w:tcPr>
          <w:p w14:paraId="4049AB19" w14:textId="77777777" w:rsidR="00587BEC" w:rsidRPr="00F40E56" w:rsidRDefault="00587BEC" w:rsidP="00D1291F">
            <w:pPr>
              <w:rPr>
                <w:rFonts w:ascii="Arial" w:hAnsi="Arial" w:cs="Arial"/>
                <w:sz w:val="20"/>
                <w:szCs w:val="20"/>
              </w:rPr>
            </w:pPr>
            <w:r w:rsidRPr="00F40E56">
              <w:rPr>
                <w:rFonts w:ascii="Arial" w:hAnsi="Arial" w:cs="Arial"/>
                <w:sz w:val="20"/>
                <w:szCs w:val="20"/>
              </w:rPr>
              <w:t>Żelazo i stal</w:t>
            </w:r>
          </w:p>
          <w:p w14:paraId="6535B825" w14:textId="77777777" w:rsidR="00587BEC" w:rsidRPr="00F40E56" w:rsidRDefault="00587BEC" w:rsidP="00D1291F">
            <w:pPr>
              <w:rPr>
                <w:rFonts w:ascii="Arial" w:hAnsi="Arial" w:cs="Arial"/>
                <w:sz w:val="20"/>
                <w:szCs w:val="20"/>
              </w:rPr>
            </w:pPr>
          </w:p>
        </w:tc>
        <w:tc>
          <w:tcPr>
            <w:tcW w:w="3969" w:type="dxa"/>
            <w:vMerge/>
          </w:tcPr>
          <w:p w14:paraId="58E64A04" w14:textId="77777777" w:rsidR="00587BEC" w:rsidRPr="00F40E56" w:rsidRDefault="00587BEC" w:rsidP="00D1291F">
            <w:pPr>
              <w:rPr>
                <w:rFonts w:ascii="Arial" w:hAnsi="Arial" w:cs="Arial"/>
                <w:sz w:val="20"/>
                <w:szCs w:val="20"/>
              </w:rPr>
            </w:pPr>
          </w:p>
        </w:tc>
      </w:tr>
      <w:tr w:rsidR="00CC08E6" w:rsidRPr="00F40E56" w14:paraId="18CB608B" w14:textId="77777777" w:rsidTr="00BD34F0">
        <w:tc>
          <w:tcPr>
            <w:tcW w:w="592" w:type="dxa"/>
            <w:vAlign w:val="center"/>
          </w:tcPr>
          <w:p w14:paraId="3CBDE1A5" w14:textId="1B769DC4" w:rsidR="00587BEC" w:rsidRPr="00F40E56" w:rsidRDefault="00B3008D" w:rsidP="00D1291F">
            <w:pPr>
              <w:jc w:val="center"/>
              <w:rPr>
                <w:rFonts w:ascii="Arial" w:hAnsi="Arial" w:cs="Arial"/>
                <w:sz w:val="20"/>
                <w:szCs w:val="20"/>
              </w:rPr>
            </w:pPr>
            <w:r w:rsidRPr="00F40E56">
              <w:rPr>
                <w:rFonts w:ascii="Arial" w:hAnsi="Arial" w:cs="Arial"/>
                <w:sz w:val="20"/>
                <w:szCs w:val="20"/>
              </w:rPr>
              <w:t>8</w:t>
            </w:r>
            <w:r w:rsidR="00587BEC" w:rsidRPr="00F40E56">
              <w:rPr>
                <w:rFonts w:ascii="Arial" w:hAnsi="Arial" w:cs="Arial"/>
                <w:sz w:val="20"/>
                <w:szCs w:val="20"/>
              </w:rPr>
              <w:t>.</w:t>
            </w:r>
          </w:p>
        </w:tc>
        <w:tc>
          <w:tcPr>
            <w:tcW w:w="1317" w:type="dxa"/>
            <w:vAlign w:val="center"/>
          </w:tcPr>
          <w:p w14:paraId="5B865713"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17 02 01</w:t>
            </w:r>
          </w:p>
        </w:tc>
        <w:tc>
          <w:tcPr>
            <w:tcW w:w="3408" w:type="dxa"/>
          </w:tcPr>
          <w:p w14:paraId="4BC74F77" w14:textId="77777777" w:rsidR="00587BEC" w:rsidRPr="00F40E56" w:rsidRDefault="00587BEC" w:rsidP="00D1291F">
            <w:pPr>
              <w:rPr>
                <w:rFonts w:ascii="Arial" w:hAnsi="Arial" w:cs="Arial"/>
                <w:sz w:val="20"/>
                <w:szCs w:val="20"/>
              </w:rPr>
            </w:pPr>
            <w:r w:rsidRPr="00F40E56">
              <w:rPr>
                <w:rFonts w:ascii="Arial" w:hAnsi="Arial" w:cs="Arial"/>
                <w:sz w:val="20"/>
                <w:szCs w:val="20"/>
              </w:rPr>
              <w:t>Drewno</w:t>
            </w:r>
          </w:p>
        </w:tc>
        <w:tc>
          <w:tcPr>
            <w:tcW w:w="3969" w:type="dxa"/>
          </w:tcPr>
          <w:p w14:paraId="384060B9" w14:textId="29000D58" w:rsidR="00587BEC" w:rsidRPr="00F40E56" w:rsidRDefault="00587BEC" w:rsidP="009952AD">
            <w:pPr>
              <w:rPr>
                <w:rFonts w:ascii="Arial" w:hAnsi="Arial" w:cs="Arial"/>
                <w:sz w:val="20"/>
                <w:szCs w:val="20"/>
              </w:rPr>
            </w:pPr>
            <w:r w:rsidRPr="00F40E56">
              <w:rPr>
                <w:rFonts w:ascii="Arial" w:hAnsi="Arial" w:cs="Arial"/>
                <w:sz w:val="20"/>
                <w:szCs w:val="20"/>
              </w:rPr>
              <w:t>Odpady zbierane w sposób selektywny</w:t>
            </w:r>
            <w:r w:rsidRPr="00F40E56">
              <w:rPr>
                <w:rFonts w:ascii="Arial" w:hAnsi="Arial" w:cs="Arial"/>
                <w:strike/>
                <w:sz w:val="20"/>
                <w:szCs w:val="20"/>
              </w:rPr>
              <w:t xml:space="preserve"> </w:t>
            </w:r>
            <w:r w:rsidR="009952AD" w:rsidRPr="00F40E56">
              <w:rPr>
                <w:rFonts w:ascii="Arial" w:hAnsi="Arial" w:cs="Arial"/>
                <w:sz w:val="20"/>
                <w:szCs w:val="20"/>
              </w:rPr>
              <w:t xml:space="preserve">pod wiatą </w:t>
            </w:r>
            <w:r w:rsidRPr="00F40E56">
              <w:rPr>
                <w:rFonts w:ascii="Arial" w:hAnsi="Arial" w:cs="Arial"/>
                <w:sz w:val="20"/>
                <w:szCs w:val="20"/>
              </w:rPr>
              <w:t>PSZOK (</w:t>
            </w:r>
            <w:proofErr w:type="spellStart"/>
            <w:r w:rsidRPr="00F40E56">
              <w:rPr>
                <w:rFonts w:ascii="Arial" w:hAnsi="Arial" w:cs="Arial"/>
                <w:sz w:val="20"/>
                <w:szCs w:val="20"/>
              </w:rPr>
              <w:t>ozn</w:t>
            </w:r>
            <w:proofErr w:type="spellEnd"/>
            <w:r w:rsidRPr="00F40E56">
              <w:rPr>
                <w:rFonts w:ascii="Arial" w:hAnsi="Arial" w:cs="Arial"/>
                <w:sz w:val="20"/>
                <w:szCs w:val="20"/>
              </w:rPr>
              <w:t xml:space="preserve">. 10)  Po zebraniu ilości uzasadniających transport, przekazywane będą do przetwarzania </w:t>
            </w:r>
            <w:r w:rsidR="00404531" w:rsidRPr="00F40E56">
              <w:rPr>
                <w:rFonts w:ascii="Arial" w:hAnsi="Arial" w:cs="Arial"/>
                <w:sz w:val="20"/>
                <w:szCs w:val="20"/>
              </w:rPr>
              <w:br/>
            </w:r>
            <w:r w:rsidRPr="00F40E56">
              <w:rPr>
                <w:rFonts w:ascii="Arial" w:hAnsi="Arial" w:cs="Arial"/>
                <w:sz w:val="20"/>
                <w:szCs w:val="20"/>
              </w:rPr>
              <w:t xml:space="preserve">w procesach odzysku odbiorcom prowadzącym działalność </w:t>
            </w:r>
            <w:r w:rsidRPr="00F40E56">
              <w:rPr>
                <w:rFonts w:ascii="Arial" w:hAnsi="Arial" w:cs="Arial"/>
                <w:sz w:val="20"/>
                <w:szCs w:val="20"/>
              </w:rPr>
              <w:br/>
              <w:t xml:space="preserve">w zakresie gospodarki odpadami. </w:t>
            </w:r>
          </w:p>
        </w:tc>
      </w:tr>
      <w:tr w:rsidR="00CC08E6" w:rsidRPr="00F40E56" w14:paraId="79619E43" w14:textId="77777777" w:rsidTr="00BD34F0">
        <w:tc>
          <w:tcPr>
            <w:tcW w:w="592" w:type="dxa"/>
            <w:tcBorders>
              <w:top w:val="single" w:sz="4" w:space="0" w:color="000000"/>
              <w:left w:val="single" w:sz="4" w:space="0" w:color="000000"/>
              <w:bottom w:val="single" w:sz="4" w:space="0" w:color="000000"/>
              <w:right w:val="single" w:sz="4" w:space="0" w:color="000000"/>
            </w:tcBorders>
            <w:vAlign w:val="center"/>
          </w:tcPr>
          <w:p w14:paraId="4D4364F9" w14:textId="01D73DD4" w:rsidR="00587BEC" w:rsidRPr="00F40E56" w:rsidRDefault="00B3008D" w:rsidP="00D1291F">
            <w:pPr>
              <w:jc w:val="center"/>
              <w:rPr>
                <w:rFonts w:ascii="Arial" w:hAnsi="Arial" w:cs="Arial"/>
                <w:sz w:val="20"/>
                <w:szCs w:val="20"/>
              </w:rPr>
            </w:pPr>
            <w:r w:rsidRPr="00F40E56">
              <w:rPr>
                <w:rFonts w:ascii="Arial" w:hAnsi="Arial" w:cs="Arial"/>
                <w:sz w:val="20"/>
                <w:szCs w:val="20"/>
              </w:rPr>
              <w:t>9</w:t>
            </w:r>
            <w:r w:rsidR="00587BEC" w:rsidRPr="00F40E56">
              <w:rPr>
                <w:rFonts w:ascii="Arial" w:hAnsi="Arial" w:cs="Arial"/>
                <w:sz w:val="20"/>
                <w:szCs w:val="20"/>
              </w:rPr>
              <w:t>.</w:t>
            </w:r>
          </w:p>
        </w:tc>
        <w:tc>
          <w:tcPr>
            <w:tcW w:w="1317" w:type="dxa"/>
            <w:tcBorders>
              <w:top w:val="single" w:sz="4" w:space="0" w:color="000000"/>
              <w:left w:val="single" w:sz="4" w:space="0" w:color="000000"/>
              <w:bottom w:val="single" w:sz="4" w:space="0" w:color="000000"/>
              <w:right w:val="single" w:sz="4" w:space="0" w:color="000000"/>
            </w:tcBorders>
            <w:vAlign w:val="center"/>
          </w:tcPr>
          <w:p w14:paraId="2D85924E" w14:textId="77777777" w:rsidR="00587BEC" w:rsidRPr="00F40E56" w:rsidRDefault="00587BEC" w:rsidP="00D1291F">
            <w:pPr>
              <w:jc w:val="center"/>
              <w:rPr>
                <w:rFonts w:ascii="Arial" w:hAnsi="Arial" w:cs="Arial"/>
                <w:b/>
                <w:sz w:val="20"/>
                <w:szCs w:val="20"/>
              </w:rPr>
            </w:pPr>
            <w:r w:rsidRPr="00F40E56">
              <w:rPr>
                <w:rFonts w:ascii="Arial" w:hAnsi="Arial" w:cs="Arial"/>
                <w:b/>
                <w:sz w:val="20"/>
                <w:szCs w:val="20"/>
              </w:rPr>
              <w:t>17 04 11</w:t>
            </w:r>
          </w:p>
        </w:tc>
        <w:tc>
          <w:tcPr>
            <w:tcW w:w="3408" w:type="dxa"/>
            <w:tcBorders>
              <w:top w:val="single" w:sz="4" w:space="0" w:color="000000"/>
              <w:left w:val="single" w:sz="4" w:space="0" w:color="000000"/>
              <w:bottom w:val="single" w:sz="4" w:space="0" w:color="000000"/>
              <w:right w:val="single" w:sz="4" w:space="0" w:color="000000"/>
            </w:tcBorders>
          </w:tcPr>
          <w:p w14:paraId="784A78C0" w14:textId="5B6B639F" w:rsidR="00587BEC" w:rsidRPr="00F40E56" w:rsidRDefault="00587BEC" w:rsidP="00D1291F">
            <w:pPr>
              <w:rPr>
                <w:rFonts w:ascii="Arial" w:hAnsi="Arial" w:cs="Arial"/>
                <w:sz w:val="20"/>
                <w:szCs w:val="20"/>
              </w:rPr>
            </w:pPr>
            <w:r w:rsidRPr="00F40E56">
              <w:rPr>
                <w:rFonts w:ascii="Arial" w:hAnsi="Arial" w:cs="Arial"/>
                <w:sz w:val="20"/>
                <w:szCs w:val="20"/>
              </w:rPr>
              <w:t xml:space="preserve">Kable inne niż wymienione </w:t>
            </w:r>
            <w:r w:rsidR="00404531" w:rsidRPr="00F40E56">
              <w:rPr>
                <w:rFonts w:ascii="Arial" w:hAnsi="Arial" w:cs="Arial"/>
                <w:sz w:val="20"/>
                <w:szCs w:val="20"/>
              </w:rPr>
              <w:br/>
            </w:r>
            <w:r w:rsidRPr="00F40E56">
              <w:rPr>
                <w:rFonts w:ascii="Arial" w:hAnsi="Arial" w:cs="Arial"/>
                <w:sz w:val="20"/>
                <w:szCs w:val="20"/>
              </w:rPr>
              <w:t>w 17 04 10</w:t>
            </w:r>
          </w:p>
        </w:tc>
        <w:tc>
          <w:tcPr>
            <w:tcW w:w="3969" w:type="dxa"/>
            <w:tcBorders>
              <w:top w:val="single" w:sz="4" w:space="0" w:color="000000"/>
              <w:left w:val="single" w:sz="4" w:space="0" w:color="000000"/>
              <w:bottom w:val="single" w:sz="4" w:space="0" w:color="000000"/>
              <w:right w:val="single" w:sz="4" w:space="0" w:color="000000"/>
            </w:tcBorders>
          </w:tcPr>
          <w:p w14:paraId="5C07435A" w14:textId="020CA690" w:rsidR="00587BEC" w:rsidRPr="00F40E56" w:rsidRDefault="00587BEC" w:rsidP="00D1291F">
            <w:pPr>
              <w:rPr>
                <w:rFonts w:ascii="Arial" w:hAnsi="Arial" w:cs="Arial"/>
                <w:sz w:val="20"/>
                <w:szCs w:val="20"/>
              </w:rPr>
            </w:pPr>
            <w:r w:rsidRPr="00F40E56">
              <w:rPr>
                <w:rFonts w:ascii="Arial" w:hAnsi="Arial" w:cs="Arial"/>
                <w:sz w:val="20"/>
                <w:szCs w:val="20"/>
              </w:rPr>
              <w:t xml:space="preserve">Odpady zbierane w sposób selektywny </w:t>
            </w:r>
            <w:r w:rsidR="00404531" w:rsidRPr="00F40E56">
              <w:rPr>
                <w:rFonts w:ascii="Arial" w:hAnsi="Arial" w:cs="Arial"/>
                <w:sz w:val="20"/>
                <w:szCs w:val="20"/>
              </w:rPr>
              <w:br/>
            </w:r>
            <w:r w:rsidRPr="00F40E56">
              <w:rPr>
                <w:rFonts w:ascii="Arial" w:hAnsi="Arial" w:cs="Arial"/>
                <w:sz w:val="20"/>
                <w:szCs w:val="20"/>
              </w:rPr>
              <w:t xml:space="preserve">w </w:t>
            </w:r>
            <w:r w:rsidR="000F65DE" w:rsidRPr="00F40E56">
              <w:rPr>
                <w:rFonts w:ascii="Arial" w:hAnsi="Arial" w:cs="Arial"/>
                <w:sz w:val="20"/>
                <w:szCs w:val="20"/>
              </w:rPr>
              <w:t>pojemnikach</w:t>
            </w:r>
            <w:r w:rsidRPr="00F40E56">
              <w:rPr>
                <w:rFonts w:ascii="Arial" w:hAnsi="Arial" w:cs="Arial"/>
                <w:sz w:val="20"/>
                <w:szCs w:val="20"/>
              </w:rPr>
              <w:t xml:space="preserve"> </w:t>
            </w:r>
            <w:r w:rsidR="00004CE9" w:rsidRPr="00F40E56">
              <w:rPr>
                <w:rFonts w:ascii="Arial" w:hAnsi="Arial" w:cs="Arial"/>
                <w:sz w:val="20"/>
                <w:szCs w:val="20"/>
              </w:rPr>
              <w:t xml:space="preserve">w </w:t>
            </w:r>
            <w:r w:rsidR="00316F9B" w:rsidRPr="00F40E56">
              <w:rPr>
                <w:rFonts w:ascii="Arial" w:hAnsi="Arial" w:cs="Arial"/>
                <w:sz w:val="20"/>
                <w:szCs w:val="20"/>
              </w:rPr>
              <w:t>wiacie</w:t>
            </w:r>
            <w:r w:rsidRPr="00F40E56">
              <w:rPr>
                <w:rFonts w:ascii="Arial" w:hAnsi="Arial" w:cs="Arial"/>
                <w:sz w:val="20"/>
                <w:szCs w:val="20"/>
              </w:rPr>
              <w:t xml:space="preserve"> na surowce wtórne (</w:t>
            </w:r>
            <w:proofErr w:type="spellStart"/>
            <w:r w:rsidRPr="00F40E56">
              <w:rPr>
                <w:rFonts w:ascii="Arial" w:hAnsi="Arial" w:cs="Arial"/>
                <w:sz w:val="20"/>
                <w:szCs w:val="20"/>
              </w:rPr>
              <w:t>ozn</w:t>
            </w:r>
            <w:proofErr w:type="spellEnd"/>
            <w:r w:rsidRPr="00F40E56">
              <w:rPr>
                <w:rFonts w:ascii="Arial" w:hAnsi="Arial" w:cs="Arial"/>
                <w:sz w:val="20"/>
                <w:szCs w:val="20"/>
              </w:rPr>
              <w:t>. 17).</w:t>
            </w:r>
          </w:p>
          <w:p w14:paraId="1DAFB93A" w14:textId="77777777" w:rsidR="00587BEC" w:rsidRPr="00F40E56" w:rsidRDefault="00587BEC" w:rsidP="00D1291F">
            <w:pPr>
              <w:rPr>
                <w:rFonts w:ascii="Arial" w:hAnsi="Arial" w:cs="Arial"/>
                <w:sz w:val="20"/>
                <w:szCs w:val="20"/>
              </w:rPr>
            </w:pPr>
            <w:r w:rsidRPr="00F40E56">
              <w:rPr>
                <w:rFonts w:ascii="Arial" w:hAnsi="Arial" w:cs="Arial"/>
                <w:sz w:val="20"/>
                <w:szCs w:val="20"/>
              </w:rPr>
              <w:t xml:space="preserve"> Po zebraniu ilości uzasadniających transport, przekazywane będą do przetwarzania w procesach odzysku odbiorcom prowadzącym działalność </w:t>
            </w:r>
            <w:r w:rsidRPr="00F40E56">
              <w:rPr>
                <w:rFonts w:ascii="Arial" w:hAnsi="Arial" w:cs="Arial"/>
                <w:sz w:val="20"/>
                <w:szCs w:val="20"/>
              </w:rPr>
              <w:br/>
              <w:t xml:space="preserve">w zakresie gospodarki odpadami. Ilości. </w:t>
            </w:r>
          </w:p>
        </w:tc>
      </w:tr>
    </w:tbl>
    <w:p w14:paraId="31017963" w14:textId="3391F0F3" w:rsidR="00587BEC" w:rsidRPr="00F40E56" w:rsidRDefault="00587BEC" w:rsidP="00D1291F">
      <w:pPr>
        <w:pStyle w:val="Tekstpodstawowywcity"/>
        <w:tabs>
          <w:tab w:val="left" w:pos="284"/>
        </w:tabs>
        <w:spacing w:after="0"/>
        <w:ind w:left="284" w:hanging="284"/>
        <w:jc w:val="both"/>
        <w:rPr>
          <w:rFonts w:ascii="Arial" w:hAnsi="Arial" w:cs="Arial"/>
        </w:rPr>
      </w:pPr>
      <w:r w:rsidRPr="00F40E56">
        <w:rPr>
          <w:rFonts w:ascii="Arial" w:hAnsi="Arial" w:cs="Arial"/>
          <w:bCs/>
          <w:vertAlign w:val="superscript"/>
        </w:rPr>
        <w:t>1)</w:t>
      </w:r>
      <w:r w:rsidRPr="00F40E56">
        <w:rPr>
          <w:rFonts w:ascii="Arial" w:hAnsi="Arial" w:cs="Arial"/>
          <w:bCs/>
        </w:rPr>
        <w:t xml:space="preserve"> Zbieranie odpadów prowadzone będzie z zachowaniem wymogów wynikających z </w:t>
      </w:r>
      <w:r w:rsidR="004D1804" w:rsidRPr="00F40E56">
        <w:rPr>
          <w:rFonts w:ascii="Arial" w:hAnsi="Arial" w:cs="Arial"/>
          <w:bCs/>
        </w:rPr>
        <w:t xml:space="preserve">ustawy </w:t>
      </w:r>
      <w:r w:rsidRPr="00F40E56">
        <w:rPr>
          <w:rFonts w:ascii="Arial" w:hAnsi="Arial" w:cs="Arial"/>
        </w:rPr>
        <w:t xml:space="preserve">z dnia </w:t>
      </w:r>
      <w:r w:rsidR="004D1804" w:rsidRPr="00F40E56">
        <w:rPr>
          <w:rFonts w:ascii="Arial" w:hAnsi="Arial" w:cs="Arial"/>
        </w:rPr>
        <w:br/>
        <w:t>13 czerwca</w:t>
      </w:r>
      <w:r w:rsidRPr="00F40E56">
        <w:rPr>
          <w:rFonts w:ascii="Arial" w:hAnsi="Arial" w:cs="Arial"/>
        </w:rPr>
        <w:t xml:space="preserve"> 20</w:t>
      </w:r>
      <w:r w:rsidR="004D1804" w:rsidRPr="00F40E56">
        <w:rPr>
          <w:rFonts w:ascii="Arial" w:hAnsi="Arial" w:cs="Arial"/>
        </w:rPr>
        <w:t>13</w:t>
      </w:r>
      <w:r w:rsidRPr="00F40E56">
        <w:rPr>
          <w:rFonts w:ascii="Arial" w:hAnsi="Arial" w:cs="Arial"/>
        </w:rPr>
        <w:t xml:space="preserve">r. </w:t>
      </w:r>
      <w:r w:rsidR="004D1804" w:rsidRPr="00F40E56">
        <w:rPr>
          <w:rFonts w:ascii="Arial" w:hAnsi="Arial" w:cs="Arial"/>
        </w:rPr>
        <w:t>o gospodarce</w:t>
      </w:r>
      <w:r w:rsidRPr="00F40E56">
        <w:rPr>
          <w:rFonts w:ascii="Arial" w:hAnsi="Arial" w:cs="Arial"/>
        </w:rPr>
        <w:t xml:space="preserve"> </w:t>
      </w:r>
      <w:r w:rsidR="004D1804" w:rsidRPr="00F40E56">
        <w:rPr>
          <w:rFonts w:ascii="Arial" w:hAnsi="Arial" w:cs="Arial"/>
        </w:rPr>
        <w:t xml:space="preserve">opakowaniami i </w:t>
      </w:r>
      <w:r w:rsidRPr="00F40E56">
        <w:rPr>
          <w:rFonts w:ascii="Arial" w:hAnsi="Arial" w:cs="Arial"/>
        </w:rPr>
        <w:t xml:space="preserve">odpadami opakowaniowymi (Dz. U. </w:t>
      </w:r>
      <w:r w:rsidR="004D1804" w:rsidRPr="00F40E56">
        <w:rPr>
          <w:rFonts w:ascii="Arial" w:hAnsi="Arial" w:cs="Arial"/>
        </w:rPr>
        <w:t xml:space="preserve">z 2020 poz. 1114 </w:t>
      </w:r>
      <w:proofErr w:type="spellStart"/>
      <w:r w:rsidR="004D1804" w:rsidRPr="00F40E56">
        <w:rPr>
          <w:rFonts w:ascii="Arial" w:hAnsi="Arial" w:cs="Arial"/>
        </w:rPr>
        <w:t>t.j</w:t>
      </w:r>
      <w:proofErr w:type="spellEnd"/>
      <w:r w:rsidR="004D1804" w:rsidRPr="00F40E56">
        <w:rPr>
          <w:rFonts w:ascii="Arial" w:hAnsi="Arial" w:cs="Arial"/>
        </w:rPr>
        <w:t>.).”</w:t>
      </w:r>
    </w:p>
    <w:bookmarkEnd w:id="68"/>
    <w:p w14:paraId="25256822" w14:textId="77777777" w:rsidR="00587BEC" w:rsidRPr="00F40E56" w:rsidRDefault="00587BEC" w:rsidP="00D1291F">
      <w:pPr>
        <w:pStyle w:val="Tekstpodstawowywcity"/>
        <w:spacing w:after="0"/>
        <w:ind w:left="0"/>
        <w:jc w:val="both"/>
        <w:rPr>
          <w:rFonts w:ascii="Arial" w:hAnsi="Arial" w:cs="Arial"/>
          <w:b/>
          <w:bCs/>
          <w:sz w:val="24"/>
          <w:szCs w:val="24"/>
          <w:u w:val="single"/>
        </w:rPr>
      </w:pPr>
    </w:p>
    <w:p w14:paraId="3D7BD7C2" w14:textId="77777777" w:rsidR="005E1581" w:rsidRPr="00F40E56" w:rsidRDefault="005E1581" w:rsidP="006F0EF0">
      <w:pPr>
        <w:pStyle w:val="Akapitzlist10"/>
        <w:spacing w:after="0" w:afterAutospacing="0" w:line="240" w:lineRule="auto"/>
        <w:ind w:left="0"/>
        <w:rPr>
          <w:rFonts w:ascii="Arial" w:hAnsi="Arial" w:cs="Arial"/>
          <w:b/>
          <w:u w:val="single"/>
        </w:rPr>
      </w:pPr>
    </w:p>
    <w:p w14:paraId="2CBD7D2C" w14:textId="15677839" w:rsidR="006F0EF0" w:rsidRPr="00F40E56" w:rsidRDefault="006F0EF0" w:rsidP="006F0EF0">
      <w:pPr>
        <w:pStyle w:val="Akapitzlist10"/>
        <w:spacing w:after="0" w:afterAutospacing="0" w:line="240" w:lineRule="auto"/>
        <w:ind w:left="0"/>
        <w:rPr>
          <w:rFonts w:ascii="Arial" w:hAnsi="Arial" w:cs="Arial"/>
          <w:b/>
          <w:u w:val="single"/>
        </w:rPr>
      </w:pPr>
      <w:r w:rsidRPr="00F40E56">
        <w:rPr>
          <w:rFonts w:ascii="Arial" w:hAnsi="Arial" w:cs="Arial"/>
          <w:b/>
          <w:u w:val="single"/>
        </w:rPr>
        <w:t>I.</w:t>
      </w:r>
      <w:r w:rsidR="000222FB" w:rsidRPr="00F40E56">
        <w:rPr>
          <w:rFonts w:ascii="Arial" w:hAnsi="Arial" w:cs="Arial"/>
          <w:b/>
          <w:u w:val="single"/>
        </w:rPr>
        <w:t>41</w:t>
      </w:r>
      <w:r w:rsidRPr="00F40E56">
        <w:rPr>
          <w:rFonts w:ascii="Arial" w:hAnsi="Arial" w:cs="Arial"/>
          <w:b/>
          <w:u w:val="single"/>
        </w:rPr>
        <w:t xml:space="preserve">.  W punkcie VIII. podpunkt VIII.2. otrzymuje nowe brzmienie: </w:t>
      </w:r>
    </w:p>
    <w:p w14:paraId="214D13AD" w14:textId="77777777" w:rsidR="006F0EF0" w:rsidRPr="00F40E56" w:rsidRDefault="006F0EF0" w:rsidP="00D1291F">
      <w:pPr>
        <w:pStyle w:val="Tekstpodstawowywcity"/>
        <w:spacing w:after="0"/>
        <w:ind w:left="0"/>
        <w:jc w:val="both"/>
        <w:rPr>
          <w:rFonts w:ascii="Arial" w:hAnsi="Arial" w:cs="Arial"/>
          <w:b/>
          <w:bCs/>
          <w:sz w:val="24"/>
          <w:szCs w:val="24"/>
          <w:u w:val="single"/>
        </w:rPr>
      </w:pPr>
    </w:p>
    <w:p w14:paraId="2718B2ED" w14:textId="2A448272" w:rsidR="00587BEC" w:rsidRPr="00F40E56" w:rsidRDefault="006F0EF0" w:rsidP="006F0EF0">
      <w:pPr>
        <w:pStyle w:val="Tekstpodstawowywcity"/>
        <w:spacing w:after="0"/>
        <w:ind w:left="224"/>
        <w:jc w:val="both"/>
        <w:rPr>
          <w:rFonts w:ascii="Arial" w:hAnsi="Arial" w:cs="Arial"/>
          <w:b/>
          <w:bCs/>
          <w:sz w:val="24"/>
          <w:szCs w:val="24"/>
          <w:u w:val="single"/>
        </w:rPr>
      </w:pPr>
      <w:r w:rsidRPr="00F40E56">
        <w:rPr>
          <w:rFonts w:ascii="Arial" w:hAnsi="Arial" w:cs="Arial"/>
          <w:b/>
          <w:bCs/>
          <w:sz w:val="24"/>
          <w:szCs w:val="24"/>
          <w:u w:val="single"/>
        </w:rPr>
        <w:t>„</w:t>
      </w:r>
      <w:r w:rsidR="00587BEC" w:rsidRPr="00F40E56">
        <w:rPr>
          <w:rFonts w:ascii="Arial" w:hAnsi="Arial" w:cs="Arial"/>
          <w:b/>
          <w:bCs/>
          <w:sz w:val="24"/>
          <w:szCs w:val="24"/>
          <w:u w:val="single"/>
        </w:rPr>
        <w:t>VIII.2</w:t>
      </w:r>
      <w:r w:rsidR="00587BEC" w:rsidRPr="00F40E56">
        <w:rPr>
          <w:rFonts w:ascii="Arial" w:hAnsi="Arial" w:cs="Arial"/>
          <w:b/>
          <w:sz w:val="24"/>
          <w:szCs w:val="24"/>
          <w:u w:val="single"/>
        </w:rPr>
        <w:t xml:space="preserve">.  </w:t>
      </w:r>
      <w:r w:rsidR="00587BEC" w:rsidRPr="00F40E56">
        <w:rPr>
          <w:rFonts w:ascii="Arial" w:hAnsi="Arial" w:cs="Arial"/>
          <w:b/>
          <w:bCs/>
          <w:sz w:val="24"/>
          <w:szCs w:val="24"/>
          <w:u w:val="single"/>
        </w:rPr>
        <w:t>Miejsce i sposób zbierania odpadów:</w:t>
      </w:r>
    </w:p>
    <w:p w14:paraId="7994E804" w14:textId="77777777" w:rsidR="00587BEC" w:rsidRPr="00F40E56" w:rsidRDefault="00587BEC" w:rsidP="006F0EF0">
      <w:pPr>
        <w:autoSpaceDE w:val="0"/>
        <w:autoSpaceDN w:val="0"/>
        <w:adjustRightInd w:val="0"/>
        <w:ind w:left="224"/>
        <w:contextualSpacing/>
        <w:jc w:val="both"/>
        <w:rPr>
          <w:rFonts w:ascii="Arial" w:hAnsi="Arial" w:cs="Arial"/>
          <w:b/>
        </w:rPr>
      </w:pPr>
    </w:p>
    <w:p w14:paraId="6095CAF3" w14:textId="77777777" w:rsidR="00587BEC" w:rsidRPr="00F40E56" w:rsidRDefault="00587BEC" w:rsidP="006F0EF0">
      <w:pPr>
        <w:autoSpaceDE w:val="0"/>
        <w:autoSpaceDN w:val="0"/>
        <w:adjustRightInd w:val="0"/>
        <w:ind w:left="224"/>
        <w:contextualSpacing/>
        <w:jc w:val="both"/>
        <w:rPr>
          <w:rFonts w:ascii="Arial" w:hAnsi="Arial" w:cs="Arial"/>
          <w:b/>
        </w:rPr>
      </w:pPr>
      <w:r w:rsidRPr="00F40E56">
        <w:rPr>
          <w:rFonts w:ascii="Arial" w:hAnsi="Arial" w:cs="Arial"/>
          <w:b/>
          <w:bCs/>
        </w:rPr>
        <w:t>VIII</w:t>
      </w:r>
      <w:r w:rsidRPr="00F40E56">
        <w:rPr>
          <w:rFonts w:ascii="Arial" w:hAnsi="Arial" w:cs="Arial"/>
          <w:b/>
        </w:rPr>
        <w:t>.2.1.</w:t>
      </w:r>
      <w:r w:rsidRPr="00F40E56">
        <w:rPr>
          <w:rFonts w:ascii="Arial" w:hAnsi="Arial" w:cs="Arial"/>
        </w:rPr>
        <w:t xml:space="preserve"> </w:t>
      </w:r>
      <w:r w:rsidRPr="00F40E56">
        <w:rPr>
          <w:rFonts w:ascii="Arial" w:hAnsi="Arial" w:cs="Arial"/>
          <w:b/>
        </w:rPr>
        <w:t>Prowadzony będzie</w:t>
      </w:r>
      <w:r w:rsidRPr="00F40E56">
        <w:rPr>
          <w:rFonts w:ascii="Arial" w:hAnsi="Arial" w:cs="Arial"/>
        </w:rPr>
        <w:t xml:space="preserve"> </w:t>
      </w:r>
      <w:r w:rsidRPr="00F40E56">
        <w:rPr>
          <w:rFonts w:ascii="Arial" w:hAnsi="Arial" w:cs="Arial"/>
          <w:b/>
        </w:rPr>
        <w:t>Punkt Selektywnej Zbiórki Odpadów Komunalnych:</w:t>
      </w:r>
    </w:p>
    <w:p w14:paraId="6D97C2E3" w14:textId="77777777" w:rsidR="00587BEC" w:rsidRPr="00F40E56" w:rsidRDefault="00587BEC" w:rsidP="006F0EF0">
      <w:pPr>
        <w:spacing w:before="120"/>
        <w:ind w:left="224"/>
        <w:jc w:val="both"/>
        <w:rPr>
          <w:rFonts w:ascii="Arial" w:hAnsi="Arial" w:cs="Arial"/>
          <w:bCs/>
        </w:rPr>
      </w:pPr>
      <w:r w:rsidRPr="00F40E56">
        <w:rPr>
          <w:rFonts w:ascii="Arial" w:hAnsi="Arial" w:cs="Arial"/>
          <w:bCs/>
        </w:rPr>
        <w:t>VIII.2.1.1. W ramach zbierania odpadów zarządzający instalacją prowadził będzie Punkt Selektywnej Zbiórki Odpadów Komunalnych, do którego nieodpłatnie przyjmowane będą selektywnie zebrane odpady komunalne z grupy 20 oraz niektóre rodzaje odpadów kwalifikowanych z grupy 17, wyszczególnione w pkt. VIII.1.1. decyzji w tabeli nr 13, dostarczane przez mieszkańców gminy, jak również odpady dowożone własnym transportem zarządzającego.</w:t>
      </w:r>
    </w:p>
    <w:p w14:paraId="721C6CE8" w14:textId="77777777" w:rsidR="00587BEC" w:rsidRPr="00F40E56" w:rsidRDefault="00587BEC" w:rsidP="006F0EF0">
      <w:pPr>
        <w:spacing w:before="120"/>
        <w:ind w:left="224"/>
        <w:jc w:val="both"/>
        <w:rPr>
          <w:rFonts w:ascii="Arial" w:hAnsi="Arial" w:cs="Arial"/>
          <w:bCs/>
        </w:rPr>
      </w:pPr>
      <w:bookmarkStart w:id="70" w:name="_Hlk56431916"/>
      <w:r w:rsidRPr="00F40E56">
        <w:rPr>
          <w:rFonts w:ascii="Arial" w:hAnsi="Arial" w:cs="Arial"/>
          <w:bCs/>
        </w:rPr>
        <w:t xml:space="preserve">VIII.2.1.2. PSZOK prowadzony będzie na wydzielonej części działki nr </w:t>
      </w:r>
      <w:proofErr w:type="spellStart"/>
      <w:r w:rsidRPr="00F40E56">
        <w:rPr>
          <w:rFonts w:ascii="Arial" w:hAnsi="Arial" w:cs="Arial"/>
          <w:bCs/>
        </w:rPr>
        <w:t>ewid</w:t>
      </w:r>
      <w:proofErr w:type="spellEnd"/>
      <w:r w:rsidRPr="00F40E56">
        <w:rPr>
          <w:rFonts w:ascii="Arial" w:hAnsi="Arial" w:cs="Arial"/>
          <w:bCs/>
        </w:rPr>
        <w:t xml:space="preserve">. 613 </w:t>
      </w:r>
      <w:r w:rsidRPr="00F40E56">
        <w:rPr>
          <w:rFonts w:ascii="Arial" w:hAnsi="Arial" w:cs="Arial"/>
          <w:bCs/>
        </w:rPr>
        <w:br/>
        <w:t>o wymiarach 800 m</w:t>
      </w:r>
      <w:r w:rsidRPr="00F40E56">
        <w:rPr>
          <w:rFonts w:ascii="Arial" w:hAnsi="Arial" w:cs="Arial"/>
          <w:bCs/>
          <w:vertAlign w:val="superscript"/>
        </w:rPr>
        <w:t>2</w:t>
      </w:r>
      <w:r w:rsidRPr="00F40E56">
        <w:rPr>
          <w:rFonts w:ascii="Arial" w:hAnsi="Arial" w:cs="Arial"/>
          <w:bCs/>
        </w:rPr>
        <w:t xml:space="preserve">, w miejscowości Sigiełki (do której zarządzający posiada tytuł prawny). </w:t>
      </w:r>
    </w:p>
    <w:p w14:paraId="6EDB678A" w14:textId="680A96A2" w:rsidR="00093217" w:rsidRPr="00F40E56" w:rsidRDefault="00587BEC" w:rsidP="00E01968">
      <w:pPr>
        <w:spacing w:before="120"/>
        <w:ind w:firstLine="224"/>
        <w:jc w:val="both"/>
        <w:rPr>
          <w:rFonts w:ascii="Arial" w:hAnsi="Arial" w:cs="Arial"/>
          <w:bCs/>
        </w:rPr>
      </w:pPr>
      <w:r w:rsidRPr="00F40E56">
        <w:rPr>
          <w:rFonts w:ascii="Arial" w:hAnsi="Arial" w:cs="Arial"/>
          <w:bCs/>
        </w:rPr>
        <w:t>VIII.2.1.3. W skład PSZOK wchodzić będzie:</w:t>
      </w:r>
      <w:r w:rsidR="00C41CF1" w:rsidRPr="00F40E56">
        <w:rPr>
          <w:rFonts w:ascii="Arial" w:hAnsi="Arial" w:cs="Arial"/>
          <w:bCs/>
        </w:rPr>
        <w:t xml:space="preserve">  </w:t>
      </w:r>
    </w:p>
    <w:p w14:paraId="3922F7DE" w14:textId="042A8921" w:rsidR="00587BEC" w:rsidRPr="00F40E56" w:rsidRDefault="00587BEC" w:rsidP="005E1581">
      <w:pPr>
        <w:pStyle w:val="Akapitzlist"/>
        <w:numPr>
          <w:ilvl w:val="0"/>
          <w:numId w:val="69"/>
        </w:numPr>
        <w:spacing w:after="0" w:afterAutospacing="0"/>
        <w:ind w:left="644"/>
        <w:rPr>
          <w:rFonts w:ascii="Arial" w:hAnsi="Arial" w:cs="Arial"/>
          <w:sz w:val="24"/>
          <w:szCs w:val="24"/>
        </w:rPr>
      </w:pPr>
      <w:r w:rsidRPr="00F40E56">
        <w:rPr>
          <w:rFonts w:ascii="Arial" w:hAnsi="Arial" w:cs="Arial"/>
          <w:sz w:val="24"/>
          <w:szCs w:val="24"/>
        </w:rPr>
        <w:t>budynek magazynowo - socjalny (</w:t>
      </w:r>
      <w:proofErr w:type="spellStart"/>
      <w:r w:rsidRPr="00F40E56">
        <w:rPr>
          <w:rFonts w:ascii="Arial" w:hAnsi="Arial" w:cs="Arial"/>
          <w:sz w:val="24"/>
          <w:szCs w:val="24"/>
        </w:rPr>
        <w:t>ozn</w:t>
      </w:r>
      <w:proofErr w:type="spellEnd"/>
      <w:r w:rsidRPr="00F40E56">
        <w:rPr>
          <w:rFonts w:ascii="Arial" w:hAnsi="Arial" w:cs="Arial"/>
          <w:sz w:val="24"/>
          <w:szCs w:val="24"/>
        </w:rPr>
        <w:t>. jako</w:t>
      </w:r>
      <w:r w:rsidRPr="00F40E56">
        <w:rPr>
          <w:rFonts w:ascii="Arial" w:hAnsi="Arial" w:cs="Arial"/>
          <w:b/>
          <w:sz w:val="24"/>
          <w:szCs w:val="24"/>
        </w:rPr>
        <w:t xml:space="preserve"> </w:t>
      </w:r>
      <w:r w:rsidRPr="00F40E56">
        <w:rPr>
          <w:rFonts w:ascii="Arial" w:hAnsi="Arial" w:cs="Arial"/>
          <w:sz w:val="24"/>
          <w:szCs w:val="24"/>
        </w:rPr>
        <w:t>11), wolnostojący o powierzchni około 90 m</w:t>
      </w:r>
      <w:r w:rsidRPr="00F40E56">
        <w:rPr>
          <w:rFonts w:ascii="Arial" w:hAnsi="Arial" w:cs="Arial"/>
          <w:sz w:val="24"/>
          <w:szCs w:val="24"/>
          <w:vertAlign w:val="superscript"/>
        </w:rPr>
        <w:t>2</w:t>
      </w:r>
      <w:r w:rsidRPr="00F40E56">
        <w:rPr>
          <w:rFonts w:ascii="Arial" w:hAnsi="Arial" w:cs="Arial"/>
          <w:sz w:val="24"/>
          <w:szCs w:val="24"/>
        </w:rPr>
        <w:t>, kubaturze 476,20 m</w:t>
      </w:r>
      <w:r w:rsidRPr="00F40E56">
        <w:rPr>
          <w:rFonts w:ascii="Arial" w:hAnsi="Arial" w:cs="Arial"/>
          <w:sz w:val="24"/>
          <w:szCs w:val="24"/>
          <w:vertAlign w:val="superscript"/>
        </w:rPr>
        <w:t>3</w:t>
      </w:r>
      <w:r w:rsidR="00995FE5" w:rsidRPr="00F40E56">
        <w:rPr>
          <w:rFonts w:ascii="Arial" w:hAnsi="Arial" w:cs="Arial"/>
          <w:sz w:val="24"/>
          <w:szCs w:val="24"/>
        </w:rPr>
        <w:t>, w którym mieści się pomieszczenie</w:t>
      </w:r>
      <w:r w:rsidRPr="00F40E56">
        <w:rPr>
          <w:rFonts w:ascii="Arial" w:hAnsi="Arial" w:cs="Arial"/>
          <w:sz w:val="24"/>
          <w:szCs w:val="24"/>
        </w:rPr>
        <w:t xml:space="preserve"> magazynowe </w:t>
      </w:r>
      <w:r w:rsidR="00995FE5" w:rsidRPr="00F40E56">
        <w:rPr>
          <w:rFonts w:ascii="Arial" w:hAnsi="Arial" w:cs="Arial"/>
          <w:sz w:val="24"/>
          <w:szCs w:val="24"/>
        </w:rPr>
        <w:t>na odpady zbierane w pojemnikach</w:t>
      </w:r>
      <w:r w:rsidRPr="00F40E56">
        <w:rPr>
          <w:rFonts w:ascii="Arial" w:hAnsi="Arial" w:cs="Arial"/>
          <w:sz w:val="24"/>
          <w:szCs w:val="24"/>
        </w:rPr>
        <w:t xml:space="preserve"> ze szczeln</w:t>
      </w:r>
      <w:r w:rsidR="00995FE5" w:rsidRPr="00F40E56">
        <w:rPr>
          <w:rFonts w:ascii="Arial" w:hAnsi="Arial" w:cs="Arial"/>
          <w:sz w:val="24"/>
          <w:szCs w:val="24"/>
        </w:rPr>
        <w:t>ą  posadzką</w:t>
      </w:r>
      <w:r w:rsidRPr="00F40E56">
        <w:rPr>
          <w:rFonts w:ascii="Arial" w:hAnsi="Arial" w:cs="Arial"/>
          <w:sz w:val="24"/>
          <w:szCs w:val="24"/>
        </w:rPr>
        <w:t xml:space="preserve"> o łącznej powierzchni ok. </w:t>
      </w:r>
      <w:r w:rsidR="00995FE5" w:rsidRPr="00F40E56">
        <w:rPr>
          <w:rFonts w:ascii="Arial" w:hAnsi="Arial" w:cs="Arial"/>
          <w:sz w:val="24"/>
          <w:szCs w:val="24"/>
        </w:rPr>
        <w:t>30</w:t>
      </w:r>
      <w:r w:rsidRPr="00F40E56">
        <w:rPr>
          <w:rFonts w:ascii="Arial" w:hAnsi="Arial" w:cs="Arial"/>
          <w:sz w:val="24"/>
          <w:szCs w:val="24"/>
        </w:rPr>
        <w:t xml:space="preserve"> m</w:t>
      </w:r>
      <w:r w:rsidRPr="00F40E56">
        <w:rPr>
          <w:rFonts w:ascii="Arial" w:hAnsi="Arial" w:cs="Arial"/>
          <w:sz w:val="24"/>
          <w:szCs w:val="24"/>
          <w:vertAlign w:val="superscript"/>
        </w:rPr>
        <w:t>2</w:t>
      </w:r>
      <w:r w:rsidRPr="00F40E56">
        <w:rPr>
          <w:rFonts w:ascii="Arial" w:hAnsi="Arial" w:cs="Arial"/>
          <w:sz w:val="24"/>
          <w:szCs w:val="24"/>
        </w:rPr>
        <w:t xml:space="preserve"> </w:t>
      </w:r>
      <w:r w:rsidR="00995FE5" w:rsidRPr="00F40E56">
        <w:rPr>
          <w:rFonts w:ascii="Arial" w:hAnsi="Arial" w:cs="Arial"/>
          <w:sz w:val="24"/>
          <w:szCs w:val="24"/>
        </w:rPr>
        <w:t>oraz pomieszczenia socjalne dla</w:t>
      </w:r>
      <w:r w:rsidRPr="00F40E56">
        <w:rPr>
          <w:rFonts w:ascii="Arial" w:hAnsi="Arial" w:cs="Arial"/>
          <w:sz w:val="24"/>
          <w:szCs w:val="24"/>
        </w:rPr>
        <w:t xml:space="preserve"> obsługi PSZOK z kanalizacją sanitarną, zakończoną szczelnym zbiornikiem o poj. 3,4 m</w:t>
      </w:r>
      <w:r w:rsidRPr="00F40E56">
        <w:rPr>
          <w:rFonts w:ascii="Arial" w:hAnsi="Arial" w:cs="Arial"/>
          <w:sz w:val="24"/>
          <w:szCs w:val="24"/>
          <w:vertAlign w:val="superscript"/>
        </w:rPr>
        <w:t>3</w:t>
      </w:r>
      <w:r w:rsidRPr="00F40E56">
        <w:rPr>
          <w:rFonts w:ascii="Arial" w:hAnsi="Arial" w:cs="Arial"/>
          <w:sz w:val="24"/>
          <w:szCs w:val="24"/>
        </w:rPr>
        <w:t>,</w:t>
      </w:r>
    </w:p>
    <w:p w14:paraId="0D8BC08A" w14:textId="2B162E01" w:rsidR="00587BEC" w:rsidRPr="00F40E56" w:rsidRDefault="00587BEC" w:rsidP="005E1581">
      <w:pPr>
        <w:numPr>
          <w:ilvl w:val="0"/>
          <w:numId w:val="69"/>
        </w:numPr>
        <w:tabs>
          <w:tab w:val="left" w:pos="364"/>
        </w:tabs>
        <w:ind w:left="644"/>
        <w:jc w:val="both"/>
        <w:rPr>
          <w:rFonts w:ascii="Arial" w:hAnsi="Arial" w:cs="Arial"/>
        </w:rPr>
      </w:pPr>
      <w:r w:rsidRPr="00F40E56">
        <w:rPr>
          <w:rFonts w:ascii="Arial" w:hAnsi="Arial" w:cs="Arial"/>
        </w:rPr>
        <w:t xml:space="preserve">zadaszona wiata o łącznej powierzchni około </w:t>
      </w:r>
      <w:r w:rsidR="00995FE5" w:rsidRPr="00F40E56">
        <w:rPr>
          <w:rFonts w:ascii="Arial" w:hAnsi="Arial" w:cs="Arial"/>
        </w:rPr>
        <w:t>150</w:t>
      </w:r>
      <w:r w:rsidRPr="00F40E56">
        <w:rPr>
          <w:rFonts w:ascii="Arial" w:hAnsi="Arial" w:cs="Arial"/>
        </w:rPr>
        <w:t xml:space="preserve"> m</w:t>
      </w:r>
      <w:r w:rsidRPr="00F40E56">
        <w:rPr>
          <w:rFonts w:ascii="Arial" w:hAnsi="Arial" w:cs="Arial"/>
          <w:vertAlign w:val="superscript"/>
        </w:rPr>
        <w:t>2</w:t>
      </w:r>
      <w:r w:rsidR="00995FE5" w:rsidRPr="00F40E56">
        <w:rPr>
          <w:rFonts w:ascii="Arial" w:hAnsi="Arial" w:cs="Arial"/>
        </w:rPr>
        <w:t>, podzielona na 2</w:t>
      </w:r>
      <w:r w:rsidRPr="00F40E56">
        <w:rPr>
          <w:rFonts w:ascii="Arial" w:hAnsi="Arial" w:cs="Arial"/>
        </w:rPr>
        <w:t xml:space="preserve"> równe boksy</w:t>
      </w:r>
      <w:r w:rsidR="00995FE5" w:rsidRPr="00F40E56">
        <w:rPr>
          <w:rFonts w:ascii="Arial" w:hAnsi="Arial" w:cs="Arial"/>
        </w:rPr>
        <w:t xml:space="preserve"> i 1 większy zajmujący połowę wiaty</w:t>
      </w:r>
      <w:r w:rsidRPr="00F40E56">
        <w:rPr>
          <w:rFonts w:ascii="Arial" w:hAnsi="Arial" w:cs="Arial"/>
        </w:rPr>
        <w:t>, obudowane do wysokości 1,6 m, ze szczelna betonową posadzką, nie skanalizowane, z przykryciem blachą trapezową (</w:t>
      </w:r>
      <w:proofErr w:type="spellStart"/>
      <w:r w:rsidRPr="00F40E56">
        <w:rPr>
          <w:rFonts w:ascii="Arial" w:hAnsi="Arial" w:cs="Arial"/>
        </w:rPr>
        <w:t>ozn</w:t>
      </w:r>
      <w:proofErr w:type="spellEnd"/>
      <w:r w:rsidRPr="00F40E56">
        <w:rPr>
          <w:rFonts w:ascii="Arial" w:hAnsi="Arial" w:cs="Arial"/>
        </w:rPr>
        <w:t>. jako 10),</w:t>
      </w:r>
    </w:p>
    <w:p w14:paraId="599A559F" w14:textId="4B60E394" w:rsidR="00004CE9" w:rsidRPr="00F40E56" w:rsidRDefault="00587BEC" w:rsidP="005E1581">
      <w:pPr>
        <w:numPr>
          <w:ilvl w:val="0"/>
          <w:numId w:val="69"/>
        </w:numPr>
        <w:tabs>
          <w:tab w:val="left" w:pos="364"/>
        </w:tabs>
        <w:ind w:left="644"/>
        <w:jc w:val="both"/>
        <w:rPr>
          <w:rFonts w:ascii="Arial" w:hAnsi="Arial" w:cs="Arial"/>
        </w:rPr>
      </w:pPr>
      <w:r w:rsidRPr="00F40E56">
        <w:rPr>
          <w:rFonts w:ascii="Arial" w:hAnsi="Arial" w:cs="Arial"/>
        </w:rPr>
        <w:t>plac utwardzony (płyty</w:t>
      </w:r>
      <w:r w:rsidR="00F57942" w:rsidRPr="00F40E56">
        <w:rPr>
          <w:rFonts w:ascii="Arial" w:hAnsi="Arial" w:cs="Arial"/>
        </w:rPr>
        <w:t xml:space="preserve"> żelbetowe) o powierzchni ok. 62</w:t>
      </w:r>
      <w:r w:rsidRPr="00F40E56">
        <w:rPr>
          <w:rFonts w:ascii="Arial" w:hAnsi="Arial" w:cs="Arial"/>
        </w:rPr>
        <w:t>0 m</w:t>
      </w:r>
      <w:r w:rsidRPr="00F40E56">
        <w:rPr>
          <w:rFonts w:ascii="Arial" w:hAnsi="Arial" w:cs="Arial"/>
          <w:vertAlign w:val="superscript"/>
        </w:rPr>
        <w:t>2</w:t>
      </w:r>
      <w:r w:rsidRPr="00F40E56">
        <w:rPr>
          <w:rFonts w:ascii="Arial" w:hAnsi="Arial" w:cs="Arial"/>
        </w:rPr>
        <w:t>, przy wiacie PSZOK, plac nie jest skanalizowany.</w:t>
      </w:r>
      <w:r w:rsidR="00004CE9" w:rsidRPr="00F40E56">
        <w:rPr>
          <w:rFonts w:ascii="Arial" w:hAnsi="Arial" w:cs="Arial"/>
        </w:rPr>
        <w:t xml:space="preserve"> </w:t>
      </w:r>
    </w:p>
    <w:bookmarkEnd w:id="70"/>
    <w:p w14:paraId="7BDEDB6D" w14:textId="77777777" w:rsidR="00587BEC" w:rsidRPr="00F40E56" w:rsidRDefault="00587BEC" w:rsidP="006F0EF0">
      <w:pPr>
        <w:spacing w:before="120"/>
        <w:ind w:left="224"/>
        <w:jc w:val="both"/>
        <w:rPr>
          <w:rFonts w:ascii="Arial" w:hAnsi="Arial" w:cs="Arial"/>
          <w:bCs/>
        </w:rPr>
      </w:pPr>
      <w:r w:rsidRPr="00F40E56">
        <w:rPr>
          <w:rFonts w:ascii="Arial" w:hAnsi="Arial" w:cs="Arial"/>
          <w:bCs/>
        </w:rPr>
        <w:t xml:space="preserve">VIII.2.1.4. Po dostarczeniu każda partia zbieranych odpadów będzie sprawdzana pod względem zgodności z deklarowanym składem, a w przypadku niezgodności zarządzający odmówi ich przyjęcia. </w:t>
      </w:r>
    </w:p>
    <w:p w14:paraId="2F94CF86" w14:textId="77777777" w:rsidR="00587BEC" w:rsidRPr="00F40E56" w:rsidRDefault="00587BEC" w:rsidP="006F0EF0">
      <w:pPr>
        <w:spacing w:before="120"/>
        <w:ind w:left="224"/>
        <w:jc w:val="both"/>
        <w:rPr>
          <w:rFonts w:ascii="Arial" w:hAnsi="Arial" w:cs="Arial"/>
          <w:bCs/>
        </w:rPr>
      </w:pPr>
      <w:r w:rsidRPr="00F40E56">
        <w:rPr>
          <w:rFonts w:ascii="Arial" w:hAnsi="Arial" w:cs="Arial"/>
          <w:bCs/>
        </w:rPr>
        <w:t>VIII.2.1.5. W przypadku dostarczenia odpadów wskazujących na źródło pochodzenia inne niż z gospodarstwa domowego (np. z działalności gospodarczej) pracownik PSZOK może odmówić bezpłatnego ich przyjęcia.,</w:t>
      </w:r>
    </w:p>
    <w:p w14:paraId="7AEA02F2" w14:textId="77777777" w:rsidR="00587BEC" w:rsidRPr="00F40E56" w:rsidRDefault="00587BEC" w:rsidP="006F0EF0">
      <w:pPr>
        <w:spacing w:before="120"/>
        <w:ind w:left="224"/>
        <w:jc w:val="both"/>
        <w:rPr>
          <w:rFonts w:ascii="Arial" w:hAnsi="Arial" w:cs="Arial"/>
          <w:bCs/>
        </w:rPr>
      </w:pPr>
      <w:r w:rsidRPr="00F40E56">
        <w:rPr>
          <w:rFonts w:ascii="Arial" w:hAnsi="Arial" w:cs="Arial"/>
          <w:bCs/>
        </w:rPr>
        <w:t xml:space="preserve">VIII.2.1.6. Zbierane odpady, w zależności od rodzaju i właściwości fizycznych będą gromadzone oddzielnie dla każdego rodzaju odpadów; umieszczane w boksach, kontenerach oraz pojemnikach pod zadaszonymi wiatami magazynowymi  lub luzem na placu (gruz, beton), w miejscach odpowiednio oznakowanych kodem i nazwą odpadu i odpowiednio zabezpieczonych przed dostępem osób nieupoważnionych. Miejsca magazynowania wyposażone będą w sorbenty i środki przeciw pożarowe. </w:t>
      </w:r>
    </w:p>
    <w:p w14:paraId="7E7FF1C0" w14:textId="77777777" w:rsidR="00587BEC" w:rsidRPr="00F40E56" w:rsidRDefault="00587BEC" w:rsidP="006F0EF0">
      <w:pPr>
        <w:spacing w:before="120"/>
        <w:ind w:left="224"/>
        <w:jc w:val="both"/>
        <w:rPr>
          <w:rFonts w:ascii="Arial" w:hAnsi="Arial" w:cs="Arial"/>
          <w:bCs/>
        </w:rPr>
      </w:pPr>
      <w:r w:rsidRPr="00F40E56">
        <w:rPr>
          <w:rFonts w:ascii="Arial" w:hAnsi="Arial" w:cs="Arial"/>
          <w:bCs/>
        </w:rPr>
        <w:t>VIII.2.1.7. Zbierane w PSZOK odpady będą poddawane procesowi demontażu ręcznego, przy użyciu sprzętu specjalistycznego, elektronarzędzi i innych narzędzi (szlifierka kątowa, wiertarko-wkrętarka, piła elektryczna, wiertarka, piłka ręczna, młotek, wkrętaki – śrubokręty itp.).</w:t>
      </w:r>
    </w:p>
    <w:p w14:paraId="644EA461" w14:textId="66A0F7C7" w:rsidR="00587BEC" w:rsidRPr="00F40E56" w:rsidRDefault="00587BEC" w:rsidP="006F0EF0">
      <w:pPr>
        <w:spacing w:before="120"/>
        <w:ind w:left="224"/>
        <w:jc w:val="both"/>
        <w:rPr>
          <w:rFonts w:ascii="Arial" w:hAnsi="Arial" w:cs="Arial"/>
        </w:rPr>
      </w:pPr>
      <w:r w:rsidRPr="00F40E56">
        <w:rPr>
          <w:rFonts w:ascii="Arial" w:hAnsi="Arial" w:cs="Arial"/>
          <w:bCs/>
        </w:rPr>
        <w:t xml:space="preserve">VIII.2.1.8. Wydzielone frakcje nadające się do dalszego przetwarzania kierowane będą do wyznaczonych miejsc magazynowania, opisanych w pkt. VIII.3. decyzji. </w:t>
      </w:r>
      <w:r w:rsidRPr="00F40E56">
        <w:rPr>
          <w:rFonts w:ascii="Arial" w:hAnsi="Arial" w:cs="Arial"/>
          <w:bCs/>
        </w:rPr>
        <w:br/>
        <w:t>Po zebraniu odpadów w ilościach uzasadniających transport, przekazywane będą specjalistycznym podmiotom posiadającym stosowne zezwolenia na prowadzenie przetwarzania</w:t>
      </w:r>
      <w:r w:rsidRPr="00F40E56">
        <w:rPr>
          <w:rFonts w:ascii="Arial" w:hAnsi="Arial" w:cs="Arial"/>
        </w:rPr>
        <w:t xml:space="preserve"> odpadów, zgodnie z hierarchią gospodarowania odpadami.</w:t>
      </w:r>
      <w:r w:rsidR="006F0EF0" w:rsidRPr="00F40E56">
        <w:rPr>
          <w:rFonts w:ascii="Arial" w:hAnsi="Arial" w:cs="Arial"/>
        </w:rPr>
        <w:t>”</w:t>
      </w:r>
    </w:p>
    <w:p w14:paraId="15AE6875" w14:textId="6600439E" w:rsidR="00473644" w:rsidRPr="00F40E56" w:rsidRDefault="00473644" w:rsidP="00427656">
      <w:pPr>
        <w:spacing w:before="120"/>
        <w:jc w:val="both"/>
        <w:rPr>
          <w:rFonts w:ascii="Arial" w:hAnsi="Arial" w:cs="Arial"/>
        </w:rPr>
      </w:pPr>
    </w:p>
    <w:p w14:paraId="03F9A7F7" w14:textId="1AB35924" w:rsidR="006F0EF0" w:rsidRPr="00F40E56" w:rsidRDefault="006F0EF0" w:rsidP="006F0EF0">
      <w:pPr>
        <w:pStyle w:val="Akapitzlist10"/>
        <w:spacing w:after="0" w:afterAutospacing="0" w:line="240" w:lineRule="auto"/>
        <w:ind w:left="0"/>
        <w:rPr>
          <w:rFonts w:ascii="Arial" w:hAnsi="Arial" w:cs="Arial"/>
          <w:b/>
          <w:u w:val="single"/>
        </w:rPr>
      </w:pPr>
      <w:r w:rsidRPr="00F40E56">
        <w:rPr>
          <w:rFonts w:ascii="Arial" w:hAnsi="Arial" w:cs="Arial"/>
          <w:b/>
          <w:u w:val="single"/>
        </w:rPr>
        <w:t>I.</w:t>
      </w:r>
      <w:r w:rsidR="000222FB" w:rsidRPr="00F40E56">
        <w:rPr>
          <w:rFonts w:ascii="Arial" w:hAnsi="Arial" w:cs="Arial"/>
          <w:b/>
          <w:u w:val="single"/>
        </w:rPr>
        <w:t>42</w:t>
      </w:r>
      <w:r w:rsidRPr="00F40E56">
        <w:rPr>
          <w:rFonts w:ascii="Arial" w:hAnsi="Arial" w:cs="Arial"/>
          <w:b/>
          <w:u w:val="single"/>
        </w:rPr>
        <w:t xml:space="preserve">.  W punkcie VIII. podpunkt VIII.3. otrzymuje nowe brzmienie: </w:t>
      </w:r>
    </w:p>
    <w:p w14:paraId="1A643A4D" w14:textId="77777777" w:rsidR="006F0EF0" w:rsidRPr="00F40E56" w:rsidRDefault="006F0EF0" w:rsidP="00D1291F">
      <w:pPr>
        <w:pStyle w:val="Tekstpodstawowywcity"/>
        <w:ind w:left="0"/>
        <w:jc w:val="both"/>
        <w:rPr>
          <w:rFonts w:ascii="Arial" w:hAnsi="Arial" w:cs="Arial"/>
          <w:b/>
          <w:bCs/>
          <w:sz w:val="24"/>
          <w:szCs w:val="24"/>
        </w:rPr>
      </w:pPr>
    </w:p>
    <w:p w14:paraId="4A53B017" w14:textId="78C3D2C5" w:rsidR="00587BEC" w:rsidRPr="00F40E56" w:rsidRDefault="006F0EF0" w:rsidP="00D1291F">
      <w:pPr>
        <w:pStyle w:val="Tekstpodstawowywcity"/>
        <w:ind w:left="0"/>
        <w:jc w:val="both"/>
        <w:rPr>
          <w:rFonts w:ascii="Arial" w:hAnsi="Arial" w:cs="Arial"/>
          <w:b/>
          <w:bCs/>
          <w:iCs/>
          <w:sz w:val="24"/>
          <w:szCs w:val="24"/>
        </w:rPr>
      </w:pPr>
      <w:r w:rsidRPr="00F40E56">
        <w:rPr>
          <w:rFonts w:ascii="Arial" w:hAnsi="Arial" w:cs="Arial"/>
          <w:b/>
          <w:bCs/>
          <w:sz w:val="24"/>
          <w:szCs w:val="24"/>
        </w:rPr>
        <w:t>„</w:t>
      </w:r>
      <w:r w:rsidR="00587BEC" w:rsidRPr="00F40E56">
        <w:rPr>
          <w:rFonts w:ascii="Arial" w:hAnsi="Arial" w:cs="Arial"/>
          <w:b/>
          <w:bCs/>
          <w:sz w:val="24"/>
          <w:szCs w:val="24"/>
        </w:rPr>
        <w:t>VIII.3. Miejsce i sposób magazynowania odpadów zbieranych</w:t>
      </w:r>
      <w:r w:rsidR="00587BEC" w:rsidRPr="00F40E56">
        <w:rPr>
          <w:rFonts w:ascii="Arial" w:hAnsi="Arial" w:cs="Arial"/>
          <w:b/>
          <w:bCs/>
          <w:iCs/>
          <w:sz w:val="24"/>
          <w:szCs w:val="24"/>
        </w:rPr>
        <w:t>:</w:t>
      </w:r>
    </w:p>
    <w:p w14:paraId="06ADEB69" w14:textId="1D903A66" w:rsidR="005C1C15" w:rsidRPr="00F40E56" w:rsidRDefault="00587BEC" w:rsidP="006F0EF0">
      <w:pPr>
        <w:jc w:val="center"/>
        <w:rPr>
          <w:rFonts w:ascii="Arial" w:hAnsi="Arial" w:cs="Arial"/>
        </w:rPr>
      </w:pPr>
      <w:r w:rsidRPr="00F40E56">
        <w:rPr>
          <w:rFonts w:ascii="Arial" w:hAnsi="Arial" w:cs="Arial"/>
        </w:rPr>
        <w:t>Tabela nr 16</w:t>
      </w:r>
      <w:r w:rsidR="001F5A98" w:rsidRPr="00F40E56">
        <w:rPr>
          <w:rFonts w:ascii="Arial" w:hAnsi="Arial" w:cs="Arial"/>
        </w:rPr>
        <w:t>.1. Sposoby i miejsca magazynowania odpadów zbieranych.</w:t>
      </w:r>
    </w:p>
    <w:tbl>
      <w:tblPr>
        <w:tblStyle w:val="Tabela-Siatka2"/>
        <w:tblW w:w="9357" w:type="dxa"/>
        <w:tblInd w:w="-147" w:type="dxa"/>
        <w:tblLayout w:type="fixed"/>
        <w:tblLook w:val="04A0" w:firstRow="1" w:lastRow="0" w:firstColumn="1" w:lastColumn="0" w:noHBand="0" w:noVBand="1"/>
        <w:tblCaption w:val="Sposoby i miejsca magazynowania odpadów zbieranych"/>
        <w:tblDescription w:val="Sposoby i miejsca magazynowania odpadów zbieranych"/>
      </w:tblPr>
      <w:tblGrid>
        <w:gridCol w:w="572"/>
        <w:gridCol w:w="1555"/>
        <w:gridCol w:w="992"/>
        <w:gridCol w:w="1559"/>
        <w:gridCol w:w="1701"/>
        <w:gridCol w:w="1560"/>
        <w:gridCol w:w="1418"/>
      </w:tblGrid>
      <w:tr w:rsidR="00CC08E6" w:rsidRPr="00F40E56" w14:paraId="59C53F91" w14:textId="77777777" w:rsidTr="003A4619">
        <w:trPr>
          <w:trHeight w:val="983"/>
        </w:trPr>
        <w:tc>
          <w:tcPr>
            <w:tcW w:w="572" w:type="dxa"/>
            <w:vAlign w:val="center"/>
          </w:tcPr>
          <w:p w14:paraId="2BB992B4" w14:textId="77777777" w:rsidR="00EC151D" w:rsidRPr="00F40E56" w:rsidRDefault="00EC151D" w:rsidP="00896B67">
            <w:pPr>
              <w:jc w:val="center"/>
              <w:rPr>
                <w:b/>
                <w:bCs/>
                <w:sz w:val="22"/>
                <w:szCs w:val="22"/>
              </w:rPr>
            </w:pPr>
            <w:bookmarkStart w:id="71" w:name="_Hlk63853427"/>
            <w:r w:rsidRPr="00F40E56">
              <w:rPr>
                <w:b/>
                <w:bCs/>
                <w:sz w:val="22"/>
                <w:szCs w:val="22"/>
              </w:rPr>
              <w:t>Lp.</w:t>
            </w:r>
          </w:p>
        </w:tc>
        <w:tc>
          <w:tcPr>
            <w:tcW w:w="1555" w:type="dxa"/>
            <w:vAlign w:val="center"/>
            <w:hideMark/>
          </w:tcPr>
          <w:p w14:paraId="093DBD50" w14:textId="77777777" w:rsidR="00EC151D" w:rsidRPr="00F40E56" w:rsidRDefault="00EC151D" w:rsidP="00F00458">
            <w:pPr>
              <w:ind w:left="-113" w:right="-102"/>
              <w:jc w:val="center"/>
              <w:rPr>
                <w:b/>
                <w:bCs/>
                <w:sz w:val="22"/>
                <w:szCs w:val="22"/>
              </w:rPr>
            </w:pPr>
            <w:r w:rsidRPr="00F40E56">
              <w:rPr>
                <w:b/>
                <w:bCs/>
                <w:sz w:val="22"/>
                <w:szCs w:val="22"/>
              </w:rPr>
              <w:t>Miejsce magazynowania odpadów</w:t>
            </w:r>
          </w:p>
        </w:tc>
        <w:tc>
          <w:tcPr>
            <w:tcW w:w="992" w:type="dxa"/>
            <w:vAlign w:val="center"/>
          </w:tcPr>
          <w:p w14:paraId="20946933" w14:textId="77777777" w:rsidR="00EC151D" w:rsidRPr="00F40E56" w:rsidRDefault="00EC151D" w:rsidP="00896B67">
            <w:pPr>
              <w:jc w:val="center"/>
              <w:rPr>
                <w:b/>
                <w:bCs/>
                <w:sz w:val="22"/>
                <w:szCs w:val="22"/>
              </w:rPr>
            </w:pPr>
            <w:r w:rsidRPr="00F40E56">
              <w:rPr>
                <w:b/>
                <w:bCs/>
                <w:sz w:val="22"/>
                <w:szCs w:val="22"/>
              </w:rPr>
              <w:t xml:space="preserve">Kod </w:t>
            </w:r>
          </w:p>
          <w:p w14:paraId="789499C6" w14:textId="5DC01D65" w:rsidR="00EC151D" w:rsidRPr="00F40E56" w:rsidRDefault="00EC151D" w:rsidP="00896B67">
            <w:pPr>
              <w:jc w:val="center"/>
              <w:rPr>
                <w:b/>
                <w:bCs/>
                <w:sz w:val="22"/>
                <w:szCs w:val="22"/>
              </w:rPr>
            </w:pPr>
            <w:r w:rsidRPr="00F40E56">
              <w:rPr>
                <w:b/>
                <w:bCs/>
                <w:sz w:val="22"/>
                <w:szCs w:val="22"/>
              </w:rPr>
              <w:t>odpadu</w:t>
            </w:r>
          </w:p>
          <w:p w14:paraId="77DC2F5F" w14:textId="77777777" w:rsidR="00EC151D" w:rsidRPr="00F40E56" w:rsidRDefault="00EC151D" w:rsidP="00896B67">
            <w:pPr>
              <w:jc w:val="center"/>
              <w:rPr>
                <w:b/>
                <w:bCs/>
                <w:sz w:val="22"/>
                <w:szCs w:val="22"/>
              </w:rPr>
            </w:pPr>
          </w:p>
          <w:p w14:paraId="551245D3" w14:textId="77777777" w:rsidR="00EC151D" w:rsidRPr="00F40E56" w:rsidRDefault="00EC151D" w:rsidP="00896B67">
            <w:pPr>
              <w:jc w:val="center"/>
              <w:rPr>
                <w:b/>
                <w:bCs/>
                <w:sz w:val="22"/>
                <w:szCs w:val="22"/>
              </w:rPr>
            </w:pPr>
          </w:p>
          <w:p w14:paraId="390D824D" w14:textId="77777777" w:rsidR="00EC151D" w:rsidRPr="00F40E56" w:rsidRDefault="00EC151D" w:rsidP="00896B67">
            <w:pPr>
              <w:jc w:val="center"/>
              <w:rPr>
                <w:b/>
                <w:bCs/>
                <w:sz w:val="22"/>
                <w:szCs w:val="22"/>
              </w:rPr>
            </w:pPr>
          </w:p>
          <w:p w14:paraId="564C84DC" w14:textId="77777777" w:rsidR="00EC151D" w:rsidRPr="00F40E56" w:rsidRDefault="00EC151D" w:rsidP="00896B67">
            <w:pPr>
              <w:jc w:val="center"/>
              <w:rPr>
                <w:b/>
                <w:bCs/>
                <w:sz w:val="22"/>
                <w:szCs w:val="22"/>
              </w:rPr>
            </w:pPr>
          </w:p>
        </w:tc>
        <w:tc>
          <w:tcPr>
            <w:tcW w:w="1559" w:type="dxa"/>
          </w:tcPr>
          <w:p w14:paraId="7B4409E5" w14:textId="77777777" w:rsidR="00C32BA7" w:rsidRPr="00F40E56" w:rsidRDefault="00C32BA7" w:rsidP="00EC151D">
            <w:pPr>
              <w:jc w:val="center"/>
              <w:rPr>
                <w:b/>
                <w:bCs/>
                <w:sz w:val="22"/>
                <w:szCs w:val="22"/>
              </w:rPr>
            </w:pPr>
          </w:p>
          <w:p w14:paraId="37D8FB1A" w14:textId="77777777" w:rsidR="00C32BA7" w:rsidRPr="00F40E56" w:rsidRDefault="00C32BA7" w:rsidP="00EC151D">
            <w:pPr>
              <w:jc w:val="center"/>
              <w:rPr>
                <w:b/>
                <w:bCs/>
                <w:sz w:val="22"/>
                <w:szCs w:val="22"/>
              </w:rPr>
            </w:pPr>
          </w:p>
          <w:p w14:paraId="175735F1" w14:textId="7C3C7ECA" w:rsidR="00C32BA7" w:rsidRPr="00F40E56" w:rsidRDefault="00EC151D" w:rsidP="00EC151D">
            <w:pPr>
              <w:jc w:val="center"/>
              <w:rPr>
                <w:b/>
                <w:bCs/>
                <w:sz w:val="22"/>
                <w:szCs w:val="22"/>
              </w:rPr>
            </w:pPr>
            <w:r w:rsidRPr="00F40E56">
              <w:rPr>
                <w:b/>
                <w:bCs/>
                <w:sz w:val="22"/>
                <w:szCs w:val="22"/>
              </w:rPr>
              <w:t xml:space="preserve">Rodzaj </w:t>
            </w:r>
          </w:p>
          <w:p w14:paraId="0AE47661" w14:textId="615F128B" w:rsidR="00EC151D" w:rsidRPr="00F40E56" w:rsidRDefault="00EC151D" w:rsidP="00EC151D">
            <w:pPr>
              <w:jc w:val="center"/>
              <w:rPr>
                <w:b/>
                <w:bCs/>
                <w:sz w:val="22"/>
                <w:szCs w:val="22"/>
              </w:rPr>
            </w:pPr>
            <w:r w:rsidRPr="00F40E56">
              <w:rPr>
                <w:b/>
                <w:bCs/>
                <w:sz w:val="22"/>
                <w:szCs w:val="22"/>
              </w:rPr>
              <w:t>odpadu</w:t>
            </w:r>
          </w:p>
        </w:tc>
        <w:tc>
          <w:tcPr>
            <w:tcW w:w="1701" w:type="dxa"/>
            <w:vAlign w:val="center"/>
            <w:hideMark/>
          </w:tcPr>
          <w:p w14:paraId="6A8A1C30" w14:textId="77777777" w:rsidR="00EB74ED" w:rsidRPr="00F40E56" w:rsidRDefault="00EB74ED" w:rsidP="00EB74ED">
            <w:pPr>
              <w:autoSpaceDE w:val="0"/>
              <w:autoSpaceDN w:val="0"/>
              <w:adjustRightInd w:val="0"/>
              <w:jc w:val="center"/>
              <w:rPr>
                <w:b/>
                <w:bCs/>
                <w:sz w:val="20"/>
                <w:szCs w:val="20"/>
              </w:rPr>
            </w:pPr>
            <w:r w:rsidRPr="00F40E56">
              <w:rPr>
                <w:b/>
                <w:bCs/>
                <w:sz w:val="20"/>
                <w:szCs w:val="20"/>
              </w:rPr>
              <w:t xml:space="preserve">Największa masa odpadów, które mogłyby być magazynowane </w:t>
            </w:r>
            <w:r w:rsidRPr="00F40E56">
              <w:rPr>
                <w:b/>
                <w:bCs/>
                <w:sz w:val="20"/>
                <w:szCs w:val="20"/>
              </w:rPr>
              <w:br/>
              <w:t xml:space="preserve">w tym samym czasie w miejscu magazynowania odpadów, wynikającej </w:t>
            </w:r>
            <w:r w:rsidRPr="00F40E56">
              <w:rPr>
                <w:b/>
                <w:bCs/>
                <w:sz w:val="20"/>
                <w:szCs w:val="20"/>
              </w:rPr>
              <w:br/>
              <w:t xml:space="preserve">z wymiarów miejsca </w:t>
            </w:r>
          </w:p>
          <w:p w14:paraId="4F683CE5" w14:textId="77777777" w:rsidR="00EB74ED" w:rsidRPr="00F40E56" w:rsidRDefault="00EB74ED" w:rsidP="00EB74ED">
            <w:pPr>
              <w:autoSpaceDE w:val="0"/>
              <w:autoSpaceDN w:val="0"/>
              <w:adjustRightInd w:val="0"/>
              <w:jc w:val="center"/>
              <w:rPr>
                <w:b/>
                <w:bCs/>
                <w:sz w:val="20"/>
                <w:szCs w:val="20"/>
              </w:rPr>
            </w:pPr>
            <w:r w:rsidRPr="00F40E56">
              <w:rPr>
                <w:b/>
                <w:bCs/>
                <w:sz w:val="20"/>
                <w:szCs w:val="20"/>
              </w:rPr>
              <w:t xml:space="preserve">magazynowania </w:t>
            </w:r>
          </w:p>
          <w:p w14:paraId="69227D24" w14:textId="6CF506C3" w:rsidR="00EC151D" w:rsidRPr="00F40E56" w:rsidRDefault="00EB74ED" w:rsidP="00EB74ED">
            <w:pPr>
              <w:ind w:left="-106" w:right="-102"/>
              <w:jc w:val="center"/>
              <w:rPr>
                <w:b/>
                <w:bCs/>
                <w:sz w:val="22"/>
                <w:szCs w:val="22"/>
              </w:rPr>
            </w:pPr>
            <w:r w:rsidRPr="00F40E56">
              <w:rPr>
                <w:b/>
                <w:bCs/>
                <w:sz w:val="20"/>
                <w:szCs w:val="20"/>
              </w:rPr>
              <w:t>[Mg]</w:t>
            </w:r>
            <w:r w:rsidRPr="00F40E56">
              <w:rPr>
                <w:rFonts w:ascii="Arial" w:hAnsi="Arial" w:cs="Arial"/>
                <w:b/>
                <w:sz w:val="20"/>
                <w:szCs w:val="20"/>
              </w:rPr>
              <w:t xml:space="preserve"> </w:t>
            </w:r>
            <w:r w:rsidRPr="00F40E56">
              <w:rPr>
                <w:rFonts w:ascii="Arial" w:hAnsi="Arial" w:cs="Arial"/>
                <w:b/>
                <w:bCs/>
                <w:sz w:val="20"/>
                <w:szCs w:val="20"/>
              </w:rPr>
              <w:t xml:space="preserve"> </w:t>
            </w:r>
          </w:p>
        </w:tc>
        <w:tc>
          <w:tcPr>
            <w:tcW w:w="1560" w:type="dxa"/>
            <w:vAlign w:val="center"/>
          </w:tcPr>
          <w:p w14:paraId="5853D94F" w14:textId="77777777" w:rsidR="00EB74ED" w:rsidRPr="00F40E56" w:rsidRDefault="00EB74ED" w:rsidP="00EB74ED">
            <w:pPr>
              <w:autoSpaceDE w:val="0"/>
              <w:autoSpaceDN w:val="0"/>
              <w:adjustRightInd w:val="0"/>
              <w:ind w:left="-102" w:right="-101"/>
              <w:jc w:val="center"/>
              <w:rPr>
                <w:b/>
                <w:bCs/>
                <w:sz w:val="20"/>
                <w:szCs w:val="20"/>
              </w:rPr>
            </w:pPr>
            <w:r w:rsidRPr="00F40E56">
              <w:rPr>
                <w:b/>
                <w:bCs/>
                <w:sz w:val="20"/>
                <w:szCs w:val="20"/>
              </w:rPr>
              <w:t xml:space="preserve">Maksymalna </w:t>
            </w:r>
          </w:p>
          <w:p w14:paraId="23C488B0" w14:textId="77777777" w:rsidR="00EB74ED" w:rsidRPr="00F40E56" w:rsidRDefault="00EB74ED" w:rsidP="00EB74ED">
            <w:pPr>
              <w:autoSpaceDE w:val="0"/>
              <w:autoSpaceDN w:val="0"/>
              <w:adjustRightInd w:val="0"/>
              <w:jc w:val="center"/>
              <w:rPr>
                <w:b/>
                <w:bCs/>
                <w:sz w:val="20"/>
                <w:szCs w:val="20"/>
              </w:rPr>
            </w:pPr>
            <w:r w:rsidRPr="00F40E56">
              <w:rPr>
                <w:b/>
                <w:bCs/>
                <w:sz w:val="20"/>
                <w:szCs w:val="20"/>
              </w:rPr>
              <w:t xml:space="preserve">masa odpadów </w:t>
            </w:r>
          </w:p>
          <w:p w14:paraId="45BC8B5F" w14:textId="77777777" w:rsidR="00EB74ED" w:rsidRPr="00F40E56" w:rsidRDefault="00EB74ED" w:rsidP="00EB74ED">
            <w:pPr>
              <w:autoSpaceDE w:val="0"/>
              <w:autoSpaceDN w:val="0"/>
              <w:adjustRightInd w:val="0"/>
              <w:jc w:val="center"/>
              <w:rPr>
                <w:b/>
                <w:bCs/>
                <w:sz w:val="20"/>
                <w:szCs w:val="20"/>
              </w:rPr>
            </w:pPr>
            <w:r w:rsidRPr="00F40E56">
              <w:rPr>
                <w:b/>
                <w:bCs/>
                <w:sz w:val="20"/>
                <w:szCs w:val="20"/>
              </w:rPr>
              <w:t xml:space="preserve">które mogę być magazynowane </w:t>
            </w:r>
            <w:r w:rsidRPr="00F40E56">
              <w:rPr>
                <w:b/>
                <w:bCs/>
                <w:sz w:val="20"/>
                <w:szCs w:val="20"/>
              </w:rPr>
              <w:br/>
              <w:t xml:space="preserve">w tym </w:t>
            </w:r>
          </w:p>
          <w:p w14:paraId="6D3BA7A1" w14:textId="77777777" w:rsidR="00EB74ED" w:rsidRPr="00F40E56" w:rsidRDefault="00EB74ED" w:rsidP="00EB74ED">
            <w:pPr>
              <w:autoSpaceDE w:val="0"/>
              <w:autoSpaceDN w:val="0"/>
              <w:adjustRightInd w:val="0"/>
              <w:jc w:val="center"/>
              <w:rPr>
                <w:b/>
                <w:bCs/>
                <w:sz w:val="20"/>
                <w:szCs w:val="20"/>
              </w:rPr>
            </w:pPr>
            <w:r w:rsidRPr="00F40E56">
              <w:rPr>
                <w:b/>
                <w:bCs/>
                <w:sz w:val="20"/>
                <w:szCs w:val="20"/>
              </w:rPr>
              <w:t>samym czasie</w:t>
            </w:r>
          </w:p>
          <w:p w14:paraId="278B4006" w14:textId="249ACFD0" w:rsidR="00EC151D" w:rsidRPr="00F40E56" w:rsidRDefault="00EB74ED" w:rsidP="00EB74ED">
            <w:pPr>
              <w:ind w:left="-107" w:right="-170"/>
              <w:jc w:val="center"/>
              <w:rPr>
                <w:b/>
                <w:sz w:val="22"/>
                <w:szCs w:val="22"/>
                <w:u w:val="single"/>
              </w:rPr>
            </w:pPr>
            <w:r w:rsidRPr="00F40E56">
              <w:rPr>
                <w:rFonts w:ascii="Arial" w:hAnsi="Arial" w:cs="Arial"/>
                <w:b/>
                <w:sz w:val="20"/>
                <w:szCs w:val="20"/>
              </w:rPr>
              <w:t>[Mg]</w:t>
            </w:r>
          </w:p>
        </w:tc>
        <w:tc>
          <w:tcPr>
            <w:tcW w:w="1418" w:type="dxa"/>
            <w:vAlign w:val="center"/>
          </w:tcPr>
          <w:p w14:paraId="6CCB7254" w14:textId="77777777" w:rsidR="00EB74ED" w:rsidRPr="00F40E56" w:rsidRDefault="00EB74ED" w:rsidP="00EB74ED">
            <w:pPr>
              <w:autoSpaceDE w:val="0"/>
              <w:autoSpaceDN w:val="0"/>
              <w:adjustRightInd w:val="0"/>
              <w:jc w:val="center"/>
              <w:rPr>
                <w:b/>
                <w:bCs/>
                <w:sz w:val="20"/>
                <w:szCs w:val="20"/>
              </w:rPr>
            </w:pPr>
            <w:r w:rsidRPr="00F40E56">
              <w:rPr>
                <w:b/>
                <w:bCs/>
                <w:sz w:val="20"/>
                <w:szCs w:val="20"/>
              </w:rPr>
              <w:t xml:space="preserve">Maksymalna masa odpadów które mogę być magazynowane </w:t>
            </w:r>
            <w:r w:rsidRPr="00F40E56">
              <w:rPr>
                <w:b/>
                <w:bCs/>
                <w:sz w:val="20"/>
                <w:szCs w:val="20"/>
              </w:rPr>
              <w:br/>
              <w:t>w okresie roku</w:t>
            </w:r>
          </w:p>
          <w:p w14:paraId="53EDF4BB" w14:textId="77777777" w:rsidR="00EB74ED" w:rsidRPr="00F40E56" w:rsidRDefault="00EB74ED" w:rsidP="00EB74ED">
            <w:pPr>
              <w:jc w:val="center"/>
              <w:rPr>
                <w:rFonts w:ascii="Arial" w:hAnsi="Arial" w:cs="Arial"/>
                <w:b/>
                <w:sz w:val="20"/>
                <w:szCs w:val="20"/>
              </w:rPr>
            </w:pPr>
            <w:r w:rsidRPr="00F40E56">
              <w:rPr>
                <w:b/>
                <w:bCs/>
                <w:sz w:val="20"/>
                <w:szCs w:val="20"/>
              </w:rPr>
              <w:t>[Mg/rok]</w:t>
            </w:r>
          </w:p>
          <w:p w14:paraId="0FD782E5" w14:textId="246FB6FB" w:rsidR="00EC151D" w:rsidRPr="00F40E56" w:rsidRDefault="00EC151D" w:rsidP="00F00458">
            <w:pPr>
              <w:ind w:left="-39"/>
              <w:jc w:val="center"/>
              <w:rPr>
                <w:b/>
                <w:bCs/>
                <w:sz w:val="22"/>
                <w:szCs w:val="22"/>
              </w:rPr>
            </w:pPr>
          </w:p>
        </w:tc>
      </w:tr>
      <w:tr w:rsidR="00CC08E6" w:rsidRPr="00F40E56" w14:paraId="6FE86F66" w14:textId="77777777" w:rsidTr="00EB74ED">
        <w:trPr>
          <w:trHeight w:val="386"/>
        </w:trPr>
        <w:tc>
          <w:tcPr>
            <w:tcW w:w="572" w:type="dxa"/>
            <w:vAlign w:val="center"/>
          </w:tcPr>
          <w:p w14:paraId="7F24763D" w14:textId="77777777" w:rsidR="00EC151D" w:rsidRPr="00F40E56" w:rsidRDefault="00EC151D" w:rsidP="00896B67">
            <w:pPr>
              <w:spacing w:line="360" w:lineRule="exact"/>
              <w:jc w:val="center"/>
              <w:rPr>
                <w:sz w:val="22"/>
                <w:szCs w:val="22"/>
              </w:rPr>
            </w:pPr>
            <w:r w:rsidRPr="00F40E56">
              <w:rPr>
                <w:sz w:val="22"/>
                <w:szCs w:val="22"/>
              </w:rPr>
              <w:t>1</w:t>
            </w:r>
          </w:p>
        </w:tc>
        <w:tc>
          <w:tcPr>
            <w:tcW w:w="1555" w:type="dxa"/>
            <w:vMerge w:val="restart"/>
            <w:vAlign w:val="center"/>
          </w:tcPr>
          <w:p w14:paraId="34D8F6D3" w14:textId="77777777" w:rsidR="00EC151D" w:rsidRPr="00F40E56" w:rsidRDefault="00EC151D" w:rsidP="00896B67">
            <w:pPr>
              <w:jc w:val="center"/>
              <w:rPr>
                <w:b/>
                <w:sz w:val="22"/>
                <w:szCs w:val="22"/>
              </w:rPr>
            </w:pPr>
            <w:r w:rsidRPr="00F40E56">
              <w:rPr>
                <w:b/>
                <w:sz w:val="22"/>
                <w:szCs w:val="22"/>
              </w:rPr>
              <w:t xml:space="preserve">Budynek socjalny PSZOK </w:t>
            </w:r>
          </w:p>
          <w:p w14:paraId="0281CF74" w14:textId="77777777" w:rsidR="00EC151D" w:rsidRPr="00F40E56" w:rsidRDefault="00EC151D" w:rsidP="00896B67">
            <w:pPr>
              <w:jc w:val="center"/>
              <w:rPr>
                <w:b/>
                <w:sz w:val="22"/>
                <w:szCs w:val="22"/>
              </w:rPr>
            </w:pPr>
            <w:r w:rsidRPr="00F40E56">
              <w:rPr>
                <w:b/>
                <w:sz w:val="22"/>
                <w:szCs w:val="22"/>
              </w:rPr>
              <w:t>z magazynem</w:t>
            </w:r>
          </w:p>
          <w:p w14:paraId="49003D9A" w14:textId="77777777" w:rsidR="00EC151D" w:rsidRPr="00F40E56" w:rsidRDefault="00EC151D" w:rsidP="00896B67">
            <w:pPr>
              <w:spacing w:line="360" w:lineRule="exact"/>
              <w:jc w:val="center"/>
              <w:rPr>
                <w:sz w:val="22"/>
                <w:szCs w:val="22"/>
              </w:rPr>
            </w:pPr>
          </w:p>
        </w:tc>
        <w:tc>
          <w:tcPr>
            <w:tcW w:w="992" w:type="dxa"/>
            <w:vAlign w:val="center"/>
          </w:tcPr>
          <w:p w14:paraId="29481A16" w14:textId="77777777" w:rsidR="00EC151D" w:rsidRPr="00F40E56" w:rsidRDefault="00EC151D" w:rsidP="00896B67">
            <w:pPr>
              <w:spacing w:line="360" w:lineRule="exact"/>
              <w:jc w:val="center"/>
              <w:rPr>
                <w:b/>
                <w:bCs/>
                <w:sz w:val="22"/>
                <w:szCs w:val="22"/>
              </w:rPr>
            </w:pPr>
            <w:r w:rsidRPr="00F40E56">
              <w:rPr>
                <w:b/>
                <w:bCs/>
                <w:sz w:val="22"/>
                <w:szCs w:val="22"/>
              </w:rPr>
              <w:t>20 01 28</w:t>
            </w:r>
          </w:p>
        </w:tc>
        <w:tc>
          <w:tcPr>
            <w:tcW w:w="1559" w:type="dxa"/>
          </w:tcPr>
          <w:p w14:paraId="3F546898" w14:textId="75BB2847" w:rsidR="00EC151D" w:rsidRPr="00F40E56" w:rsidRDefault="00C32BA7" w:rsidP="00C32BA7">
            <w:pPr>
              <w:jc w:val="center"/>
              <w:rPr>
                <w:sz w:val="22"/>
                <w:szCs w:val="22"/>
              </w:rPr>
            </w:pPr>
            <w:r w:rsidRPr="00F40E56">
              <w:rPr>
                <w:sz w:val="22"/>
                <w:szCs w:val="22"/>
              </w:rPr>
              <w:t>Farby, tusze, farby drukarskie, kleje,</w:t>
            </w:r>
            <w:r w:rsidR="00EB74ED" w:rsidRPr="00F40E56">
              <w:rPr>
                <w:sz w:val="22"/>
                <w:szCs w:val="22"/>
              </w:rPr>
              <w:t xml:space="preserve"> </w:t>
            </w:r>
            <w:r w:rsidRPr="00F40E56">
              <w:rPr>
                <w:sz w:val="22"/>
                <w:szCs w:val="22"/>
              </w:rPr>
              <w:t xml:space="preserve">lepiszcze </w:t>
            </w:r>
            <w:r w:rsidRPr="00F40E56">
              <w:rPr>
                <w:sz w:val="22"/>
                <w:szCs w:val="22"/>
              </w:rPr>
              <w:br/>
              <w:t xml:space="preserve">i żywice inne niż wymienione </w:t>
            </w:r>
            <w:r w:rsidR="005F0A14" w:rsidRPr="00F40E56">
              <w:rPr>
                <w:sz w:val="22"/>
                <w:szCs w:val="22"/>
              </w:rPr>
              <w:br/>
            </w:r>
            <w:r w:rsidRPr="00F40E56">
              <w:rPr>
                <w:sz w:val="22"/>
                <w:szCs w:val="22"/>
              </w:rPr>
              <w:t>w 20 01 27</w:t>
            </w:r>
          </w:p>
        </w:tc>
        <w:tc>
          <w:tcPr>
            <w:tcW w:w="1701" w:type="dxa"/>
            <w:vAlign w:val="center"/>
          </w:tcPr>
          <w:p w14:paraId="4E1D8001" w14:textId="799E0C8D" w:rsidR="00EC151D" w:rsidRPr="00F40E56" w:rsidRDefault="00EC151D" w:rsidP="00896B67">
            <w:pPr>
              <w:spacing w:line="360" w:lineRule="exact"/>
              <w:jc w:val="center"/>
              <w:rPr>
                <w:sz w:val="22"/>
                <w:szCs w:val="22"/>
              </w:rPr>
            </w:pPr>
            <w:r w:rsidRPr="00F40E56">
              <w:rPr>
                <w:sz w:val="22"/>
                <w:szCs w:val="22"/>
              </w:rPr>
              <w:t>2</w:t>
            </w:r>
          </w:p>
        </w:tc>
        <w:tc>
          <w:tcPr>
            <w:tcW w:w="1560" w:type="dxa"/>
            <w:vAlign w:val="center"/>
          </w:tcPr>
          <w:p w14:paraId="799C7AE1" w14:textId="0FE85012" w:rsidR="00EC151D" w:rsidRPr="00F40E56" w:rsidRDefault="00EC151D" w:rsidP="00896B67">
            <w:pPr>
              <w:spacing w:line="360" w:lineRule="exact"/>
              <w:jc w:val="center"/>
              <w:rPr>
                <w:sz w:val="22"/>
                <w:szCs w:val="22"/>
              </w:rPr>
            </w:pPr>
            <w:r w:rsidRPr="00F40E56">
              <w:rPr>
                <w:sz w:val="22"/>
                <w:szCs w:val="22"/>
              </w:rPr>
              <w:t>0,1</w:t>
            </w:r>
          </w:p>
        </w:tc>
        <w:tc>
          <w:tcPr>
            <w:tcW w:w="1418" w:type="dxa"/>
            <w:noWrap/>
            <w:vAlign w:val="center"/>
          </w:tcPr>
          <w:p w14:paraId="0322FA49" w14:textId="1766C6A6" w:rsidR="00EC151D" w:rsidRPr="00F40E56" w:rsidRDefault="00733A0C" w:rsidP="00896B67">
            <w:pPr>
              <w:spacing w:line="360" w:lineRule="exact"/>
              <w:jc w:val="center"/>
              <w:rPr>
                <w:sz w:val="22"/>
                <w:szCs w:val="22"/>
              </w:rPr>
            </w:pPr>
            <w:r w:rsidRPr="00F40E56">
              <w:rPr>
                <w:sz w:val="22"/>
                <w:szCs w:val="22"/>
              </w:rPr>
              <w:t>2</w:t>
            </w:r>
          </w:p>
        </w:tc>
      </w:tr>
      <w:tr w:rsidR="00CC08E6" w:rsidRPr="00F40E56" w14:paraId="0E7B532A" w14:textId="77777777" w:rsidTr="00EB74ED">
        <w:trPr>
          <w:trHeight w:val="394"/>
        </w:trPr>
        <w:tc>
          <w:tcPr>
            <w:tcW w:w="572" w:type="dxa"/>
            <w:vAlign w:val="center"/>
          </w:tcPr>
          <w:p w14:paraId="430694B1" w14:textId="77777777" w:rsidR="00EC151D" w:rsidRPr="00F40E56" w:rsidRDefault="00EC151D" w:rsidP="00896B67">
            <w:pPr>
              <w:jc w:val="center"/>
              <w:rPr>
                <w:sz w:val="22"/>
                <w:szCs w:val="22"/>
              </w:rPr>
            </w:pPr>
            <w:r w:rsidRPr="00F40E56">
              <w:rPr>
                <w:sz w:val="22"/>
                <w:szCs w:val="22"/>
              </w:rPr>
              <w:t>2</w:t>
            </w:r>
          </w:p>
        </w:tc>
        <w:tc>
          <w:tcPr>
            <w:tcW w:w="1555" w:type="dxa"/>
            <w:vMerge/>
            <w:vAlign w:val="center"/>
          </w:tcPr>
          <w:p w14:paraId="6E8325C9" w14:textId="77777777" w:rsidR="00EC151D" w:rsidRPr="00F40E56" w:rsidRDefault="00EC151D" w:rsidP="00896B67">
            <w:pPr>
              <w:jc w:val="center"/>
              <w:rPr>
                <w:sz w:val="22"/>
                <w:szCs w:val="22"/>
              </w:rPr>
            </w:pPr>
          </w:p>
        </w:tc>
        <w:tc>
          <w:tcPr>
            <w:tcW w:w="992" w:type="dxa"/>
            <w:vAlign w:val="center"/>
          </w:tcPr>
          <w:p w14:paraId="384D87E8" w14:textId="77777777" w:rsidR="00EC151D" w:rsidRPr="00F40E56" w:rsidRDefault="00EC151D" w:rsidP="00896B67">
            <w:pPr>
              <w:jc w:val="center"/>
              <w:rPr>
                <w:b/>
                <w:bCs/>
                <w:sz w:val="22"/>
                <w:szCs w:val="22"/>
              </w:rPr>
            </w:pPr>
            <w:r w:rsidRPr="00F40E56">
              <w:rPr>
                <w:b/>
                <w:bCs/>
                <w:sz w:val="22"/>
                <w:szCs w:val="22"/>
              </w:rPr>
              <w:t xml:space="preserve">20 01 32 </w:t>
            </w:r>
          </w:p>
        </w:tc>
        <w:tc>
          <w:tcPr>
            <w:tcW w:w="1559" w:type="dxa"/>
          </w:tcPr>
          <w:p w14:paraId="64A362B8" w14:textId="49CD722E" w:rsidR="00EC151D" w:rsidRPr="00F40E56" w:rsidRDefault="00C32BA7" w:rsidP="00C32BA7">
            <w:pPr>
              <w:jc w:val="center"/>
              <w:rPr>
                <w:sz w:val="22"/>
                <w:szCs w:val="22"/>
              </w:rPr>
            </w:pPr>
            <w:r w:rsidRPr="00F40E56">
              <w:rPr>
                <w:sz w:val="22"/>
                <w:szCs w:val="22"/>
              </w:rPr>
              <w:t xml:space="preserve">Leki inne niż wymienione </w:t>
            </w:r>
            <w:r w:rsidRPr="00F40E56">
              <w:rPr>
                <w:sz w:val="22"/>
                <w:szCs w:val="22"/>
              </w:rPr>
              <w:br/>
              <w:t>w 20 01 31</w:t>
            </w:r>
          </w:p>
        </w:tc>
        <w:tc>
          <w:tcPr>
            <w:tcW w:w="1701" w:type="dxa"/>
            <w:vAlign w:val="center"/>
          </w:tcPr>
          <w:p w14:paraId="11639ABD" w14:textId="243D744D" w:rsidR="00EC151D" w:rsidRPr="00F40E56" w:rsidRDefault="00EC151D" w:rsidP="00896B67">
            <w:pPr>
              <w:jc w:val="center"/>
              <w:rPr>
                <w:sz w:val="22"/>
                <w:szCs w:val="22"/>
              </w:rPr>
            </w:pPr>
            <w:r w:rsidRPr="00F40E56">
              <w:rPr>
                <w:sz w:val="22"/>
                <w:szCs w:val="22"/>
              </w:rPr>
              <w:t>0,2</w:t>
            </w:r>
          </w:p>
        </w:tc>
        <w:tc>
          <w:tcPr>
            <w:tcW w:w="1560" w:type="dxa"/>
          </w:tcPr>
          <w:p w14:paraId="61F1AA2C" w14:textId="77777777" w:rsidR="00B3492C" w:rsidRPr="00F40E56" w:rsidRDefault="00B3492C" w:rsidP="00896B67">
            <w:pPr>
              <w:jc w:val="center"/>
              <w:rPr>
                <w:sz w:val="22"/>
                <w:szCs w:val="22"/>
              </w:rPr>
            </w:pPr>
          </w:p>
          <w:p w14:paraId="2541CE35" w14:textId="7CADB831" w:rsidR="00EC151D" w:rsidRPr="00F40E56" w:rsidRDefault="00EC151D" w:rsidP="00896B67">
            <w:pPr>
              <w:jc w:val="center"/>
              <w:rPr>
                <w:sz w:val="22"/>
                <w:szCs w:val="22"/>
              </w:rPr>
            </w:pPr>
            <w:r w:rsidRPr="00F40E56">
              <w:rPr>
                <w:sz w:val="22"/>
                <w:szCs w:val="22"/>
              </w:rPr>
              <w:t>0,2</w:t>
            </w:r>
          </w:p>
        </w:tc>
        <w:tc>
          <w:tcPr>
            <w:tcW w:w="1418" w:type="dxa"/>
            <w:vAlign w:val="center"/>
          </w:tcPr>
          <w:p w14:paraId="68909A46" w14:textId="656EE25E" w:rsidR="00EC151D" w:rsidRPr="00F40E56" w:rsidRDefault="00733A0C" w:rsidP="00896B67">
            <w:pPr>
              <w:jc w:val="center"/>
              <w:rPr>
                <w:sz w:val="22"/>
                <w:szCs w:val="22"/>
              </w:rPr>
            </w:pPr>
            <w:r w:rsidRPr="00F40E56">
              <w:rPr>
                <w:sz w:val="22"/>
                <w:szCs w:val="22"/>
              </w:rPr>
              <w:t>0,50</w:t>
            </w:r>
          </w:p>
        </w:tc>
      </w:tr>
      <w:tr w:rsidR="00CC08E6" w:rsidRPr="00F40E56" w14:paraId="734C6E00" w14:textId="77777777" w:rsidTr="00EB74ED">
        <w:trPr>
          <w:trHeight w:val="360"/>
        </w:trPr>
        <w:tc>
          <w:tcPr>
            <w:tcW w:w="572" w:type="dxa"/>
            <w:vAlign w:val="center"/>
          </w:tcPr>
          <w:p w14:paraId="2C321CAB" w14:textId="77777777" w:rsidR="00EC151D" w:rsidRPr="00F40E56" w:rsidRDefault="00EC151D" w:rsidP="00896B67">
            <w:pPr>
              <w:jc w:val="center"/>
              <w:rPr>
                <w:sz w:val="22"/>
                <w:szCs w:val="22"/>
              </w:rPr>
            </w:pPr>
            <w:r w:rsidRPr="00F40E56">
              <w:rPr>
                <w:sz w:val="22"/>
                <w:szCs w:val="22"/>
              </w:rPr>
              <w:t>3</w:t>
            </w:r>
          </w:p>
        </w:tc>
        <w:tc>
          <w:tcPr>
            <w:tcW w:w="1555" w:type="dxa"/>
            <w:vMerge/>
            <w:vAlign w:val="center"/>
          </w:tcPr>
          <w:p w14:paraId="19829E9F" w14:textId="77777777" w:rsidR="00EC151D" w:rsidRPr="00F40E56" w:rsidRDefault="00EC151D" w:rsidP="00896B67">
            <w:pPr>
              <w:jc w:val="center"/>
              <w:rPr>
                <w:sz w:val="22"/>
                <w:szCs w:val="22"/>
              </w:rPr>
            </w:pPr>
          </w:p>
        </w:tc>
        <w:tc>
          <w:tcPr>
            <w:tcW w:w="992" w:type="dxa"/>
            <w:vAlign w:val="center"/>
          </w:tcPr>
          <w:p w14:paraId="430BECB7" w14:textId="77777777" w:rsidR="00EC151D" w:rsidRPr="00F40E56" w:rsidRDefault="00EC151D" w:rsidP="00896B67">
            <w:pPr>
              <w:jc w:val="center"/>
              <w:rPr>
                <w:b/>
                <w:bCs/>
                <w:sz w:val="22"/>
                <w:szCs w:val="22"/>
              </w:rPr>
            </w:pPr>
            <w:r w:rsidRPr="00F40E56">
              <w:rPr>
                <w:b/>
                <w:bCs/>
                <w:sz w:val="22"/>
                <w:szCs w:val="22"/>
              </w:rPr>
              <w:t>20 01 34</w:t>
            </w:r>
          </w:p>
        </w:tc>
        <w:tc>
          <w:tcPr>
            <w:tcW w:w="1559" w:type="dxa"/>
          </w:tcPr>
          <w:p w14:paraId="3F87FF4F" w14:textId="5298C9DA" w:rsidR="00EC151D" w:rsidRPr="00F40E56" w:rsidRDefault="00C32BA7" w:rsidP="00896B67">
            <w:pPr>
              <w:jc w:val="center"/>
              <w:rPr>
                <w:sz w:val="22"/>
                <w:szCs w:val="22"/>
              </w:rPr>
            </w:pPr>
            <w:r w:rsidRPr="00F40E56">
              <w:rPr>
                <w:sz w:val="22"/>
                <w:szCs w:val="22"/>
              </w:rPr>
              <w:t xml:space="preserve">Baterie </w:t>
            </w:r>
            <w:r w:rsidRPr="00F40E56">
              <w:rPr>
                <w:sz w:val="22"/>
                <w:szCs w:val="22"/>
              </w:rPr>
              <w:br/>
              <w:t xml:space="preserve">i akumulatory inne </w:t>
            </w:r>
            <w:r w:rsidRPr="00F40E56">
              <w:rPr>
                <w:sz w:val="22"/>
                <w:szCs w:val="22"/>
              </w:rPr>
              <w:br/>
              <w:t xml:space="preserve">niż wymienione </w:t>
            </w:r>
            <w:r w:rsidRPr="00F40E56">
              <w:rPr>
                <w:sz w:val="22"/>
                <w:szCs w:val="22"/>
              </w:rPr>
              <w:br/>
              <w:t>w 20 01 33</w:t>
            </w:r>
          </w:p>
        </w:tc>
        <w:tc>
          <w:tcPr>
            <w:tcW w:w="1701" w:type="dxa"/>
            <w:vAlign w:val="center"/>
          </w:tcPr>
          <w:p w14:paraId="3B84EFBD" w14:textId="6B0F2840" w:rsidR="00EC151D" w:rsidRPr="00F40E56" w:rsidRDefault="00EC151D" w:rsidP="00896B67">
            <w:pPr>
              <w:jc w:val="center"/>
              <w:rPr>
                <w:sz w:val="22"/>
                <w:szCs w:val="22"/>
              </w:rPr>
            </w:pPr>
            <w:r w:rsidRPr="00F40E56">
              <w:rPr>
                <w:sz w:val="22"/>
                <w:szCs w:val="22"/>
              </w:rPr>
              <w:t>0,1</w:t>
            </w:r>
          </w:p>
        </w:tc>
        <w:tc>
          <w:tcPr>
            <w:tcW w:w="1560" w:type="dxa"/>
          </w:tcPr>
          <w:p w14:paraId="541F42C9" w14:textId="77777777" w:rsidR="00B3492C" w:rsidRPr="00F40E56" w:rsidRDefault="00B3492C" w:rsidP="00896B67">
            <w:pPr>
              <w:jc w:val="center"/>
              <w:rPr>
                <w:sz w:val="22"/>
                <w:szCs w:val="22"/>
              </w:rPr>
            </w:pPr>
          </w:p>
          <w:p w14:paraId="4E520969" w14:textId="77777777" w:rsidR="00B3492C" w:rsidRPr="00F40E56" w:rsidRDefault="00B3492C" w:rsidP="00896B67">
            <w:pPr>
              <w:jc w:val="center"/>
              <w:rPr>
                <w:sz w:val="22"/>
                <w:szCs w:val="22"/>
              </w:rPr>
            </w:pPr>
          </w:p>
          <w:p w14:paraId="44F1545F" w14:textId="60822994" w:rsidR="00EC151D" w:rsidRPr="00F40E56" w:rsidRDefault="00EC151D" w:rsidP="00896B67">
            <w:pPr>
              <w:jc w:val="center"/>
              <w:rPr>
                <w:sz w:val="22"/>
                <w:szCs w:val="22"/>
              </w:rPr>
            </w:pPr>
            <w:r w:rsidRPr="00F40E56">
              <w:rPr>
                <w:sz w:val="22"/>
                <w:szCs w:val="22"/>
              </w:rPr>
              <w:t>0,1</w:t>
            </w:r>
          </w:p>
        </w:tc>
        <w:tc>
          <w:tcPr>
            <w:tcW w:w="1418" w:type="dxa"/>
            <w:vAlign w:val="center"/>
          </w:tcPr>
          <w:p w14:paraId="793EA4FD" w14:textId="72ED7895" w:rsidR="00EC151D" w:rsidRPr="00F40E56" w:rsidRDefault="00BA2CAC" w:rsidP="00896B67">
            <w:pPr>
              <w:jc w:val="center"/>
              <w:rPr>
                <w:sz w:val="22"/>
                <w:szCs w:val="22"/>
              </w:rPr>
            </w:pPr>
            <w:r w:rsidRPr="00F40E56">
              <w:rPr>
                <w:sz w:val="22"/>
                <w:szCs w:val="22"/>
              </w:rPr>
              <w:t>0,3</w:t>
            </w:r>
            <w:r w:rsidR="00733A0C" w:rsidRPr="00F40E56">
              <w:rPr>
                <w:sz w:val="22"/>
                <w:szCs w:val="22"/>
              </w:rPr>
              <w:t>0</w:t>
            </w:r>
          </w:p>
        </w:tc>
      </w:tr>
      <w:tr w:rsidR="00CC08E6" w:rsidRPr="00F40E56" w14:paraId="08CF138D" w14:textId="77777777" w:rsidTr="00EB74ED">
        <w:trPr>
          <w:trHeight w:val="404"/>
        </w:trPr>
        <w:tc>
          <w:tcPr>
            <w:tcW w:w="572" w:type="dxa"/>
            <w:vAlign w:val="center"/>
          </w:tcPr>
          <w:p w14:paraId="5624EC03" w14:textId="77777777" w:rsidR="00EC151D" w:rsidRPr="00F40E56" w:rsidRDefault="00EC151D" w:rsidP="00896B67">
            <w:pPr>
              <w:jc w:val="center"/>
              <w:rPr>
                <w:sz w:val="22"/>
                <w:szCs w:val="22"/>
              </w:rPr>
            </w:pPr>
            <w:r w:rsidRPr="00F40E56">
              <w:rPr>
                <w:sz w:val="22"/>
                <w:szCs w:val="22"/>
              </w:rPr>
              <w:t>4</w:t>
            </w:r>
          </w:p>
        </w:tc>
        <w:tc>
          <w:tcPr>
            <w:tcW w:w="1555" w:type="dxa"/>
            <w:vMerge/>
            <w:vAlign w:val="center"/>
          </w:tcPr>
          <w:p w14:paraId="617F0C39" w14:textId="77777777" w:rsidR="00EC151D" w:rsidRPr="00F40E56" w:rsidRDefault="00EC151D" w:rsidP="00896B67">
            <w:pPr>
              <w:jc w:val="center"/>
              <w:rPr>
                <w:sz w:val="22"/>
                <w:szCs w:val="22"/>
              </w:rPr>
            </w:pPr>
          </w:p>
        </w:tc>
        <w:tc>
          <w:tcPr>
            <w:tcW w:w="992" w:type="dxa"/>
            <w:vAlign w:val="center"/>
          </w:tcPr>
          <w:p w14:paraId="6204DE71" w14:textId="77777777" w:rsidR="00EC151D" w:rsidRPr="00F40E56" w:rsidRDefault="00EC151D" w:rsidP="00896B67">
            <w:pPr>
              <w:jc w:val="center"/>
              <w:rPr>
                <w:b/>
                <w:bCs/>
                <w:sz w:val="22"/>
                <w:szCs w:val="22"/>
              </w:rPr>
            </w:pPr>
            <w:r w:rsidRPr="00F40E56">
              <w:rPr>
                <w:b/>
                <w:bCs/>
                <w:sz w:val="22"/>
                <w:szCs w:val="22"/>
              </w:rPr>
              <w:t>20 01 36</w:t>
            </w:r>
          </w:p>
          <w:p w14:paraId="6FD678ED" w14:textId="77777777" w:rsidR="00EC151D" w:rsidRPr="00F40E56" w:rsidRDefault="00EC151D" w:rsidP="00896B67">
            <w:pPr>
              <w:jc w:val="center"/>
              <w:rPr>
                <w:sz w:val="22"/>
                <w:szCs w:val="22"/>
              </w:rPr>
            </w:pPr>
            <w:r w:rsidRPr="00F40E56">
              <w:rPr>
                <w:sz w:val="22"/>
                <w:szCs w:val="22"/>
              </w:rPr>
              <w:t>(drobny)</w:t>
            </w:r>
          </w:p>
        </w:tc>
        <w:tc>
          <w:tcPr>
            <w:tcW w:w="1559" w:type="dxa"/>
          </w:tcPr>
          <w:p w14:paraId="26802F9A" w14:textId="6583AD95" w:rsidR="00EC151D" w:rsidRPr="00F40E56" w:rsidRDefault="00C91D6B" w:rsidP="00896B67">
            <w:pPr>
              <w:jc w:val="center"/>
              <w:rPr>
                <w:sz w:val="22"/>
                <w:szCs w:val="22"/>
              </w:rPr>
            </w:pPr>
            <w:r w:rsidRPr="00F40E56">
              <w:rPr>
                <w:sz w:val="22"/>
                <w:szCs w:val="22"/>
              </w:rPr>
              <w:t xml:space="preserve">Zużyte urządzenia elektryczne </w:t>
            </w:r>
            <w:r w:rsidRPr="00F40E56">
              <w:rPr>
                <w:sz w:val="22"/>
                <w:szCs w:val="22"/>
              </w:rPr>
              <w:br/>
              <w:t xml:space="preserve">i elektroniczne inne niż wymienione </w:t>
            </w:r>
            <w:r w:rsidRPr="00F40E56">
              <w:rPr>
                <w:sz w:val="22"/>
                <w:szCs w:val="22"/>
              </w:rPr>
              <w:br/>
              <w:t xml:space="preserve">w 20 01 21, </w:t>
            </w:r>
            <w:r w:rsidRPr="00F40E56">
              <w:rPr>
                <w:sz w:val="22"/>
                <w:szCs w:val="22"/>
              </w:rPr>
              <w:br/>
              <w:t>20 01 23 i 20 01 35</w:t>
            </w:r>
          </w:p>
        </w:tc>
        <w:tc>
          <w:tcPr>
            <w:tcW w:w="1701" w:type="dxa"/>
            <w:vAlign w:val="center"/>
          </w:tcPr>
          <w:p w14:paraId="11EA212C" w14:textId="5F5A4E71" w:rsidR="00EC151D" w:rsidRPr="00F40E56" w:rsidRDefault="00EC151D" w:rsidP="00896B67">
            <w:pPr>
              <w:jc w:val="center"/>
              <w:rPr>
                <w:sz w:val="22"/>
                <w:szCs w:val="22"/>
              </w:rPr>
            </w:pPr>
            <w:r w:rsidRPr="00F40E56">
              <w:rPr>
                <w:sz w:val="22"/>
                <w:szCs w:val="22"/>
              </w:rPr>
              <w:t>0,70</w:t>
            </w:r>
          </w:p>
        </w:tc>
        <w:tc>
          <w:tcPr>
            <w:tcW w:w="1560" w:type="dxa"/>
          </w:tcPr>
          <w:p w14:paraId="6A501657" w14:textId="77777777" w:rsidR="0062248E" w:rsidRPr="00F40E56" w:rsidRDefault="0062248E" w:rsidP="00896B67">
            <w:pPr>
              <w:jc w:val="center"/>
              <w:rPr>
                <w:sz w:val="22"/>
                <w:szCs w:val="22"/>
              </w:rPr>
            </w:pPr>
          </w:p>
          <w:p w14:paraId="1D7601D1" w14:textId="77777777" w:rsidR="00B3492C" w:rsidRPr="00F40E56" w:rsidRDefault="00B3492C" w:rsidP="00896B67">
            <w:pPr>
              <w:jc w:val="center"/>
              <w:rPr>
                <w:sz w:val="22"/>
                <w:szCs w:val="22"/>
              </w:rPr>
            </w:pPr>
          </w:p>
          <w:p w14:paraId="53306C37" w14:textId="77777777" w:rsidR="00B3492C" w:rsidRPr="00F40E56" w:rsidRDefault="00B3492C" w:rsidP="00896B67">
            <w:pPr>
              <w:jc w:val="center"/>
              <w:rPr>
                <w:sz w:val="22"/>
                <w:szCs w:val="22"/>
              </w:rPr>
            </w:pPr>
          </w:p>
          <w:p w14:paraId="03B46A27" w14:textId="77777777" w:rsidR="00B3492C" w:rsidRPr="00F40E56" w:rsidRDefault="00B3492C" w:rsidP="00896B67">
            <w:pPr>
              <w:jc w:val="center"/>
              <w:rPr>
                <w:sz w:val="22"/>
                <w:szCs w:val="22"/>
              </w:rPr>
            </w:pPr>
          </w:p>
          <w:p w14:paraId="5BDD8139" w14:textId="3B590A6C" w:rsidR="00B3492C" w:rsidRPr="00F40E56" w:rsidRDefault="00B3492C" w:rsidP="00896B67">
            <w:pPr>
              <w:jc w:val="center"/>
              <w:rPr>
                <w:sz w:val="22"/>
                <w:szCs w:val="22"/>
              </w:rPr>
            </w:pPr>
            <w:r w:rsidRPr="00F40E56">
              <w:rPr>
                <w:sz w:val="22"/>
                <w:szCs w:val="22"/>
              </w:rPr>
              <w:t>0,1</w:t>
            </w:r>
          </w:p>
        </w:tc>
        <w:tc>
          <w:tcPr>
            <w:tcW w:w="1418" w:type="dxa"/>
            <w:vAlign w:val="center"/>
          </w:tcPr>
          <w:p w14:paraId="5BB34E48" w14:textId="26A27C40" w:rsidR="00EC151D" w:rsidRPr="00F40E56" w:rsidRDefault="0018765E" w:rsidP="00896B67">
            <w:pPr>
              <w:jc w:val="center"/>
              <w:rPr>
                <w:sz w:val="22"/>
                <w:szCs w:val="22"/>
              </w:rPr>
            </w:pPr>
            <w:r w:rsidRPr="00F40E56">
              <w:rPr>
                <w:sz w:val="22"/>
                <w:szCs w:val="22"/>
              </w:rPr>
              <w:t>10</w:t>
            </w:r>
          </w:p>
        </w:tc>
      </w:tr>
      <w:tr w:rsidR="00CC08E6" w:rsidRPr="00F40E56" w14:paraId="47BE074E" w14:textId="77777777" w:rsidTr="00EB74ED">
        <w:trPr>
          <w:trHeight w:val="268"/>
        </w:trPr>
        <w:tc>
          <w:tcPr>
            <w:tcW w:w="572" w:type="dxa"/>
            <w:vAlign w:val="center"/>
          </w:tcPr>
          <w:p w14:paraId="0B2DB136" w14:textId="77777777" w:rsidR="00C91D6B" w:rsidRPr="00F40E56" w:rsidRDefault="00C91D6B" w:rsidP="00896B67">
            <w:pPr>
              <w:jc w:val="center"/>
              <w:rPr>
                <w:sz w:val="22"/>
                <w:szCs w:val="22"/>
              </w:rPr>
            </w:pPr>
          </w:p>
        </w:tc>
        <w:tc>
          <w:tcPr>
            <w:tcW w:w="4106" w:type="dxa"/>
            <w:gridSpan w:val="3"/>
            <w:vAlign w:val="center"/>
          </w:tcPr>
          <w:p w14:paraId="36AD5F82" w14:textId="78DEBF17" w:rsidR="00C91D6B" w:rsidRPr="00F40E56" w:rsidRDefault="005E1581" w:rsidP="005E1581">
            <w:pPr>
              <w:jc w:val="right"/>
              <w:rPr>
                <w:b/>
                <w:sz w:val="22"/>
                <w:szCs w:val="22"/>
              </w:rPr>
            </w:pPr>
            <w:r w:rsidRPr="00F40E56">
              <w:rPr>
                <w:rFonts w:ascii="Arial" w:hAnsi="Arial" w:cs="Arial"/>
                <w:sz w:val="20"/>
                <w:szCs w:val="20"/>
              </w:rPr>
              <w:t>Łącznie</w:t>
            </w:r>
          </w:p>
        </w:tc>
        <w:tc>
          <w:tcPr>
            <w:tcW w:w="1701" w:type="dxa"/>
            <w:vAlign w:val="center"/>
          </w:tcPr>
          <w:p w14:paraId="1B5B2ABA" w14:textId="1EAEE5AA" w:rsidR="00C91D6B" w:rsidRPr="00F40E56" w:rsidRDefault="00C91D6B" w:rsidP="00896B67">
            <w:pPr>
              <w:jc w:val="center"/>
              <w:rPr>
                <w:b/>
                <w:sz w:val="22"/>
                <w:szCs w:val="22"/>
              </w:rPr>
            </w:pPr>
            <w:r w:rsidRPr="00F40E56">
              <w:rPr>
                <w:b/>
                <w:sz w:val="22"/>
                <w:szCs w:val="22"/>
              </w:rPr>
              <w:t>3 Mg</w:t>
            </w:r>
          </w:p>
        </w:tc>
        <w:tc>
          <w:tcPr>
            <w:tcW w:w="1560" w:type="dxa"/>
          </w:tcPr>
          <w:p w14:paraId="1F1CA90C" w14:textId="4AA1A88A" w:rsidR="00C91D6B" w:rsidRPr="00F40E56" w:rsidRDefault="00B3492C" w:rsidP="00896B67">
            <w:pPr>
              <w:jc w:val="center"/>
              <w:rPr>
                <w:b/>
                <w:sz w:val="22"/>
                <w:szCs w:val="22"/>
              </w:rPr>
            </w:pPr>
            <w:r w:rsidRPr="00F40E56">
              <w:rPr>
                <w:b/>
                <w:bCs/>
                <w:sz w:val="22"/>
                <w:szCs w:val="22"/>
              </w:rPr>
              <w:t xml:space="preserve">0,5 Mg </w:t>
            </w:r>
          </w:p>
        </w:tc>
        <w:tc>
          <w:tcPr>
            <w:tcW w:w="1418" w:type="dxa"/>
            <w:vAlign w:val="center"/>
          </w:tcPr>
          <w:p w14:paraId="298E00B6" w14:textId="339D6712" w:rsidR="00C91D6B" w:rsidRPr="00F40E56" w:rsidRDefault="00BA2CAC" w:rsidP="00896B67">
            <w:pPr>
              <w:jc w:val="center"/>
              <w:rPr>
                <w:b/>
                <w:sz w:val="22"/>
                <w:szCs w:val="22"/>
              </w:rPr>
            </w:pPr>
            <w:r w:rsidRPr="00F40E56">
              <w:rPr>
                <w:b/>
                <w:sz w:val="22"/>
                <w:szCs w:val="22"/>
              </w:rPr>
              <w:t>12,8</w:t>
            </w:r>
            <w:r w:rsidR="0018765E" w:rsidRPr="00F40E56">
              <w:rPr>
                <w:b/>
                <w:sz w:val="22"/>
                <w:szCs w:val="22"/>
              </w:rPr>
              <w:t xml:space="preserve">0 </w:t>
            </w:r>
            <w:r w:rsidR="0062248E" w:rsidRPr="00F40E56">
              <w:rPr>
                <w:b/>
                <w:bCs/>
                <w:sz w:val="22"/>
                <w:szCs w:val="22"/>
              </w:rPr>
              <w:t>Mg/rok</w:t>
            </w:r>
            <w:r w:rsidR="0062248E" w:rsidRPr="00F40E56">
              <w:rPr>
                <w:b/>
                <w:sz w:val="22"/>
                <w:szCs w:val="22"/>
              </w:rPr>
              <w:t xml:space="preserve"> </w:t>
            </w:r>
          </w:p>
        </w:tc>
      </w:tr>
      <w:tr w:rsidR="00CC08E6" w:rsidRPr="00F40E56" w14:paraId="6104FC0B" w14:textId="77777777" w:rsidTr="00EB74ED">
        <w:trPr>
          <w:trHeight w:val="386"/>
        </w:trPr>
        <w:tc>
          <w:tcPr>
            <w:tcW w:w="572" w:type="dxa"/>
            <w:vAlign w:val="center"/>
          </w:tcPr>
          <w:p w14:paraId="602B1639" w14:textId="77777777" w:rsidR="00B3492C" w:rsidRPr="00F40E56" w:rsidRDefault="00B3492C" w:rsidP="00A731A4">
            <w:pPr>
              <w:jc w:val="center"/>
              <w:rPr>
                <w:sz w:val="22"/>
                <w:szCs w:val="22"/>
              </w:rPr>
            </w:pPr>
            <w:r w:rsidRPr="00F40E56">
              <w:rPr>
                <w:sz w:val="22"/>
                <w:szCs w:val="22"/>
              </w:rPr>
              <w:t>5</w:t>
            </w:r>
          </w:p>
        </w:tc>
        <w:tc>
          <w:tcPr>
            <w:tcW w:w="1555" w:type="dxa"/>
            <w:vMerge w:val="restart"/>
            <w:vAlign w:val="center"/>
          </w:tcPr>
          <w:p w14:paraId="5BB730AC" w14:textId="77777777" w:rsidR="00B3492C" w:rsidRPr="00F40E56" w:rsidRDefault="00B3492C" w:rsidP="00A731A4">
            <w:pPr>
              <w:jc w:val="center"/>
              <w:rPr>
                <w:b/>
                <w:bCs/>
                <w:sz w:val="22"/>
                <w:szCs w:val="22"/>
              </w:rPr>
            </w:pPr>
            <w:r w:rsidRPr="00F40E56">
              <w:rPr>
                <w:b/>
                <w:bCs/>
                <w:sz w:val="22"/>
                <w:szCs w:val="22"/>
              </w:rPr>
              <w:t xml:space="preserve">Plac magazynowy </w:t>
            </w:r>
          </w:p>
          <w:p w14:paraId="49F45A79" w14:textId="5FE5C9A1" w:rsidR="00B3492C" w:rsidRPr="00F40E56" w:rsidRDefault="00B3492C" w:rsidP="00A731A4">
            <w:pPr>
              <w:jc w:val="center"/>
              <w:rPr>
                <w:b/>
                <w:bCs/>
                <w:sz w:val="22"/>
                <w:szCs w:val="22"/>
              </w:rPr>
            </w:pPr>
            <w:r w:rsidRPr="00F40E56">
              <w:rPr>
                <w:b/>
                <w:bCs/>
                <w:sz w:val="22"/>
                <w:szCs w:val="22"/>
              </w:rPr>
              <w:t>działka 613 na terenie PSZOK</w:t>
            </w:r>
          </w:p>
        </w:tc>
        <w:tc>
          <w:tcPr>
            <w:tcW w:w="992" w:type="dxa"/>
            <w:vAlign w:val="center"/>
          </w:tcPr>
          <w:p w14:paraId="3E3FAE3F" w14:textId="77777777" w:rsidR="00B3492C" w:rsidRPr="00F40E56" w:rsidRDefault="00B3492C" w:rsidP="00A731A4">
            <w:pPr>
              <w:jc w:val="center"/>
              <w:rPr>
                <w:b/>
                <w:bCs/>
                <w:sz w:val="22"/>
                <w:szCs w:val="22"/>
              </w:rPr>
            </w:pPr>
            <w:r w:rsidRPr="00F40E56">
              <w:rPr>
                <w:b/>
                <w:bCs/>
                <w:sz w:val="22"/>
                <w:szCs w:val="22"/>
              </w:rPr>
              <w:t>16 01 03</w:t>
            </w:r>
          </w:p>
        </w:tc>
        <w:tc>
          <w:tcPr>
            <w:tcW w:w="1559" w:type="dxa"/>
          </w:tcPr>
          <w:p w14:paraId="0FF6DE21" w14:textId="5CE9CFF4" w:rsidR="00B3492C" w:rsidRPr="00F40E56" w:rsidRDefault="00B3492C" w:rsidP="00A731A4">
            <w:pPr>
              <w:jc w:val="center"/>
              <w:rPr>
                <w:sz w:val="22"/>
                <w:szCs w:val="22"/>
              </w:rPr>
            </w:pPr>
            <w:r w:rsidRPr="00F40E56">
              <w:rPr>
                <w:sz w:val="22"/>
                <w:szCs w:val="22"/>
              </w:rPr>
              <w:t>Zużyte opony</w:t>
            </w:r>
          </w:p>
        </w:tc>
        <w:tc>
          <w:tcPr>
            <w:tcW w:w="1701" w:type="dxa"/>
            <w:vAlign w:val="center"/>
          </w:tcPr>
          <w:p w14:paraId="2C0C7C02" w14:textId="3435D345" w:rsidR="00B3492C" w:rsidRPr="00F40E56" w:rsidRDefault="00B3492C" w:rsidP="00A731A4">
            <w:pPr>
              <w:jc w:val="center"/>
              <w:rPr>
                <w:sz w:val="22"/>
                <w:szCs w:val="22"/>
              </w:rPr>
            </w:pPr>
            <w:r w:rsidRPr="00F40E56">
              <w:rPr>
                <w:sz w:val="22"/>
                <w:szCs w:val="22"/>
              </w:rPr>
              <w:t>20</w:t>
            </w:r>
          </w:p>
        </w:tc>
        <w:tc>
          <w:tcPr>
            <w:tcW w:w="1560" w:type="dxa"/>
            <w:vAlign w:val="center"/>
          </w:tcPr>
          <w:p w14:paraId="3020E1CD" w14:textId="65512DCB" w:rsidR="00B3492C" w:rsidRPr="00F40E56" w:rsidRDefault="00B3492C" w:rsidP="00A731A4">
            <w:pPr>
              <w:jc w:val="center"/>
              <w:rPr>
                <w:sz w:val="22"/>
                <w:szCs w:val="22"/>
              </w:rPr>
            </w:pPr>
            <w:r w:rsidRPr="00F40E56">
              <w:rPr>
                <w:sz w:val="22"/>
                <w:szCs w:val="22"/>
              </w:rPr>
              <w:t>2</w:t>
            </w:r>
          </w:p>
        </w:tc>
        <w:tc>
          <w:tcPr>
            <w:tcW w:w="1418" w:type="dxa"/>
            <w:noWrap/>
            <w:vAlign w:val="center"/>
          </w:tcPr>
          <w:p w14:paraId="7883529B" w14:textId="20A7DA5A" w:rsidR="00B3492C" w:rsidRPr="00F40E56" w:rsidRDefault="00B3492C" w:rsidP="00A731A4">
            <w:pPr>
              <w:jc w:val="center"/>
              <w:rPr>
                <w:sz w:val="22"/>
                <w:szCs w:val="22"/>
              </w:rPr>
            </w:pPr>
            <w:r w:rsidRPr="00F40E56">
              <w:rPr>
                <w:sz w:val="22"/>
                <w:szCs w:val="22"/>
              </w:rPr>
              <w:t>150</w:t>
            </w:r>
          </w:p>
        </w:tc>
      </w:tr>
      <w:tr w:rsidR="00CC08E6" w:rsidRPr="00F40E56" w14:paraId="22152F9A" w14:textId="77777777" w:rsidTr="00EB74ED">
        <w:trPr>
          <w:trHeight w:val="386"/>
        </w:trPr>
        <w:tc>
          <w:tcPr>
            <w:tcW w:w="572" w:type="dxa"/>
            <w:vAlign w:val="center"/>
          </w:tcPr>
          <w:p w14:paraId="65815348" w14:textId="14EF7A9B" w:rsidR="00B3492C" w:rsidRPr="00F40E56" w:rsidRDefault="00B3492C" w:rsidP="00A731A4">
            <w:pPr>
              <w:jc w:val="center"/>
              <w:rPr>
                <w:sz w:val="22"/>
                <w:szCs w:val="22"/>
              </w:rPr>
            </w:pPr>
            <w:r w:rsidRPr="00F40E56">
              <w:rPr>
                <w:sz w:val="22"/>
                <w:szCs w:val="22"/>
              </w:rPr>
              <w:t>6</w:t>
            </w:r>
          </w:p>
        </w:tc>
        <w:tc>
          <w:tcPr>
            <w:tcW w:w="1555" w:type="dxa"/>
            <w:vMerge/>
            <w:vAlign w:val="center"/>
          </w:tcPr>
          <w:p w14:paraId="2D64EC44" w14:textId="77777777" w:rsidR="00B3492C" w:rsidRPr="00F40E56" w:rsidRDefault="00B3492C" w:rsidP="00A731A4">
            <w:pPr>
              <w:jc w:val="center"/>
              <w:rPr>
                <w:b/>
                <w:bCs/>
                <w:sz w:val="22"/>
                <w:szCs w:val="22"/>
              </w:rPr>
            </w:pPr>
          </w:p>
        </w:tc>
        <w:tc>
          <w:tcPr>
            <w:tcW w:w="992" w:type="dxa"/>
            <w:vAlign w:val="center"/>
          </w:tcPr>
          <w:p w14:paraId="13C8B0E4" w14:textId="7F4A43A5" w:rsidR="00B3492C" w:rsidRPr="00F40E56" w:rsidRDefault="00B3492C" w:rsidP="00A731A4">
            <w:pPr>
              <w:jc w:val="center"/>
              <w:rPr>
                <w:b/>
                <w:bCs/>
                <w:sz w:val="22"/>
                <w:szCs w:val="22"/>
              </w:rPr>
            </w:pPr>
            <w:r w:rsidRPr="00F40E56">
              <w:rPr>
                <w:b/>
                <w:bCs/>
                <w:sz w:val="22"/>
                <w:szCs w:val="22"/>
              </w:rPr>
              <w:t>20 03 07</w:t>
            </w:r>
          </w:p>
        </w:tc>
        <w:tc>
          <w:tcPr>
            <w:tcW w:w="1559" w:type="dxa"/>
          </w:tcPr>
          <w:p w14:paraId="1536D98C" w14:textId="6F2953CD" w:rsidR="00B3492C" w:rsidRPr="00F40E56" w:rsidRDefault="00B3492C" w:rsidP="00A731A4">
            <w:pPr>
              <w:jc w:val="center"/>
              <w:rPr>
                <w:sz w:val="22"/>
                <w:szCs w:val="22"/>
              </w:rPr>
            </w:pPr>
            <w:r w:rsidRPr="00F40E56">
              <w:rPr>
                <w:sz w:val="22"/>
                <w:szCs w:val="22"/>
              </w:rPr>
              <w:t>Odpady wielkogabarytowe</w:t>
            </w:r>
          </w:p>
        </w:tc>
        <w:tc>
          <w:tcPr>
            <w:tcW w:w="1701" w:type="dxa"/>
            <w:vAlign w:val="center"/>
          </w:tcPr>
          <w:p w14:paraId="7444849B" w14:textId="1FA1DC24" w:rsidR="00B3492C" w:rsidRPr="00F40E56" w:rsidRDefault="00B3492C" w:rsidP="00A731A4">
            <w:pPr>
              <w:jc w:val="center"/>
              <w:rPr>
                <w:sz w:val="22"/>
                <w:szCs w:val="22"/>
              </w:rPr>
            </w:pPr>
            <w:r w:rsidRPr="00F40E56">
              <w:rPr>
                <w:sz w:val="22"/>
                <w:szCs w:val="22"/>
              </w:rPr>
              <w:t>60</w:t>
            </w:r>
          </w:p>
        </w:tc>
        <w:tc>
          <w:tcPr>
            <w:tcW w:w="1560" w:type="dxa"/>
            <w:vAlign w:val="center"/>
          </w:tcPr>
          <w:p w14:paraId="03A029B8" w14:textId="6BD4AE1A" w:rsidR="00B3492C" w:rsidRPr="00F40E56" w:rsidRDefault="00B3492C" w:rsidP="00A731A4">
            <w:pPr>
              <w:jc w:val="center"/>
              <w:rPr>
                <w:sz w:val="22"/>
                <w:szCs w:val="22"/>
              </w:rPr>
            </w:pPr>
            <w:r w:rsidRPr="00F40E56">
              <w:rPr>
                <w:sz w:val="22"/>
                <w:szCs w:val="22"/>
              </w:rPr>
              <w:t>2</w:t>
            </w:r>
          </w:p>
        </w:tc>
        <w:tc>
          <w:tcPr>
            <w:tcW w:w="1418" w:type="dxa"/>
            <w:noWrap/>
            <w:vAlign w:val="center"/>
          </w:tcPr>
          <w:p w14:paraId="326D319D" w14:textId="375B6A22" w:rsidR="00B3492C" w:rsidRPr="00F40E56" w:rsidRDefault="00B3492C" w:rsidP="00A731A4">
            <w:pPr>
              <w:jc w:val="center"/>
              <w:rPr>
                <w:sz w:val="22"/>
                <w:szCs w:val="22"/>
              </w:rPr>
            </w:pPr>
            <w:r w:rsidRPr="00F40E56">
              <w:rPr>
                <w:sz w:val="22"/>
                <w:szCs w:val="22"/>
              </w:rPr>
              <w:t>600</w:t>
            </w:r>
          </w:p>
        </w:tc>
      </w:tr>
      <w:tr w:rsidR="00CC08E6" w:rsidRPr="00F40E56" w14:paraId="6FC8755A" w14:textId="77777777" w:rsidTr="00EB74ED">
        <w:trPr>
          <w:trHeight w:val="268"/>
        </w:trPr>
        <w:tc>
          <w:tcPr>
            <w:tcW w:w="572" w:type="dxa"/>
            <w:vAlign w:val="center"/>
          </w:tcPr>
          <w:p w14:paraId="17461607" w14:textId="77777777" w:rsidR="00C91D6B" w:rsidRPr="00F40E56" w:rsidRDefault="00C91D6B" w:rsidP="00896B67">
            <w:pPr>
              <w:jc w:val="center"/>
              <w:rPr>
                <w:sz w:val="22"/>
                <w:szCs w:val="22"/>
              </w:rPr>
            </w:pPr>
          </w:p>
        </w:tc>
        <w:tc>
          <w:tcPr>
            <w:tcW w:w="4106" w:type="dxa"/>
            <w:gridSpan w:val="3"/>
            <w:vAlign w:val="center"/>
          </w:tcPr>
          <w:p w14:paraId="7AF6AEF4" w14:textId="3EC83B77" w:rsidR="00C91D6B" w:rsidRPr="00F40E56" w:rsidRDefault="005E1581" w:rsidP="005E1581">
            <w:pPr>
              <w:jc w:val="right"/>
              <w:rPr>
                <w:b/>
                <w:sz w:val="22"/>
                <w:szCs w:val="22"/>
              </w:rPr>
            </w:pPr>
            <w:r w:rsidRPr="00F40E56">
              <w:rPr>
                <w:rFonts w:ascii="Arial" w:hAnsi="Arial" w:cs="Arial"/>
                <w:sz w:val="20"/>
                <w:szCs w:val="20"/>
              </w:rPr>
              <w:t>Łącznie</w:t>
            </w:r>
          </w:p>
        </w:tc>
        <w:tc>
          <w:tcPr>
            <w:tcW w:w="1701" w:type="dxa"/>
            <w:vAlign w:val="center"/>
          </w:tcPr>
          <w:p w14:paraId="6AA31706" w14:textId="1DFC7CC3" w:rsidR="00C91D6B" w:rsidRPr="00F40E56" w:rsidRDefault="00C84704" w:rsidP="00896B67">
            <w:pPr>
              <w:jc w:val="center"/>
              <w:rPr>
                <w:b/>
                <w:sz w:val="22"/>
                <w:szCs w:val="22"/>
              </w:rPr>
            </w:pPr>
            <w:r w:rsidRPr="00F40E56">
              <w:rPr>
                <w:b/>
                <w:sz w:val="22"/>
                <w:szCs w:val="22"/>
              </w:rPr>
              <w:t>80</w:t>
            </w:r>
            <w:r w:rsidR="00C91D6B" w:rsidRPr="00F40E56">
              <w:rPr>
                <w:b/>
                <w:sz w:val="22"/>
                <w:szCs w:val="22"/>
              </w:rPr>
              <w:t xml:space="preserve"> Mg</w:t>
            </w:r>
          </w:p>
        </w:tc>
        <w:tc>
          <w:tcPr>
            <w:tcW w:w="1560" w:type="dxa"/>
          </w:tcPr>
          <w:p w14:paraId="4A7C5C76" w14:textId="68C15384" w:rsidR="00C91D6B" w:rsidRPr="00F40E56" w:rsidRDefault="00B3492C" w:rsidP="00896B67">
            <w:pPr>
              <w:jc w:val="center"/>
              <w:rPr>
                <w:b/>
                <w:sz w:val="22"/>
                <w:szCs w:val="22"/>
              </w:rPr>
            </w:pPr>
            <w:r w:rsidRPr="00F40E56">
              <w:rPr>
                <w:b/>
                <w:bCs/>
                <w:sz w:val="22"/>
                <w:szCs w:val="22"/>
              </w:rPr>
              <w:t xml:space="preserve">4 Mg </w:t>
            </w:r>
          </w:p>
        </w:tc>
        <w:tc>
          <w:tcPr>
            <w:tcW w:w="1418" w:type="dxa"/>
            <w:vAlign w:val="center"/>
          </w:tcPr>
          <w:p w14:paraId="1FF4074A" w14:textId="2FE5BB6F" w:rsidR="00C91D6B" w:rsidRPr="00F40E56" w:rsidRDefault="00B3492C" w:rsidP="00B3492C">
            <w:pPr>
              <w:jc w:val="center"/>
              <w:rPr>
                <w:b/>
                <w:sz w:val="22"/>
                <w:szCs w:val="22"/>
              </w:rPr>
            </w:pPr>
            <w:r w:rsidRPr="00F40E56">
              <w:rPr>
                <w:b/>
                <w:sz w:val="22"/>
                <w:szCs w:val="22"/>
              </w:rPr>
              <w:t>750 Mg/rok</w:t>
            </w:r>
          </w:p>
        </w:tc>
      </w:tr>
      <w:tr w:rsidR="00CC08E6" w:rsidRPr="00F40E56" w14:paraId="129B6A13" w14:textId="77777777" w:rsidTr="00EB74ED">
        <w:trPr>
          <w:trHeight w:val="386"/>
        </w:trPr>
        <w:tc>
          <w:tcPr>
            <w:tcW w:w="572" w:type="dxa"/>
            <w:vAlign w:val="center"/>
          </w:tcPr>
          <w:p w14:paraId="784AE4DE" w14:textId="12D1AD6A" w:rsidR="00EC151D" w:rsidRPr="00F40E56" w:rsidRDefault="00A731A4" w:rsidP="00896B67">
            <w:pPr>
              <w:spacing w:line="360" w:lineRule="exact"/>
              <w:jc w:val="center"/>
              <w:rPr>
                <w:sz w:val="22"/>
                <w:szCs w:val="22"/>
              </w:rPr>
            </w:pPr>
            <w:r w:rsidRPr="00F40E56">
              <w:rPr>
                <w:sz w:val="22"/>
                <w:szCs w:val="22"/>
              </w:rPr>
              <w:t>7</w:t>
            </w:r>
          </w:p>
        </w:tc>
        <w:tc>
          <w:tcPr>
            <w:tcW w:w="1555" w:type="dxa"/>
            <w:vMerge w:val="restart"/>
            <w:vAlign w:val="center"/>
          </w:tcPr>
          <w:p w14:paraId="6C3B1D7E" w14:textId="77777777" w:rsidR="00EC151D" w:rsidRPr="00F40E56" w:rsidRDefault="00EC151D" w:rsidP="00896B67">
            <w:pPr>
              <w:jc w:val="center"/>
              <w:rPr>
                <w:b/>
                <w:sz w:val="22"/>
                <w:szCs w:val="22"/>
              </w:rPr>
            </w:pPr>
          </w:p>
          <w:p w14:paraId="32E76CED" w14:textId="77777777" w:rsidR="00EC151D" w:rsidRPr="00F40E56" w:rsidRDefault="00EC151D" w:rsidP="00896B67">
            <w:pPr>
              <w:jc w:val="center"/>
              <w:rPr>
                <w:b/>
                <w:sz w:val="22"/>
                <w:szCs w:val="22"/>
              </w:rPr>
            </w:pPr>
            <w:r w:rsidRPr="00F40E56">
              <w:rPr>
                <w:b/>
                <w:sz w:val="22"/>
                <w:szCs w:val="22"/>
              </w:rPr>
              <w:lastRenderedPageBreak/>
              <w:t xml:space="preserve">Wiata PSZOK </w:t>
            </w:r>
          </w:p>
          <w:p w14:paraId="734A8734" w14:textId="77777777" w:rsidR="00EC151D" w:rsidRPr="00F40E56" w:rsidRDefault="00EC151D" w:rsidP="00896B67">
            <w:pPr>
              <w:jc w:val="center"/>
              <w:rPr>
                <w:sz w:val="22"/>
                <w:szCs w:val="22"/>
              </w:rPr>
            </w:pPr>
          </w:p>
        </w:tc>
        <w:tc>
          <w:tcPr>
            <w:tcW w:w="992" w:type="dxa"/>
            <w:vAlign w:val="center"/>
          </w:tcPr>
          <w:p w14:paraId="0D31BE32" w14:textId="77777777" w:rsidR="00EC151D" w:rsidRPr="00F40E56" w:rsidRDefault="00EC151D" w:rsidP="00896B67">
            <w:pPr>
              <w:spacing w:line="360" w:lineRule="exact"/>
              <w:jc w:val="center"/>
              <w:rPr>
                <w:b/>
                <w:bCs/>
                <w:sz w:val="22"/>
                <w:szCs w:val="22"/>
              </w:rPr>
            </w:pPr>
            <w:r w:rsidRPr="00F40E56">
              <w:rPr>
                <w:b/>
                <w:bCs/>
                <w:sz w:val="22"/>
                <w:szCs w:val="22"/>
              </w:rPr>
              <w:lastRenderedPageBreak/>
              <w:t>20 01 02</w:t>
            </w:r>
          </w:p>
        </w:tc>
        <w:tc>
          <w:tcPr>
            <w:tcW w:w="1559" w:type="dxa"/>
          </w:tcPr>
          <w:p w14:paraId="50DEBECE" w14:textId="5973BC7C" w:rsidR="00EC151D" w:rsidRPr="00F40E56" w:rsidRDefault="00C32BA7" w:rsidP="00C32BA7">
            <w:pPr>
              <w:jc w:val="center"/>
              <w:rPr>
                <w:sz w:val="22"/>
                <w:szCs w:val="22"/>
              </w:rPr>
            </w:pPr>
            <w:r w:rsidRPr="00F40E56">
              <w:rPr>
                <w:sz w:val="22"/>
                <w:szCs w:val="22"/>
              </w:rPr>
              <w:t>Szkło</w:t>
            </w:r>
          </w:p>
        </w:tc>
        <w:tc>
          <w:tcPr>
            <w:tcW w:w="1701" w:type="dxa"/>
            <w:vAlign w:val="center"/>
          </w:tcPr>
          <w:p w14:paraId="485A31A5" w14:textId="64A2B3F6" w:rsidR="00EC151D" w:rsidRPr="00F40E56" w:rsidRDefault="00EC151D" w:rsidP="00896B67">
            <w:pPr>
              <w:spacing w:line="360" w:lineRule="exact"/>
              <w:jc w:val="center"/>
              <w:rPr>
                <w:sz w:val="22"/>
                <w:szCs w:val="22"/>
              </w:rPr>
            </w:pPr>
            <w:r w:rsidRPr="00F40E56">
              <w:rPr>
                <w:sz w:val="22"/>
                <w:szCs w:val="22"/>
              </w:rPr>
              <w:t>8</w:t>
            </w:r>
          </w:p>
        </w:tc>
        <w:tc>
          <w:tcPr>
            <w:tcW w:w="1560" w:type="dxa"/>
            <w:vAlign w:val="center"/>
          </w:tcPr>
          <w:p w14:paraId="01193964" w14:textId="38303640" w:rsidR="00EC151D" w:rsidRPr="00F40E56" w:rsidRDefault="006A3663" w:rsidP="00896B67">
            <w:pPr>
              <w:spacing w:line="360" w:lineRule="exact"/>
              <w:jc w:val="center"/>
              <w:rPr>
                <w:sz w:val="22"/>
                <w:szCs w:val="22"/>
              </w:rPr>
            </w:pPr>
            <w:r w:rsidRPr="00F40E56">
              <w:rPr>
                <w:sz w:val="22"/>
                <w:szCs w:val="22"/>
              </w:rPr>
              <w:t>2</w:t>
            </w:r>
          </w:p>
        </w:tc>
        <w:tc>
          <w:tcPr>
            <w:tcW w:w="1418" w:type="dxa"/>
            <w:noWrap/>
            <w:vAlign w:val="center"/>
          </w:tcPr>
          <w:p w14:paraId="3FBB6195" w14:textId="63080174" w:rsidR="00EC151D" w:rsidRPr="00F40E56" w:rsidRDefault="0018765E" w:rsidP="00B3492C">
            <w:pPr>
              <w:spacing w:line="360" w:lineRule="exact"/>
              <w:jc w:val="center"/>
              <w:rPr>
                <w:sz w:val="22"/>
                <w:szCs w:val="22"/>
              </w:rPr>
            </w:pPr>
            <w:r w:rsidRPr="00F40E56">
              <w:rPr>
                <w:sz w:val="22"/>
                <w:szCs w:val="22"/>
              </w:rPr>
              <w:t>10</w:t>
            </w:r>
          </w:p>
        </w:tc>
      </w:tr>
      <w:tr w:rsidR="00CC08E6" w:rsidRPr="00F40E56" w14:paraId="451263F1" w14:textId="77777777" w:rsidTr="00EB74ED">
        <w:trPr>
          <w:trHeight w:val="394"/>
        </w:trPr>
        <w:tc>
          <w:tcPr>
            <w:tcW w:w="572" w:type="dxa"/>
            <w:vAlign w:val="center"/>
          </w:tcPr>
          <w:p w14:paraId="6F410AC7" w14:textId="5A263E8B" w:rsidR="00EC151D" w:rsidRPr="00F40E56" w:rsidRDefault="00A731A4" w:rsidP="00896B67">
            <w:pPr>
              <w:jc w:val="center"/>
              <w:rPr>
                <w:sz w:val="22"/>
                <w:szCs w:val="22"/>
              </w:rPr>
            </w:pPr>
            <w:r w:rsidRPr="00F40E56">
              <w:rPr>
                <w:sz w:val="22"/>
                <w:szCs w:val="22"/>
              </w:rPr>
              <w:lastRenderedPageBreak/>
              <w:t>8</w:t>
            </w:r>
          </w:p>
        </w:tc>
        <w:tc>
          <w:tcPr>
            <w:tcW w:w="1555" w:type="dxa"/>
            <w:vMerge/>
            <w:vAlign w:val="center"/>
          </w:tcPr>
          <w:p w14:paraId="2D47771F" w14:textId="77777777" w:rsidR="00EC151D" w:rsidRPr="00F40E56" w:rsidRDefault="00EC151D" w:rsidP="00896B67">
            <w:pPr>
              <w:jc w:val="center"/>
              <w:rPr>
                <w:sz w:val="22"/>
                <w:szCs w:val="22"/>
              </w:rPr>
            </w:pPr>
          </w:p>
        </w:tc>
        <w:tc>
          <w:tcPr>
            <w:tcW w:w="992" w:type="dxa"/>
            <w:vAlign w:val="center"/>
          </w:tcPr>
          <w:p w14:paraId="29B1996F" w14:textId="77777777" w:rsidR="00EC151D" w:rsidRPr="00F40E56" w:rsidRDefault="00EC151D" w:rsidP="00896B67">
            <w:pPr>
              <w:jc w:val="center"/>
              <w:rPr>
                <w:b/>
                <w:bCs/>
                <w:sz w:val="22"/>
                <w:szCs w:val="22"/>
              </w:rPr>
            </w:pPr>
            <w:r w:rsidRPr="00F40E56">
              <w:rPr>
                <w:b/>
                <w:bCs/>
                <w:sz w:val="22"/>
                <w:szCs w:val="22"/>
              </w:rPr>
              <w:t>20 01 40</w:t>
            </w:r>
          </w:p>
        </w:tc>
        <w:tc>
          <w:tcPr>
            <w:tcW w:w="1559" w:type="dxa"/>
          </w:tcPr>
          <w:p w14:paraId="2BE3549D" w14:textId="24D2C683" w:rsidR="00EC151D" w:rsidRPr="00F40E56" w:rsidRDefault="00C32BA7" w:rsidP="00C32BA7">
            <w:pPr>
              <w:jc w:val="center"/>
              <w:rPr>
                <w:sz w:val="22"/>
                <w:szCs w:val="22"/>
              </w:rPr>
            </w:pPr>
            <w:r w:rsidRPr="00F40E56">
              <w:rPr>
                <w:sz w:val="22"/>
                <w:szCs w:val="22"/>
              </w:rPr>
              <w:t>Metale</w:t>
            </w:r>
          </w:p>
        </w:tc>
        <w:tc>
          <w:tcPr>
            <w:tcW w:w="1701" w:type="dxa"/>
            <w:vAlign w:val="center"/>
          </w:tcPr>
          <w:p w14:paraId="1D580181" w14:textId="0C4AC7E5" w:rsidR="00EC151D" w:rsidRPr="00F40E56" w:rsidRDefault="00EC151D" w:rsidP="00896B67">
            <w:pPr>
              <w:jc w:val="center"/>
              <w:rPr>
                <w:sz w:val="22"/>
                <w:szCs w:val="22"/>
              </w:rPr>
            </w:pPr>
            <w:r w:rsidRPr="00F40E56">
              <w:rPr>
                <w:sz w:val="22"/>
                <w:szCs w:val="22"/>
              </w:rPr>
              <w:t>7,50</w:t>
            </w:r>
          </w:p>
        </w:tc>
        <w:tc>
          <w:tcPr>
            <w:tcW w:w="1560" w:type="dxa"/>
          </w:tcPr>
          <w:p w14:paraId="7D7F95B3" w14:textId="0812EE9E" w:rsidR="00EC151D" w:rsidRPr="00F40E56" w:rsidRDefault="00A016DD" w:rsidP="00896B67">
            <w:pPr>
              <w:jc w:val="center"/>
              <w:rPr>
                <w:sz w:val="22"/>
                <w:szCs w:val="22"/>
              </w:rPr>
            </w:pPr>
            <w:r w:rsidRPr="00F40E56">
              <w:rPr>
                <w:sz w:val="22"/>
                <w:szCs w:val="22"/>
              </w:rPr>
              <w:t>2,40</w:t>
            </w:r>
          </w:p>
        </w:tc>
        <w:tc>
          <w:tcPr>
            <w:tcW w:w="1418" w:type="dxa"/>
            <w:vAlign w:val="center"/>
          </w:tcPr>
          <w:p w14:paraId="229EE70B" w14:textId="5E8A9D99" w:rsidR="00EC151D" w:rsidRPr="00F40E56" w:rsidRDefault="0018765E" w:rsidP="00896B67">
            <w:pPr>
              <w:jc w:val="center"/>
              <w:rPr>
                <w:sz w:val="22"/>
                <w:szCs w:val="22"/>
              </w:rPr>
            </w:pPr>
            <w:r w:rsidRPr="00F40E56">
              <w:rPr>
                <w:sz w:val="22"/>
                <w:szCs w:val="22"/>
              </w:rPr>
              <w:t>10</w:t>
            </w:r>
          </w:p>
        </w:tc>
      </w:tr>
      <w:tr w:rsidR="00CC08E6" w:rsidRPr="00F40E56" w14:paraId="081B5A18" w14:textId="77777777" w:rsidTr="00EB74ED">
        <w:trPr>
          <w:trHeight w:val="360"/>
        </w:trPr>
        <w:tc>
          <w:tcPr>
            <w:tcW w:w="572" w:type="dxa"/>
            <w:vAlign w:val="center"/>
          </w:tcPr>
          <w:p w14:paraId="6D90F14F" w14:textId="3E9CFA65" w:rsidR="00EC151D" w:rsidRPr="00F40E56" w:rsidRDefault="00A731A4" w:rsidP="00896B67">
            <w:pPr>
              <w:jc w:val="center"/>
              <w:rPr>
                <w:sz w:val="22"/>
                <w:szCs w:val="22"/>
              </w:rPr>
            </w:pPr>
            <w:r w:rsidRPr="00F40E56">
              <w:rPr>
                <w:sz w:val="22"/>
                <w:szCs w:val="22"/>
              </w:rPr>
              <w:t>9</w:t>
            </w:r>
          </w:p>
        </w:tc>
        <w:tc>
          <w:tcPr>
            <w:tcW w:w="1555" w:type="dxa"/>
            <w:vMerge/>
            <w:vAlign w:val="center"/>
          </w:tcPr>
          <w:p w14:paraId="6C865EF4" w14:textId="77777777" w:rsidR="00EC151D" w:rsidRPr="00F40E56" w:rsidRDefault="00EC151D" w:rsidP="00896B67">
            <w:pPr>
              <w:jc w:val="center"/>
              <w:rPr>
                <w:sz w:val="22"/>
                <w:szCs w:val="22"/>
              </w:rPr>
            </w:pPr>
          </w:p>
        </w:tc>
        <w:tc>
          <w:tcPr>
            <w:tcW w:w="992" w:type="dxa"/>
            <w:vAlign w:val="center"/>
          </w:tcPr>
          <w:p w14:paraId="79F5AF32" w14:textId="77777777" w:rsidR="00EC151D" w:rsidRPr="00F40E56" w:rsidRDefault="00EC151D" w:rsidP="00896B67">
            <w:pPr>
              <w:jc w:val="center"/>
              <w:rPr>
                <w:b/>
                <w:bCs/>
                <w:sz w:val="22"/>
                <w:szCs w:val="22"/>
              </w:rPr>
            </w:pPr>
            <w:r w:rsidRPr="00F40E56">
              <w:rPr>
                <w:b/>
                <w:bCs/>
                <w:sz w:val="22"/>
                <w:szCs w:val="22"/>
              </w:rPr>
              <w:t>20 01 10</w:t>
            </w:r>
          </w:p>
        </w:tc>
        <w:tc>
          <w:tcPr>
            <w:tcW w:w="1559" w:type="dxa"/>
          </w:tcPr>
          <w:p w14:paraId="52DBA5EB" w14:textId="0B2C022F" w:rsidR="00EC151D" w:rsidRPr="00F40E56" w:rsidRDefault="00C32BA7" w:rsidP="00896B67">
            <w:pPr>
              <w:jc w:val="center"/>
              <w:rPr>
                <w:sz w:val="22"/>
                <w:szCs w:val="22"/>
              </w:rPr>
            </w:pPr>
            <w:r w:rsidRPr="00F40E56">
              <w:rPr>
                <w:sz w:val="22"/>
                <w:szCs w:val="22"/>
              </w:rPr>
              <w:t>Odzież</w:t>
            </w:r>
          </w:p>
        </w:tc>
        <w:tc>
          <w:tcPr>
            <w:tcW w:w="1701" w:type="dxa"/>
            <w:vAlign w:val="center"/>
          </w:tcPr>
          <w:p w14:paraId="614F1B68" w14:textId="4B31DC42" w:rsidR="00EC151D" w:rsidRPr="00F40E56" w:rsidRDefault="00EC151D" w:rsidP="00896B67">
            <w:pPr>
              <w:jc w:val="center"/>
              <w:rPr>
                <w:sz w:val="22"/>
                <w:szCs w:val="22"/>
              </w:rPr>
            </w:pPr>
            <w:r w:rsidRPr="00F40E56">
              <w:rPr>
                <w:sz w:val="22"/>
                <w:szCs w:val="22"/>
              </w:rPr>
              <w:t>2,40</w:t>
            </w:r>
          </w:p>
        </w:tc>
        <w:tc>
          <w:tcPr>
            <w:tcW w:w="1560" w:type="dxa"/>
          </w:tcPr>
          <w:p w14:paraId="20BBE2E6" w14:textId="1FF53B41" w:rsidR="00EC151D" w:rsidRPr="00F40E56" w:rsidRDefault="00EC151D" w:rsidP="00896B67">
            <w:pPr>
              <w:jc w:val="center"/>
              <w:rPr>
                <w:sz w:val="22"/>
                <w:szCs w:val="22"/>
              </w:rPr>
            </w:pPr>
            <w:r w:rsidRPr="00F40E56">
              <w:rPr>
                <w:sz w:val="22"/>
                <w:szCs w:val="22"/>
              </w:rPr>
              <w:t>1</w:t>
            </w:r>
          </w:p>
        </w:tc>
        <w:tc>
          <w:tcPr>
            <w:tcW w:w="1418" w:type="dxa"/>
            <w:vAlign w:val="center"/>
          </w:tcPr>
          <w:p w14:paraId="62FC677F" w14:textId="7E89412E" w:rsidR="00EC151D" w:rsidRPr="00F40E56" w:rsidRDefault="0018765E" w:rsidP="00896B67">
            <w:pPr>
              <w:jc w:val="center"/>
              <w:rPr>
                <w:sz w:val="22"/>
                <w:szCs w:val="22"/>
              </w:rPr>
            </w:pPr>
            <w:r w:rsidRPr="00F40E56">
              <w:rPr>
                <w:sz w:val="22"/>
                <w:szCs w:val="22"/>
              </w:rPr>
              <w:t>5</w:t>
            </w:r>
          </w:p>
        </w:tc>
      </w:tr>
      <w:tr w:rsidR="00CC08E6" w:rsidRPr="00F40E56" w14:paraId="40943459" w14:textId="77777777" w:rsidTr="00EB74ED">
        <w:trPr>
          <w:trHeight w:val="404"/>
        </w:trPr>
        <w:tc>
          <w:tcPr>
            <w:tcW w:w="572" w:type="dxa"/>
            <w:vAlign w:val="center"/>
          </w:tcPr>
          <w:p w14:paraId="1C5BEDDD" w14:textId="24EE2DFE" w:rsidR="00EC151D" w:rsidRPr="00F40E56" w:rsidRDefault="00A731A4" w:rsidP="00896B67">
            <w:pPr>
              <w:jc w:val="center"/>
              <w:rPr>
                <w:sz w:val="22"/>
                <w:szCs w:val="22"/>
              </w:rPr>
            </w:pPr>
            <w:r w:rsidRPr="00F40E56">
              <w:rPr>
                <w:sz w:val="22"/>
                <w:szCs w:val="22"/>
              </w:rPr>
              <w:t>10</w:t>
            </w:r>
          </w:p>
        </w:tc>
        <w:tc>
          <w:tcPr>
            <w:tcW w:w="1555" w:type="dxa"/>
            <w:vMerge/>
            <w:vAlign w:val="center"/>
          </w:tcPr>
          <w:p w14:paraId="0DC0F208" w14:textId="77777777" w:rsidR="00EC151D" w:rsidRPr="00F40E56" w:rsidRDefault="00EC151D" w:rsidP="00896B67">
            <w:pPr>
              <w:jc w:val="center"/>
              <w:rPr>
                <w:sz w:val="22"/>
                <w:szCs w:val="22"/>
              </w:rPr>
            </w:pPr>
          </w:p>
        </w:tc>
        <w:tc>
          <w:tcPr>
            <w:tcW w:w="992" w:type="dxa"/>
            <w:vAlign w:val="center"/>
          </w:tcPr>
          <w:p w14:paraId="3E11DFF8" w14:textId="77777777" w:rsidR="00EC151D" w:rsidRPr="00F40E56" w:rsidRDefault="00EC151D" w:rsidP="00896B67">
            <w:pPr>
              <w:jc w:val="center"/>
              <w:rPr>
                <w:b/>
                <w:bCs/>
                <w:sz w:val="22"/>
                <w:szCs w:val="22"/>
              </w:rPr>
            </w:pPr>
            <w:r w:rsidRPr="00F40E56">
              <w:rPr>
                <w:b/>
                <w:bCs/>
                <w:sz w:val="22"/>
                <w:szCs w:val="22"/>
              </w:rPr>
              <w:t>20 01 11</w:t>
            </w:r>
          </w:p>
        </w:tc>
        <w:tc>
          <w:tcPr>
            <w:tcW w:w="1559" w:type="dxa"/>
          </w:tcPr>
          <w:p w14:paraId="724DACA7" w14:textId="7DDB95D6" w:rsidR="00EC151D" w:rsidRPr="00F40E56" w:rsidRDefault="00C32BA7" w:rsidP="00896B67">
            <w:pPr>
              <w:jc w:val="center"/>
              <w:rPr>
                <w:sz w:val="22"/>
                <w:szCs w:val="22"/>
              </w:rPr>
            </w:pPr>
            <w:r w:rsidRPr="00F40E56">
              <w:rPr>
                <w:sz w:val="22"/>
                <w:szCs w:val="22"/>
              </w:rPr>
              <w:t>Tekstylia</w:t>
            </w:r>
          </w:p>
        </w:tc>
        <w:tc>
          <w:tcPr>
            <w:tcW w:w="1701" w:type="dxa"/>
            <w:vAlign w:val="center"/>
          </w:tcPr>
          <w:p w14:paraId="4EC9F65F" w14:textId="4F790F52" w:rsidR="00EC151D" w:rsidRPr="00F40E56" w:rsidRDefault="00EC151D" w:rsidP="00896B67">
            <w:pPr>
              <w:jc w:val="center"/>
              <w:rPr>
                <w:sz w:val="22"/>
                <w:szCs w:val="22"/>
              </w:rPr>
            </w:pPr>
            <w:r w:rsidRPr="00F40E56">
              <w:rPr>
                <w:sz w:val="22"/>
                <w:szCs w:val="22"/>
              </w:rPr>
              <w:t>2,00</w:t>
            </w:r>
          </w:p>
        </w:tc>
        <w:tc>
          <w:tcPr>
            <w:tcW w:w="1560" w:type="dxa"/>
          </w:tcPr>
          <w:p w14:paraId="7E1A07B0" w14:textId="1DEEDE98" w:rsidR="00EC151D" w:rsidRPr="00F40E56" w:rsidRDefault="00EC151D" w:rsidP="00896B67">
            <w:pPr>
              <w:jc w:val="center"/>
              <w:rPr>
                <w:sz w:val="22"/>
                <w:szCs w:val="22"/>
              </w:rPr>
            </w:pPr>
            <w:r w:rsidRPr="00F40E56">
              <w:rPr>
                <w:sz w:val="22"/>
                <w:szCs w:val="22"/>
              </w:rPr>
              <w:t>1</w:t>
            </w:r>
          </w:p>
        </w:tc>
        <w:tc>
          <w:tcPr>
            <w:tcW w:w="1418" w:type="dxa"/>
            <w:vAlign w:val="center"/>
          </w:tcPr>
          <w:p w14:paraId="47A5D975" w14:textId="5BE5B80D" w:rsidR="00EC151D" w:rsidRPr="00F40E56" w:rsidRDefault="0018765E" w:rsidP="00896B67">
            <w:pPr>
              <w:jc w:val="center"/>
              <w:rPr>
                <w:sz w:val="22"/>
                <w:szCs w:val="22"/>
              </w:rPr>
            </w:pPr>
            <w:r w:rsidRPr="00F40E56">
              <w:rPr>
                <w:sz w:val="22"/>
                <w:szCs w:val="22"/>
              </w:rPr>
              <w:t>4</w:t>
            </w:r>
          </w:p>
        </w:tc>
      </w:tr>
      <w:tr w:rsidR="00CC08E6" w:rsidRPr="00F40E56" w14:paraId="3107EADB" w14:textId="77777777" w:rsidTr="00EB74ED">
        <w:trPr>
          <w:trHeight w:val="404"/>
        </w:trPr>
        <w:tc>
          <w:tcPr>
            <w:tcW w:w="572" w:type="dxa"/>
            <w:vAlign w:val="center"/>
          </w:tcPr>
          <w:p w14:paraId="10A901D1" w14:textId="73D72918" w:rsidR="00EC151D" w:rsidRPr="00F40E56" w:rsidRDefault="00EC151D" w:rsidP="00896B67">
            <w:pPr>
              <w:jc w:val="center"/>
              <w:rPr>
                <w:sz w:val="22"/>
                <w:szCs w:val="22"/>
              </w:rPr>
            </w:pPr>
            <w:r w:rsidRPr="00F40E56">
              <w:rPr>
                <w:sz w:val="22"/>
                <w:szCs w:val="22"/>
              </w:rPr>
              <w:t>1</w:t>
            </w:r>
            <w:r w:rsidR="00A731A4" w:rsidRPr="00F40E56">
              <w:rPr>
                <w:sz w:val="22"/>
                <w:szCs w:val="22"/>
              </w:rPr>
              <w:t>1</w:t>
            </w:r>
          </w:p>
        </w:tc>
        <w:tc>
          <w:tcPr>
            <w:tcW w:w="1555" w:type="dxa"/>
            <w:vMerge/>
            <w:vAlign w:val="center"/>
          </w:tcPr>
          <w:p w14:paraId="3EB76D57" w14:textId="77777777" w:rsidR="00EC151D" w:rsidRPr="00F40E56" w:rsidRDefault="00EC151D" w:rsidP="00896B67">
            <w:pPr>
              <w:jc w:val="center"/>
              <w:rPr>
                <w:sz w:val="22"/>
                <w:szCs w:val="22"/>
              </w:rPr>
            </w:pPr>
          </w:p>
        </w:tc>
        <w:tc>
          <w:tcPr>
            <w:tcW w:w="992" w:type="dxa"/>
            <w:vAlign w:val="center"/>
          </w:tcPr>
          <w:p w14:paraId="1DEA8836" w14:textId="77777777" w:rsidR="00EC151D" w:rsidRPr="00F40E56" w:rsidRDefault="00EC151D" w:rsidP="00896B67">
            <w:pPr>
              <w:jc w:val="center"/>
              <w:rPr>
                <w:b/>
                <w:bCs/>
                <w:sz w:val="22"/>
                <w:szCs w:val="22"/>
              </w:rPr>
            </w:pPr>
            <w:r w:rsidRPr="00F40E56">
              <w:rPr>
                <w:b/>
                <w:bCs/>
                <w:sz w:val="22"/>
                <w:szCs w:val="22"/>
              </w:rPr>
              <w:t>20 01 38</w:t>
            </w:r>
          </w:p>
        </w:tc>
        <w:tc>
          <w:tcPr>
            <w:tcW w:w="1559" w:type="dxa"/>
          </w:tcPr>
          <w:p w14:paraId="08F14A25" w14:textId="16C97B9A" w:rsidR="00EC151D" w:rsidRPr="00F40E56" w:rsidRDefault="00C32BA7" w:rsidP="00896B67">
            <w:pPr>
              <w:jc w:val="center"/>
              <w:rPr>
                <w:sz w:val="22"/>
                <w:szCs w:val="22"/>
              </w:rPr>
            </w:pPr>
            <w:r w:rsidRPr="00F40E56">
              <w:rPr>
                <w:sz w:val="22"/>
                <w:szCs w:val="22"/>
              </w:rPr>
              <w:t xml:space="preserve">Drewno inne niż wymienione </w:t>
            </w:r>
            <w:r w:rsidRPr="00F40E56">
              <w:rPr>
                <w:sz w:val="22"/>
                <w:szCs w:val="22"/>
              </w:rPr>
              <w:br/>
              <w:t>w 20 01 37</w:t>
            </w:r>
          </w:p>
        </w:tc>
        <w:tc>
          <w:tcPr>
            <w:tcW w:w="1701" w:type="dxa"/>
            <w:vAlign w:val="center"/>
          </w:tcPr>
          <w:p w14:paraId="49783EC8" w14:textId="28E58A24" w:rsidR="00EC151D" w:rsidRPr="00F40E56" w:rsidRDefault="00EC151D" w:rsidP="00896B67">
            <w:pPr>
              <w:jc w:val="center"/>
              <w:rPr>
                <w:sz w:val="22"/>
                <w:szCs w:val="22"/>
              </w:rPr>
            </w:pPr>
            <w:r w:rsidRPr="00F40E56">
              <w:rPr>
                <w:sz w:val="22"/>
                <w:szCs w:val="22"/>
              </w:rPr>
              <w:t>20</w:t>
            </w:r>
          </w:p>
        </w:tc>
        <w:tc>
          <w:tcPr>
            <w:tcW w:w="1560" w:type="dxa"/>
          </w:tcPr>
          <w:p w14:paraId="05C0741D" w14:textId="77777777" w:rsidR="00A031AB" w:rsidRPr="00F40E56" w:rsidRDefault="00A031AB" w:rsidP="0018765E">
            <w:pPr>
              <w:rPr>
                <w:sz w:val="22"/>
                <w:szCs w:val="22"/>
              </w:rPr>
            </w:pPr>
          </w:p>
          <w:p w14:paraId="0CBDE9AA" w14:textId="3B9D5F1C" w:rsidR="00EC151D" w:rsidRPr="00F40E56" w:rsidRDefault="00EC151D" w:rsidP="00896B67">
            <w:pPr>
              <w:jc w:val="center"/>
              <w:rPr>
                <w:sz w:val="22"/>
                <w:szCs w:val="22"/>
              </w:rPr>
            </w:pPr>
            <w:r w:rsidRPr="00F40E56">
              <w:rPr>
                <w:sz w:val="22"/>
                <w:szCs w:val="22"/>
              </w:rPr>
              <w:t>0,5</w:t>
            </w:r>
          </w:p>
        </w:tc>
        <w:tc>
          <w:tcPr>
            <w:tcW w:w="1418" w:type="dxa"/>
            <w:vAlign w:val="center"/>
          </w:tcPr>
          <w:p w14:paraId="6CB9DAB3" w14:textId="5F665D1E" w:rsidR="00EC151D" w:rsidRPr="00F40E56" w:rsidRDefault="0018765E" w:rsidP="00896B67">
            <w:pPr>
              <w:jc w:val="center"/>
              <w:rPr>
                <w:sz w:val="22"/>
                <w:szCs w:val="22"/>
              </w:rPr>
            </w:pPr>
            <w:r w:rsidRPr="00F40E56">
              <w:rPr>
                <w:sz w:val="22"/>
                <w:szCs w:val="22"/>
              </w:rPr>
              <w:t>30</w:t>
            </w:r>
          </w:p>
        </w:tc>
      </w:tr>
      <w:tr w:rsidR="00CC08E6" w:rsidRPr="00F40E56" w14:paraId="7510A8EF" w14:textId="77777777" w:rsidTr="00EB74ED">
        <w:trPr>
          <w:trHeight w:val="404"/>
        </w:trPr>
        <w:tc>
          <w:tcPr>
            <w:tcW w:w="572" w:type="dxa"/>
            <w:vAlign w:val="center"/>
          </w:tcPr>
          <w:p w14:paraId="17C9A7B5" w14:textId="485816CC" w:rsidR="00EC151D" w:rsidRPr="00F40E56" w:rsidRDefault="00EC151D" w:rsidP="00896B67">
            <w:pPr>
              <w:jc w:val="center"/>
              <w:rPr>
                <w:sz w:val="22"/>
                <w:szCs w:val="22"/>
              </w:rPr>
            </w:pPr>
            <w:r w:rsidRPr="00F40E56">
              <w:rPr>
                <w:sz w:val="22"/>
                <w:szCs w:val="22"/>
              </w:rPr>
              <w:t>1</w:t>
            </w:r>
            <w:r w:rsidR="00A731A4" w:rsidRPr="00F40E56">
              <w:rPr>
                <w:sz w:val="22"/>
                <w:szCs w:val="22"/>
              </w:rPr>
              <w:t>2</w:t>
            </w:r>
          </w:p>
        </w:tc>
        <w:tc>
          <w:tcPr>
            <w:tcW w:w="1555" w:type="dxa"/>
            <w:vMerge/>
            <w:vAlign w:val="center"/>
          </w:tcPr>
          <w:p w14:paraId="2E337D8F" w14:textId="77777777" w:rsidR="00EC151D" w:rsidRPr="00F40E56" w:rsidRDefault="00EC151D" w:rsidP="00896B67">
            <w:pPr>
              <w:jc w:val="center"/>
              <w:rPr>
                <w:sz w:val="22"/>
                <w:szCs w:val="22"/>
              </w:rPr>
            </w:pPr>
          </w:p>
        </w:tc>
        <w:tc>
          <w:tcPr>
            <w:tcW w:w="992" w:type="dxa"/>
            <w:vAlign w:val="center"/>
          </w:tcPr>
          <w:p w14:paraId="08649046" w14:textId="77777777" w:rsidR="00EC151D" w:rsidRPr="00F40E56" w:rsidRDefault="00EC151D" w:rsidP="00896B67">
            <w:pPr>
              <w:jc w:val="center"/>
              <w:rPr>
                <w:b/>
                <w:bCs/>
                <w:sz w:val="22"/>
                <w:szCs w:val="22"/>
              </w:rPr>
            </w:pPr>
            <w:r w:rsidRPr="00F40E56">
              <w:rPr>
                <w:b/>
                <w:bCs/>
                <w:sz w:val="22"/>
                <w:szCs w:val="22"/>
              </w:rPr>
              <w:t>20 01 36</w:t>
            </w:r>
          </w:p>
          <w:p w14:paraId="14FF7F2F" w14:textId="77777777" w:rsidR="00EC151D" w:rsidRPr="00F40E56" w:rsidRDefault="00EC151D" w:rsidP="00896B67">
            <w:pPr>
              <w:jc w:val="center"/>
              <w:rPr>
                <w:sz w:val="22"/>
                <w:szCs w:val="22"/>
              </w:rPr>
            </w:pPr>
            <w:r w:rsidRPr="00F40E56">
              <w:rPr>
                <w:sz w:val="22"/>
                <w:szCs w:val="22"/>
              </w:rPr>
              <w:t>(gabarytowy)</w:t>
            </w:r>
          </w:p>
        </w:tc>
        <w:tc>
          <w:tcPr>
            <w:tcW w:w="1559" w:type="dxa"/>
          </w:tcPr>
          <w:p w14:paraId="029E65A1" w14:textId="4A356C1A" w:rsidR="00EC151D" w:rsidRPr="00F40E56" w:rsidRDefault="00C32BA7" w:rsidP="00896B67">
            <w:pPr>
              <w:jc w:val="center"/>
              <w:rPr>
                <w:sz w:val="22"/>
                <w:szCs w:val="22"/>
              </w:rPr>
            </w:pPr>
            <w:r w:rsidRPr="00F40E56">
              <w:rPr>
                <w:sz w:val="22"/>
                <w:szCs w:val="22"/>
              </w:rPr>
              <w:t xml:space="preserve">Zużyte urządzenia elektryczne </w:t>
            </w:r>
            <w:r w:rsidRPr="00F40E56">
              <w:rPr>
                <w:sz w:val="22"/>
                <w:szCs w:val="22"/>
              </w:rPr>
              <w:br/>
              <w:t xml:space="preserve">i elektroniczne inne niż wymienione </w:t>
            </w:r>
            <w:r w:rsidRPr="00F40E56">
              <w:rPr>
                <w:sz w:val="22"/>
                <w:szCs w:val="22"/>
              </w:rPr>
              <w:br/>
              <w:t xml:space="preserve">w 20 01 21, </w:t>
            </w:r>
            <w:r w:rsidRPr="00F40E56">
              <w:rPr>
                <w:sz w:val="22"/>
                <w:szCs w:val="22"/>
              </w:rPr>
              <w:br/>
              <w:t>20 01 23 i 20 01 35</w:t>
            </w:r>
          </w:p>
        </w:tc>
        <w:tc>
          <w:tcPr>
            <w:tcW w:w="1701" w:type="dxa"/>
            <w:vAlign w:val="center"/>
          </w:tcPr>
          <w:p w14:paraId="28BEF8EE" w14:textId="2BB6105C" w:rsidR="00EC151D" w:rsidRPr="00F40E56" w:rsidRDefault="00EC151D" w:rsidP="00896B67">
            <w:pPr>
              <w:jc w:val="center"/>
              <w:rPr>
                <w:sz w:val="22"/>
                <w:szCs w:val="22"/>
              </w:rPr>
            </w:pPr>
            <w:r w:rsidRPr="00F40E56">
              <w:rPr>
                <w:sz w:val="22"/>
                <w:szCs w:val="22"/>
              </w:rPr>
              <w:t>15</w:t>
            </w:r>
          </w:p>
        </w:tc>
        <w:tc>
          <w:tcPr>
            <w:tcW w:w="1560" w:type="dxa"/>
          </w:tcPr>
          <w:p w14:paraId="632E3080" w14:textId="609D9C40" w:rsidR="006C3111" w:rsidRPr="00F40E56" w:rsidRDefault="006C3111" w:rsidP="003A4619">
            <w:pPr>
              <w:rPr>
                <w:sz w:val="22"/>
                <w:szCs w:val="22"/>
              </w:rPr>
            </w:pPr>
          </w:p>
          <w:p w14:paraId="19802901" w14:textId="77777777" w:rsidR="003A4619" w:rsidRPr="00F40E56" w:rsidRDefault="003A4619" w:rsidP="003A4619">
            <w:pPr>
              <w:rPr>
                <w:sz w:val="22"/>
                <w:szCs w:val="22"/>
              </w:rPr>
            </w:pPr>
          </w:p>
          <w:p w14:paraId="2F3CCB78" w14:textId="3E8F5273" w:rsidR="00B3492C" w:rsidRPr="00F40E56" w:rsidRDefault="00B3492C" w:rsidP="00896B67">
            <w:pPr>
              <w:jc w:val="center"/>
              <w:rPr>
                <w:sz w:val="22"/>
                <w:szCs w:val="22"/>
              </w:rPr>
            </w:pPr>
            <w:r w:rsidRPr="00F40E56">
              <w:rPr>
                <w:sz w:val="22"/>
                <w:szCs w:val="22"/>
              </w:rPr>
              <w:t>3,50</w:t>
            </w:r>
          </w:p>
        </w:tc>
        <w:tc>
          <w:tcPr>
            <w:tcW w:w="1418" w:type="dxa"/>
            <w:vAlign w:val="center"/>
          </w:tcPr>
          <w:p w14:paraId="4A568A9E" w14:textId="16368BDE" w:rsidR="00EC151D" w:rsidRPr="00F40E56" w:rsidRDefault="0018765E" w:rsidP="00896B67">
            <w:pPr>
              <w:jc w:val="center"/>
              <w:rPr>
                <w:sz w:val="22"/>
                <w:szCs w:val="22"/>
              </w:rPr>
            </w:pPr>
            <w:r w:rsidRPr="00F40E56">
              <w:rPr>
                <w:sz w:val="22"/>
                <w:szCs w:val="22"/>
              </w:rPr>
              <w:t>30</w:t>
            </w:r>
          </w:p>
        </w:tc>
      </w:tr>
      <w:tr w:rsidR="00CC08E6" w:rsidRPr="00F40E56" w14:paraId="6D87E51B" w14:textId="77777777" w:rsidTr="00EB74ED">
        <w:trPr>
          <w:trHeight w:val="404"/>
        </w:trPr>
        <w:tc>
          <w:tcPr>
            <w:tcW w:w="572" w:type="dxa"/>
            <w:vAlign w:val="center"/>
          </w:tcPr>
          <w:p w14:paraId="1B2DDB5A" w14:textId="2C967190" w:rsidR="00EC151D" w:rsidRPr="00F40E56" w:rsidRDefault="00EC151D" w:rsidP="00896B67">
            <w:pPr>
              <w:jc w:val="center"/>
              <w:rPr>
                <w:sz w:val="22"/>
                <w:szCs w:val="22"/>
              </w:rPr>
            </w:pPr>
            <w:r w:rsidRPr="00F40E56">
              <w:rPr>
                <w:sz w:val="22"/>
                <w:szCs w:val="22"/>
              </w:rPr>
              <w:t>1</w:t>
            </w:r>
            <w:r w:rsidR="00A731A4" w:rsidRPr="00F40E56">
              <w:rPr>
                <w:sz w:val="22"/>
                <w:szCs w:val="22"/>
              </w:rPr>
              <w:t>3</w:t>
            </w:r>
          </w:p>
        </w:tc>
        <w:tc>
          <w:tcPr>
            <w:tcW w:w="1555" w:type="dxa"/>
            <w:vMerge/>
            <w:vAlign w:val="center"/>
          </w:tcPr>
          <w:p w14:paraId="4944CF5B" w14:textId="77777777" w:rsidR="00EC151D" w:rsidRPr="00F40E56" w:rsidRDefault="00EC151D" w:rsidP="00896B67">
            <w:pPr>
              <w:jc w:val="center"/>
              <w:rPr>
                <w:sz w:val="22"/>
                <w:szCs w:val="22"/>
              </w:rPr>
            </w:pPr>
          </w:p>
        </w:tc>
        <w:tc>
          <w:tcPr>
            <w:tcW w:w="992" w:type="dxa"/>
            <w:vAlign w:val="center"/>
          </w:tcPr>
          <w:p w14:paraId="6FD3B0B8" w14:textId="77777777" w:rsidR="00EC151D" w:rsidRPr="00F40E56" w:rsidRDefault="00EC151D" w:rsidP="00896B67">
            <w:pPr>
              <w:jc w:val="center"/>
              <w:rPr>
                <w:b/>
                <w:bCs/>
                <w:sz w:val="22"/>
                <w:szCs w:val="22"/>
              </w:rPr>
            </w:pPr>
            <w:r w:rsidRPr="00F40E56">
              <w:rPr>
                <w:b/>
                <w:bCs/>
                <w:sz w:val="22"/>
                <w:szCs w:val="22"/>
              </w:rPr>
              <w:t>17 02 01</w:t>
            </w:r>
          </w:p>
        </w:tc>
        <w:tc>
          <w:tcPr>
            <w:tcW w:w="1559" w:type="dxa"/>
          </w:tcPr>
          <w:p w14:paraId="47433B61" w14:textId="48B68BEB" w:rsidR="00EC151D" w:rsidRPr="00F40E56" w:rsidRDefault="00C91D6B" w:rsidP="00896B67">
            <w:pPr>
              <w:jc w:val="center"/>
              <w:rPr>
                <w:sz w:val="22"/>
                <w:szCs w:val="22"/>
              </w:rPr>
            </w:pPr>
            <w:r w:rsidRPr="00F40E56">
              <w:rPr>
                <w:sz w:val="22"/>
                <w:szCs w:val="22"/>
              </w:rPr>
              <w:t>Drewno</w:t>
            </w:r>
          </w:p>
        </w:tc>
        <w:tc>
          <w:tcPr>
            <w:tcW w:w="1701" w:type="dxa"/>
            <w:vAlign w:val="center"/>
          </w:tcPr>
          <w:p w14:paraId="272F7ACE" w14:textId="11AD7A8D" w:rsidR="00EC151D" w:rsidRPr="00F40E56" w:rsidRDefault="00EC151D" w:rsidP="00896B67">
            <w:pPr>
              <w:jc w:val="center"/>
              <w:rPr>
                <w:sz w:val="22"/>
                <w:szCs w:val="22"/>
              </w:rPr>
            </w:pPr>
            <w:r w:rsidRPr="00F40E56">
              <w:rPr>
                <w:sz w:val="22"/>
                <w:szCs w:val="22"/>
              </w:rPr>
              <w:t>0,10</w:t>
            </w:r>
          </w:p>
        </w:tc>
        <w:tc>
          <w:tcPr>
            <w:tcW w:w="1560" w:type="dxa"/>
          </w:tcPr>
          <w:p w14:paraId="4D97AD31" w14:textId="19DEA27C" w:rsidR="00EC151D" w:rsidRPr="00F40E56" w:rsidRDefault="00F74FA4" w:rsidP="00896B67">
            <w:pPr>
              <w:jc w:val="center"/>
              <w:rPr>
                <w:sz w:val="22"/>
                <w:szCs w:val="22"/>
              </w:rPr>
            </w:pPr>
            <w:r w:rsidRPr="00F40E56">
              <w:rPr>
                <w:sz w:val="22"/>
                <w:szCs w:val="22"/>
              </w:rPr>
              <w:t>0,10</w:t>
            </w:r>
          </w:p>
        </w:tc>
        <w:tc>
          <w:tcPr>
            <w:tcW w:w="1418" w:type="dxa"/>
            <w:vAlign w:val="center"/>
          </w:tcPr>
          <w:p w14:paraId="4EDC1E6C" w14:textId="6134D9D4" w:rsidR="00EC151D" w:rsidRPr="00F40E56" w:rsidRDefault="0018765E" w:rsidP="00896B67">
            <w:pPr>
              <w:jc w:val="center"/>
              <w:rPr>
                <w:sz w:val="22"/>
                <w:szCs w:val="22"/>
              </w:rPr>
            </w:pPr>
            <w:r w:rsidRPr="00F40E56">
              <w:rPr>
                <w:sz w:val="22"/>
                <w:szCs w:val="22"/>
              </w:rPr>
              <w:t>1</w:t>
            </w:r>
          </w:p>
        </w:tc>
      </w:tr>
      <w:tr w:rsidR="00CC08E6" w:rsidRPr="00F40E56" w14:paraId="26A4D2D7" w14:textId="77777777" w:rsidTr="00EB74ED">
        <w:trPr>
          <w:trHeight w:val="268"/>
        </w:trPr>
        <w:tc>
          <w:tcPr>
            <w:tcW w:w="572" w:type="dxa"/>
            <w:vAlign w:val="center"/>
          </w:tcPr>
          <w:p w14:paraId="116D2EC7" w14:textId="77777777" w:rsidR="00C91D6B" w:rsidRPr="00F40E56" w:rsidRDefault="00C91D6B" w:rsidP="00896B67">
            <w:pPr>
              <w:jc w:val="center"/>
              <w:rPr>
                <w:sz w:val="22"/>
                <w:szCs w:val="22"/>
              </w:rPr>
            </w:pPr>
          </w:p>
        </w:tc>
        <w:tc>
          <w:tcPr>
            <w:tcW w:w="4106" w:type="dxa"/>
            <w:gridSpan w:val="3"/>
            <w:vAlign w:val="center"/>
          </w:tcPr>
          <w:p w14:paraId="2309B88A" w14:textId="0A94EE1C" w:rsidR="00C91D6B" w:rsidRPr="00F40E56" w:rsidRDefault="005E1581" w:rsidP="005E1581">
            <w:pPr>
              <w:jc w:val="right"/>
              <w:rPr>
                <w:b/>
                <w:sz w:val="22"/>
                <w:szCs w:val="22"/>
              </w:rPr>
            </w:pPr>
            <w:r w:rsidRPr="00F40E56">
              <w:rPr>
                <w:rFonts w:ascii="Arial" w:hAnsi="Arial" w:cs="Arial"/>
                <w:sz w:val="20"/>
                <w:szCs w:val="20"/>
              </w:rPr>
              <w:t>Łącznie</w:t>
            </w:r>
          </w:p>
        </w:tc>
        <w:tc>
          <w:tcPr>
            <w:tcW w:w="1701" w:type="dxa"/>
            <w:vAlign w:val="center"/>
          </w:tcPr>
          <w:p w14:paraId="66A1F3DF" w14:textId="7949E601" w:rsidR="00C91D6B" w:rsidRPr="00F40E56" w:rsidRDefault="00C91D6B" w:rsidP="00896B67">
            <w:pPr>
              <w:jc w:val="center"/>
              <w:rPr>
                <w:b/>
                <w:sz w:val="22"/>
                <w:szCs w:val="22"/>
              </w:rPr>
            </w:pPr>
            <w:r w:rsidRPr="00F40E56">
              <w:rPr>
                <w:b/>
                <w:sz w:val="22"/>
                <w:szCs w:val="22"/>
              </w:rPr>
              <w:t>55 Mg</w:t>
            </w:r>
          </w:p>
        </w:tc>
        <w:tc>
          <w:tcPr>
            <w:tcW w:w="1560" w:type="dxa"/>
          </w:tcPr>
          <w:p w14:paraId="4FDBCB3D" w14:textId="5958D47A" w:rsidR="00C91D6B" w:rsidRPr="00F40E56" w:rsidRDefault="006A3663" w:rsidP="00896B67">
            <w:pPr>
              <w:jc w:val="center"/>
              <w:rPr>
                <w:b/>
                <w:bCs/>
                <w:sz w:val="22"/>
                <w:szCs w:val="22"/>
              </w:rPr>
            </w:pPr>
            <w:r w:rsidRPr="00F40E56">
              <w:rPr>
                <w:b/>
                <w:bCs/>
                <w:sz w:val="22"/>
                <w:szCs w:val="22"/>
              </w:rPr>
              <w:t>10</w:t>
            </w:r>
            <w:r w:rsidR="00A016DD" w:rsidRPr="00F40E56">
              <w:rPr>
                <w:b/>
                <w:bCs/>
                <w:sz w:val="22"/>
                <w:szCs w:val="22"/>
              </w:rPr>
              <w:t>,50</w:t>
            </w:r>
            <w:r w:rsidRPr="00F40E56">
              <w:rPr>
                <w:b/>
                <w:bCs/>
                <w:sz w:val="22"/>
                <w:szCs w:val="22"/>
              </w:rPr>
              <w:t xml:space="preserve"> Mg </w:t>
            </w:r>
          </w:p>
        </w:tc>
        <w:tc>
          <w:tcPr>
            <w:tcW w:w="1418" w:type="dxa"/>
            <w:vAlign w:val="center"/>
          </w:tcPr>
          <w:p w14:paraId="3E10D414" w14:textId="6B9B6CA9" w:rsidR="00C91D6B" w:rsidRPr="00F40E56" w:rsidRDefault="0018765E" w:rsidP="00896B67">
            <w:pPr>
              <w:jc w:val="center"/>
              <w:rPr>
                <w:b/>
                <w:bCs/>
                <w:sz w:val="22"/>
                <w:szCs w:val="22"/>
              </w:rPr>
            </w:pPr>
            <w:r w:rsidRPr="00F40E56">
              <w:rPr>
                <w:b/>
                <w:bCs/>
                <w:sz w:val="22"/>
                <w:szCs w:val="22"/>
              </w:rPr>
              <w:t xml:space="preserve">90 Mg/rok </w:t>
            </w:r>
          </w:p>
        </w:tc>
      </w:tr>
      <w:tr w:rsidR="00CC08E6" w:rsidRPr="00F40E56" w14:paraId="4EAFFA25" w14:textId="77777777" w:rsidTr="00EB74ED">
        <w:trPr>
          <w:trHeight w:val="386"/>
        </w:trPr>
        <w:tc>
          <w:tcPr>
            <w:tcW w:w="572" w:type="dxa"/>
            <w:vAlign w:val="center"/>
          </w:tcPr>
          <w:p w14:paraId="1C395833" w14:textId="70E54D58" w:rsidR="00EC151D" w:rsidRPr="00F40E56" w:rsidRDefault="00EC151D" w:rsidP="00896B67">
            <w:pPr>
              <w:spacing w:line="360" w:lineRule="exact"/>
              <w:jc w:val="center"/>
              <w:rPr>
                <w:sz w:val="22"/>
                <w:szCs w:val="22"/>
              </w:rPr>
            </w:pPr>
            <w:r w:rsidRPr="00F40E56">
              <w:rPr>
                <w:sz w:val="22"/>
                <w:szCs w:val="22"/>
              </w:rPr>
              <w:t>1</w:t>
            </w:r>
            <w:r w:rsidR="00A731A4" w:rsidRPr="00F40E56">
              <w:rPr>
                <w:sz w:val="22"/>
                <w:szCs w:val="22"/>
              </w:rPr>
              <w:t>4</w:t>
            </w:r>
          </w:p>
        </w:tc>
        <w:tc>
          <w:tcPr>
            <w:tcW w:w="1555" w:type="dxa"/>
            <w:vMerge w:val="restart"/>
            <w:vAlign w:val="center"/>
          </w:tcPr>
          <w:p w14:paraId="5EF96B0D" w14:textId="77777777" w:rsidR="00EC151D" w:rsidRPr="00F40E56" w:rsidRDefault="00EC151D" w:rsidP="00896B67">
            <w:pPr>
              <w:jc w:val="center"/>
              <w:rPr>
                <w:b/>
                <w:sz w:val="22"/>
                <w:szCs w:val="22"/>
              </w:rPr>
            </w:pPr>
          </w:p>
          <w:p w14:paraId="218CB95A" w14:textId="77777777" w:rsidR="00EC151D" w:rsidRPr="00F40E56" w:rsidRDefault="00EC151D" w:rsidP="00896B67">
            <w:pPr>
              <w:jc w:val="center"/>
              <w:rPr>
                <w:b/>
                <w:sz w:val="22"/>
                <w:szCs w:val="22"/>
              </w:rPr>
            </w:pPr>
            <w:r w:rsidRPr="00F40E56">
              <w:rPr>
                <w:b/>
                <w:sz w:val="22"/>
                <w:szCs w:val="22"/>
              </w:rPr>
              <w:t>Wiata magazynowa na surowce wtórne</w:t>
            </w:r>
          </w:p>
          <w:p w14:paraId="2EAF6D31" w14:textId="77777777" w:rsidR="00EC151D" w:rsidRPr="00F40E56" w:rsidRDefault="00EC151D" w:rsidP="00896B67">
            <w:pPr>
              <w:jc w:val="center"/>
              <w:rPr>
                <w:sz w:val="22"/>
                <w:szCs w:val="22"/>
              </w:rPr>
            </w:pPr>
          </w:p>
        </w:tc>
        <w:tc>
          <w:tcPr>
            <w:tcW w:w="992" w:type="dxa"/>
            <w:vAlign w:val="center"/>
          </w:tcPr>
          <w:p w14:paraId="1AFCACD2" w14:textId="77777777" w:rsidR="00EC151D" w:rsidRPr="00F40E56" w:rsidRDefault="00EC151D" w:rsidP="00896B67">
            <w:pPr>
              <w:spacing w:line="360" w:lineRule="exact"/>
              <w:jc w:val="center"/>
              <w:rPr>
                <w:b/>
                <w:bCs/>
                <w:sz w:val="22"/>
                <w:szCs w:val="22"/>
              </w:rPr>
            </w:pPr>
            <w:r w:rsidRPr="00F40E56">
              <w:rPr>
                <w:b/>
                <w:bCs/>
                <w:sz w:val="22"/>
                <w:szCs w:val="22"/>
              </w:rPr>
              <w:t>15 01 01</w:t>
            </w:r>
          </w:p>
        </w:tc>
        <w:tc>
          <w:tcPr>
            <w:tcW w:w="1559" w:type="dxa"/>
          </w:tcPr>
          <w:p w14:paraId="64854BED" w14:textId="6C05CAB6" w:rsidR="00EC151D" w:rsidRPr="00F40E56" w:rsidRDefault="005F0A14" w:rsidP="005F0A14">
            <w:pPr>
              <w:jc w:val="center"/>
              <w:rPr>
                <w:sz w:val="22"/>
                <w:szCs w:val="22"/>
              </w:rPr>
            </w:pPr>
            <w:r w:rsidRPr="00F40E56">
              <w:rPr>
                <w:sz w:val="22"/>
                <w:szCs w:val="22"/>
              </w:rPr>
              <w:t xml:space="preserve">Opakowania </w:t>
            </w:r>
            <w:r w:rsidRPr="00F40E56">
              <w:rPr>
                <w:sz w:val="22"/>
                <w:szCs w:val="22"/>
              </w:rPr>
              <w:br/>
              <w:t xml:space="preserve">z papieru </w:t>
            </w:r>
            <w:r w:rsidR="0062248E" w:rsidRPr="00F40E56">
              <w:rPr>
                <w:sz w:val="22"/>
                <w:szCs w:val="22"/>
              </w:rPr>
              <w:br/>
            </w:r>
            <w:r w:rsidRPr="00F40E56">
              <w:rPr>
                <w:sz w:val="22"/>
                <w:szCs w:val="22"/>
              </w:rPr>
              <w:t>i tektury</w:t>
            </w:r>
          </w:p>
        </w:tc>
        <w:tc>
          <w:tcPr>
            <w:tcW w:w="1701" w:type="dxa"/>
            <w:vAlign w:val="center"/>
          </w:tcPr>
          <w:p w14:paraId="6A7EBAB8" w14:textId="46F9497E" w:rsidR="00EC151D" w:rsidRPr="00F40E56" w:rsidRDefault="00EC151D" w:rsidP="00896B67">
            <w:pPr>
              <w:spacing w:line="360" w:lineRule="exact"/>
              <w:jc w:val="center"/>
              <w:rPr>
                <w:sz w:val="22"/>
                <w:szCs w:val="22"/>
              </w:rPr>
            </w:pPr>
            <w:r w:rsidRPr="00F40E56">
              <w:rPr>
                <w:sz w:val="22"/>
                <w:szCs w:val="22"/>
              </w:rPr>
              <w:t>10</w:t>
            </w:r>
          </w:p>
        </w:tc>
        <w:tc>
          <w:tcPr>
            <w:tcW w:w="1560" w:type="dxa"/>
          </w:tcPr>
          <w:p w14:paraId="2AC20EB9" w14:textId="77777777" w:rsidR="00CF5C15" w:rsidRPr="00F40E56" w:rsidRDefault="00CF5C15" w:rsidP="00896B67">
            <w:pPr>
              <w:jc w:val="center"/>
              <w:rPr>
                <w:sz w:val="22"/>
                <w:szCs w:val="22"/>
              </w:rPr>
            </w:pPr>
          </w:p>
          <w:p w14:paraId="6FF4A01A" w14:textId="362B0094" w:rsidR="00EC151D" w:rsidRPr="00F40E56" w:rsidRDefault="00CF5C15" w:rsidP="00896B67">
            <w:pPr>
              <w:jc w:val="center"/>
              <w:rPr>
                <w:sz w:val="22"/>
                <w:szCs w:val="22"/>
              </w:rPr>
            </w:pPr>
            <w:r w:rsidRPr="00F40E56">
              <w:rPr>
                <w:sz w:val="22"/>
                <w:szCs w:val="22"/>
              </w:rPr>
              <w:t>4,50</w:t>
            </w:r>
          </w:p>
        </w:tc>
        <w:tc>
          <w:tcPr>
            <w:tcW w:w="1418" w:type="dxa"/>
            <w:noWrap/>
            <w:vAlign w:val="center"/>
          </w:tcPr>
          <w:p w14:paraId="16AEE5BB" w14:textId="5750EA69" w:rsidR="00EC151D" w:rsidRPr="00F40E56" w:rsidRDefault="00CF5C15" w:rsidP="00896B67">
            <w:pPr>
              <w:spacing w:line="360" w:lineRule="exact"/>
              <w:jc w:val="center"/>
              <w:rPr>
                <w:sz w:val="22"/>
                <w:szCs w:val="22"/>
              </w:rPr>
            </w:pPr>
            <w:r w:rsidRPr="00F40E56">
              <w:rPr>
                <w:sz w:val="22"/>
                <w:szCs w:val="22"/>
              </w:rPr>
              <w:t>130</w:t>
            </w:r>
          </w:p>
        </w:tc>
      </w:tr>
      <w:tr w:rsidR="00CC08E6" w:rsidRPr="00F40E56" w14:paraId="0A2B4A02" w14:textId="77777777" w:rsidTr="00EB74ED">
        <w:trPr>
          <w:trHeight w:val="394"/>
        </w:trPr>
        <w:tc>
          <w:tcPr>
            <w:tcW w:w="572" w:type="dxa"/>
            <w:vAlign w:val="center"/>
          </w:tcPr>
          <w:p w14:paraId="501C34A8" w14:textId="354EE91D" w:rsidR="00EC151D" w:rsidRPr="00F40E56" w:rsidRDefault="00EC151D" w:rsidP="00896B67">
            <w:pPr>
              <w:jc w:val="center"/>
              <w:rPr>
                <w:sz w:val="22"/>
                <w:szCs w:val="22"/>
              </w:rPr>
            </w:pPr>
            <w:r w:rsidRPr="00F40E56">
              <w:rPr>
                <w:sz w:val="22"/>
                <w:szCs w:val="22"/>
              </w:rPr>
              <w:t>1</w:t>
            </w:r>
            <w:r w:rsidR="00A731A4" w:rsidRPr="00F40E56">
              <w:rPr>
                <w:sz w:val="22"/>
                <w:szCs w:val="22"/>
              </w:rPr>
              <w:t>5</w:t>
            </w:r>
          </w:p>
        </w:tc>
        <w:tc>
          <w:tcPr>
            <w:tcW w:w="1555" w:type="dxa"/>
            <w:vMerge/>
            <w:vAlign w:val="center"/>
          </w:tcPr>
          <w:p w14:paraId="651CFB5A" w14:textId="77777777" w:rsidR="00EC151D" w:rsidRPr="00F40E56" w:rsidRDefault="00EC151D" w:rsidP="00896B67">
            <w:pPr>
              <w:jc w:val="center"/>
              <w:rPr>
                <w:sz w:val="22"/>
                <w:szCs w:val="22"/>
              </w:rPr>
            </w:pPr>
          </w:p>
        </w:tc>
        <w:tc>
          <w:tcPr>
            <w:tcW w:w="992" w:type="dxa"/>
            <w:vAlign w:val="center"/>
          </w:tcPr>
          <w:p w14:paraId="23E3A23C" w14:textId="234CB88C" w:rsidR="00EC151D" w:rsidRPr="00F40E56" w:rsidRDefault="001F5DA5" w:rsidP="006C3111">
            <w:pPr>
              <w:jc w:val="center"/>
              <w:rPr>
                <w:b/>
                <w:bCs/>
                <w:sz w:val="22"/>
                <w:szCs w:val="22"/>
              </w:rPr>
            </w:pPr>
            <w:r w:rsidRPr="00F40E56">
              <w:rPr>
                <w:b/>
                <w:bCs/>
                <w:sz w:val="22"/>
                <w:szCs w:val="22"/>
              </w:rPr>
              <w:t xml:space="preserve">19 12 01 </w:t>
            </w:r>
          </w:p>
        </w:tc>
        <w:tc>
          <w:tcPr>
            <w:tcW w:w="1559" w:type="dxa"/>
          </w:tcPr>
          <w:p w14:paraId="74D3A6A1" w14:textId="353E931E" w:rsidR="00EC151D" w:rsidRPr="00F40E56" w:rsidRDefault="005F0A14" w:rsidP="005F0A14">
            <w:pPr>
              <w:jc w:val="center"/>
              <w:rPr>
                <w:sz w:val="22"/>
                <w:szCs w:val="22"/>
              </w:rPr>
            </w:pPr>
            <w:r w:rsidRPr="00F40E56">
              <w:rPr>
                <w:sz w:val="22"/>
                <w:szCs w:val="22"/>
              </w:rPr>
              <w:t xml:space="preserve">Papier </w:t>
            </w:r>
            <w:r w:rsidR="0062248E" w:rsidRPr="00F40E56">
              <w:rPr>
                <w:sz w:val="22"/>
                <w:szCs w:val="22"/>
              </w:rPr>
              <w:br/>
            </w:r>
            <w:r w:rsidRPr="00F40E56">
              <w:rPr>
                <w:sz w:val="22"/>
                <w:szCs w:val="22"/>
              </w:rPr>
              <w:t>i tektura</w:t>
            </w:r>
          </w:p>
        </w:tc>
        <w:tc>
          <w:tcPr>
            <w:tcW w:w="1701" w:type="dxa"/>
            <w:vAlign w:val="center"/>
          </w:tcPr>
          <w:p w14:paraId="6ED398E8" w14:textId="68BEA52D" w:rsidR="00EC151D" w:rsidRPr="00F40E56" w:rsidRDefault="00EC151D" w:rsidP="00896B67">
            <w:pPr>
              <w:jc w:val="center"/>
              <w:rPr>
                <w:sz w:val="22"/>
                <w:szCs w:val="22"/>
              </w:rPr>
            </w:pPr>
            <w:r w:rsidRPr="00F40E56">
              <w:rPr>
                <w:sz w:val="22"/>
                <w:szCs w:val="22"/>
              </w:rPr>
              <w:t>10</w:t>
            </w:r>
          </w:p>
        </w:tc>
        <w:tc>
          <w:tcPr>
            <w:tcW w:w="1560" w:type="dxa"/>
          </w:tcPr>
          <w:p w14:paraId="3F910D78" w14:textId="77777777" w:rsidR="00CF5C15" w:rsidRPr="00F40E56" w:rsidRDefault="00CF5C15" w:rsidP="00896B67">
            <w:pPr>
              <w:jc w:val="center"/>
              <w:rPr>
                <w:sz w:val="22"/>
                <w:szCs w:val="22"/>
              </w:rPr>
            </w:pPr>
          </w:p>
          <w:p w14:paraId="3508DCF0" w14:textId="3906C58B" w:rsidR="00EC151D" w:rsidRPr="00F40E56" w:rsidRDefault="00CF5C15" w:rsidP="00896B67">
            <w:pPr>
              <w:jc w:val="center"/>
              <w:rPr>
                <w:sz w:val="22"/>
                <w:szCs w:val="22"/>
              </w:rPr>
            </w:pPr>
            <w:r w:rsidRPr="00F40E56">
              <w:rPr>
                <w:sz w:val="22"/>
                <w:szCs w:val="22"/>
              </w:rPr>
              <w:t>4,50</w:t>
            </w:r>
          </w:p>
        </w:tc>
        <w:tc>
          <w:tcPr>
            <w:tcW w:w="1418" w:type="dxa"/>
            <w:vAlign w:val="center"/>
          </w:tcPr>
          <w:p w14:paraId="3010A8DF" w14:textId="16B9D0AB" w:rsidR="00EC151D" w:rsidRPr="00F40E56" w:rsidRDefault="00CF5C15" w:rsidP="00896B67">
            <w:pPr>
              <w:jc w:val="center"/>
              <w:rPr>
                <w:sz w:val="22"/>
                <w:szCs w:val="22"/>
              </w:rPr>
            </w:pPr>
            <w:r w:rsidRPr="00F40E56">
              <w:rPr>
                <w:sz w:val="22"/>
                <w:szCs w:val="22"/>
              </w:rPr>
              <w:t>20</w:t>
            </w:r>
          </w:p>
        </w:tc>
      </w:tr>
      <w:tr w:rsidR="00CC08E6" w:rsidRPr="00F40E56" w14:paraId="5F6A3D69" w14:textId="77777777" w:rsidTr="00EB74ED">
        <w:trPr>
          <w:trHeight w:val="360"/>
        </w:trPr>
        <w:tc>
          <w:tcPr>
            <w:tcW w:w="572" w:type="dxa"/>
            <w:vAlign w:val="center"/>
          </w:tcPr>
          <w:p w14:paraId="39C2DDC8" w14:textId="723BE9FC" w:rsidR="00EC151D" w:rsidRPr="00F40E56" w:rsidRDefault="00EC151D" w:rsidP="00896B67">
            <w:pPr>
              <w:jc w:val="center"/>
              <w:rPr>
                <w:sz w:val="22"/>
                <w:szCs w:val="22"/>
              </w:rPr>
            </w:pPr>
            <w:r w:rsidRPr="00F40E56">
              <w:rPr>
                <w:sz w:val="22"/>
                <w:szCs w:val="22"/>
              </w:rPr>
              <w:t>1</w:t>
            </w:r>
            <w:r w:rsidR="00A731A4" w:rsidRPr="00F40E56">
              <w:rPr>
                <w:sz w:val="22"/>
                <w:szCs w:val="22"/>
              </w:rPr>
              <w:t>6</w:t>
            </w:r>
          </w:p>
        </w:tc>
        <w:tc>
          <w:tcPr>
            <w:tcW w:w="1555" w:type="dxa"/>
            <w:vMerge/>
            <w:vAlign w:val="center"/>
          </w:tcPr>
          <w:p w14:paraId="03C31E32" w14:textId="77777777" w:rsidR="00EC151D" w:rsidRPr="00F40E56" w:rsidRDefault="00EC151D" w:rsidP="00896B67">
            <w:pPr>
              <w:jc w:val="center"/>
              <w:rPr>
                <w:sz w:val="22"/>
                <w:szCs w:val="22"/>
              </w:rPr>
            </w:pPr>
          </w:p>
        </w:tc>
        <w:tc>
          <w:tcPr>
            <w:tcW w:w="992" w:type="dxa"/>
            <w:vAlign w:val="center"/>
          </w:tcPr>
          <w:p w14:paraId="6F6A2426" w14:textId="77777777" w:rsidR="00EC151D" w:rsidRPr="00F40E56" w:rsidRDefault="00EC151D" w:rsidP="00896B67">
            <w:pPr>
              <w:jc w:val="center"/>
              <w:rPr>
                <w:b/>
                <w:bCs/>
                <w:sz w:val="22"/>
                <w:szCs w:val="22"/>
              </w:rPr>
            </w:pPr>
            <w:r w:rsidRPr="00F40E56">
              <w:rPr>
                <w:b/>
                <w:bCs/>
                <w:sz w:val="22"/>
                <w:szCs w:val="22"/>
              </w:rPr>
              <w:t>15 01 04</w:t>
            </w:r>
          </w:p>
        </w:tc>
        <w:tc>
          <w:tcPr>
            <w:tcW w:w="1559" w:type="dxa"/>
          </w:tcPr>
          <w:p w14:paraId="511C42AB" w14:textId="53107A3B" w:rsidR="00EC151D" w:rsidRPr="00F40E56" w:rsidRDefault="00C91D6B" w:rsidP="005F0A14">
            <w:pPr>
              <w:pStyle w:val="Tekstpodstawowy2"/>
              <w:spacing w:after="0" w:line="240" w:lineRule="auto"/>
              <w:ind w:left="2"/>
              <w:jc w:val="center"/>
              <w:rPr>
                <w:sz w:val="22"/>
                <w:szCs w:val="22"/>
              </w:rPr>
            </w:pPr>
            <w:r w:rsidRPr="00F40E56">
              <w:rPr>
                <w:sz w:val="22"/>
                <w:szCs w:val="22"/>
              </w:rPr>
              <w:t xml:space="preserve">Opakowania </w:t>
            </w:r>
            <w:r w:rsidR="005F0A14" w:rsidRPr="00F40E56">
              <w:rPr>
                <w:sz w:val="22"/>
                <w:szCs w:val="22"/>
              </w:rPr>
              <w:br/>
            </w:r>
            <w:r w:rsidRPr="00F40E56">
              <w:rPr>
                <w:sz w:val="22"/>
                <w:szCs w:val="22"/>
              </w:rPr>
              <w:t>z metali</w:t>
            </w:r>
          </w:p>
        </w:tc>
        <w:tc>
          <w:tcPr>
            <w:tcW w:w="1701" w:type="dxa"/>
            <w:vAlign w:val="center"/>
          </w:tcPr>
          <w:p w14:paraId="55F9CAA7" w14:textId="76AC7548" w:rsidR="00EC151D" w:rsidRPr="00F40E56" w:rsidRDefault="00EC151D" w:rsidP="00896B67">
            <w:pPr>
              <w:jc w:val="center"/>
              <w:rPr>
                <w:sz w:val="22"/>
                <w:szCs w:val="22"/>
              </w:rPr>
            </w:pPr>
            <w:r w:rsidRPr="00F40E56">
              <w:rPr>
                <w:sz w:val="22"/>
                <w:szCs w:val="22"/>
              </w:rPr>
              <w:t>2</w:t>
            </w:r>
          </w:p>
        </w:tc>
        <w:tc>
          <w:tcPr>
            <w:tcW w:w="1560" w:type="dxa"/>
          </w:tcPr>
          <w:p w14:paraId="38AF0389" w14:textId="23ACAF27" w:rsidR="00EC151D" w:rsidRPr="00F40E56" w:rsidRDefault="00390433" w:rsidP="00896B67">
            <w:pPr>
              <w:jc w:val="center"/>
              <w:rPr>
                <w:sz w:val="22"/>
                <w:szCs w:val="22"/>
              </w:rPr>
            </w:pPr>
            <w:r w:rsidRPr="00F40E56">
              <w:rPr>
                <w:sz w:val="22"/>
                <w:szCs w:val="22"/>
              </w:rPr>
              <w:t>1,5</w:t>
            </w:r>
          </w:p>
        </w:tc>
        <w:tc>
          <w:tcPr>
            <w:tcW w:w="1418" w:type="dxa"/>
            <w:vAlign w:val="center"/>
          </w:tcPr>
          <w:p w14:paraId="2D27801A" w14:textId="47904030" w:rsidR="00EC151D" w:rsidRPr="00F40E56" w:rsidRDefault="00CF5C15" w:rsidP="00896B67">
            <w:pPr>
              <w:jc w:val="center"/>
              <w:rPr>
                <w:sz w:val="22"/>
                <w:szCs w:val="22"/>
              </w:rPr>
            </w:pPr>
            <w:r w:rsidRPr="00F40E56">
              <w:rPr>
                <w:sz w:val="22"/>
                <w:szCs w:val="22"/>
              </w:rPr>
              <w:t>40</w:t>
            </w:r>
          </w:p>
        </w:tc>
      </w:tr>
      <w:tr w:rsidR="00CC08E6" w:rsidRPr="00F40E56" w14:paraId="122958CC" w14:textId="77777777" w:rsidTr="00EB74ED">
        <w:trPr>
          <w:trHeight w:val="404"/>
        </w:trPr>
        <w:tc>
          <w:tcPr>
            <w:tcW w:w="572" w:type="dxa"/>
            <w:vAlign w:val="center"/>
          </w:tcPr>
          <w:p w14:paraId="09C2C86E" w14:textId="44FAE932" w:rsidR="00EC151D" w:rsidRPr="00F40E56" w:rsidRDefault="00EC151D" w:rsidP="00896B67">
            <w:pPr>
              <w:jc w:val="center"/>
              <w:rPr>
                <w:sz w:val="22"/>
                <w:szCs w:val="22"/>
              </w:rPr>
            </w:pPr>
            <w:r w:rsidRPr="00F40E56">
              <w:rPr>
                <w:sz w:val="22"/>
                <w:szCs w:val="22"/>
              </w:rPr>
              <w:t>1</w:t>
            </w:r>
            <w:r w:rsidR="00A731A4" w:rsidRPr="00F40E56">
              <w:rPr>
                <w:sz w:val="22"/>
                <w:szCs w:val="22"/>
              </w:rPr>
              <w:t>7</w:t>
            </w:r>
          </w:p>
        </w:tc>
        <w:tc>
          <w:tcPr>
            <w:tcW w:w="1555" w:type="dxa"/>
            <w:vMerge/>
            <w:vAlign w:val="center"/>
          </w:tcPr>
          <w:p w14:paraId="108FCAED" w14:textId="77777777" w:rsidR="00EC151D" w:rsidRPr="00F40E56" w:rsidRDefault="00EC151D" w:rsidP="00896B67">
            <w:pPr>
              <w:jc w:val="center"/>
              <w:rPr>
                <w:sz w:val="22"/>
                <w:szCs w:val="22"/>
              </w:rPr>
            </w:pPr>
          </w:p>
        </w:tc>
        <w:tc>
          <w:tcPr>
            <w:tcW w:w="992" w:type="dxa"/>
            <w:vAlign w:val="center"/>
          </w:tcPr>
          <w:p w14:paraId="7768AAF4" w14:textId="77777777" w:rsidR="00EC151D" w:rsidRPr="00F40E56" w:rsidRDefault="00EC151D" w:rsidP="00896B67">
            <w:pPr>
              <w:jc w:val="center"/>
              <w:rPr>
                <w:b/>
                <w:bCs/>
                <w:sz w:val="22"/>
                <w:szCs w:val="22"/>
              </w:rPr>
            </w:pPr>
            <w:r w:rsidRPr="00F40E56">
              <w:rPr>
                <w:b/>
                <w:bCs/>
                <w:sz w:val="22"/>
                <w:szCs w:val="22"/>
              </w:rPr>
              <w:t>19 12 02</w:t>
            </w:r>
          </w:p>
        </w:tc>
        <w:tc>
          <w:tcPr>
            <w:tcW w:w="1559" w:type="dxa"/>
          </w:tcPr>
          <w:p w14:paraId="766D88A9" w14:textId="5207C10E" w:rsidR="00EC151D" w:rsidRPr="00F40E56" w:rsidRDefault="005F0A14" w:rsidP="005F0A14">
            <w:pPr>
              <w:jc w:val="center"/>
              <w:rPr>
                <w:sz w:val="22"/>
                <w:szCs w:val="22"/>
              </w:rPr>
            </w:pPr>
            <w:r w:rsidRPr="00F40E56">
              <w:rPr>
                <w:sz w:val="22"/>
                <w:szCs w:val="22"/>
              </w:rPr>
              <w:t>Metale żelazne</w:t>
            </w:r>
          </w:p>
        </w:tc>
        <w:tc>
          <w:tcPr>
            <w:tcW w:w="1701" w:type="dxa"/>
            <w:vAlign w:val="center"/>
          </w:tcPr>
          <w:p w14:paraId="05735013" w14:textId="4436692C" w:rsidR="00EC151D" w:rsidRPr="00F40E56" w:rsidRDefault="00EC151D" w:rsidP="00896B67">
            <w:pPr>
              <w:jc w:val="center"/>
              <w:rPr>
                <w:sz w:val="22"/>
                <w:szCs w:val="22"/>
              </w:rPr>
            </w:pPr>
            <w:r w:rsidRPr="00F40E56">
              <w:rPr>
                <w:sz w:val="22"/>
                <w:szCs w:val="22"/>
              </w:rPr>
              <w:t>10</w:t>
            </w:r>
          </w:p>
        </w:tc>
        <w:tc>
          <w:tcPr>
            <w:tcW w:w="1560" w:type="dxa"/>
          </w:tcPr>
          <w:p w14:paraId="588A8241" w14:textId="47B03389" w:rsidR="00EC151D" w:rsidRPr="00F40E56" w:rsidRDefault="00390433" w:rsidP="00896B67">
            <w:pPr>
              <w:jc w:val="center"/>
              <w:rPr>
                <w:sz w:val="22"/>
                <w:szCs w:val="22"/>
              </w:rPr>
            </w:pPr>
            <w:r w:rsidRPr="00F40E56">
              <w:rPr>
                <w:sz w:val="22"/>
                <w:szCs w:val="22"/>
              </w:rPr>
              <w:t>5</w:t>
            </w:r>
          </w:p>
        </w:tc>
        <w:tc>
          <w:tcPr>
            <w:tcW w:w="1418" w:type="dxa"/>
            <w:vAlign w:val="center"/>
          </w:tcPr>
          <w:p w14:paraId="54B3D619" w14:textId="585BCD4B" w:rsidR="00EC151D" w:rsidRPr="00F40E56" w:rsidRDefault="00CF5C15" w:rsidP="00896B67">
            <w:pPr>
              <w:jc w:val="center"/>
              <w:rPr>
                <w:sz w:val="22"/>
                <w:szCs w:val="22"/>
              </w:rPr>
            </w:pPr>
            <w:r w:rsidRPr="00F40E56">
              <w:rPr>
                <w:sz w:val="22"/>
                <w:szCs w:val="22"/>
              </w:rPr>
              <w:t>90</w:t>
            </w:r>
          </w:p>
        </w:tc>
      </w:tr>
      <w:tr w:rsidR="00CC08E6" w:rsidRPr="00F40E56" w14:paraId="687FFFCA" w14:textId="77777777" w:rsidTr="00EB74ED">
        <w:trPr>
          <w:trHeight w:val="366"/>
        </w:trPr>
        <w:tc>
          <w:tcPr>
            <w:tcW w:w="572" w:type="dxa"/>
            <w:vAlign w:val="center"/>
          </w:tcPr>
          <w:p w14:paraId="57404A2C" w14:textId="32BAF5BA" w:rsidR="00EC151D" w:rsidRPr="00F40E56" w:rsidRDefault="00EC151D" w:rsidP="00896B67">
            <w:pPr>
              <w:jc w:val="center"/>
              <w:rPr>
                <w:sz w:val="22"/>
                <w:szCs w:val="22"/>
              </w:rPr>
            </w:pPr>
            <w:r w:rsidRPr="00F40E56">
              <w:rPr>
                <w:sz w:val="22"/>
                <w:szCs w:val="22"/>
              </w:rPr>
              <w:t>1</w:t>
            </w:r>
            <w:r w:rsidR="00A731A4" w:rsidRPr="00F40E56">
              <w:rPr>
                <w:sz w:val="22"/>
                <w:szCs w:val="22"/>
              </w:rPr>
              <w:t>8</w:t>
            </w:r>
          </w:p>
        </w:tc>
        <w:tc>
          <w:tcPr>
            <w:tcW w:w="1555" w:type="dxa"/>
            <w:vMerge/>
            <w:vAlign w:val="center"/>
          </w:tcPr>
          <w:p w14:paraId="586A5F70" w14:textId="77777777" w:rsidR="00EC151D" w:rsidRPr="00F40E56" w:rsidRDefault="00EC151D" w:rsidP="00896B67">
            <w:pPr>
              <w:jc w:val="center"/>
              <w:rPr>
                <w:sz w:val="22"/>
                <w:szCs w:val="22"/>
              </w:rPr>
            </w:pPr>
          </w:p>
        </w:tc>
        <w:tc>
          <w:tcPr>
            <w:tcW w:w="992" w:type="dxa"/>
            <w:vAlign w:val="center"/>
          </w:tcPr>
          <w:p w14:paraId="03DC2348" w14:textId="77777777" w:rsidR="00EC151D" w:rsidRPr="00F40E56" w:rsidRDefault="00EC151D" w:rsidP="00896B67">
            <w:pPr>
              <w:jc w:val="center"/>
              <w:rPr>
                <w:b/>
                <w:bCs/>
                <w:sz w:val="22"/>
                <w:szCs w:val="22"/>
              </w:rPr>
            </w:pPr>
            <w:r w:rsidRPr="00F40E56">
              <w:rPr>
                <w:b/>
                <w:bCs/>
                <w:sz w:val="22"/>
                <w:szCs w:val="22"/>
              </w:rPr>
              <w:t>20 01 02</w:t>
            </w:r>
          </w:p>
        </w:tc>
        <w:tc>
          <w:tcPr>
            <w:tcW w:w="1559" w:type="dxa"/>
          </w:tcPr>
          <w:p w14:paraId="76AA9247" w14:textId="6F24009D" w:rsidR="00EC151D" w:rsidRPr="00F40E56" w:rsidRDefault="005F0A14" w:rsidP="005F0A14">
            <w:pPr>
              <w:jc w:val="center"/>
              <w:rPr>
                <w:sz w:val="22"/>
                <w:szCs w:val="22"/>
              </w:rPr>
            </w:pPr>
            <w:r w:rsidRPr="00F40E56">
              <w:rPr>
                <w:sz w:val="22"/>
                <w:szCs w:val="22"/>
              </w:rPr>
              <w:t>Szkło</w:t>
            </w:r>
          </w:p>
        </w:tc>
        <w:tc>
          <w:tcPr>
            <w:tcW w:w="1701" w:type="dxa"/>
            <w:vAlign w:val="center"/>
          </w:tcPr>
          <w:p w14:paraId="2F424199" w14:textId="6320A6C4" w:rsidR="00EC151D" w:rsidRPr="00F40E56" w:rsidRDefault="00EC151D" w:rsidP="00896B67">
            <w:pPr>
              <w:jc w:val="center"/>
              <w:rPr>
                <w:sz w:val="22"/>
                <w:szCs w:val="22"/>
              </w:rPr>
            </w:pPr>
            <w:r w:rsidRPr="00F40E56">
              <w:rPr>
                <w:sz w:val="22"/>
                <w:szCs w:val="22"/>
              </w:rPr>
              <w:t>33</w:t>
            </w:r>
          </w:p>
        </w:tc>
        <w:tc>
          <w:tcPr>
            <w:tcW w:w="1560" w:type="dxa"/>
          </w:tcPr>
          <w:p w14:paraId="461F0927" w14:textId="1CD9F487" w:rsidR="00EC151D" w:rsidRPr="00F40E56" w:rsidRDefault="00CF5C15" w:rsidP="00896B67">
            <w:pPr>
              <w:jc w:val="center"/>
              <w:rPr>
                <w:sz w:val="22"/>
                <w:szCs w:val="22"/>
              </w:rPr>
            </w:pPr>
            <w:r w:rsidRPr="00F40E56">
              <w:rPr>
                <w:sz w:val="22"/>
                <w:szCs w:val="22"/>
              </w:rPr>
              <w:t>30</w:t>
            </w:r>
          </w:p>
        </w:tc>
        <w:tc>
          <w:tcPr>
            <w:tcW w:w="1418" w:type="dxa"/>
            <w:vAlign w:val="center"/>
          </w:tcPr>
          <w:p w14:paraId="2FAF05D8" w14:textId="3784CDD1" w:rsidR="00EC151D" w:rsidRPr="00F40E56" w:rsidRDefault="00CF5C15" w:rsidP="00896B67">
            <w:pPr>
              <w:jc w:val="center"/>
              <w:rPr>
                <w:sz w:val="22"/>
                <w:szCs w:val="22"/>
              </w:rPr>
            </w:pPr>
            <w:r w:rsidRPr="00F40E56">
              <w:rPr>
                <w:sz w:val="22"/>
                <w:szCs w:val="22"/>
              </w:rPr>
              <w:t>900</w:t>
            </w:r>
          </w:p>
        </w:tc>
      </w:tr>
      <w:tr w:rsidR="00CC08E6" w:rsidRPr="00F40E56" w14:paraId="65CC46C8" w14:textId="77777777" w:rsidTr="00EB74ED">
        <w:trPr>
          <w:trHeight w:val="404"/>
        </w:trPr>
        <w:tc>
          <w:tcPr>
            <w:tcW w:w="572" w:type="dxa"/>
            <w:vAlign w:val="center"/>
          </w:tcPr>
          <w:p w14:paraId="1184DDCC" w14:textId="2C0BD42E" w:rsidR="00EC151D" w:rsidRPr="00F40E56" w:rsidRDefault="00EC151D" w:rsidP="00896B67">
            <w:pPr>
              <w:jc w:val="center"/>
              <w:rPr>
                <w:sz w:val="22"/>
                <w:szCs w:val="22"/>
              </w:rPr>
            </w:pPr>
            <w:r w:rsidRPr="00F40E56">
              <w:rPr>
                <w:sz w:val="22"/>
                <w:szCs w:val="22"/>
              </w:rPr>
              <w:t>1</w:t>
            </w:r>
            <w:r w:rsidR="00A731A4" w:rsidRPr="00F40E56">
              <w:rPr>
                <w:sz w:val="22"/>
                <w:szCs w:val="22"/>
              </w:rPr>
              <w:t>9</w:t>
            </w:r>
          </w:p>
        </w:tc>
        <w:tc>
          <w:tcPr>
            <w:tcW w:w="1555" w:type="dxa"/>
            <w:vMerge/>
            <w:vAlign w:val="center"/>
          </w:tcPr>
          <w:p w14:paraId="313DA6CA" w14:textId="77777777" w:rsidR="00EC151D" w:rsidRPr="00F40E56" w:rsidRDefault="00EC151D" w:rsidP="00896B67">
            <w:pPr>
              <w:jc w:val="center"/>
              <w:rPr>
                <w:sz w:val="22"/>
                <w:szCs w:val="22"/>
              </w:rPr>
            </w:pPr>
          </w:p>
        </w:tc>
        <w:tc>
          <w:tcPr>
            <w:tcW w:w="992" w:type="dxa"/>
            <w:vAlign w:val="center"/>
          </w:tcPr>
          <w:p w14:paraId="25345865" w14:textId="77777777" w:rsidR="00EC151D" w:rsidRPr="00F40E56" w:rsidRDefault="00EC151D" w:rsidP="00896B67">
            <w:pPr>
              <w:jc w:val="center"/>
              <w:rPr>
                <w:b/>
                <w:bCs/>
                <w:sz w:val="22"/>
                <w:szCs w:val="22"/>
              </w:rPr>
            </w:pPr>
            <w:r w:rsidRPr="00F40E56">
              <w:rPr>
                <w:b/>
                <w:bCs/>
                <w:sz w:val="22"/>
                <w:szCs w:val="22"/>
              </w:rPr>
              <w:t>15 01 07</w:t>
            </w:r>
          </w:p>
        </w:tc>
        <w:tc>
          <w:tcPr>
            <w:tcW w:w="1559" w:type="dxa"/>
          </w:tcPr>
          <w:p w14:paraId="7CE2BF1B" w14:textId="6D340440" w:rsidR="00EC151D" w:rsidRPr="00F40E56" w:rsidRDefault="00C32BA7" w:rsidP="005F0A14">
            <w:pPr>
              <w:pStyle w:val="Tekstpodstawowy2"/>
              <w:spacing w:after="0" w:line="240" w:lineRule="auto"/>
              <w:ind w:left="2"/>
              <w:jc w:val="center"/>
              <w:rPr>
                <w:sz w:val="22"/>
                <w:szCs w:val="22"/>
              </w:rPr>
            </w:pPr>
            <w:r w:rsidRPr="00F40E56">
              <w:rPr>
                <w:sz w:val="22"/>
                <w:szCs w:val="22"/>
              </w:rPr>
              <w:t>Opakowania ze szkła</w:t>
            </w:r>
          </w:p>
        </w:tc>
        <w:tc>
          <w:tcPr>
            <w:tcW w:w="1701" w:type="dxa"/>
            <w:vAlign w:val="center"/>
          </w:tcPr>
          <w:p w14:paraId="642FD954" w14:textId="08BAAF46" w:rsidR="00EC151D" w:rsidRPr="00F40E56" w:rsidRDefault="00EC151D" w:rsidP="00896B67">
            <w:pPr>
              <w:jc w:val="center"/>
              <w:rPr>
                <w:sz w:val="22"/>
                <w:szCs w:val="22"/>
              </w:rPr>
            </w:pPr>
            <w:r w:rsidRPr="00F40E56">
              <w:rPr>
                <w:sz w:val="22"/>
                <w:szCs w:val="22"/>
              </w:rPr>
              <w:t>5</w:t>
            </w:r>
          </w:p>
        </w:tc>
        <w:tc>
          <w:tcPr>
            <w:tcW w:w="1560" w:type="dxa"/>
          </w:tcPr>
          <w:p w14:paraId="759E8AC3" w14:textId="77777777" w:rsidR="00EC151D" w:rsidRPr="00F40E56" w:rsidRDefault="00EC151D" w:rsidP="00896B67">
            <w:pPr>
              <w:jc w:val="center"/>
              <w:rPr>
                <w:sz w:val="22"/>
                <w:szCs w:val="22"/>
              </w:rPr>
            </w:pPr>
          </w:p>
          <w:p w14:paraId="22A3CD59" w14:textId="5E3E4CF4" w:rsidR="00CF5C15" w:rsidRPr="00F40E56" w:rsidRDefault="00CF5C15" w:rsidP="00896B67">
            <w:pPr>
              <w:jc w:val="center"/>
              <w:rPr>
                <w:sz w:val="22"/>
                <w:szCs w:val="22"/>
              </w:rPr>
            </w:pPr>
            <w:r w:rsidRPr="00F40E56">
              <w:rPr>
                <w:sz w:val="22"/>
                <w:szCs w:val="22"/>
              </w:rPr>
              <w:t>4</w:t>
            </w:r>
          </w:p>
        </w:tc>
        <w:tc>
          <w:tcPr>
            <w:tcW w:w="1418" w:type="dxa"/>
            <w:vAlign w:val="center"/>
          </w:tcPr>
          <w:p w14:paraId="010988A8" w14:textId="068343F1" w:rsidR="00EC151D" w:rsidRPr="00F40E56" w:rsidRDefault="00CF5C15" w:rsidP="00896B67">
            <w:pPr>
              <w:jc w:val="center"/>
              <w:rPr>
                <w:sz w:val="22"/>
                <w:szCs w:val="22"/>
              </w:rPr>
            </w:pPr>
            <w:r w:rsidRPr="00F40E56">
              <w:rPr>
                <w:sz w:val="22"/>
                <w:szCs w:val="22"/>
              </w:rPr>
              <w:t>60</w:t>
            </w:r>
          </w:p>
        </w:tc>
      </w:tr>
      <w:tr w:rsidR="00CC08E6" w:rsidRPr="00F40E56" w14:paraId="263E90AB" w14:textId="77777777" w:rsidTr="00EB74ED">
        <w:trPr>
          <w:trHeight w:val="404"/>
        </w:trPr>
        <w:tc>
          <w:tcPr>
            <w:tcW w:w="572" w:type="dxa"/>
            <w:vAlign w:val="center"/>
          </w:tcPr>
          <w:p w14:paraId="68C457DF" w14:textId="065974A2" w:rsidR="00EC151D" w:rsidRPr="00F40E56" w:rsidRDefault="00A731A4" w:rsidP="00896B67">
            <w:pPr>
              <w:jc w:val="center"/>
              <w:rPr>
                <w:sz w:val="22"/>
                <w:szCs w:val="22"/>
              </w:rPr>
            </w:pPr>
            <w:r w:rsidRPr="00F40E56">
              <w:rPr>
                <w:sz w:val="22"/>
                <w:szCs w:val="22"/>
              </w:rPr>
              <w:t>20</w:t>
            </w:r>
          </w:p>
        </w:tc>
        <w:tc>
          <w:tcPr>
            <w:tcW w:w="1555" w:type="dxa"/>
            <w:vMerge/>
            <w:vAlign w:val="center"/>
          </w:tcPr>
          <w:p w14:paraId="4F6BFCEC" w14:textId="77777777" w:rsidR="00EC151D" w:rsidRPr="00F40E56" w:rsidRDefault="00EC151D" w:rsidP="00896B67">
            <w:pPr>
              <w:jc w:val="center"/>
              <w:rPr>
                <w:sz w:val="22"/>
                <w:szCs w:val="22"/>
              </w:rPr>
            </w:pPr>
          </w:p>
        </w:tc>
        <w:tc>
          <w:tcPr>
            <w:tcW w:w="992" w:type="dxa"/>
            <w:vAlign w:val="center"/>
          </w:tcPr>
          <w:p w14:paraId="7CD2CDAF" w14:textId="77777777" w:rsidR="00EC151D" w:rsidRPr="00F40E56" w:rsidRDefault="00EC151D" w:rsidP="00896B67">
            <w:pPr>
              <w:jc w:val="center"/>
              <w:rPr>
                <w:b/>
                <w:bCs/>
                <w:sz w:val="22"/>
                <w:szCs w:val="22"/>
              </w:rPr>
            </w:pPr>
            <w:r w:rsidRPr="00F40E56">
              <w:rPr>
                <w:b/>
                <w:bCs/>
                <w:sz w:val="22"/>
                <w:szCs w:val="22"/>
              </w:rPr>
              <w:t>15 01 03</w:t>
            </w:r>
          </w:p>
        </w:tc>
        <w:tc>
          <w:tcPr>
            <w:tcW w:w="1559" w:type="dxa"/>
          </w:tcPr>
          <w:p w14:paraId="6F002D2D" w14:textId="3A2E1961" w:rsidR="00EC151D" w:rsidRPr="00F40E56" w:rsidRDefault="00C91D6B" w:rsidP="005F0A14">
            <w:pPr>
              <w:pStyle w:val="Tekstpodstawowy2"/>
              <w:spacing w:after="0" w:line="240" w:lineRule="auto"/>
              <w:ind w:left="2"/>
              <w:jc w:val="center"/>
              <w:rPr>
                <w:sz w:val="22"/>
                <w:szCs w:val="22"/>
              </w:rPr>
            </w:pPr>
            <w:r w:rsidRPr="00F40E56">
              <w:rPr>
                <w:sz w:val="22"/>
                <w:szCs w:val="22"/>
              </w:rPr>
              <w:t xml:space="preserve">Opakowania </w:t>
            </w:r>
            <w:r w:rsidR="005F0A14" w:rsidRPr="00F40E56">
              <w:rPr>
                <w:sz w:val="22"/>
                <w:szCs w:val="22"/>
              </w:rPr>
              <w:br/>
            </w:r>
            <w:r w:rsidRPr="00F40E56">
              <w:rPr>
                <w:sz w:val="22"/>
                <w:szCs w:val="22"/>
              </w:rPr>
              <w:t>z drewna</w:t>
            </w:r>
          </w:p>
        </w:tc>
        <w:tc>
          <w:tcPr>
            <w:tcW w:w="1701" w:type="dxa"/>
            <w:vAlign w:val="center"/>
          </w:tcPr>
          <w:p w14:paraId="3E29BE9E" w14:textId="21CA753B" w:rsidR="00EC151D" w:rsidRPr="00F40E56" w:rsidRDefault="00EC151D" w:rsidP="00896B67">
            <w:pPr>
              <w:jc w:val="center"/>
              <w:rPr>
                <w:sz w:val="22"/>
                <w:szCs w:val="22"/>
              </w:rPr>
            </w:pPr>
            <w:r w:rsidRPr="00F40E56">
              <w:rPr>
                <w:sz w:val="22"/>
                <w:szCs w:val="22"/>
              </w:rPr>
              <w:t>0,20</w:t>
            </w:r>
          </w:p>
        </w:tc>
        <w:tc>
          <w:tcPr>
            <w:tcW w:w="1560" w:type="dxa"/>
          </w:tcPr>
          <w:p w14:paraId="07448141" w14:textId="77777777" w:rsidR="00390433" w:rsidRPr="00F40E56" w:rsidRDefault="00390433" w:rsidP="00896B67">
            <w:pPr>
              <w:jc w:val="center"/>
              <w:rPr>
                <w:sz w:val="22"/>
                <w:szCs w:val="22"/>
              </w:rPr>
            </w:pPr>
          </w:p>
          <w:p w14:paraId="428010B7" w14:textId="224D3705" w:rsidR="00EC151D" w:rsidRPr="00F40E56" w:rsidRDefault="00390433" w:rsidP="00896B67">
            <w:pPr>
              <w:jc w:val="center"/>
              <w:rPr>
                <w:sz w:val="22"/>
                <w:szCs w:val="22"/>
              </w:rPr>
            </w:pPr>
            <w:r w:rsidRPr="00F40E56">
              <w:rPr>
                <w:sz w:val="22"/>
                <w:szCs w:val="22"/>
              </w:rPr>
              <w:t>0,10</w:t>
            </w:r>
          </w:p>
        </w:tc>
        <w:tc>
          <w:tcPr>
            <w:tcW w:w="1418" w:type="dxa"/>
            <w:vAlign w:val="center"/>
          </w:tcPr>
          <w:p w14:paraId="460E1B6A" w14:textId="4C882B19" w:rsidR="00EC151D" w:rsidRPr="00F40E56" w:rsidRDefault="00390433" w:rsidP="00896B67">
            <w:pPr>
              <w:jc w:val="center"/>
              <w:rPr>
                <w:sz w:val="22"/>
                <w:szCs w:val="22"/>
              </w:rPr>
            </w:pPr>
            <w:r w:rsidRPr="00F40E56">
              <w:rPr>
                <w:sz w:val="22"/>
                <w:szCs w:val="22"/>
              </w:rPr>
              <w:t>2</w:t>
            </w:r>
          </w:p>
        </w:tc>
      </w:tr>
      <w:tr w:rsidR="00CC08E6" w:rsidRPr="00F40E56" w14:paraId="3BA83B0B" w14:textId="77777777" w:rsidTr="00EB74ED">
        <w:trPr>
          <w:trHeight w:val="404"/>
        </w:trPr>
        <w:tc>
          <w:tcPr>
            <w:tcW w:w="572" w:type="dxa"/>
            <w:vAlign w:val="center"/>
          </w:tcPr>
          <w:p w14:paraId="4940BDD2" w14:textId="61CDAA19" w:rsidR="00EC151D" w:rsidRPr="00F40E56" w:rsidRDefault="00A731A4" w:rsidP="00896B67">
            <w:pPr>
              <w:jc w:val="center"/>
              <w:rPr>
                <w:sz w:val="22"/>
                <w:szCs w:val="22"/>
              </w:rPr>
            </w:pPr>
            <w:r w:rsidRPr="00F40E56">
              <w:rPr>
                <w:sz w:val="22"/>
                <w:szCs w:val="22"/>
              </w:rPr>
              <w:t>21</w:t>
            </w:r>
          </w:p>
        </w:tc>
        <w:tc>
          <w:tcPr>
            <w:tcW w:w="1555" w:type="dxa"/>
            <w:vMerge/>
            <w:vAlign w:val="center"/>
          </w:tcPr>
          <w:p w14:paraId="53BF08FD" w14:textId="77777777" w:rsidR="00EC151D" w:rsidRPr="00F40E56" w:rsidRDefault="00EC151D" w:rsidP="00896B67">
            <w:pPr>
              <w:jc w:val="center"/>
              <w:rPr>
                <w:sz w:val="22"/>
                <w:szCs w:val="22"/>
              </w:rPr>
            </w:pPr>
          </w:p>
        </w:tc>
        <w:tc>
          <w:tcPr>
            <w:tcW w:w="992" w:type="dxa"/>
            <w:vAlign w:val="center"/>
          </w:tcPr>
          <w:p w14:paraId="62C8BABC" w14:textId="77777777" w:rsidR="00EC151D" w:rsidRPr="00F40E56" w:rsidRDefault="00EC151D" w:rsidP="00896B67">
            <w:pPr>
              <w:jc w:val="center"/>
              <w:rPr>
                <w:b/>
                <w:bCs/>
                <w:sz w:val="22"/>
                <w:szCs w:val="22"/>
              </w:rPr>
            </w:pPr>
            <w:r w:rsidRPr="00F40E56">
              <w:rPr>
                <w:b/>
                <w:bCs/>
                <w:sz w:val="22"/>
                <w:szCs w:val="22"/>
              </w:rPr>
              <w:t>15 02 03</w:t>
            </w:r>
          </w:p>
        </w:tc>
        <w:tc>
          <w:tcPr>
            <w:tcW w:w="1559" w:type="dxa"/>
          </w:tcPr>
          <w:p w14:paraId="379F936C" w14:textId="71C77E35" w:rsidR="00EC151D" w:rsidRPr="00F40E56" w:rsidRDefault="00C91D6B" w:rsidP="00896B67">
            <w:pPr>
              <w:jc w:val="center"/>
              <w:rPr>
                <w:sz w:val="22"/>
                <w:szCs w:val="22"/>
              </w:rPr>
            </w:pPr>
            <w:r w:rsidRPr="00F40E56">
              <w:rPr>
                <w:sz w:val="22"/>
                <w:szCs w:val="22"/>
              </w:rPr>
              <w:t xml:space="preserve">Sorbenty, materiały filtracyjne, tkaniny do wycierania (np. szmaty, ścierki) </w:t>
            </w:r>
            <w:r w:rsidR="005F0A14" w:rsidRPr="00F40E56">
              <w:rPr>
                <w:sz w:val="22"/>
                <w:szCs w:val="22"/>
              </w:rPr>
              <w:br/>
            </w:r>
            <w:r w:rsidRPr="00F40E56">
              <w:rPr>
                <w:sz w:val="22"/>
                <w:szCs w:val="22"/>
              </w:rPr>
              <w:t xml:space="preserve">i ubrania ochronne inne niż wymienione </w:t>
            </w:r>
            <w:r w:rsidRPr="00F40E56">
              <w:rPr>
                <w:sz w:val="22"/>
                <w:szCs w:val="22"/>
              </w:rPr>
              <w:br/>
              <w:t>w 15 02 02</w:t>
            </w:r>
          </w:p>
        </w:tc>
        <w:tc>
          <w:tcPr>
            <w:tcW w:w="1701" w:type="dxa"/>
            <w:vAlign w:val="center"/>
          </w:tcPr>
          <w:p w14:paraId="49B09C8E" w14:textId="74D201E5" w:rsidR="00EC151D" w:rsidRPr="00F40E56" w:rsidRDefault="00EC151D" w:rsidP="00896B67">
            <w:pPr>
              <w:jc w:val="center"/>
              <w:rPr>
                <w:sz w:val="22"/>
                <w:szCs w:val="22"/>
              </w:rPr>
            </w:pPr>
            <w:r w:rsidRPr="00F40E56">
              <w:rPr>
                <w:sz w:val="22"/>
                <w:szCs w:val="22"/>
              </w:rPr>
              <w:t>0,10</w:t>
            </w:r>
          </w:p>
        </w:tc>
        <w:tc>
          <w:tcPr>
            <w:tcW w:w="1560" w:type="dxa"/>
          </w:tcPr>
          <w:p w14:paraId="1B675F49" w14:textId="77777777" w:rsidR="00EC151D" w:rsidRPr="00F40E56" w:rsidRDefault="00EC151D" w:rsidP="00896B67">
            <w:pPr>
              <w:jc w:val="center"/>
              <w:rPr>
                <w:sz w:val="22"/>
                <w:szCs w:val="22"/>
              </w:rPr>
            </w:pPr>
          </w:p>
          <w:p w14:paraId="67BF43C4" w14:textId="77777777" w:rsidR="00390433" w:rsidRPr="00F40E56" w:rsidRDefault="00390433" w:rsidP="00896B67">
            <w:pPr>
              <w:jc w:val="center"/>
              <w:rPr>
                <w:sz w:val="22"/>
                <w:szCs w:val="22"/>
              </w:rPr>
            </w:pPr>
          </w:p>
          <w:p w14:paraId="2F97A4A6" w14:textId="77777777" w:rsidR="00390433" w:rsidRPr="00F40E56" w:rsidRDefault="00390433" w:rsidP="00896B67">
            <w:pPr>
              <w:jc w:val="center"/>
              <w:rPr>
                <w:sz w:val="22"/>
                <w:szCs w:val="22"/>
              </w:rPr>
            </w:pPr>
          </w:p>
          <w:p w14:paraId="6794441A" w14:textId="77777777" w:rsidR="00390433" w:rsidRPr="00F40E56" w:rsidRDefault="00390433" w:rsidP="00896B67">
            <w:pPr>
              <w:jc w:val="center"/>
              <w:rPr>
                <w:sz w:val="22"/>
                <w:szCs w:val="22"/>
              </w:rPr>
            </w:pPr>
          </w:p>
          <w:p w14:paraId="3E058471" w14:textId="77777777" w:rsidR="00390433" w:rsidRPr="00F40E56" w:rsidRDefault="00390433" w:rsidP="00896B67">
            <w:pPr>
              <w:jc w:val="center"/>
              <w:rPr>
                <w:sz w:val="22"/>
                <w:szCs w:val="22"/>
              </w:rPr>
            </w:pPr>
          </w:p>
          <w:p w14:paraId="7C884754" w14:textId="77777777" w:rsidR="00390433" w:rsidRPr="00F40E56" w:rsidRDefault="00390433" w:rsidP="00896B67">
            <w:pPr>
              <w:jc w:val="center"/>
              <w:rPr>
                <w:sz w:val="22"/>
                <w:szCs w:val="22"/>
              </w:rPr>
            </w:pPr>
          </w:p>
          <w:p w14:paraId="4DB5F8F1" w14:textId="591C1E26" w:rsidR="00390433" w:rsidRPr="00F40E56" w:rsidRDefault="00390433" w:rsidP="00896B67">
            <w:pPr>
              <w:jc w:val="center"/>
              <w:rPr>
                <w:sz w:val="22"/>
                <w:szCs w:val="22"/>
              </w:rPr>
            </w:pPr>
            <w:r w:rsidRPr="00F40E56">
              <w:rPr>
                <w:sz w:val="22"/>
                <w:szCs w:val="22"/>
              </w:rPr>
              <w:t>0,05</w:t>
            </w:r>
          </w:p>
          <w:p w14:paraId="74B6CB93" w14:textId="77777777" w:rsidR="00390433" w:rsidRPr="00F40E56" w:rsidRDefault="00390433" w:rsidP="00896B67">
            <w:pPr>
              <w:jc w:val="center"/>
              <w:rPr>
                <w:sz w:val="22"/>
                <w:szCs w:val="22"/>
              </w:rPr>
            </w:pPr>
          </w:p>
          <w:p w14:paraId="2D253EE8" w14:textId="1EEA3E5E" w:rsidR="00390433" w:rsidRPr="00F40E56" w:rsidRDefault="00390433" w:rsidP="00896B67">
            <w:pPr>
              <w:jc w:val="center"/>
              <w:rPr>
                <w:sz w:val="22"/>
                <w:szCs w:val="22"/>
              </w:rPr>
            </w:pPr>
          </w:p>
        </w:tc>
        <w:tc>
          <w:tcPr>
            <w:tcW w:w="1418" w:type="dxa"/>
            <w:vAlign w:val="center"/>
          </w:tcPr>
          <w:p w14:paraId="08EB0840" w14:textId="5004F2D9" w:rsidR="00EC151D" w:rsidRPr="00F40E56" w:rsidRDefault="00390433" w:rsidP="00896B67">
            <w:pPr>
              <w:jc w:val="center"/>
              <w:rPr>
                <w:sz w:val="22"/>
                <w:szCs w:val="22"/>
              </w:rPr>
            </w:pPr>
            <w:r w:rsidRPr="00F40E56">
              <w:rPr>
                <w:sz w:val="22"/>
                <w:szCs w:val="22"/>
              </w:rPr>
              <w:t>0,3</w:t>
            </w:r>
          </w:p>
        </w:tc>
      </w:tr>
      <w:tr w:rsidR="00CC08E6" w:rsidRPr="00F40E56" w14:paraId="16913EF6" w14:textId="77777777" w:rsidTr="00EB74ED">
        <w:trPr>
          <w:trHeight w:val="404"/>
        </w:trPr>
        <w:tc>
          <w:tcPr>
            <w:tcW w:w="572" w:type="dxa"/>
            <w:vAlign w:val="center"/>
          </w:tcPr>
          <w:p w14:paraId="3FEDECE3" w14:textId="759FB574" w:rsidR="00EC151D" w:rsidRPr="00F40E56" w:rsidRDefault="00A731A4" w:rsidP="00896B67">
            <w:pPr>
              <w:jc w:val="center"/>
              <w:rPr>
                <w:sz w:val="22"/>
                <w:szCs w:val="22"/>
              </w:rPr>
            </w:pPr>
            <w:r w:rsidRPr="00F40E56">
              <w:rPr>
                <w:sz w:val="22"/>
                <w:szCs w:val="22"/>
              </w:rPr>
              <w:t>22</w:t>
            </w:r>
          </w:p>
        </w:tc>
        <w:tc>
          <w:tcPr>
            <w:tcW w:w="1555" w:type="dxa"/>
            <w:vMerge/>
            <w:vAlign w:val="center"/>
          </w:tcPr>
          <w:p w14:paraId="25A59CC7" w14:textId="77777777" w:rsidR="00EC151D" w:rsidRPr="00F40E56" w:rsidRDefault="00EC151D" w:rsidP="00896B67">
            <w:pPr>
              <w:jc w:val="center"/>
              <w:rPr>
                <w:sz w:val="22"/>
                <w:szCs w:val="22"/>
              </w:rPr>
            </w:pPr>
          </w:p>
        </w:tc>
        <w:tc>
          <w:tcPr>
            <w:tcW w:w="992" w:type="dxa"/>
            <w:vAlign w:val="center"/>
          </w:tcPr>
          <w:p w14:paraId="5D7C4FBD" w14:textId="77777777" w:rsidR="00EC151D" w:rsidRPr="00F40E56" w:rsidRDefault="00EC151D" w:rsidP="00896B67">
            <w:pPr>
              <w:jc w:val="center"/>
              <w:rPr>
                <w:b/>
                <w:bCs/>
                <w:sz w:val="22"/>
                <w:szCs w:val="22"/>
              </w:rPr>
            </w:pPr>
            <w:r w:rsidRPr="00F40E56">
              <w:rPr>
                <w:b/>
                <w:bCs/>
                <w:sz w:val="22"/>
                <w:szCs w:val="22"/>
              </w:rPr>
              <w:t>17 02 03</w:t>
            </w:r>
          </w:p>
        </w:tc>
        <w:tc>
          <w:tcPr>
            <w:tcW w:w="1559" w:type="dxa"/>
          </w:tcPr>
          <w:p w14:paraId="694E0268" w14:textId="297CE706" w:rsidR="00EC151D" w:rsidRPr="00F40E56" w:rsidRDefault="00C32BA7" w:rsidP="00C32BA7">
            <w:pPr>
              <w:jc w:val="center"/>
              <w:rPr>
                <w:sz w:val="22"/>
                <w:szCs w:val="22"/>
              </w:rPr>
            </w:pPr>
            <w:r w:rsidRPr="00F40E56">
              <w:rPr>
                <w:sz w:val="22"/>
                <w:szCs w:val="22"/>
              </w:rPr>
              <w:t>Tworzywa sztuczne</w:t>
            </w:r>
          </w:p>
        </w:tc>
        <w:tc>
          <w:tcPr>
            <w:tcW w:w="1701" w:type="dxa"/>
            <w:vAlign w:val="center"/>
          </w:tcPr>
          <w:p w14:paraId="050BF083" w14:textId="7FE758FE" w:rsidR="00EC151D" w:rsidRPr="00F40E56" w:rsidRDefault="00EC151D" w:rsidP="00896B67">
            <w:pPr>
              <w:jc w:val="center"/>
              <w:rPr>
                <w:sz w:val="22"/>
                <w:szCs w:val="22"/>
              </w:rPr>
            </w:pPr>
            <w:r w:rsidRPr="00F40E56">
              <w:rPr>
                <w:sz w:val="22"/>
                <w:szCs w:val="22"/>
              </w:rPr>
              <w:t>0,10</w:t>
            </w:r>
          </w:p>
        </w:tc>
        <w:tc>
          <w:tcPr>
            <w:tcW w:w="1560" w:type="dxa"/>
          </w:tcPr>
          <w:p w14:paraId="19186D8F" w14:textId="11FDA771" w:rsidR="00EC151D" w:rsidRPr="00F40E56" w:rsidRDefault="00390433" w:rsidP="00896B67">
            <w:pPr>
              <w:jc w:val="center"/>
              <w:rPr>
                <w:sz w:val="22"/>
                <w:szCs w:val="22"/>
              </w:rPr>
            </w:pPr>
            <w:r w:rsidRPr="00F40E56">
              <w:rPr>
                <w:sz w:val="22"/>
                <w:szCs w:val="22"/>
              </w:rPr>
              <w:t>0,05</w:t>
            </w:r>
          </w:p>
        </w:tc>
        <w:tc>
          <w:tcPr>
            <w:tcW w:w="1418" w:type="dxa"/>
            <w:vAlign w:val="center"/>
          </w:tcPr>
          <w:p w14:paraId="592FB720" w14:textId="42B3D708" w:rsidR="00EC151D" w:rsidRPr="00F40E56" w:rsidRDefault="00390433" w:rsidP="00896B67">
            <w:pPr>
              <w:jc w:val="center"/>
              <w:rPr>
                <w:sz w:val="22"/>
                <w:szCs w:val="22"/>
              </w:rPr>
            </w:pPr>
            <w:r w:rsidRPr="00F40E56">
              <w:rPr>
                <w:sz w:val="22"/>
                <w:szCs w:val="22"/>
              </w:rPr>
              <w:t>0,3</w:t>
            </w:r>
          </w:p>
        </w:tc>
      </w:tr>
      <w:tr w:rsidR="00CC08E6" w:rsidRPr="00F40E56" w14:paraId="6F0B58DE" w14:textId="77777777" w:rsidTr="00EB74ED">
        <w:trPr>
          <w:trHeight w:val="404"/>
        </w:trPr>
        <w:tc>
          <w:tcPr>
            <w:tcW w:w="572" w:type="dxa"/>
            <w:vAlign w:val="center"/>
          </w:tcPr>
          <w:p w14:paraId="5D293244" w14:textId="43B8EFAE" w:rsidR="00EC151D" w:rsidRPr="00F40E56" w:rsidRDefault="00EC151D" w:rsidP="00896B67">
            <w:pPr>
              <w:jc w:val="center"/>
              <w:rPr>
                <w:sz w:val="22"/>
                <w:szCs w:val="22"/>
              </w:rPr>
            </w:pPr>
            <w:r w:rsidRPr="00F40E56">
              <w:rPr>
                <w:sz w:val="22"/>
                <w:szCs w:val="22"/>
              </w:rPr>
              <w:t>2</w:t>
            </w:r>
            <w:r w:rsidR="00A731A4" w:rsidRPr="00F40E56">
              <w:rPr>
                <w:sz w:val="22"/>
                <w:szCs w:val="22"/>
              </w:rPr>
              <w:t>3</w:t>
            </w:r>
          </w:p>
        </w:tc>
        <w:tc>
          <w:tcPr>
            <w:tcW w:w="1555" w:type="dxa"/>
            <w:vMerge/>
            <w:vAlign w:val="center"/>
          </w:tcPr>
          <w:p w14:paraId="107A3ED0" w14:textId="77777777" w:rsidR="00EC151D" w:rsidRPr="00F40E56" w:rsidRDefault="00EC151D" w:rsidP="00896B67">
            <w:pPr>
              <w:jc w:val="center"/>
              <w:rPr>
                <w:sz w:val="22"/>
                <w:szCs w:val="22"/>
              </w:rPr>
            </w:pPr>
          </w:p>
        </w:tc>
        <w:tc>
          <w:tcPr>
            <w:tcW w:w="992" w:type="dxa"/>
            <w:vAlign w:val="center"/>
          </w:tcPr>
          <w:p w14:paraId="3CC85873" w14:textId="77777777" w:rsidR="00EC151D" w:rsidRPr="00F40E56" w:rsidRDefault="00EC151D" w:rsidP="00896B67">
            <w:pPr>
              <w:jc w:val="center"/>
              <w:rPr>
                <w:b/>
                <w:bCs/>
                <w:sz w:val="22"/>
                <w:szCs w:val="22"/>
              </w:rPr>
            </w:pPr>
            <w:r w:rsidRPr="00F40E56">
              <w:rPr>
                <w:b/>
                <w:bCs/>
                <w:sz w:val="22"/>
                <w:szCs w:val="22"/>
              </w:rPr>
              <w:t>17 04 05</w:t>
            </w:r>
          </w:p>
        </w:tc>
        <w:tc>
          <w:tcPr>
            <w:tcW w:w="1559" w:type="dxa"/>
          </w:tcPr>
          <w:p w14:paraId="711F8542" w14:textId="735BE0A2" w:rsidR="00EC151D" w:rsidRPr="00F40E56" w:rsidRDefault="00C32BA7" w:rsidP="00C32BA7">
            <w:pPr>
              <w:jc w:val="center"/>
              <w:rPr>
                <w:sz w:val="22"/>
                <w:szCs w:val="22"/>
              </w:rPr>
            </w:pPr>
            <w:r w:rsidRPr="00F40E56">
              <w:rPr>
                <w:sz w:val="22"/>
                <w:szCs w:val="22"/>
              </w:rPr>
              <w:t>Żelazo i stal</w:t>
            </w:r>
          </w:p>
        </w:tc>
        <w:tc>
          <w:tcPr>
            <w:tcW w:w="1701" w:type="dxa"/>
            <w:vAlign w:val="center"/>
          </w:tcPr>
          <w:p w14:paraId="6CF61807" w14:textId="70BF2C9D" w:rsidR="00EC151D" w:rsidRPr="00F40E56" w:rsidRDefault="00EC151D" w:rsidP="00896B67">
            <w:pPr>
              <w:jc w:val="center"/>
              <w:rPr>
                <w:sz w:val="22"/>
                <w:szCs w:val="22"/>
              </w:rPr>
            </w:pPr>
            <w:r w:rsidRPr="00F40E56">
              <w:rPr>
                <w:sz w:val="22"/>
                <w:szCs w:val="22"/>
              </w:rPr>
              <w:t>0,10</w:t>
            </w:r>
          </w:p>
        </w:tc>
        <w:tc>
          <w:tcPr>
            <w:tcW w:w="1560" w:type="dxa"/>
          </w:tcPr>
          <w:p w14:paraId="2A3062CF" w14:textId="5AEDA87C" w:rsidR="00EC151D" w:rsidRPr="00F40E56" w:rsidRDefault="00390433" w:rsidP="00896B67">
            <w:pPr>
              <w:jc w:val="center"/>
              <w:rPr>
                <w:sz w:val="22"/>
                <w:szCs w:val="22"/>
              </w:rPr>
            </w:pPr>
            <w:r w:rsidRPr="00F40E56">
              <w:rPr>
                <w:sz w:val="22"/>
                <w:szCs w:val="22"/>
              </w:rPr>
              <w:t>0,05</w:t>
            </w:r>
          </w:p>
        </w:tc>
        <w:tc>
          <w:tcPr>
            <w:tcW w:w="1418" w:type="dxa"/>
            <w:vAlign w:val="center"/>
          </w:tcPr>
          <w:p w14:paraId="1D4B5BBE" w14:textId="29C4581A" w:rsidR="00EC151D" w:rsidRPr="00F40E56" w:rsidRDefault="00390433" w:rsidP="00896B67">
            <w:pPr>
              <w:jc w:val="center"/>
              <w:rPr>
                <w:sz w:val="22"/>
                <w:szCs w:val="22"/>
              </w:rPr>
            </w:pPr>
            <w:r w:rsidRPr="00F40E56">
              <w:rPr>
                <w:sz w:val="22"/>
                <w:szCs w:val="22"/>
              </w:rPr>
              <w:t>0,3</w:t>
            </w:r>
          </w:p>
        </w:tc>
      </w:tr>
      <w:tr w:rsidR="00CC08E6" w:rsidRPr="00F40E56" w14:paraId="34607827" w14:textId="77777777" w:rsidTr="00EB74ED">
        <w:trPr>
          <w:trHeight w:val="404"/>
        </w:trPr>
        <w:tc>
          <w:tcPr>
            <w:tcW w:w="572" w:type="dxa"/>
            <w:vAlign w:val="center"/>
          </w:tcPr>
          <w:p w14:paraId="215D3C7A" w14:textId="47210C36" w:rsidR="00EC151D" w:rsidRPr="00F40E56" w:rsidRDefault="00EC151D" w:rsidP="00896B67">
            <w:pPr>
              <w:jc w:val="center"/>
              <w:rPr>
                <w:sz w:val="22"/>
                <w:szCs w:val="22"/>
              </w:rPr>
            </w:pPr>
            <w:r w:rsidRPr="00F40E56">
              <w:rPr>
                <w:sz w:val="22"/>
                <w:szCs w:val="22"/>
              </w:rPr>
              <w:t>2</w:t>
            </w:r>
            <w:r w:rsidR="00A731A4" w:rsidRPr="00F40E56">
              <w:rPr>
                <w:sz w:val="22"/>
                <w:szCs w:val="22"/>
              </w:rPr>
              <w:t>4</w:t>
            </w:r>
          </w:p>
        </w:tc>
        <w:tc>
          <w:tcPr>
            <w:tcW w:w="1555" w:type="dxa"/>
            <w:vMerge/>
            <w:vAlign w:val="center"/>
          </w:tcPr>
          <w:p w14:paraId="10E5E9AB" w14:textId="77777777" w:rsidR="00EC151D" w:rsidRPr="00F40E56" w:rsidRDefault="00EC151D" w:rsidP="00896B67">
            <w:pPr>
              <w:jc w:val="center"/>
              <w:rPr>
                <w:sz w:val="22"/>
                <w:szCs w:val="22"/>
              </w:rPr>
            </w:pPr>
          </w:p>
        </w:tc>
        <w:tc>
          <w:tcPr>
            <w:tcW w:w="992" w:type="dxa"/>
            <w:vAlign w:val="center"/>
          </w:tcPr>
          <w:p w14:paraId="5F41F453" w14:textId="77777777" w:rsidR="00EC151D" w:rsidRPr="00F40E56" w:rsidRDefault="00EC151D" w:rsidP="00896B67">
            <w:pPr>
              <w:jc w:val="center"/>
              <w:rPr>
                <w:b/>
                <w:bCs/>
                <w:sz w:val="22"/>
                <w:szCs w:val="22"/>
              </w:rPr>
            </w:pPr>
            <w:r w:rsidRPr="00F40E56">
              <w:rPr>
                <w:b/>
                <w:bCs/>
                <w:sz w:val="22"/>
                <w:szCs w:val="22"/>
              </w:rPr>
              <w:t>17 04 11</w:t>
            </w:r>
          </w:p>
        </w:tc>
        <w:tc>
          <w:tcPr>
            <w:tcW w:w="1559" w:type="dxa"/>
          </w:tcPr>
          <w:p w14:paraId="286C8BA2" w14:textId="67E79EB4" w:rsidR="00EC151D" w:rsidRPr="00F40E56" w:rsidRDefault="00C32BA7" w:rsidP="00896B67">
            <w:pPr>
              <w:jc w:val="center"/>
              <w:rPr>
                <w:sz w:val="22"/>
                <w:szCs w:val="22"/>
              </w:rPr>
            </w:pPr>
            <w:r w:rsidRPr="00F40E56">
              <w:rPr>
                <w:sz w:val="22"/>
                <w:szCs w:val="22"/>
              </w:rPr>
              <w:t xml:space="preserve">Kable inne niż wymienione </w:t>
            </w:r>
            <w:r w:rsidRPr="00F40E56">
              <w:rPr>
                <w:sz w:val="22"/>
                <w:szCs w:val="22"/>
              </w:rPr>
              <w:br/>
              <w:t>w 17 04 10</w:t>
            </w:r>
          </w:p>
        </w:tc>
        <w:tc>
          <w:tcPr>
            <w:tcW w:w="1701" w:type="dxa"/>
            <w:vAlign w:val="center"/>
          </w:tcPr>
          <w:p w14:paraId="0046FEA1" w14:textId="6148297D" w:rsidR="00EC151D" w:rsidRPr="00F40E56" w:rsidRDefault="00EC151D" w:rsidP="00896B67">
            <w:pPr>
              <w:jc w:val="center"/>
              <w:rPr>
                <w:sz w:val="22"/>
                <w:szCs w:val="22"/>
              </w:rPr>
            </w:pPr>
            <w:r w:rsidRPr="00F40E56">
              <w:rPr>
                <w:sz w:val="22"/>
                <w:szCs w:val="22"/>
              </w:rPr>
              <w:t>0,20</w:t>
            </w:r>
          </w:p>
        </w:tc>
        <w:tc>
          <w:tcPr>
            <w:tcW w:w="1560" w:type="dxa"/>
          </w:tcPr>
          <w:p w14:paraId="36C00C4E" w14:textId="77777777" w:rsidR="00390433" w:rsidRPr="00F40E56" w:rsidRDefault="00390433" w:rsidP="00896B67">
            <w:pPr>
              <w:jc w:val="center"/>
              <w:rPr>
                <w:sz w:val="22"/>
                <w:szCs w:val="22"/>
              </w:rPr>
            </w:pPr>
          </w:p>
          <w:p w14:paraId="12CBC309" w14:textId="55A50510" w:rsidR="00EC151D" w:rsidRPr="00F40E56" w:rsidRDefault="00390433" w:rsidP="00896B67">
            <w:pPr>
              <w:jc w:val="center"/>
              <w:rPr>
                <w:sz w:val="22"/>
                <w:szCs w:val="22"/>
              </w:rPr>
            </w:pPr>
            <w:r w:rsidRPr="00F40E56">
              <w:rPr>
                <w:sz w:val="22"/>
                <w:szCs w:val="22"/>
              </w:rPr>
              <w:t>0,10</w:t>
            </w:r>
          </w:p>
        </w:tc>
        <w:tc>
          <w:tcPr>
            <w:tcW w:w="1418" w:type="dxa"/>
            <w:vAlign w:val="center"/>
          </w:tcPr>
          <w:p w14:paraId="2E05ECF6" w14:textId="524118DE" w:rsidR="00EC151D" w:rsidRPr="00F40E56" w:rsidRDefault="00390433" w:rsidP="00896B67">
            <w:pPr>
              <w:jc w:val="center"/>
              <w:rPr>
                <w:sz w:val="22"/>
                <w:szCs w:val="22"/>
              </w:rPr>
            </w:pPr>
            <w:r w:rsidRPr="00F40E56">
              <w:rPr>
                <w:sz w:val="22"/>
                <w:szCs w:val="22"/>
              </w:rPr>
              <w:t>0,3</w:t>
            </w:r>
          </w:p>
        </w:tc>
      </w:tr>
      <w:tr w:rsidR="00CC08E6" w:rsidRPr="00F40E56" w14:paraId="30C3BB98" w14:textId="77777777" w:rsidTr="00EB74ED">
        <w:trPr>
          <w:trHeight w:val="404"/>
        </w:trPr>
        <w:tc>
          <w:tcPr>
            <w:tcW w:w="572" w:type="dxa"/>
            <w:vAlign w:val="center"/>
          </w:tcPr>
          <w:p w14:paraId="73EE4163" w14:textId="3FBBB9C6" w:rsidR="00EC151D" w:rsidRPr="00F40E56" w:rsidRDefault="00EC151D" w:rsidP="00896B67">
            <w:pPr>
              <w:jc w:val="center"/>
              <w:rPr>
                <w:sz w:val="22"/>
                <w:szCs w:val="22"/>
              </w:rPr>
            </w:pPr>
            <w:r w:rsidRPr="00F40E56">
              <w:rPr>
                <w:sz w:val="22"/>
                <w:szCs w:val="22"/>
              </w:rPr>
              <w:t>2</w:t>
            </w:r>
            <w:r w:rsidR="00A731A4" w:rsidRPr="00F40E56">
              <w:rPr>
                <w:sz w:val="22"/>
                <w:szCs w:val="22"/>
              </w:rPr>
              <w:t>5</w:t>
            </w:r>
          </w:p>
        </w:tc>
        <w:tc>
          <w:tcPr>
            <w:tcW w:w="1555" w:type="dxa"/>
            <w:vMerge/>
            <w:vAlign w:val="center"/>
          </w:tcPr>
          <w:p w14:paraId="164F6F46" w14:textId="77777777" w:rsidR="00EC151D" w:rsidRPr="00F40E56" w:rsidRDefault="00EC151D" w:rsidP="00896B67">
            <w:pPr>
              <w:jc w:val="center"/>
              <w:rPr>
                <w:sz w:val="22"/>
                <w:szCs w:val="22"/>
              </w:rPr>
            </w:pPr>
          </w:p>
        </w:tc>
        <w:tc>
          <w:tcPr>
            <w:tcW w:w="992" w:type="dxa"/>
            <w:vAlign w:val="center"/>
          </w:tcPr>
          <w:p w14:paraId="006C9119" w14:textId="77777777" w:rsidR="00EC151D" w:rsidRPr="00F40E56" w:rsidRDefault="00EC151D" w:rsidP="00896B67">
            <w:pPr>
              <w:jc w:val="center"/>
              <w:rPr>
                <w:b/>
                <w:bCs/>
                <w:sz w:val="22"/>
                <w:szCs w:val="22"/>
              </w:rPr>
            </w:pPr>
            <w:r w:rsidRPr="00F40E56">
              <w:rPr>
                <w:b/>
                <w:bCs/>
                <w:sz w:val="22"/>
                <w:szCs w:val="22"/>
              </w:rPr>
              <w:t>17 02 02</w:t>
            </w:r>
          </w:p>
        </w:tc>
        <w:tc>
          <w:tcPr>
            <w:tcW w:w="1559" w:type="dxa"/>
          </w:tcPr>
          <w:p w14:paraId="0ED1BFC3" w14:textId="5542C12D" w:rsidR="00EC151D" w:rsidRPr="00F40E56" w:rsidRDefault="00C32BA7" w:rsidP="00C32BA7">
            <w:pPr>
              <w:jc w:val="center"/>
              <w:rPr>
                <w:sz w:val="22"/>
                <w:szCs w:val="22"/>
              </w:rPr>
            </w:pPr>
            <w:r w:rsidRPr="00F40E56">
              <w:rPr>
                <w:sz w:val="22"/>
                <w:szCs w:val="22"/>
              </w:rPr>
              <w:t>Szkło</w:t>
            </w:r>
          </w:p>
        </w:tc>
        <w:tc>
          <w:tcPr>
            <w:tcW w:w="1701" w:type="dxa"/>
            <w:vAlign w:val="center"/>
          </w:tcPr>
          <w:p w14:paraId="60071631" w14:textId="67359CEB" w:rsidR="00EC151D" w:rsidRPr="00F40E56" w:rsidRDefault="00EC151D" w:rsidP="00896B67">
            <w:pPr>
              <w:jc w:val="center"/>
              <w:rPr>
                <w:sz w:val="22"/>
                <w:szCs w:val="22"/>
              </w:rPr>
            </w:pPr>
            <w:r w:rsidRPr="00F40E56">
              <w:rPr>
                <w:sz w:val="22"/>
                <w:szCs w:val="22"/>
              </w:rPr>
              <w:t>1,30</w:t>
            </w:r>
          </w:p>
        </w:tc>
        <w:tc>
          <w:tcPr>
            <w:tcW w:w="1560" w:type="dxa"/>
          </w:tcPr>
          <w:p w14:paraId="7C083E47" w14:textId="28DB0139" w:rsidR="00EC151D" w:rsidRPr="00F40E56" w:rsidRDefault="00A34EEF" w:rsidP="00896B67">
            <w:pPr>
              <w:jc w:val="center"/>
              <w:rPr>
                <w:sz w:val="22"/>
                <w:szCs w:val="22"/>
              </w:rPr>
            </w:pPr>
            <w:r w:rsidRPr="00F40E56">
              <w:rPr>
                <w:sz w:val="22"/>
                <w:szCs w:val="22"/>
              </w:rPr>
              <w:t>0,6</w:t>
            </w:r>
            <w:r w:rsidR="00390433" w:rsidRPr="00F40E56">
              <w:rPr>
                <w:sz w:val="22"/>
                <w:szCs w:val="22"/>
              </w:rPr>
              <w:t>0</w:t>
            </w:r>
          </w:p>
        </w:tc>
        <w:tc>
          <w:tcPr>
            <w:tcW w:w="1418" w:type="dxa"/>
            <w:vAlign w:val="center"/>
          </w:tcPr>
          <w:p w14:paraId="634A3442" w14:textId="5F05CCA2" w:rsidR="00EC151D" w:rsidRPr="00F40E56" w:rsidRDefault="00390433" w:rsidP="00896B67">
            <w:pPr>
              <w:jc w:val="center"/>
              <w:rPr>
                <w:sz w:val="22"/>
                <w:szCs w:val="22"/>
              </w:rPr>
            </w:pPr>
            <w:r w:rsidRPr="00F40E56">
              <w:rPr>
                <w:sz w:val="22"/>
                <w:szCs w:val="22"/>
              </w:rPr>
              <w:t>35</w:t>
            </w:r>
          </w:p>
        </w:tc>
      </w:tr>
      <w:tr w:rsidR="00CC08E6" w:rsidRPr="00F40E56" w14:paraId="777C5018" w14:textId="77777777" w:rsidTr="00EB74ED">
        <w:trPr>
          <w:trHeight w:val="268"/>
        </w:trPr>
        <w:tc>
          <w:tcPr>
            <w:tcW w:w="4678" w:type="dxa"/>
            <w:gridSpan w:val="4"/>
            <w:vAlign w:val="center"/>
          </w:tcPr>
          <w:p w14:paraId="2FD70A8E" w14:textId="19A18588" w:rsidR="005F0A14" w:rsidRPr="00F40E56" w:rsidRDefault="005E1581" w:rsidP="005E1581">
            <w:pPr>
              <w:jc w:val="right"/>
              <w:rPr>
                <w:b/>
                <w:sz w:val="22"/>
                <w:szCs w:val="22"/>
              </w:rPr>
            </w:pPr>
            <w:r w:rsidRPr="00F40E56">
              <w:rPr>
                <w:rFonts w:ascii="Arial" w:hAnsi="Arial" w:cs="Arial"/>
                <w:sz w:val="20"/>
                <w:szCs w:val="20"/>
              </w:rPr>
              <w:lastRenderedPageBreak/>
              <w:t>Łącznie</w:t>
            </w:r>
          </w:p>
        </w:tc>
        <w:tc>
          <w:tcPr>
            <w:tcW w:w="1701" w:type="dxa"/>
            <w:vAlign w:val="center"/>
          </w:tcPr>
          <w:p w14:paraId="3A39726F" w14:textId="1FB64DE5" w:rsidR="005F0A14" w:rsidRPr="00F40E56" w:rsidRDefault="005F0A14" w:rsidP="00896B67">
            <w:pPr>
              <w:jc w:val="center"/>
              <w:rPr>
                <w:b/>
                <w:sz w:val="22"/>
                <w:szCs w:val="22"/>
              </w:rPr>
            </w:pPr>
            <w:r w:rsidRPr="00F40E56">
              <w:rPr>
                <w:b/>
                <w:sz w:val="22"/>
                <w:szCs w:val="22"/>
              </w:rPr>
              <w:t>72 Mg</w:t>
            </w:r>
          </w:p>
        </w:tc>
        <w:tc>
          <w:tcPr>
            <w:tcW w:w="1560" w:type="dxa"/>
          </w:tcPr>
          <w:p w14:paraId="194758B7" w14:textId="77777777" w:rsidR="00A34EEF" w:rsidRPr="00F40E56" w:rsidRDefault="00A34EEF" w:rsidP="00896B67">
            <w:pPr>
              <w:jc w:val="center"/>
              <w:rPr>
                <w:b/>
                <w:bCs/>
                <w:sz w:val="22"/>
                <w:szCs w:val="22"/>
              </w:rPr>
            </w:pPr>
          </w:p>
          <w:p w14:paraId="03C62750" w14:textId="1491A373" w:rsidR="005F0A14" w:rsidRPr="00F40E56" w:rsidRDefault="00A34EEF" w:rsidP="00896B67">
            <w:pPr>
              <w:jc w:val="center"/>
              <w:rPr>
                <w:b/>
                <w:sz w:val="22"/>
                <w:szCs w:val="22"/>
              </w:rPr>
            </w:pPr>
            <w:r w:rsidRPr="00F40E56">
              <w:rPr>
                <w:b/>
                <w:bCs/>
                <w:sz w:val="22"/>
                <w:szCs w:val="22"/>
              </w:rPr>
              <w:t xml:space="preserve">50 Mg </w:t>
            </w:r>
          </w:p>
        </w:tc>
        <w:tc>
          <w:tcPr>
            <w:tcW w:w="1418" w:type="dxa"/>
            <w:vAlign w:val="center"/>
          </w:tcPr>
          <w:p w14:paraId="63DEDAC9" w14:textId="762C3703" w:rsidR="005F0A14" w:rsidRPr="00F40E56" w:rsidRDefault="00A34EEF" w:rsidP="00896B67">
            <w:pPr>
              <w:jc w:val="center"/>
              <w:rPr>
                <w:b/>
                <w:sz w:val="22"/>
                <w:szCs w:val="22"/>
              </w:rPr>
            </w:pPr>
            <w:r w:rsidRPr="00F40E56">
              <w:rPr>
                <w:b/>
                <w:bCs/>
                <w:sz w:val="22"/>
                <w:szCs w:val="22"/>
              </w:rPr>
              <w:t xml:space="preserve">1278,20 Mg/rok </w:t>
            </w:r>
          </w:p>
        </w:tc>
      </w:tr>
      <w:tr w:rsidR="00CC08E6" w:rsidRPr="00F40E56" w14:paraId="6FFC11EB" w14:textId="77777777" w:rsidTr="00EB74ED">
        <w:trPr>
          <w:trHeight w:val="574"/>
        </w:trPr>
        <w:tc>
          <w:tcPr>
            <w:tcW w:w="572" w:type="dxa"/>
            <w:vAlign w:val="center"/>
          </w:tcPr>
          <w:p w14:paraId="7719AB51" w14:textId="3F324218" w:rsidR="00EC151D" w:rsidRPr="00F40E56" w:rsidRDefault="00EC151D" w:rsidP="00896B67">
            <w:pPr>
              <w:spacing w:line="360" w:lineRule="exact"/>
              <w:jc w:val="center"/>
              <w:rPr>
                <w:sz w:val="22"/>
                <w:szCs w:val="22"/>
              </w:rPr>
            </w:pPr>
            <w:r w:rsidRPr="00F40E56">
              <w:rPr>
                <w:sz w:val="22"/>
                <w:szCs w:val="22"/>
              </w:rPr>
              <w:t>2</w:t>
            </w:r>
            <w:r w:rsidR="00A731A4" w:rsidRPr="00F40E56">
              <w:rPr>
                <w:sz w:val="22"/>
                <w:szCs w:val="22"/>
              </w:rPr>
              <w:t>6</w:t>
            </w:r>
          </w:p>
        </w:tc>
        <w:tc>
          <w:tcPr>
            <w:tcW w:w="1555" w:type="dxa"/>
            <w:vMerge w:val="restart"/>
            <w:vAlign w:val="center"/>
          </w:tcPr>
          <w:p w14:paraId="2ECE3358" w14:textId="77777777" w:rsidR="00EC151D" w:rsidRPr="00F40E56" w:rsidRDefault="00EC151D" w:rsidP="00896B67">
            <w:pPr>
              <w:jc w:val="center"/>
              <w:rPr>
                <w:b/>
                <w:sz w:val="22"/>
                <w:szCs w:val="22"/>
                <w:u w:val="single"/>
              </w:rPr>
            </w:pPr>
          </w:p>
          <w:p w14:paraId="3794869E" w14:textId="77777777" w:rsidR="00EC151D" w:rsidRPr="00F40E56" w:rsidRDefault="00EC151D" w:rsidP="00896B67">
            <w:pPr>
              <w:jc w:val="center"/>
              <w:rPr>
                <w:b/>
                <w:bCs/>
                <w:sz w:val="22"/>
                <w:szCs w:val="22"/>
              </w:rPr>
            </w:pPr>
            <w:r w:rsidRPr="00F40E56">
              <w:rPr>
                <w:b/>
                <w:sz w:val="22"/>
                <w:szCs w:val="22"/>
              </w:rPr>
              <w:t>Plac magazynowy surowców wtórnych</w:t>
            </w:r>
          </w:p>
          <w:p w14:paraId="57FD3875" w14:textId="77777777" w:rsidR="00EC151D" w:rsidRPr="00F40E56" w:rsidRDefault="00EC151D" w:rsidP="00896B67">
            <w:pPr>
              <w:jc w:val="center"/>
              <w:rPr>
                <w:sz w:val="22"/>
                <w:szCs w:val="22"/>
              </w:rPr>
            </w:pPr>
          </w:p>
        </w:tc>
        <w:tc>
          <w:tcPr>
            <w:tcW w:w="992" w:type="dxa"/>
            <w:vAlign w:val="center"/>
          </w:tcPr>
          <w:p w14:paraId="286BD146" w14:textId="77777777" w:rsidR="00EC151D" w:rsidRPr="00F40E56" w:rsidRDefault="00EC151D" w:rsidP="00896B67">
            <w:pPr>
              <w:spacing w:line="360" w:lineRule="exact"/>
              <w:jc w:val="center"/>
              <w:rPr>
                <w:b/>
                <w:bCs/>
                <w:sz w:val="22"/>
                <w:szCs w:val="22"/>
              </w:rPr>
            </w:pPr>
            <w:r w:rsidRPr="00F40E56">
              <w:rPr>
                <w:b/>
                <w:bCs/>
                <w:sz w:val="22"/>
                <w:szCs w:val="22"/>
              </w:rPr>
              <w:t>15 01 02</w:t>
            </w:r>
          </w:p>
        </w:tc>
        <w:tc>
          <w:tcPr>
            <w:tcW w:w="1559" w:type="dxa"/>
          </w:tcPr>
          <w:p w14:paraId="4FCD1C54" w14:textId="201A8034" w:rsidR="00EC151D" w:rsidRPr="00F40E56" w:rsidRDefault="005F0A14" w:rsidP="005F0A14">
            <w:pPr>
              <w:jc w:val="center"/>
              <w:rPr>
                <w:sz w:val="22"/>
                <w:szCs w:val="22"/>
              </w:rPr>
            </w:pPr>
            <w:r w:rsidRPr="00F40E56">
              <w:rPr>
                <w:sz w:val="22"/>
                <w:szCs w:val="22"/>
              </w:rPr>
              <w:t xml:space="preserve">Opakowania </w:t>
            </w:r>
            <w:r w:rsidRPr="00F40E56">
              <w:rPr>
                <w:sz w:val="22"/>
                <w:szCs w:val="22"/>
              </w:rPr>
              <w:br/>
              <w:t>z tworzyw sztucznych</w:t>
            </w:r>
          </w:p>
        </w:tc>
        <w:tc>
          <w:tcPr>
            <w:tcW w:w="1701" w:type="dxa"/>
            <w:vAlign w:val="center"/>
          </w:tcPr>
          <w:p w14:paraId="4B482C11" w14:textId="67BCC48C" w:rsidR="00EC151D" w:rsidRPr="00F40E56" w:rsidRDefault="00EC151D" w:rsidP="00896B67">
            <w:pPr>
              <w:spacing w:line="360" w:lineRule="exact"/>
              <w:jc w:val="center"/>
              <w:rPr>
                <w:sz w:val="22"/>
                <w:szCs w:val="22"/>
              </w:rPr>
            </w:pPr>
            <w:r w:rsidRPr="00F40E56">
              <w:rPr>
                <w:sz w:val="22"/>
                <w:szCs w:val="22"/>
              </w:rPr>
              <w:t>60</w:t>
            </w:r>
          </w:p>
        </w:tc>
        <w:tc>
          <w:tcPr>
            <w:tcW w:w="1560" w:type="dxa"/>
            <w:vAlign w:val="center"/>
          </w:tcPr>
          <w:p w14:paraId="719C7D5D" w14:textId="3EFEBF08" w:rsidR="00EC151D" w:rsidRPr="00F40E56" w:rsidRDefault="00390433" w:rsidP="00896B67">
            <w:pPr>
              <w:spacing w:line="360" w:lineRule="exact"/>
              <w:jc w:val="center"/>
              <w:rPr>
                <w:sz w:val="22"/>
                <w:szCs w:val="22"/>
              </w:rPr>
            </w:pPr>
            <w:r w:rsidRPr="00F40E56">
              <w:rPr>
                <w:sz w:val="22"/>
                <w:szCs w:val="22"/>
              </w:rPr>
              <w:t>10</w:t>
            </w:r>
          </w:p>
        </w:tc>
        <w:tc>
          <w:tcPr>
            <w:tcW w:w="1418" w:type="dxa"/>
            <w:noWrap/>
            <w:vAlign w:val="center"/>
          </w:tcPr>
          <w:p w14:paraId="1B824775" w14:textId="121B51BE" w:rsidR="00EC151D" w:rsidRPr="00F40E56" w:rsidRDefault="00390433" w:rsidP="00896B67">
            <w:pPr>
              <w:spacing w:line="360" w:lineRule="exact"/>
              <w:jc w:val="center"/>
              <w:rPr>
                <w:sz w:val="22"/>
                <w:szCs w:val="22"/>
              </w:rPr>
            </w:pPr>
            <w:r w:rsidRPr="00F40E56">
              <w:rPr>
                <w:sz w:val="22"/>
                <w:szCs w:val="22"/>
              </w:rPr>
              <w:t>2000</w:t>
            </w:r>
          </w:p>
        </w:tc>
      </w:tr>
      <w:tr w:rsidR="00CC08E6" w:rsidRPr="00F40E56" w14:paraId="5FB662A5" w14:textId="77777777" w:rsidTr="00EB74ED">
        <w:trPr>
          <w:trHeight w:val="394"/>
        </w:trPr>
        <w:tc>
          <w:tcPr>
            <w:tcW w:w="572" w:type="dxa"/>
            <w:vAlign w:val="center"/>
          </w:tcPr>
          <w:p w14:paraId="344849FA" w14:textId="56770FCB" w:rsidR="00EC151D" w:rsidRPr="00F40E56" w:rsidRDefault="00EC151D" w:rsidP="00896B67">
            <w:pPr>
              <w:jc w:val="center"/>
              <w:rPr>
                <w:sz w:val="22"/>
                <w:szCs w:val="22"/>
              </w:rPr>
            </w:pPr>
            <w:r w:rsidRPr="00F40E56">
              <w:rPr>
                <w:sz w:val="22"/>
                <w:szCs w:val="22"/>
              </w:rPr>
              <w:t>2</w:t>
            </w:r>
            <w:r w:rsidR="00A731A4" w:rsidRPr="00F40E56">
              <w:rPr>
                <w:sz w:val="22"/>
                <w:szCs w:val="22"/>
              </w:rPr>
              <w:t>7</w:t>
            </w:r>
          </w:p>
        </w:tc>
        <w:tc>
          <w:tcPr>
            <w:tcW w:w="1555" w:type="dxa"/>
            <w:vMerge/>
            <w:vAlign w:val="center"/>
          </w:tcPr>
          <w:p w14:paraId="544ABAFC" w14:textId="77777777" w:rsidR="00EC151D" w:rsidRPr="00F40E56" w:rsidRDefault="00EC151D" w:rsidP="00896B67">
            <w:pPr>
              <w:jc w:val="center"/>
              <w:rPr>
                <w:sz w:val="22"/>
                <w:szCs w:val="22"/>
              </w:rPr>
            </w:pPr>
          </w:p>
        </w:tc>
        <w:tc>
          <w:tcPr>
            <w:tcW w:w="992" w:type="dxa"/>
            <w:vAlign w:val="center"/>
          </w:tcPr>
          <w:p w14:paraId="51F4341B" w14:textId="77777777" w:rsidR="00EC151D" w:rsidRPr="00F40E56" w:rsidRDefault="00EC151D" w:rsidP="00896B67">
            <w:pPr>
              <w:jc w:val="center"/>
              <w:rPr>
                <w:b/>
                <w:bCs/>
                <w:sz w:val="22"/>
                <w:szCs w:val="22"/>
              </w:rPr>
            </w:pPr>
            <w:r w:rsidRPr="00F40E56">
              <w:rPr>
                <w:b/>
                <w:bCs/>
                <w:sz w:val="22"/>
                <w:szCs w:val="22"/>
              </w:rPr>
              <w:t xml:space="preserve">15 01 05 </w:t>
            </w:r>
          </w:p>
        </w:tc>
        <w:tc>
          <w:tcPr>
            <w:tcW w:w="1559" w:type="dxa"/>
          </w:tcPr>
          <w:p w14:paraId="35D9E7C6" w14:textId="23A5F8AE" w:rsidR="00EC151D" w:rsidRPr="00F40E56" w:rsidRDefault="005F0A14" w:rsidP="005F0A14">
            <w:pPr>
              <w:jc w:val="center"/>
              <w:rPr>
                <w:sz w:val="22"/>
                <w:szCs w:val="22"/>
              </w:rPr>
            </w:pPr>
            <w:r w:rsidRPr="00F40E56">
              <w:rPr>
                <w:sz w:val="22"/>
                <w:szCs w:val="22"/>
              </w:rPr>
              <w:t xml:space="preserve">Opakowania </w:t>
            </w:r>
            <w:proofErr w:type="spellStart"/>
            <w:r w:rsidRPr="00F40E56">
              <w:rPr>
                <w:sz w:val="22"/>
                <w:szCs w:val="22"/>
              </w:rPr>
              <w:t>wielomateria</w:t>
            </w:r>
            <w:proofErr w:type="spellEnd"/>
            <w:r w:rsidR="00EB74ED" w:rsidRPr="00F40E56">
              <w:rPr>
                <w:sz w:val="22"/>
                <w:szCs w:val="22"/>
              </w:rPr>
              <w:br/>
              <w:t>-</w:t>
            </w:r>
            <w:proofErr w:type="spellStart"/>
            <w:r w:rsidRPr="00F40E56">
              <w:rPr>
                <w:sz w:val="22"/>
                <w:szCs w:val="22"/>
              </w:rPr>
              <w:t>łowe</w:t>
            </w:r>
            <w:proofErr w:type="spellEnd"/>
          </w:p>
        </w:tc>
        <w:tc>
          <w:tcPr>
            <w:tcW w:w="1701" w:type="dxa"/>
            <w:vAlign w:val="center"/>
          </w:tcPr>
          <w:p w14:paraId="207FD27E" w14:textId="0AC4AAD2" w:rsidR="00EC151D" w:rsidRPr="00F40E56" w:rsidRDefault="00EC151D" w:rsidP="00896B67">
            <w:pPr>
              <w:jc w:val="center"/>
              <w:rPr>
                <w:sz w:val="22"/>
                <w:szCs w:val="22"/>
              </w:rPr>
            </w:pPr>
            <w:r w:rsidRPr="00F40E56">
              <w:rPr>
                <w:sz w:val="22"/>
                <w:szCs w:val="22"/>
              </w:rPr>
              <w:t>10</w:t>
            </w:r>
          </w:p>
        </w:tc>
        <w:tc>
          <w:tcPr>
            <w:tcW w:w="1560" w:type="dxa"/>
          </w:tcPr>
          <w:p w14:paraId="5A782FD9" w14:textId="77777777" w:rsidR="00390433" w:rsidRPr="00F40E56" w:rsidRDefault="00390433" w:rsidP="00896B67">
            <w:pPr>
              <w:jc w:val="center"/>
              <w:rPr>
                <w:sz w:val="22"/>
                <w:szCs w:val="22"/>
              </w:rPr>
            </w:pPr>
          </w:p>
          <w:p w14:paraId="4F34D3C5" w14:textId="19B89D53" w:rsidR="00EC151D" w:rsidRPr="00F40E56" w:rsidRDefault="00390433" w:rsidP="00896B67">
            <w:pPr>
              <w:jc w:val="center"/>
              <w:rPr>
                <w:sz w:val="22"/>
                <w:szCs w:val="22"/>
              </w:rPr>
            </w:pPr>
            <w:r w:rsidRPr="00F40E56">
              <w:rPr>
                <w:sz w:val="22"/>
                <w:szCs w:val="22"/>
              </w:rPr>
              <w:t>10</w:t>
            </w:r>
          </w:p>
        </w:tc>
        <w:tc>
          <w:tcPr>
            <w:tcW w:w="1418" w:type="dxa"/>
            <w:vAlign w:val="center"/>
          </w:tcPr>
          <w:p w14:paraId="38ACFEC3" w14:textId="65C5C1B7" w:rsidR="00EC151D" w:rsidRPr="00F40E56" w:rsidRDefault="00390433" w:rsidP="00896B67">
            <w:pPr>
              <w:jc w:val="center"/>
              <w:rPr>
                <w:sz w:val="22"/>
                <w:szCs w:val="22"/>
              </w:rPr>
            </w:pPr>
            <w:r w:rsidRPr="00F40E56">
              <w:rPr>
                <w:sz w:val="22"/>
                <w:szCs w:val="22"/>
              </w:rPr>
              <w:t>135</w:t>
            </w:r>
          </w:p>
        </w:tc>
      </w:tr>
      <w:tr w:rsidR="00CC08E6" w:rsidRPr="00F40E56" w14:paraId="1E89F016" w14:textId="77777777" w:rsidTr="00EB74ED">
        <w:trPr>
          <w:trHeight w:val="394"/>
        </w:trPr>
        <w:tc>
          <w:tcPr>
            <w:tcW w:w="572" w:type="dxa"/>
            <w:vAlign w:val="center"/>
          </w:tcPr>
          <w:p w14:paraId="72F32BAE" w14:textId="64F132C2" w:rsidR="00EC151D" w:rsidRPr="00F40E56" w:rsidRDefault="00EC151D" w:rsidP="00896B67">
            <w:pPr>
              <w:jc w:val="center"/>
              <w:rPr>
                <w:sz w:val="22"/>
                <w:szCs w:val="22"/>
              </w:rPr>
            </w:pPr>
            <w:r w:rsidRPr="00F40E56">
              <w:rPr>
                <w:sz w:val="22"/>
                <w:szCs w:val="22"/>
              </w:rPr>
              <w:t>2</w:t>
            </w:r>
            <w:r w:rsidR="00A731A4" w:rsidRPr="00F40E56">
              <w:rPr>
                <w:sz w:val="22"/>
                <w:szCs w:val="22"/>
              </w:rPr>
              <w:t>8</w:t>
            </w:r>
          </w:p>
        </w:tc>
        <w:tc>
          <w:tcPr>
            <w:tcW w:w="1555" w:type="dxa"/>
            <w:vMerge/>
            <w:vAlign w:val="center"/>
          </w:tcPr>
          <w:p w14:paraId="75DFA6F2" w14:textId="77777777" w:rsidR="00EC151D" w:rsidRPr="00F40E56" w:rsidRDefault="00EC151D" w:rsidP="00896B67">
            <w:pPr>
              <w:jc w:val="center"/>
              <w:rPr>
                <w:sz w:val="22"/>
                <w:szCs w:val="22"/>
              </w:rPr>
            </w:pPr>
          </w:p>
        </w:tc>
        <w:tc>
          <w:tcPr>
            <w:tcW w:w="992" w:type="dxa"/>
            <w:vAlign w:val="center"/>
          </w:tcPr>
          <w:p w14:paraId="2014921E" w14:textId="77777777" w:rsidR="00EC151D" w:rsidRPr="00F40E56" w:rsidRDefault="00EC151D" w:rsidP="00896B67">
            <w:pPr>
              <w:jc w:val="center"/>
              <w:rPr>
                <w:b/>
                <w:bCs/>
                <w:sz w:val="22"/>
                <w:szCs w:val="22"/>
              </w:rPr>
            </w:pPr>
            <w:r w:rsidRPr="00F40E56">
              <w:rPr>
                <w:b/>
                <w:bCs/>
                <w:sz w:val="22"/>
                <w:szCs w:val="22"/>
              </w:rPr>
              <w:t>19 12 04</w:t>
            </w:r>
          </w:p>
        </w:tc>
        <w:tc>
          <w:tcPr>
            <w:tcW w:w="1559" w:type="dxa"/>
          </w:tcPr>
          <w:p w14:paraId="45B4D883" w14:textId="3A2DEBDA" w:rsidR="00EC151D" w:rsidRPr="00F40E56" w:rsidRDefault="005F0A14" w:rsidP="005F0A14">
            <w:pPr>
              <w:jc w:val="center"/>
              <w:rPr>
                <w:sz w:val="22"/>
                <w:szCs w:val="22"/>
              </w:rPr>
            </w:pPr>
            <w:r w:rsidRPr="00F40E56">
              <w:rPr>
                <w:sz w:val="22"/>
                <w:szCs w:val="22"/>
              </w:rPr>
              <w:t xml:space="preserve">Tworzywa sztuczne </w:t>
            </w:r>
            <w:r w:rsidR="00EB74ED" w:rsidRPr="00F40E56">
              <w:rPr>
                <w:sz w:val="22"/>
                <w:szCs w:val="22"/>
              </w:rPr>
              <w:br/>
            </w:r>
            <w:r w:rsidRPr="00F40E56">
              <w:rPr>
                <w:sz w:val="22"/>
                <w:szCs w:val="22"/>
              </w:rPr>
              <w:t>i guma</w:t>
            </w:r>
          </w:p>
        </w:tc>
        <w:tc>
          <w:tcPr>
            <w:tcW w:w="1701" w:type="dxa"/>
            <w:vAlign w:val="center"/>
          </w:tcPr>
          <w:p w14:paraId="50365AA5" w14:textId="039D543A" w:rsidR="00EC151D" w:rsidRPr="00F40E56" w:rsidRDefault="00EC151D" w:rsidP="00896B67">
            <w:pPr>
              <w:jc w:val="center"/>
              <w:rPr>
                <w:sz w:val="22"/>
                <w:szCs w:val="22"/>
              </w:rPr>
            </w:pPr>
            <w:r w:rsidRPr="00F40E56">
              <w:rPr>
                <w:sz w:val="22"/>
                <w:szCs w:val="22"/>
              </w:rPr>
              <w:t>30</w:t>
            </w:r>
          </w:p>
        </w:tc>
        <w:tc>
          <w:tcPr>
            <w:tcW w:w="1560" w:type="dxa"/>
          </w:tcPr>
          <w:p w14:paraId="4DF37AAF" w14:textId="77777777" w:rsidR="00EC151D" w:rsidRPr="00F40E56" w:rsidRDefault="00EC151D" w:rsidP="00896B67">
            <w:pPr>
              <w:jc w:val="center"/>
              <w:rPr>
                <w:sz w:val="22"/>
                <w:szCs w:val="22"/>
              </w:rPr>
            </w:pPr>
          </w:p>
          <w:p w14:paraId="3DF5FB65" w14:textId="10B6712E" w:rsidR="00390433" w:rsidRPr="00F40E56" w:rsidRDefault="00390433" w:rsidP="00896B67">
            <w:pPr>
              <w:jc w:val="center"/>
              <w:rPr>
                <w:sz w:val="22"/>
                <w:szCs w:val="22"/>
              </w:rPr>
            </w:pPr>
            <w:r w:rsidRPr="00F40E56">
              <w:rPr>
                <w:sz w:val="22"/>
                <w:szCs w:val="22"/>
              </w:rPr>
              <w:t>5</w:t>
            </w:r>
          </w:p>
        </w:tc>
        <w:tc>
          <w:tcPr>
            <w:tcW w:w="1418" w:type="dxa"/>
            <w:vAlign w:val="center"/>
          </w:tcPr>
          <w:p w14:paraId="20BA1A26" w14:textId="5C38D76E" w:rsidR="00EC151D" w:rsidRPr="00F40E56" w:rsidRDefault="00390433" w:rsidP="00896B67">
            <w:pPr>
              <w:jc w:val="center"/>
              <w:rPr>
                <w:sz w:val="22"/>
                <w:szCs w:val="22"/>
              </w:rPr>
            </w:pPr>
            <w:r w:rsidRPr="00F40E56">
              <w:rPr>
                <w:sz w:val="22"/>
                <w:szCs w:val="22"/>
              </w:rPr>
              <w:t>2000</w:t>
            </w:r>
          </w:p>
        </w:tc>
      </w:tr>
      <w:tr w:rsidR="00CC08E6" w:rsidRPr="00F40E56" w14:paraId="7EDA4742" w14:textId="77777777" w:rsidTr="00EB74ED">
        <w:trPr>
          <w:trHeight w:val="394"/>
        </w:trPr>
        <w:tc>
          <w:tcPr>
            <w:tcW w:w="4678" w:type="dxa"/>
            <w:gridSpan w:val="4"/>
            <w:vAlign w:val="center"/>
          </w:tcPr>
          <w:p w14:paraId="0B57FDA2" w14:textId="77777777" w:rsidR="005A61BD" w:rsidRPr="00F40E56" w:rsidRDefault="005A61BD" w:rsidP="005F0A14">
            <w:pPr>
              <w:jc w:val="center"/>
              <w:rPr>
                <w:b/>
                <w:sz w:val="22"/>
                <w:szCs w:val="22"/>
              </w:rPr>
            </w:pPr>
          </w:p>
          <w:p w14:paraId="3B645C3E" w14:textId="3171036A" w:rsidR="005F0A14" w:rsidRPr="00F40E56" w:rsidRDefault="005E1581" w:rsidP="005E1581">
            <w:pPr>
              <w:jc w:val="right"/>
              <w:rPr>
                <w:sz w:val="22"/>
                <w:szCs w:val="22"/>
              </w:rPr>
            </w:pPr>
            <w:r w:rsidRPr="00F40E56">
              <w:rPr>
                <w:rFonts w:ascii="Arial" w:hAnsi="Arial" w:cs="Arial"/>
                <w:sz w:val="20"/>
                <w:szCs w:val="20"/>
              </w:rPr>
              <w:t>Łącznie</w:t>
            </w:r>
          </w:p>
        </w:tc>
        <w:tc>
          <w:tcPr>
            <w:tcW w:w="1701" w:type="dxa"/>
            <w:vAlign w:val="center"/>
          </w:tcPr>
          <w:p w14:paraId="62D59721" w14:textId="77777777" w:rsidR="005A61BD" w:rsidRPr="00F40E56" w:rsidRDefault="005A61BD" w:rsidP="00896B67">
            <w:pPr>
              <w:jc w:val="center"/>
              <w:rPr>
                <w:b/>
                <w:sz w:val="22"/>
                <w:szCs w:val="22"/>
              </w:rPr>
            </w:pPr>
          </w:p>
          <w:p w14:paraId="143396F6" w14:textId="1BEBDD9C" w:rsidR="005F0A14" w:rsidRPr="00F40E56" w:rsidRDefault="005F0A14" w:rsidP="00896B67">
            <w:pPr>
              <w:jc w:val="center"/>
              <w:rPr>
                <w:sz w:val="22"/>
                <w:szCs w:val="22"/>
              </w:rPr>
            </w:pPr>
            <w:r w:rsidRPr="00F40E56">
              <w:rPr>
                <w:b/>
                <w:sz w:val="22"/>
                <w:szCs w:val="22"/>
              </w:rPr>
              <w:t>100 Mg</w:t>
            </w:r>
          </w:p>
        </w:tc>
        <w:tc>
          <w:tcPr>
            <w:tcW w:w="1560" w:type="dxa"/>
          </w:tcPr>
          <w:p w14:paraId="4EE5D97E" w14:textId="77777777" w:rsidR="005A61BD" w:rsidRPr="00F40E56" w:rsidRDefault="005A61BD" w:rsidP="005A61BD">
            <w:pPr>
              <w:jc w:val="center"/>
              <w:rPr>
                <w:b/>
                <w:bCs/>
                <w:sz w:val="22"/>
                <w:szCs w:val="22"/>
              </w:rPr>
            </w:pPr>
          </w:p>
          <w:p w14:paraId="1A330614" w14:textId="36434CCB" w:rsidR="005F0A14" w:rsidRPr="00F40E56" w:rsidRDefault="00390433" w:rsidP="005A61BD">
            <w:pPr>
              <w:jc w:val="center"/>
              <w:rPr>
                <w:sz w:val="22"/>
                <w:szCs w:val="22"/>
              </w:rPr>
            </w:pPr>
            <w:r w:rsidRPr="00F40E56">
              <w:rPr>
                <w:b/>
                <w:bCs/>
                <w:sz w:val="22"/>
                <w:szCs w:val="22"/>
              </w:rPr>
              <w:t>25 Mg</w:t>
            </w:r>
          </w:p>
        </w:tc>
        <w:tc>
          <w:tcPr>
            <w:tcW w:w="1418" w:type="dxa"/>
            <w:vAlign w:val="center"/>
          </w:tcPr>
          <w:p w14:paraId="327CF546" w14:textId="24496832" w:rsidR="005F0A14" w:rsidRPr="00F40E56" w:rsidRDefault="003A4619" w:rsidP="003A4619">
            <w:pPr>
              <w:rPr>
                <w:sz w:val="22"/>
                <w:szCs w:val="22"/>
              </w:rPr>
            </w:pPr>
            <w:r w:rsidRPr="00F40E56">
              <w:rPr>
                <w:b/>
                <w:bCs/>
                <w:sz w:val="22"/>
                <w:szCs w:val="22"/>
              </w:rPr>
              <w:t xml:space="preserve">   </w:t>
            </w:r>
            <w:r w:rsidR="00390433" w:rsidRPr="00F40E56">
              <w:rPr>
                <w:b/>
                <w:bCs/>
                <w:sz w:val="22"/>
                <w:szCs w:val="22"/>
              </w:rPr>
              <w:t xml:space="preserve">4 135 </w:t>
            </w:r>
            <w:r w:rsidRPr="00F40E56">
              <w:rPr>
                <w:b/>
                <w:bCs/>
                <w:sz w:val="22"/>
                <w:szCs w:val="22"/>
              </w:rPr>
              <w:t xml:space="preserve">   </w:t>
            </w:r>
            <w:r w:rsidR="00390433" w:rsidRPr="00F40E56">
              <w:rPr>
                <w:b/>
                <w:bCs/>
                <w:sz w:val="22"/>
                <w:szCs w:val="22"/>
              </w:rPr>
              <w:t>Mg/rok</w:t>
            </w:r>
          </w:p>
        </w:tc>
      </w:tr>
      <w:tr w:rsidR="00CC08E6" w:rsidRPr="00F40E56" w14:paraId="53570332" w14:textId="77777777" w:rsidTr="00EB74ED">
        <w:trPr>
          <w:trHeight w:val="268"/>
        </w:trPr>
        <w:tc>
          <w:tcPr>
            <w:tcW w:w="7939" w:type="dxa"/>
            <w:gridSpan w:val="6"/>
            <w:vAlign w:val="center"/>
          </w:tcPr>
          <w:p w14:paraId="7012A18A" w14:textId="0D104767" w:rsidR="00C40715" w:rsidRPr="00F40E56" w:rsidRDefault="003A4619" w:rsidP="003A4619">
            <w:pPr>
              <w:rPr>
                <w:b/>
                <w:bCs/>
                <w:sz w:val="22"/>
                <w:szCs w:val="22"/>
              </w:rPr>
            </w:pPr>
            <w:r w:rsidRPr="00F40E56">
              <w:rPr>
                <w:sz w:val="22"/>
                <w:szCs w:val="22"/>
              </w:rPr>
              <w:t xml:space="preserve">Największa masa odpadów, które mogłyby być magazynowane w tym samym czasie </w:t>
            </w:r>
            <w:r w:rsidRPr="00F40E56">
              <w:rPr>
                <w:sz w:val="22"/>
                <w:szCs w:val="22"/>
              </w:rPr>
              <w:br/>
              <w:t>w miejscu magazynowania odpadów, wynikającej z wymiarów miejsca magazynowania [Mg]:</w:t>
            </w:r>
          </w:p>
        </w:tc>
        <w:tc>
          <w:tcPr>
            <w:tcW w:w="1418" w:type="dxa"/>
            <w:vAlign w:val="center"/>
          </w:tcPr>
          <w:p w14:paraId="15CC2292" w14:textId="6C908B48" w:rsidR="00C40715" w:rsidRPr="00F40E56" w:rsidRDefault="003A4619" w:rsidP="00EA5C1E">
            <w:pPr>
              <w:jc w:val="center"/>
              <w:rPr>
                <w:b/>
                <w:bCs/>
                <w:sz w:val="22"/>
                <w:szCs w:val="22"/>
              </w:rPr>
            </w:pPr>
            <w:r w:rsidRPr="00F40E56">
              <w:rPr>
                <w:b/>
                <w:bCs/>
                <w:sz w:val="22"/>
                <w:szCs w:val="22"/>
              </w:rPr>
              <w:t>310 Mg</w:t>
            </w:r>
          </w:p>
        </w:tc>
      </w:tr>
      <w:tr w:rsidR="00CC08E6" w:rsidRPr="00F40E56" w14:paraId="36497C25" w14:textId="77777777" w:rsidTr="00EB74ED">
        <w:trPr>
          <w:trHeight w:val="268"/>
        </w:trPr>
        <w:tc>
          <w:tcPr>
            <w:tcW w:w="7939" w:type="dxa"/>
            <w:gridSpan w:val="6"/>
            <w:vAlign w:val="center"/>
          </w:tcPr>
          <w:p w14:paraId="4C226BEE" w14:textId="448FEDAB" w:rsidR="00C40715" w:rsidRPr="00F40E56" w:rsidRDefault="003A4619" w:rsidP="00EA5C1E">
            <w:pPr>
              <w:jc w:val="center"/>
              <w:rPr>
                <w:b/>
                <w:bCs/>
                <w:sz w:val="22"/>
                <w:szCs w:val="22"/>
              </w:rPr>
            </w:pPr>
            <w:r w:rsidRPr="00F40E56">
              <w:rPr>
                <w:b/>
                <w:bCs/>
                <w:sz w:val="22"/>
                <w:szCs w:val="22"/>
              </w:rPr>
              <w:t>Maksymalna masa odpadów które mogą być magazynowane w okresie roku [Mg/rok]:</w:t>
            </w:r>
          </w:p>
        </w:tc>
        <w:tc>
          <w:tcPr>
            <w:tcW w:w="1418" w:type="dxa"/>
            <w:vAlign w:val="center"/>
          </w:tcPr>
          <w:p w14:paraId="5F937056" w14:textId="081CA821" w:rsidR="00C40715" w:rsidRPr="00F40E56" w:rsidRDefault="003A4619" w:rsidP="00EA5C1E">
            <w:pPr>
              <w:jc w:val="center"/>
              <w:rPr>
                <w:b/>
                <w:bCs/>
                <w:sz w:val="22"/>
                <w:szCs w:val="22"/>
              </w:rPr>
            </w:pPr>
            <w:r w:rsidRPr="00F40E56">
              <w:rPr>
                <w:b/>
                <w:bCs/>
                <w:sz w:val="22"/>
                <w:szCs w:val="22"/>
              </w:rPr>
              <w:t>6 266 Mg/ro</w:t>
            </w:r>
            <w:r w:rsidR="005E1581" w:rsidRPr="00F40E56">
              <w:rPr>
                <w:b/>
                <w:bCs/>
                <w:sz w:val="22"/>
                <w:szCs w:val="22"/>
              </w:rPr>
              <w:t>k</w:t>
            </w:r>
          </w:p>
        </w:tc>
      </w:tr>
      <w:tr w:rsidR="00CC08E6" w:rsidRPr="00F40E56" w14:paraId="3E0EBDC4" w14:textId="77777777" w:rsidTr="00EB74ED">
        <w:trPr>
          <w:trHeight w:val="268"/>
        </w:trPr>
        <w:tc>
          <w:tcPr>
            <w:tcW w:w="7939" w:type="dxa"/>
            <w:gridSpan w:val="6"/>
            <w:vAlign w:val="center"/>
          </w:tcPr>
          <w:p w14:paraId="3C2C564F" w14:textId="3A51EAB2" w:rsidR="00C40715" w:rsidRPr="00F40E56" w:rsidRDefault="00C40715" w:rsidP="00EA5C1E">
            <w:pPr>
              <w:jc w:val="center"/>
              <w:rPr>
                <w:b/>
                <w:bCs/>
                <w:sz w:val="22"/>
                <w:szCs w:val="22"/>
              </w:rPr>
            </w:pPr>
            <w:r w:rsidRPr="00F40E56">
              <w:rPr>
                <w:b/>
                <w:bCs/>
                <w:sz w:val="22"/>
                <w:szCs w:val="22"/>
              </w:rPr>
              <w:t>Maksymalna masa odpadów</w:t>
            </w:r>
            <w:r w:rsidR="003A4619" w:rsidRPr="00F40E56">
              <w:rPr>
                <w:b/>
                <w:bCs/>
                <w:sz w:val="22"/>
                <w:szCs w:val="22"/>
              </w:rPr>
              <w:t>,</w:t>
            </w:r>
            <w:r w:rsidRPr="00F40E56">
              <w:rPr>
                <w:b/>
                <w:bCs/>
                <w:sz w:val="22"/>
                <w:szCs w:val="22"/>
              </w:rPr>
              <w:t xml:space="preserve">  które mogą być magazynowane w tym  samym czasie [Mg]:</w:t>
            </w:r>
          </w:p>
        </w:tc>
        <w:tc>
          <w:tcPr>
            <w:tcW w:w="1418" w:type="dxa"/>
            <w:vAlign w:val="center"/>
          </w:tcPr>
          <w:p w14:paraId="0BF7D764" w14:textId="2FDA9986" w:rsidR="00C40715" w:rsidRPr="00F40E56" w:rsidRDefault="00C40715" w:rsidP="00EA5C1E">
            <w:pPr>
              <w:jc w:val="center"/>
              <w:rPr>
                <w:b/>
                <w:bCs/>
                <w:sz w:val="22"/>
                <w:szCs w:val="22"/>
              </w:rPr>
            </w:pPr>
            <w:r w:rsidRPr="00F40E56">
              <w:rPr>
                <w:b/>
                <w:bCs/>
                <w:sz w:val="22"/>
                <w:szCs w:val="22"/>
              </w:rPr>
              <w:t>90 Mg</w:t>
            </w:r>
          </w:p>
        </w:tc>
      </w:tr>
    </w:tbl>
    <w:p w14:paraId="2E38229D" w14:textId="77777777" w:rsidR="00CA1917" w:rsidRPr="00F40E56" w:rsidRDefault="00CA1917" w:rsidP="005F0A14">
      <w:pPr>
        <w:spacing w:line="360" w:lineRule="exact"/>
        <w:jc w:val="both"/>
        <w:rPr>
          <w:rFonts w:ascii="Arial" w:hAnsi="Arial" w:cs="Arial"/>
        </w:rPr>
      </w:pPr>
    </w:p>
    <w:bookmarkEnd w:id="71"/>
    <w:p w14:paraId="74C5011D" w14:textId="77777777" w:rsidR="00F11780" w:rsidRPr="00F40E56" w:rsidRDefault="00F11780" w:rsidP="006F0EF0">
      <w:pPr>
        <w:pStyle w:val="Akapitzlist10"/>
        <w:spacing w:after="0" w:afterAutospacing="0" w:line="240" w:lineRule="auto"/>
        <w:ind w:left="0"/>
        <w:rPr>
          <w:rFonts w:ascii="Arial" w:hAnsi="Arial" w:cs="Arial"/>
          <w:b/>
          <w:u w:val="single"/>
        </w:rPr>
      </w:pPr>
    </w:p>
    <w:p w14:paraId="57C35150" w14:textId="4558A529" w:rsidR="006F0EF0" w:rsidRPr="00F40E56" w:rsidRDefault="006F0EF0" w:rsidP="006F0EF0">
      <w:pPr>
        <w:pStyle w:val="Akapitzlist10"/>
        <w:spacing w:after="0" w:afterAutospacing="0" w:line="240" w:lineRule="auto"/>
        <w:ind w:left="0"/>
        <w:rPr>
          <w:rFonts w:ascii="Arial" w:hAnsi="Arial" w:cs="Arial"/>
          <w:b/>
          <w:u w:val="single"/>
        </w:rPr>
      </w:pPr>
      <w:r w:rsidRPr="00F40E56">
        <w:rPr>
          <w:rFonts w:ascii="Arial" w:hAnsi="Arial" w:cs="Arial"/>
          <w:b/>
          <w:u w:val="single"/>
        </w:rPr>
        <w:t>I.4</w:t>
      </w:r>
      <w:r w:rsidR="000222FB" w:rsidRPr="00F40E56">
        <w:rPr>
          <w:rFonts w:ascii="Arial" w:hAnsi="Arial" w:cs="Arial"/>
          <w:b/>
          <w:u w:val="single"/>
        </w:rPr>
        <w:t>3</w:t>
      </w:r>
      <w:r w:rsidRPr="00F40E56">
        <w:rPr>
          <w:rFonts w:ascii="Arial" w:hAnsi="Arial" w:cs="Arial"/>
          <w:b/>
          <w:u w:val="single"/>
        </w:rPr>
        <w:t xml:space="preserve">.  W punkcie X.1. podpunkt X.1.1.1. otrzymuje nowe brzmienie: </w:t>
      </w:r>
    </w:p>
    <w:p w14:paraId="768368AE" w14:textId="77777777" w:rsidR="005E1581" w:rsidRPr="00F40E56" w:rsidRDefault="005E1581" w:rsidP="00D1291F">
      <w:pPr>
        <w:pStyle w:val="Default"/>
        <w:jc w:val="both"/>
        <w:rPr>
          <w:rFonts w:ascii="Arial" w:hAnsi="Arial" w:cs="Arial"/>
          <w:b/>
          <w:bCs/>
          <w:color w:val="auto"/>
        </w:rPr>
      </w:pPr>
    </w:p>
    <w:p w14:paraId="407FA377" w14:textId="5C4FA540" w:rsidR="00587BEC" w:rsidRPr="00F40E56" w:rsidRDefault="006F0EF0" w:rsidP="00D1291F">
      <w:pPr>
        <w:pStyle w:val="Default"/>
        <w:jc w:val="both"/>
        <w:rPr>
          <w:rFonts w:ascii="Arial" w:hAnsi="Arial" w:cs="Arial"/>
          <w:b/>
          <w:bCs/>
          <w:color w:val="auto"/>
        </w:rPr>
      </w:pPr>
      <w:r w:rsidRPr="00F40E56">
        <w:rPr>
          <w:rFonts w:ascii="Arial" w:hAnsi="Arial" w:cs="Arial"/>
          <w:b/>
          <w:bCs/>
          <w:color w:val="auto"/>
        </w:rPr>
        <w:t>„</w:t>
      </w:r>
      <w:r w:rsidR="00587BEC" w:rsidRPr="00F40E56">
        <w:rPr>
          <w:rFonts w:ascii="Arial" w:hAnsi="Arial" w:cs="Arial"/>
          <w:b/>
          <w:bCs/>
          <w:color w:val="auto"/>
        </w:rPr>
        <w:t xml:space="preserve">X.1. </w:t>
      </w:r>
      <w:r w:rsidR="00587BEC" w:rsidRPr="00F40E56">
        <w:rPr>
          <w:rFonts w:ascii="Arial" w:hAnsi="Arial" w:cs="Arial"/>
          <w:b/>
          <w:bCs/>
          <w:color w:val="auto"/>
          <w:u w:val="single"/>
        </w:rPr>
        <w:t>Ustalam warunki przewidziane dla pozwolenia na wytwarzanie odpadów</w:t>
      </w:r>
      <w:r w:rsidR="00587BEC" w:rsidRPr="00F40E56">
        <w:rPr>
          <w:rFonts w:ascii="Arial" w:hAnsi="Arial" w:cs="Arial"/>
          <w:b/>
          <w:bCs/>
          <w:color w:val="auto"/>
        </w:rPr>
        <w:t>:</w:t>
      </w:r>
    </w:p>
    <w:p w14:paraId="7BAEE89D" w14:textId="77777777" w:rsidR="00587BEC" w:rsidRPr="00F40E56" w:rsidRDefault="00587BEC" w:rsidP="00D1291F">
      <w:pPr>
        <w:pStyle w:val="Default"/>
        <w:jc w:val="both"/>
        <w:rPr>
          <w:rFonts w:ascii="Arial" w:hAnsi="Arial" w:cs="Arial"/>
          <w:b/>
          <w:bCs/>
          <w:color w:val="auto"/>
        </w:rPr>
      </w:pPr>
    </w:p>
    <w:p w14:paraId="001ECDD1" w14:textId="77777777" w:rsidR="00587BEC" w:rsidRPr="00F40E56" w:rsidRDefault="00587BEC" w:rsidP="00D1291F">
      <w:pPr>
        <w:pStyle w:val="Default"/>
        <w:jc w:val="both"/>
        <w:rPr>
          <w:rFonts w:ascii="Arial" w:hAnsi="Arial" w:cs="Arial"/>
          <w:b/>
          <w:bCs/>
          <w:color w:val="auto"/>
        </w:rPr>
      </w:pPr>
      <w:r w:rsidRPr="00F40E56">
        <w:rPr>
          <w:rFonts w:ascii="Arial" w:hAnsi="Arial" w:cs="Arial"/>
          <w:b/>
          <w:bCs/>
          <w:color w:val="auto"/>
        </w:rPr>
        <w:t>X.1.1. Maksymalne ilości poszczególnych rodzajów odpadów dopuszczonych do wytworzenia w ciągu roku:</w:t>
      </w:r>
    </w:p>
    <w:p w14:paraId="38CA8B4A" w14:textId="77777777" w:rsidR="00587BEC" w:rsidRPr="00F40E56" w:rsidRDefault="00587BEC" w:rsidP="00D1291F">
      <w:pPr>
        <w:pStyle w:val="Default"/>
        <w:jc w:val="both"/>
        <w:rPr>
          <w:rFonts w:ascii="Arial" w:hAnsi="Arial" w:cs="Arial"/>
          <w:b/>
          <w:bCs/>
          <w:color w:val="auto"/>
        </w:rPr>
      </w:pPr>
    </w:p>
    <w:p w14:paraId="4D4E70D9" w14:textId="77777777" w:rsidR="00587BEC" w:rsidRPr="00F40E56" w:rsidRDefault="00587BEC" w:rsidP="00D1291F">
      <w:pPr>
        <w:pStyle w:val="Default"/>
        <w:jc w:val="both"/>
        <w:rPr>
          <w:rFonts w:ascii="Arial" w:hAnsi="Arial" w:cs="Arial"/>
          <w:color w:val="auto"/>
        </w:rPr>
      </w:pPr>
      <w:r w:rsidRPr="00F40E56">
        <w:rPr>
          <w:rFonts w:ascii="Arial" w:hAnsi="Arial" w:cs="Arial"/>
          <w:b/>
          <w:bCs/>
          <w:color w:val="auto"/>
        </w:rPr>
        <w:t>X.1.1.1.</w:t>
      </w:r>
      <w:r w:rsidRPr="00F40E56">
        <w:rPr>
          <w:rFonts w:ascii="Arial" w:hAnsi="Arial" w:cs="Arial"/>
          <w:color w:val="auto"/>
        </w:rPr>
        <w:t xml:space="preserve"> Odpady inne niż niebezpieczne.</w:t>
      </w:r>
    </w:p>
    <w:p w14:paraId="554C0A53" w14:textId="77777777" w:rsidR="00587BEC" w:rsidRPr="00F40E56" w:rsidRDefault="00587BEC" w:rsidP="00D1291F">
      <w:pPr>
        <w:pStyle w:val="Default"/>
        <w:jc w:val="both"/>
        <w:rPr>
          <w:rFonts w:ascii="Arial" w:hAnsi="Arial" w:cs="Arial"/>
          <w:color w:val="auto"/>
          <w:sz w:val="20"/>
          <w:szCs w:val="20"/>
        </w:rPr>
      </w:pPr>
    </w:p>
    <w:p w14:paraId="6134F5A8" w14:textId="77777777" w:rsidR="00587BEC" w:rsidRPr="00F40E56" w:rsidRDefault="00587BEC" w:rsidP="00D1291F">
      <w:pPr>
        <w:pStyle w:val="Default"/>
        <w:jc w:val="both"/>
        <w:rPr>
          <w:rFonts w:ascii="Arial" w:hAnsi="Arial" w:cs="Arial"/>
          <w:color w:val="auto"/>
        </w:rPr>
      </w:pPr>
      <w:r w:rsidRPr="00F40E56">
        <w:rPr>
          <w:rFonts w:ascii="Arial" w:hAnsi="Arial" w:cs="Arial"/>
          <w:color w:val="auto"/>
          <w:sz w:val="20"/>
          <w:szCs w:val="20"/>
        </w:rPr>
        <w:t>Tabela nr 17</w:t>
      </w:r>
      <w:r w:rsidRPr="00F40E56">
        <w:rPr>
          <w:rFonts w:ascii="Arial" w:hAnsi="Arial" w:cs="Arial"/>
          <w:color w:val="auto"/>
        </w:rPr>
        <w:t xml:space="preserve"> </w:t>
      </w:r>
    </w:p>
    <w:tbl>
      <w:tblPr>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Maksymalne ilości poszczególnych rodzajów odpadów dopuszczonych do wytworzenia w ciągu roku"/>
        <w:tblDescription w:val="Maksymalne ilości poszczególnych rodzajów odpadów dopuszczonych do wytworzenia w ciągu roku"/>
      </w:tblPr>
      <w:tblGrid>
        <w:gridCol w:w="531"/>
        <w:gridCol w:w="12"/>
        <w:gridCol w:w="1263"/>
        <w:gridCol w:w="3971"/>
        <w:gridCol w:w="1190"/>
        <w:gridCol w:w="2267"/>
      </w:tblGrid>
      <w:tr w:rsidR="00CC08E6" w:rsidRPr="00F40E56" w14:paraId="098D65E6" w14:textId="77777777" w:rsidTr="00BD34F0">
        <w:tc>
          <w:tcPr>
            <w:tcW w:w="531" w:type="dxa"/>
            <w:vAlign w:val="center"/>
          </w:tcPr>
          <w:p w14:paraId="47C11043" w14:textId="77777777" w:rsidR="00587BEC" w:rsidRPr="00F40E56" w:rsidRDefault="00587BEC" w:rsidP="00D1291F">
            <w:pPr>
              <w:jc w:val="center"/>
              <w:rPr>
                <w:b/>
                <w:bCs/>
              </w:rPr>
            </w:pPr>
            <w:bookmarkStart w:id="72" w:name="_Hlk63853446"/>
            <w:proofErr w:type="spellStart"/>
            <w:r w:rsidRPr="00F40E56">
              <w:rPr>
                <w:b/>
                <w:bCs/>
                <w:sz w:val="22"/>
                <w:szCs w:val="22"/>
              </w:rPr>
              <w:t>Lp</w:t>
            </w:r>
            <w:proofErr w:type="spellEnd"/>
          </w:p>
        </w:tc>
        <w:tc>
          <w:tcPr>
            <w:tcW w:w="1275" w:type="dxa"/>
            <w:gridSpan w:val="2"/>
            <w:vAlign w:val="center"/>
          </w:tcPr>
          <w:p w14:paraId="5499B933" w14:textId="77777777" w:rsidR="00587BEC" w:rsidRPr="00F40E56" w:rsidRDefault="00587BEC" w:rsidP="00D1291F">
            <w:pPr>
              <w:jc w:val="center"/>
              <w:rPr>
                <w:b/>
                <w:bCs/>
              </w:rPr>
            </w:pPr>
            <w:r w:rsidRPr="00F40E56">
              <w:rPr>
                <w:b/>
                <w:bCs/>
                <w:sz w:val="22"/>
                <w:szCs w:val="22"/>
              </w:rPr>
              <w:t>Kod</w:t>
            </w:r>
          </w:p>
          <w:p w14:paraId="2862B1B8" w14:textId="77777777" w:rsidR="00587BEC" w:rsidRPr="00F40E56" w:rsidRDefault="00587BEC" w:rsidP="00D1291F">
            <w:pPr>
              <w:jc w:val="center"/>
              <w:rPr>
                <w:b/>
                <w:bCs/>
              </w:rPr>
            </w:pPr>
            <w:r w:rsidRPr="00F40E56">
              <w:rPr>
                <w:b/>
                <w:bCs/>
                <w:sz w:val="22"/>
                <w:szCs w:val="22"/>
              </w:rPr>
              <w:t>odpadu</w:t>
            </w:r>
          </w:p>
        </w:tc>
        <w:tc>
          <w:tcPr>
            <w:tcW w:w="3971" w:type="dxa"/>
            <w:vAlign w:val="center"/>
          </w:tcPr>
          <w:p w14:paraId="6D48B1AA" w14:textId="77777777" w:rsidR="00587BEC" w:rsidRPr="00F40E56" w:rsidRDefault="00587BEC" w:rsidP="00D1291F">
            <w:pPr>
              <w:pStyle w:val="Nagwek7"/>
              <w:spacing w:line="240" w:lineRule="auto"/>
              <w:jc w:val="center"/>
              <w:rPr>
                <w:rFonts w:ascii="Times New Roman" w:hAnsi="Times New Roman" w:cs="Times New Roman"/>
                <w:b/>
                <w:szCs w:val="22"/>
              </w:rPr>
            </w:pPr>
            <w:r w:rsidRPr="00F40E56">
              <w:rPr>
                <w:rFonts w:ascii="Times New Roman" w:hAnsi="Times New Roman" w:cs="Times New Roman"/>
                <w:b/>
                <w:sz w:val="22"/>
                <w:szCs w:val="22"/>
              </w:rPr>
              <w:t xml:space="preserve">Rodzaj odpadu </w:t>
            </w:r>
          </w:p>
          <w:p w14:paraId="18D4AE16" w14:textId="77777777" w:rsidR="00587BEC" w:rsidRPr="00F40E56" w:rsidRDefault="00587BEC" w:rsidP="00D1291F">
            <w:pPr>
              <w:pStyle w:val="Nagwek7"/>
              <w:spacing w:line="240" w:lineRule="auto"/>
              <w:jc w:val="center"/>
              <w:rPr>
                <w:rFonts w:ascii="Times New Roman" w:hAnsi="Times New Roman" w:cs="Times New Roman"/>
                <w:b/>
                <w:szCs w:val="22"/>
              </w:rPr>
            </w:pPr>
          </w:p>
        </w:tc>
        <w:tc>
          <w:tcPr>
            <w:tcW w:w="1190" w:type="dxa"/>
            <w:vAlign w:val="center"/>
          </w:tcPr>
          <w:p w14:paraId="3227480D" w14:textId="77777777" w:rsidR="00587BEC" w:rsidRPr="00F40E56" w:rsidRDefault="00587BEC" w:rsidP="00D1291F">
            <w:pPr>
              <w:jc w:val="center"/>
              <w:rPr>
                <w:b/>
                <w:bCs/>
              </w:rPr>
            </w:pPr>
            <w:r w:rsidRPr="00F40E56">
              <w:rPr>
                <w:b/>
                <w:bCs/>
                <w:sz w:val="22"/>
                <w:szCs w:val="22"/>
              </w:rPr>
              <w:t xml:space="preserve">Masa odpadów </w:t>
            </w:r>
          </w:p>
          <w:p w14:paraId="2803EE32" w14:textId="77777777" w:rsidR="00587BEC" w:rsidRPr="00F40E56" w:rsidRDefault="00587BEC" w:rsidP="00D1291F">
            <w:pPr>
              <w:jc w:val="center"/>
              <w:rPr>
                <w:b/>
                <w:bCs/>
              </w:rPr>
            </w:pPr>
            <w:r w:rsidRPr="00F40E56">
              <w:rPr>
                <w:b/>
                <w:bCs/>
                <w:sz w:val="22"/>
                <w:szCs w:val="22"/>
              </w:rPr>
              <w:t>Mg/rok *</w:t>
            </w:r>
          </w:p>
        </w:tc>
        <w:tc>
          <w:tcPr>
            <w:tcW w:w="2267" w:type="dxa"/>
          </w:tcPr>
          <w:p w14:paraId="39D5B4FA" w14:textId="77777777" w:rsidR="00587BEC" w:rsidRPr="00F40E56" w:rsidRDefault="00587BEC" w:rsidP="00D1291F">
            <w:pPr>
              <w:jc w:val="center"/>
              <w:rPr>
                <w:b/>
                <w:bCs/>
              </w:rPr>
            </w:pPr>
          </w:p>
          <w:p w14:paraId="568CB93B" w14:textId="77777777" w:rsidR="00587BEC" w:rsidRPr="00F40E56" w:rsidRDefault="00587BEC" w:rsidP="00D1291F">
            <w:pPr>
              <w:jc w:val="center"/>
              <w:rPr>
                <w:b/>
                <w:bCs/>
              </w:rPr>
            </w:pPr>
            <w:r w:rsidRPr="00F40E56">
              <w:rPr>
                <w:b/>
                <w:bCs/>
                <w:sz w:val="22"/>
                <w:szCs w:val="22"/>
              </w:rPr>
              <w:t>Pochodzenie odpadu</w:t>
            </w:r>
          </w:p>
          <w:p w14:paraId="6FAAE12D" w14:textId="77777777" w:rsidR="00587BEC" w:rsidRPr="00F40E56" w:rsidRDefault="00587BEC" w:rsidP="00D1291F">
            <w:pPr>
              <w:jc w:val="center"/>
              <w:rPr>
                <w:b/>
                <w:bCs/>
              </w:rPr>
            </w:pPr>
            <w:r w:rsidRPr="00F40E56">
              <w:rPr>
                <w:b/>
                <w:bCs/>
                <w:sz w:val="22"/>
                <w:szCs w:val="22"/>
              </w:rPr>
              <w:t>(źródło, miejsce wytwarzania)</w:t>
            </w:r>
          </w:p>
        </w:tc>
      </w:tr>
      <w:tr w:rsidR="00CC08E6" w:rsidRPr="00F40E56" w14:paraId="2DED13D7" w14:textId="77777777" w:rsidTr="00BD34F0">
        <w:tc>
          <w:tcPr>
            <w:tcW w:w="531" w:type="dxa"/>
            <w:vAlign w:val="center"/>
          </w:tcPr>
          <w:p w14:paraId="108AE76C" w14:textId="77777777" w:rsidR="00587BEC" w:rsidRPr="00F40E56" w:rsidRDefault="00587BEC" w:rsidP="00D1291F">
            <w:pPr>
              <w:jc w:val="center"/>
              <w:rPr>
                <w:bCs/>
              </w:rPr>
            </w:pPr>
            <w:r w:rsidRPr="00F40E56">
              <w:rPr>
                <w:bCs/>
                <w:sz w:val="22"/>
                <w:szCs w:val="22"/>
              </w:rPr>
              <w:t>1</w:t>
            </w:r>
          </w:p>
        </w:tc>
        <w:tc>
          <w:tcPr>
            <w:tcW w:w="1275" w:type="dxa"/>
            <w:gridSpan w:val="2"/>
            <w:vAlign w:val="center"/>
          </w:tcPr>
          <w:p w14:paraId="3BDCDCEC" w14:textId="77777777" w:rsidR="00587BEC" w:rsidRPr="00F40E56" w:rsidRDefault="00587BEC" w:rsidP="00D1291F">
            <w:pPr>
              <w:jc w:val="center"/>
              <w:rPr>
                <w:b/>
                <w:bCs/>
              </w:rPr>
            </w:pPr>
            <w:r w:rsidRPr="00F40E56">
              <w:rPr>
                <w:b/>
                <w:bCs/>
                <w:sz w:val="22"/>
                <w:szCs w:val="22"/>
              </w:rPr>
              <w:t>15 01 01</w:t>
            </w:r>
          </w:p>
        </w:tc>
        <w:tc>
          <w:tcPr>
            <w:tcW w:w="3971" w:type="dxa"/>
            <w:vAlign w:val="center"/>
          </w:tcPr>
          <w:p w14:paraId="2314168A"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z papieru i tektury</w:t>
            </w:r>
          </w:p>
        </w:tc>
        <w:tc>
          <w:tcPr>
            <w:tcW w:w="1190" w:type="dxa"/>
            <w:vAlign w:val="center"/>
          </w:tcPr>
          <w:p w14:paraId="54B16693" w14:textId="77777777" w:rsidR="00587BEC" w:rsidRPr="00F40E56" w:rsidRDefault="00587BEC" w:rsidP="00D1291F">
            <w:pPr>
              <w:jc w:val="center"/>
              <w:rPr>
                <w:bCs/>
              </w:rPr>
            </w:pPr>
            <w:r w:rsidRPr="00F40E56">
              <w:rPr>
                <w:bCs/>
                <w:sz w:val="22"/>
                <w:szCs w:val="22"/>
              </w:rPr>
              <w:t>700</w:t>
            </w:r>
          </w:p>
        </w:tc>
        <w:tc>
          <w:tcPr>
            <w:tcW w:w="2267" w:type="dxa"/>
            <w:vMerge w:val="restart"/>
            <w:shd w:val="clear" w:color="auto" w:fill="auto"/>
          </w:tcPr>
          <w:p w14:paraId="34B90951" w14:textId="77777777" w:rsidR="00587BEC" w:rsidRPr="00F40E56" w:rsidRDefault="00587BEC" w:rsidP="00D1291F"/>
          <w:p w14:paraId="39A74231" w14:textId="77777777" w:rsidR="00587BEC" w:rsidRPr="00F40E56" w:rsidRDefault="00587BEC" w:rsidP="00D1291F">
            <w:pPr>
              <w:jc w:val="center"/>
            </w:pPr>
            <w:r w:rsidRPr="00F40E56">
              <w:rPr>
                <w:sz w:val="22"/>
                <w:szCs w:val="22"/>
              </w:rPr>
              <w:t xml:space="preserve">Mechaniczne przetwarzanie odpadów </w:t>
            </w:r>
            <w:r w:rsidRPr="00F40E56">
              <w:rPr>
                <w:sz w:val="22"/>
                <w:szCs w:val="22"/>
              </w:rPr>
              <w:br/>
              <w:t>o kodach:</w:t>
            </w:r>
          </w:p>
          <w:p w14:paraId="60A31C81" w14:textId="77777777" w:rsidR="00587BEC" w:rsidRPr="00F40E56" w:rsidRDefault="00587BEC" w:rsidP="00D1291F">
            <w:pPr>
              <w:jc w:val="center"/>
            </w:pPr>
            <w:r w:rsidRPr="00F40E56">
              <w:rPr>
                <w:sz w:val="22"/>
                <w:szCs w:val="22"/>
              </w:rPr>
              <w:t>20 03 01,</w:t>
            </w:r>
          </w:p>
          <w:p w14:paraId="6C895E5F" w14:textId="77777777" w:rsidR="00587BEC" w:rsidRPr="00F40E56" w:rsidRDefault="00587BEC" w:rsidP="00D1291F">
            <w:pPr>
              <w:jc w:val="center"/>
            </w:pPr>
            <w:r w:rsidRPr="00F40E56">
              <w:rPr>
                <w:sz w:val="22"/>
                <w:szCs w:val="22"/>
              </w:rPr>
              <w:t>20 02 03,</w:t>
            </w:r>
          </w:p>
          <w:p w14:paraId="6CF656B9" w14:textId="77777777" w:rsidR="00587BEC" w:rsidRPr="00F40E56" w:rsidRDefault="00587BEC" w:rsidP="00D1291F">
            <w:pPr>
              <w:jc w:val="center"/>
            </w:pPr>
            <w:r w:rsidRPr="00F40E56">
              <w:rPr>
                <w:sz w:val="22"/>
                <w:szCs w:val="22"/>
              </w:rPr>
              <w:t xml:space="preserve">20 03 99, </w:t>
            </w:r>
            <w:r w:rsidRPr="00F40E56">
              <w:rPr>
                <w:sz w:val="22"/>
                <w:szCs w:val="22"/>
              </w:rPr>
              <w:br/>
              <w:t>15 01 06,</w:t>
            </w:r>
          </w:p>
          <w:p w14:paraId="4169ECEB" w14:textId="77777777" w:rsidR="00587BEC" w:rsidRPr="00F40E56" w:rsidRDefault="00587BEC" w:rsidP="00D1291F">
            <w:pPr>
              <w:jc w:val="center"/>
            </w:pPr>
          </w:p>
          <w:p w14:paraId="17B2DB00" w14:textId="77777777" w:rsidR="00587BEC" w:rsidRPr="00F40E56" w:rsidRDefault="00587BEC" w:rsidP="00D1291F">
            <w:pPr>
              <w:jc w:val="center"/>
            </w:pPr>
            <w:r w:rsidRPr="00F40E56">
              <w:rPr>
                <w:sz w:val="22"/>
                <w:szCs w:val="22"/>
              </w:rPr>
              <w:t>oraz demontaż</w:t>
            </w:r>
          </w:p>
          <w:p w14:paraId="43884A7E" w14:textId="77777777" w:rsidR="00587BEC" w:rsidRPr="00F40E56" w:rsidRDefault="00587BEC" w:rsidP="00D1291F">
            <w:pPr>
              <w:ind w:right="-108"/>
              <w:jc w:val="center"/>
            </w:pPr>
            <w:r w:rsidRPr="00F40E56">
              <w:rPr>
                <w:sz w:val="22"/>
                <w:szCs w:val="22"/>
              </w:rPr>
              <w:t xml:space="preserve">odpadów </w:t>
            </w:r>
          </w:p>
          <w:p w14:paraId="5E9EA627" w14:textId="77777777" w:rsidR="00587BEC" w:rsidRPr="00F40E56" w:rsidRDefault="00587BEC" w:rsidP="00D1291F">
            <w:pPr>
              <w:ind w:right="-108"/>
              <w:jc w:val="center"/>
            </w:pPr>
            <w:r w:rsidRPr="00F40E56">
              <w:rPr>
                <w:sz w:val="22"/>
                <w:szCs w:val="22"/>
              </w:rPr>
              <w:t>wielkogabarytowych</w:t>
            </w:r>
          </w:p>
          <w:p w14:paraId="075912F8" w14:textId="77777777" w:rsidR="00587BEC" w:rsidRPr="00F40E56" w:rsidRDefault="00587BEC" w:rsidP="00D1291F">
            <w:pPr>
              <w:ind w:right="-108"/>
              <w:jc w:val="center"/>
              <w:rPr>
                <w:bCs/>
              </w:rPr>
            </w:pPr>
          </w:p>
          <w:p w14:paraId="7F395DAD" w14:textId="77777777" w:rsidR="00587BEC" w:rsidRPr="00F40E56" w:rsidRDefault="00587BEC" w:rsidP="00D1291F">
            <w:pPr>
              <w:ind w:right="-108"/>
              <w:jc w:val="center"/>
              <w:rPr>
                <w:bCs/>
              </w:rPr>
            </w:pPr>
            <w:r w:rsidRPr="00F40E56">
              <w:rPr>
                <w:bCs/>
                <w:sz w:val="22"/>
                <w:szCs w:val="22"/>
              </w:rPr>
              <w:t>proces R12</w:t>
            </w:r>
          </w:p>
          <w:p w14:paraId="56CBAEC8" w14:textId="77777777" w:rsidR="00587BEC" w:rsidRPr="00F40E56" w:rsidRDefault="00587BEC" w:rsidP="00D1291F">
            <w:pPr>
              <w:jc w:val="center"/>
              <w:rPr>
                <w:b/>
              </w:rPr>
            </w:pPr>
          </w:p>
          <w:p w14:paraId="5EFD0F16" w14:textId="77777777" w:rsidR="00587BEC" w:rsidRPr="00F40E56" w:rsidRDefault="00587BEC" w:rsidP="00D1291F">
            <w:pPr>
              <w:jc w:val="center"/>
            </w:pPr>
          </w:p>
          <w:p w14:paraId="2D38B66E" w14:textId="77777777" w:rsidR="00587BEC" w:rsidRPr="00F40E56" w:rsidRDefault="00587BEC" w:rsidP="00D1291F">
            <w:pPr>
              <w:jc w:val="center"/>
            </w:pPr>
          </w:p>
          <w:p w14:paraId="73BB61F7" w14:textId="77777777" w:rsidR="00587BEC" w:rsidRPr="00F40E56" w:rsidRDefault="00587BEC" w:rsidP="00D1291F">
            <w:pPr>
              <w:jc w:val="center"/>
            </w:pPr>
          </w:p>
          <w:p w14:paraId="76AA2FEC" w14:textId="77777777" w:rsidR="00587BEC" w:rsidRPr="00F40E56" w:rsidRDefault="00587BEC" w:rsidP="00D1291F">
            <w:pPr>
              <w:jc w:val="center"/>
            </w:pPr>
          </w:p>
          <w:p w14:paraId="79FD5FDA" w14:textId="77777777" w:rsidR="00587BEC" w:rsidRPr="00F40E56" w:rsidRDefault="00587BEC" w:rsidP="00D1291F">
            <w:pPr>
              <w:jc w:val="center"/>
            </w:pPr>
          </w:p>
          <w:p w14:paraId="0853166D" w14:textId="77777777" w:rsidR="00587BEC" w:rsidRPr="00F40E56" w:rsidRDefault="00587BEC" w:rsidP="00D1291F">
            <w:pPr>
              <w:jc w:val="center"/>
            </w:pPr>
          </w:p>
          <w:p w14:paraId="768FFA2F" w14:textId="77777777" w:rsidR="00587BEC" w:rsidRPr="00F40E56" w:rsidRDefault="00587BEC" w:rsidP="00D1291F"/>
          <w:p w14:paraId="0C7DCBD2" w14:textId="77777777" w:rsidR="00587BEC" w:rsidRPr="00F40E56" w:rsidRDefault="00587BEC" w:rsidP="00D1291F">
            <w:pPr>
              <w:ind w:right="-108"/>
              <w:jc w:val="center"/>
              <w:rPr>
                <w:bCs/>
              </w:rPr>
            </w:pPr>
          </w:p>
          <w:p w14:paraId="5100FCBF" w14:textId="77777777" w:rsidR="00587BEC" w:rsidRPr="00F40E56" w:rsidRDefault="00587BEC" w:rsidP="00D1291F">
            <w:pPr>
              <w:jc w:val="center"/>
              <w:rPr>
                <w:b/>
                <w:bCs/>
              </w:rPr>
            </w:pPr>
          </w:p>
        </w:tc>
      </w:tr>
      <w:tr w:rsidR="00CC08E6" w:rsidRPr="00F40E56" w14:paraId="6C2DC8C5" w14:textId="77777777" w:rsidTr="00BD34F0">
        <w:tc>
          <w:tcPr>
            <w:tcW w:w="531" w:type="dxa"/>
            <w:vAlign w:val="center"/>
          </w:tcPr>
          <w:p w14:paraId="7B1EDA85" w14:textId="77777777" w:rsidR="00587BEC" w:rsidRPr="00F40E56" w:rsidRDefault="00587BEC" w:rsidP="00D1291F">
            <w:pPr>
              <w:jc w:val="center"/>
              <w:rPr>
                <w:bCs/>
              </w:rPr>
            </w:pPr>
            <w:r w:rsidRPr="00F40E56">
              <w:rPr>
                <w:bCs/>
                <w:sz w:val="22"/>
                <w:szCs w:val="22"/>
              </w:rPr>
              <w:t>2</w:t>
            </w:r>
          </w:p>
        </w:tc>
        <w:tc>
          <w:tcPr>
            <w:tcW w:w="1275" w:type="dxa"/>
            <w:gridSpan w:val="2"/>
            <w:vAlign w:val="center"/>
          </w:tcPr>
          <w:p w14:paraId="69B22217" w14:textId="77777777" w:rsidR="00587BEC" w:rsidRPr="00F40E56" w:rsidRDefault="00587BEC" w:rsidP="00D1291F">
            <w:pPr>
              <w:jc w:val="center"/>
              <w:rPr>
                <w:b/>
                <w:bCs/>
              </w:rPr>
            </w:pPr>
            <w:r w:rsidRPr="00F40E56">
              <w:rPr>
                <w:b/>
                <w:bCs/>
                <w:sz w:val="22"/>
                <w:szCs w:val="22"/>
              </w:rPr>
              <w:t>15 01 02</w:t>
            </w:r>
          </w:p>
        </w:tc>
        <w:tc>
          <w:tcPr>
            <w:tcW w:w="3971" w:type="dxa"/>
            <w:vAlign w:val="center"/>
          </w:tcPr>
          <w:p w14:paraId="71D2BD45"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z tworzyw sztucznych</w:t>
            </w:r>
          </w:p>
        </w:tc>
        <w:tc>
          <w:tcPr>
            <w:tcW w:w="1190" w:type="dxa"/>
            <w:vAlign w:val="center"/>
          </w:tcPr>
          <w:p w14:paraId="3CB3F601" w14:textId="77777777" w:rsidR="00587BEC" w:rsidRPr="00F40E56" w:rsidRDefault="00587BEC" w:rsidP="00D1291F">
            <w:pPr>
              <w:jc w:val="center"/>
              <w:rPr>
                <w:bCs/>
              </w:rPr>
            </w:pPr>
            <w:r w:rsidRPr="00F40E56">
              <w:rPr>
                <w:bCs/>
                <w:sz w:val="22"/>
                <w:szCs w:val="22"/>
              </w:rPr>
              <w:t>2000</w:t>
            </w:r>
          </w:p>
        </w:tc>
        <w:tc>
          <w:tcPr>
            <w:tcW w:w="2267" w:type="dxa"/>
            <w:vMerge/>
            <w:shd w:val="clear" w:color="auto" w:fill="auto"/>
          </w:tcPr>
          <w:p w14:paraId="5EF15A9B" w14:textId="77777777" w:rsidR="00587BEC" w:rsidRPr="00F40E56" w:rsidRDefault="00587BEC" w:rsidP="00D1291F">
            <w:pPr>
              <w:jc w:val="center"/>
              <w:rPr>
                <w:b/>
                <w:bCs/>
              </w:rPr>
            </w:pPr>
          </w:p>
        </w:tc>
      </w:tr>
      <w:tr w:rsidR="00CC08E6" w:rsidRPr="00F40E56" w14:paraId="017F5EBC" w14:textId="77777777" w:rsidTr="00BD34F0">
        <w:tc>
          <w:tcPr>
            <w:tcW w:w="531" w:type="dxa"/>
            <w:vAlign w:val="center"/>
          </w:tcPr>
          <w:p w14:paraId="337C0CF4" w14:textId="77777777" w:rsidR="00587BEC" w:rsidRPr="00F40E56" w:rsidRDefault="00587BEC" w:rsidP="00D1291F">
            <w:pPr>
              <w:jc w:val="center"/>
              <w:rPr>
                <w:bCs/>
              </w:rPr>
            </w:pPr>
            <w:r w:rsidRPr="00F40E56">
              <w:rPr>
                <w:bCs/>
                <w:sz w:val="22"/>
                <w:szCs w:val="22"/>
              </w:rPr>
              <w:t>3</w:t>
            </w:r>
          </w:p>
        </w:tc>
        <w:tc>
          <w:tcPr>
            <w:tcW w:w="1275" w:type="dxa"/>
            <w:gridSpan w:val="2"/>
            <w:vAlign w:val="center"/>
          </w:tcPr>
          <w:p w14:paraId="3909A8F5" w14:textId="77777777" w:rsidR="00587BEC" w:rsidRPr="00F40E56" w:rsidRDefault="00587BEC" w:rsidP="00D1291F">
            <w:pPr>
              <w:jc w:val="center"/>
              <w:rPr>
                <w:b/>
                <w:bCs/>
              </w:rPr>
            </w:pPr>
            <w:r w:rsidRPr="00F40E56">
              <w:rPr>
                <w:b/>
                <w:bCs/>
                <w:sz w:val="22"/>
                <w:szCs w:val="22"/>
              </w:rPr>
              <w:t>15 01 03</w:t>
            </w:r>
          </w:p>
        </w:tc>
        <w:tc>
          <w:tcPr>
            <w:tcW w:w="3971" w:type="dxa"/>
            <w:vAlign w:val="center"/>
          </w:tcPr>
          <w:p w14:paraId="42A3A14F"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z drewna</w:t>
            </w:r>
          </w:p>
        </w:tc>
        <w:tc>
          <w:tcPr>
            <w:tcW w:w="1190" w:type="dxa"/>
            <w:vAlign w:val="center"/>
          </w:tcPr>
          <w:p w14:paraId="1A703988" w14:textId="77777777" w:rsidR="00587BEC" w:rsidRPr="00F40E56" w:rsidRDefault="00587BEC" w:rsidP="00D1291F">
            <w:pPr>
              <w:jc w:val="center"/>
              <w:rPr>
                <w:bCs/>
              </w:rPr>
            </w:pPr>
            <w:r w:rsidRPr="00F40E56">
              <w:rPr>
                <w:bCs/>
                <w:sz w:val="22"/>
                <w:szCs w:val="22"/>
              </w:rPr>
              <w:t>300</w:t>
            </w:r>
          </w:p>
        </w:tc>
        <w:tc>
          <w:tcPr>
            <w:tcW w:w="2267" w:type="dxa"/>
            <w:vMerge/>
            <w:shd w:val="clear" w:color="auto" w:fill="auto"/>
          </w:tcPr>
          <w:p w14:paraId="5E5BC41C" w14:textId="77777777" w:rsidR="00587BEC" w:rsidRPr="00F40E56" w:rsidRDefault="00587BEC" w:rsidP="00D1291F">
            <w:pPr>
              <w:jc w:val="center"/>
              <w:rPr>
                <w:b/>
                <w:bCs/>
              </w:rPr>
            </w:pPr>
          </w:p>
        </w:tc>
      </w:tr>
      <w:tr w:rsidR="00CC08E6" w:rsidRPr="00F40E56" w14:paraId="7D2C5A1E" w14:textId="77777777" w:rsidTr="00BD34F0">
        <w:tc>
          <w:tcPr>
            <w:tcW w:w="531" w:type="dxa"/>
            <w:vAlign w:val="center"/>
          </w:tcPr>
          <w:p w14:paraId="0E620FBE" w14:textId="77777777" w:rsidR="00587BEC" w:rsidRPr="00F40E56" w:rsidRDefault="00587BEC" w:rsidP="00D1291F">
            <w:pPr>
              <w:jc w:val="center"/>
              <w:rPr>
                <w:bCs/>
              </w:rPr>
            </w:pPr>
            <w:r w:rsidRPr="00F40E56">
              <w:rPr>
                <w:bCs/>
                <w:sz w:val="22"/>
                <w:szCs w:val="22"/>
              </w:rPr>
              <w:t>4</w:t>
            </w:r>
          </w:p>
        </w:tc>
        <w:tc>
          <w:tcPr>
            <w:tcW w:w="1275" w:type="dxa"/>
            <w:gridSpan w:val="2"/>
            <w:vAlign w:val="center"/>
          </w:tcPr>
          <w:p w14:paraId="63029D67" w14:textId="77777777" w:rsidR="00587BEC" w:rsidRPr="00F40E56" w:rsidRDefault="00587BEC" w:rsidP="00D1291F">
            <w:pPr>
              <w:jc w:val="center"/>
              <w:rPr>
                <w:b/>
                <w:bCs/>
              </w:rPr>
            </w:pPr>
            <w:r w:rsidRPr="00F40E56">
              <w:rPr>
                <w:b/>
                <w:bCs/>
                <w:sz w:val="22"/>
                <w:szCs w:val="22"/>
              </w:rPr>
              <w:t>15 01 04</w:t>
            </w:r>
          </w:p>
        </w:tc>
        <w:tc>
          <w:tcPr>
            <w:tcW w:w="3971" w:type="dxa"/>
            <w:vAlign w:val="center"/>
          </w:tcPr>
          <w:p w14:paraId="765D524B"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z metali</w:t>
            </w:r>
          </w:p>
        </w:tc>
        <w:tc>
          <w:tcPr>
            <w:tcW w:w="1190" w:type="dxa"/>
            <w:vAlign w:val="center"/>
          </w:tcPr>
          <w:p w14:paraId="752AEF8B" w14:textId="77777777" w:rsidR="00587BEC" w:rsidRPr="00F40E56" w:rsidRDefault="00587BEC" w:rsidP="00D1291F">
            <w:pPr>
              <w:jc w:val="center"/>
              <w:rPr>
                <w:bCs/>
              </w:rPr>
            </w:pPr>
            <w:r w:rsidRPr="00F40E56">
              <w:rPr>
                <w:bCs/>
                <w:sz w:val="22"/>
                <w:szCs w:val="22"/>
              </w:rPr>
              <w:t>300</w:t>
            </w:r>
          </w:p>
        </w:tc>
        <w:tc>
          <w:tcPr>
            <w:tcW w:w="2267" w:type="dxa"/>
            <w:vMerge/>
            <w:shd w:val="clear" w:color="auto" w:fill="auto"/>
          </w:tcPr>
          <w:p w14:paraId="0B34A1B5" w14:textId="77777777" w:rsidR="00587BEC" w:rsidRPr="00F40E56" w:rsidRDefault="00587BEC" w:rsidP="00D1291F">
            <w:pPr>
              <w:jc w:val="center"/>
              <w:rPr>
                <w:b/>
                <w:bCs/>
              </w:rPr>
            </w:pPr>
          </w:p>
        </w:tc>
      </w:tr>
      <w:tr w:rsidR="00CC08E6" w:rsidRPr="00F40E56" w14:paraId="1CF57102" w14:textId="77777777" w:rsidTr="00BD34F0">
        <w:tc>
          <w:tcPr>
            <w:tcW w:w="531" w:type="dxa"/>
            <w:vAlign w:val="center"/>
          </w:tcPr>
          <w:p w14:paraId="298A2809" w14:textId="77777777" w:rsidR="00587BEC" w:rsidRPr="00F40E56" w:rsidRDefault="00587BEC" w:rsidP="00D1291F">
            <w:pPr>
              <w:jc w:val="center"/>
              <w:rPr>
                <w:bCs/>
              </w:rPr>
            </w:pPr>
            <w:r w:rsidRPr="00F40E56">
              <w:rPr>
                <w:bCs/>
                <w:sz w:val="22"/>
                <w:szCs w:val="22"/>
              </w:rPr>
              <w:t>5</w:t>
            </w:r>
          </w:p>
        </w:tc>
        <w:tc>
          <w:tcPr>
            <w:tcW w:w="1275" w:type="dxa"/>
            <w:gridSpan w:val="2"/>
            <w:vAlign w:val="center"/>
          </w:tcPr>
          <w:p w14:paraId="342EB3EB" w14:textId="77777777" w:rsidR="00587BEC" w:rsidRPr="00F40E56" w:rsidRDefault="00587BEC" w:rsidP="00D1291F">
            <w:pPr>
              <w:jc w:val="center"/>
              <w:rPr>
                <w:b/>
                <w:bCs/>
              </w:rPr>
            </w:pPr>
            <w:r w:rsidRPr="00F40E56">
              <w:rPr>
                <w:b/>
                <w:bCs/>
                <w:sz w:val="22"/>
                <w:szCs w:val="22"/>
              </w:rPr>
              <w:t>15 01 05</w:t>
            </w:r>
          </w:p>
        </w:tc>
        <w:tc>
          <w:tcPr>
            <w:tcW w:w="3971" w:type="dxa"/>
            <w:vAlign w:val="center"/>
          </w:tcPr>
          <w:p w14:paraId="7EB8FF41"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wielomateriałowe</w:t>
            </w:r>
          </w:p>
        </w:tc>
        <w:tc>
          <w:tcPr>
            <w:tcW w:w="1190" w:type="dxa"/>
            <w:vAlign w:val="center"/>
          </w:tcPr>
          <w:p w14:paraId="1A256C5B" w14:textId="77777777" w:rsidR="00587BEC" w:rsidRPr="00F40E56" w:rsidRDefault="00587BEC" w:rsidP="00D1291F">
            <w:pPr>
              <w:jc w:val="center"/>
              <w:rPr>
                <w:bCs/>
              </w:rPr>
            </w:pPr>
            <w:r w:rsidRPr="00F40E56">
              <w:rPr>
                <w:bCs/>
                <w:sz w:val="22"/>
                <w:szCs w:val="22"/>
              </w:rPr>
              <w:t>135</w:t>
            </w:r>
          </w:p>
        </w:tc>
        <w:tc>
          <w:tcPr>
            <w:tcW w:w="2267" w:type="dxa"/>
            <w:vMerge/>
            <w:shd w:val="clear" w:color="auto" w:fill="auto"/>
          </w:tcPr>
          <w:p w14:paraId="28BAAFC2" w14:textId="77777777" w:rsidR="00587BEC" w:rsidRPr="00F40E56" w:rsidRDefault="00587BEC" w:rsidP="00D1291F">
            <w:pPr>
              <w:jc w:val="center"/>
              <w:rPr>
                <w:b/>
                <w:bCs/>
              </w:rPr>
            </w:pPr>
          </w:p>
        </w:tc>
      </w:tr>
      <w:tr w:rsidR="00CC08E6" w:rsidRPr="00F40E56" w14:paraId="53D7E9A7" w14:textId="77777777" w:rsidTr="00BD34F0">
        <w:tc>
          <w:tcPr>
            <w:tcW w:w="531" w:type="dxa"/>
            <w:vAlign w:val="center"/>
          </w:tcPr>
          <w:p w14:paraId="0EFD10CD" w14:textId="77777777" w:rsidR="00587BEC" w:rsidRPr="00F40E56" w:rsidRDefault="00587BEC" w:rsidP="00D1291F">
            <w:pPr>
              <w:jc w:val="center"/>
              <w:rPr>
                <w:bCs/>
              </w:rPr>
            </w:pPr>
            <w:r w:rsidRPr="00F40E56">
              <w:rPr>
                <w:bCs/>
                <w:sz w:val="22"/>
                <w:szCs w:val="22"/>
              </w:rPr>
              <w:t>6</w:t>
            </w:r>
          </w:p>
        </w:tc>
        <w:tc>
          <w:tcPr>
            <w:tcW w:w="1275" w:type="dxa"/>
            <w:gridSpan w:val="2"/>
            <w:vAlign w:val="center"/>
          </w:tcPr>
          <w:p w14:paraId="1D7A4F5B" w14:textId="77777777" w:rsidR="00587BEC" w:rsidRPr="00F40E56" w:rsidRDefault="00587BEC" w:rsidP="00D1291F">
            <w:pPr>
              <w:jc w:val="center"/>
              <w:rPr>
                <w:b/>
                <w:bCs/>
              </w:rPr>
            </w:pPr>
            <w:r w:rsidRPr="00F40E56">
              <w:rPr>
                <w:b/>
                <w:bCs/>
                <w:sz w:val="22"/>
                <w:szCs w:val="22"/>
              </w:rPr>
              <w:t>15 01 07</w:t>
            </w:r>
          </w:p>
        </w:tc>
        <w:tc>
          <w:tcPr>
            <w:tcW w:w="3971" w:type="dxa"/>
            <w:vAlign w:val="center"/>
          </w:tcPr>
          <w:p w14:paraId="78432973" w14:textId="77777777" w:rsidR="00587BEC" w:rsidRPr="00F40E56" w:rsidRDefault="00587BEC" w:rsidP="00D1291F">
            <w:pPr>
              <w:pStyle w:val="Nagwek7"/>
              <w:spacing w:line="240" w:lineRule="auto"/>
              <w:ind w:left="37"/>
              <w:jc w:val="both"/>
              <w:rPr>
                <w:rFonts w:ascii="Times New Roman" w:hAnsi="Times New Roman" w:cs="Times New Roman"/>
                <w:szCs w:val="22"/>
              </w:rPr>
            </w:pPr>
            <w:r w:rsidRPr="00F40E56">
              <w:rPr>
                <w:rFonts w:ascii="Times New Roman" w:hAnsi="Times New Roman" w:cs="Times New Roman"/>
                <w:sz w:val="22"/>
                <w:szCs w:val="22"/>
              </w:rPr>
              <w:t>Opakowania ze szkła</w:t>
            </w:r>
          </w:p>
        </w:tc>
        <w:tc>
          <w:tcPr>
            <w:tcW w:w="1190" w:type="dxa"/>
            <w:vAlign w:val="center"/>
          </w:tcPr>
          <w:p w14:paraId="439A2759" w14:textId="77777777" w:rsidR="00587BEC" w:rsidRPr="00F40E56" w:rsidRDefault="00587BEC" w:rsidP="00D1291F">
            <w:pPr>
              <w:jc w:val="center"/>
              <w:rPr>
                <w:bCs/>
              </w:rPr>
            </w:pPr>
            <w:r w:rsidRPr="00F40E56">
              <w:rPr>
                <w:bCs/>
                <w:sz w:val="22"/>
                <w:szCs w:val="22"/>
              </w:rPr>
              <w:t>2400</w:t>
            </w:r>
          </w:p>
        </w:tc>
        <w:tc>
          <w:tcPr>
            <w:tcW w:w="2267" w:type="dxa"/>
            <w:vMerge/>
            <w:shd w:val="clear" w:color="auto" w:fill="auto"/>
          </w:tcPr>
          <w:p w14:paraId="0BE463DE" w14:textId="77777777" w:rsidR="00587BEC" w:rsidRPr="00F40E56" w:rsidRDefault="00587BEC" w:rsidP="00D1291F">
            <w:pPr>
              <w:jc w:val="center"/>
              <w:rPr>
                <w:b/>
                <w:bCs/>
              </w:rPr>
            </w:pPr>
          </w:p>
        </w:tc>
      </w:tr>
      <w:tr w:rsidR="00CC08E6" w:rsidRPr="00F40E56" w14:paraId="70E89718" w14:textId="77777777" w:rsidTr="00BD34F0">
        <w:tc>
          <w:tcPr>
            <w:tcW w:w="531" w:type="dxa"/>
            <w:vAlign w:val="center"/>
          </w:tcPr>
          <w:p w14:paraId="1D2B99BD" w14:textId="77777777" w:rsidR="00587BEC" w:rsidRPr="00F40E56" w:rsidRDefault="00587BEC" w:rsidP="00D1291F">
            <w:pPr>
              <w:jc w:val="center"/>
              <w:rPr>
                <w:bCs/>
              </w:rPr>
            </w:pPr>
            <w:r w:rsidRPr="00F40E56">
              <w:rPr>
                <w:bCs/>
                <w:sz w:val="22"/>
                <w:szCs w:val="22"/>
              </w:rPr>
              <w:t>7</w:t>
            </w:r>
          </w:p>
        </w:tc>
        <w:tc>
          <w:tcPr>
            <w:tcW w:w="1275" w:type="dxa"/>
            <w:gridSpan w:val="2"/>
            <w:vAlign w:val="center"/>
          </w:tcPr>
          <w:p w14:paraId="2CB5BAFB" w14:textId="77777777" w:rsidR="00587BEC" w:rsidRPr="00F40E56" w:rsidRDefault="00587BEC" w:rsidP="00D1291F">
            <w:pPr>
              <w:jc w:val="center"/>
              <w:rPr>
                <w:b/>
                <w:bCs/>
              </w:rPr>
            </w:pPr>
            <w:r w:rsidRPr="00F40E56">
              <w:rPr>
                <w:b/>
                <w:bCs/>
                <w:sz w:val="22"/>
                <w:szCs w:val="22"/>
              </w:rPr>
              <w:t>15 01 09</w:t>
            </w:r>
          </w:p>
        </w:tc>
        <w:tc>
          <w:tcPr>
            <w:tcW w:w="3971" w:type="dxa"/>
            <w:vAlign w:val="center"/>
          </w:tcPr>
          <w:p w14:paraId="52D3086C" w14:textId="77777777" w:rsidR="00587BEC" w:rsidRPr="00F40E56" w:rsidRDefault="00587BEC" w:rsidP="00D1291F">
            <w:pPr>
              <w:pStyle w:val="Nagwek7"/>
              <w:spacing w:line="240" w:lineRule="auto"/>
              <w:ind w:left="37"/>
              <w:jc w:val="both"/>
              <w:rPr>
                <w:rFonts w:ascii="Times New Roman" w:hAnsi="Times New Roman" w:cs="Times New Roman"/>
                <w:szCs w:val="22"/>
              </w:rPr>
            </w:pPr>
            <w:r w:rsidRPr="00F40E56">
              <w:rPr>
                <w:rFonts w:ascii="Times New Roman" w:hAnsi="Times New Roman" w:cs="Times New Roman"/>
                <w:sz w:val="22"/>
                <w:szCs w:val="22"/>
              </w:rPr>
              <w:t xml:space="preserve">Opakowania z tekstyliów </w:t>
            </w:r>
          </w:p>
        </w:tc>
        <w:tc>
          <w:tcPr>
            <w:tcW w:w="1190" w:type="dxa"/>
            <w:vAlign w:val="center"/>
          </w:tcPr>
          <w:p w14:paraId="04F6FDE4" w14:textId="77777777" w:rsidR="00587BEC" w:rsidRPr="00F40E56" w:rsidRDefault="00587BEC" w:rsidP="00D1291F">
            <w:pPr>
              <w:jc w:val="center"/>
              <w:rPr>
                <w:bCs/>
              </w:rPr>
            </w:pPr>
            <w:r w:rsidRPr="00F40E56">
              <w:rPr>
                <w:bCs/>
                <w:sz w:val="22"/>
                <w:szCs w:val="22"/>
              </w:rPr>
              <w:t>100</w:t>
            </w:r>
          </w:p>
        </w:tc>
        <w:tc>
          <w:tcPr>
            <w:tcW w:w="2267" w:type="dxa"/>
            <w:vMerge/>
            <w:shd w:val="clear" w:color="auto" w:fill="auto"/>
          </w:tcPr>
          <w:p w14:paraId="1276C176" w14:textId="77777777" w:rsidR="00587BEC" w:rsidRPr="00F40E56" w:rsidRDefault="00587BEC" w:rsidP="00D1291F">
            <w:pPr>
              <w:jc w:val="center"/>
              <w:rPr>
                <w:b/>
                <w:bCs/>
              </w:rPr>
            </w:pPr>
          </w:p>
        </w:tc>
      </w:tr>
      <w:tr w:rsidR="00CC08E6" w:rsidRPr="00F40E56" w14:paraId="5209C02C" w14:textId="77777777" w:rsidTr="00BD34F0">
        <w:tc>
          <w:tcPr>
            <w:tcW w:w="531" w:type="dxa"/>
            <w:vAlign w:val="center"/>
          </w:tcPr>
          <w:p w14:paraId="25F95BA5" w14:textId="77777777" w:rsidR="00587BEC" w:rsidRPr="00F40E56" w:rsidRDefault="00587BEC" w:rsidP="00D1291F">
            <w:pPr>
              <w:jc w:val="center"/>
              <w:rPr>
                <w:bCs/>
              </w:rPr>
            </w:pPr>
            <w:r w:rsidRPr="00F40E56">
              <w:rPr>
                <w:bCs/>
                <w:sz w:val="22"/>
                <w:szCs w:val="22"/>
              </w:rPr>
              <w:t>8</w:t>
            </w:r>
          </w:p>
        </w:tc>
        <w:tc>
          <w:tcPr>
            <w:tcW w:w="1275" w:type="dxa"/>
            <w:gridSpan w:val="2"/>
            <w:vAlign w:val="center"/>
          </w:tcPr>
          <w:p w14:paraId="6A3DA061" w14:textId="77777777" w:rsidR="00587BEC" w:rsidRPr="00F40E56" w:rsidRDefault="00587BEC" w:rsidP="00D1291F">
            <w:pPr>
              <w:jc w:val="center"/>
              <w:rPr>
                <w:b/>
              </w:rPr>
            </w:pPr>
            <w:r w:rsidRPr="00F40E56">
              <w:rPr>
                <w:b/>
                <w:sz w:val="22"/>
                <w:szCs w:val="22"/>
              </w:rPr>
              <w:t>19 12 01</w:t>
            </w:r>
          </w:p>
        </w:tc>
        <w:tc>
          <w:tcPr>
            <w:tcW w:w="3971" w:type="dxa"/>
            <w:vAlign w:val="center"/>
          </w:tcPr>
          <w:p w14:paraId="593EA877" w14:textId="77777777" w:rsidR="00587BEC" w:rsidRPr="00F40E56" w:rsidRDefault="00587BEC" w:rsidP="00D1291F">
            <w:r w:rsidRPr="00F40E56">
              <w:rPr>
                <w:sz w:val="22"/>
                <w:szCs w:val="22"/>
              </w:rPr>
              <w:t>Papier i tektura</w:t>
            </w:r>
          </w:p>
        </w:tc>
        <w:tc>
          <w:tcPr>
            <w:tcW w:w="1190" w:type="dxa"/>
            <w:vAlign w:val="center"/>
          </w:tcPr>
          <w:p w14:paraId="53D1C767" w14:textId="77777777" w:rsidR="00587BEC" w:rsidRPr="00F40E56" w:rsidRDefault="00587BEC" w:rsidP="00D1291F">
            <w:pPr>
              <w:jc w:val="center"/>
            </w:pPr>
            <w:r w:rsidRPr="00F40E56">
              <w:rPr>
                <w:sz w:val="22"/>
                <w:szCs w:val="22"/>
              </w:rPr>
              <w:t>750</w:t>
            </w:r>
          </w:p>
        </w:tc>
        <w:tc>
          <w:tcPr>
            <w:tcW w:w="2267" w:type="dxa"/>
            <w:vMerge/>
            <w:shd w:val="clear" w:color="auto" w:fill="auto"/>
          </w:tcPr>
          <w:p w14:paraId="31DBA305" w14:textId="77777777" w:rsidR="00587BEC" w:rsidRPr="00F40E56" w:rsidRDefault="00587BEC" w:rsidP="00D1291F">
            <w:pPr>
              <w:jc w:val="center"/>
            </w:pPr>
          </w:p>
        </w:tc>
      </w:tr>
      <w:tr w:rsidR="00CC08E6" w:rsidRPr="00F40E56" w14:paraId="29C3C6AC" w14:textId="77777777" w:rsidTr="00BD34F0">
        <w:tc>
          <w:tcPr>
            <w:tcW w:w="531" w:type="dxa"/>
            <w:vAlign w:val="center"/>
          </w:tcPr>
          <w:p w14:paraId="5B1E2B27" w14:textId="77777777" w:rsidR="00587BEC" w:rsidRPr="00F40E56" w:rsidRDefault="00587BEC" w:rsidP="00D1291F">
            <w:pPr>
              <w:jc w:val="center"/>
              <w:rPr>
                <w:bCs/>
              </w:rPr>
            </w:pPr>
            <w:r w:rsidRPr="00F40E56">
              <w:rPr>
                <w:bCs/>
                <w:sz w:val="22"/>
                <w:szCs w:val="22"/>
              </w:rPr>
              <w:t>9</w:t>
            </w:r>
          </w:p>
        </w:tc>
        <w:tc>
          <w:tcPr>
            <w:tcW w:w="1275" w:type="dxa"/>
            <w:gridSpan w:val="2"/>
            <w:vAlign w:val="center"/>
          </w:tcPr>
          <w:p w14:paraId="2F6A68D6" w14:textId="77777777" w:rsidR="00587BEC" w:rsidRPr="00F40E56" w:rsidRDefault="00587BEC" w:rsidP="00D1291F">
            <w:pPr>
              <w:jc w:val="center"/>
              <w:rPr>
                <w:b/>
              </w:rPr>
            </w:pPr>
            <w:r w:rsidRPr="00F40E56">
              <w:rPr>
                <w:b/>
                <w:sz w:val="22"/>
                <w:szCs w:val="22"/>
              </w:rPr>
              <w:t>19 12 02</w:t>
            </w:r>
          </w:p>
        </w:tc>
        <w:tc>
          <w:tcPr>
            <w:tcW w:w="3971" w:type="dxa"/>
            <w:vAlign w:val="center"/>
          </w:tcPr>
          <w:p w14:paraId="2044A246" w14:textId="77777777" w:rsidR="00587BEC" w:rsidRPr="00F40E56" w:rsidRDefault="00587BEC" w:rsidP="00D1291F">
            <w:r w:rsidRPr="00F40E56">
              <w:rPr>
                <w:sz w:val="22"/>
                <w:szCs w:val="22"/>
              </w:rPr>
              <w:t>Metale żelazne</w:t>
            </w:r>
          </w:p>
        </w:tc>
        <w:tc>
          <w:tcPr>
            <w:tcW w:w="1190" w:type="dxa"/>
            <w:vAlign w:val="center"/>
          </w:tcPr>
          <w:p w14:paraId="04122AAE" w14:textId="77777777" w:rsidR="00587BEC" w:rsidRPr="00F40E56" w:rsidRDefault="00587BEC" w:rsidP="00D1291F">
            <w:pPr>
              <w:jc w:val="center"/>
            </w:pPr>
            <w:r w:rsidRPr="00F40E56">
              <w:rPr>
                <w:sz w:val="22"/>
                <w:szCs w:val="22"/>
              </w:rPr>
              <w:t xml:space="preserve">500 </w:t>
            </w:r>
          </w:p>
        </w:tc>
        <w:tc>
          <w:tcPr>
            <w:tcW w:w="2267" w:type="dxa"/>
            <w:vMerge/>
            <w:shd w:val="clear" w:color="auto" w:fill="auto"/>
          </w:tcPr>
          <w:p w14:paraId="47FC011E" w14:textId="77777777" w:rsidR="00587BEC" w:rsidRPr="00F40E56" w:rsidRDefault="00587BEC" w:rsidP="00D1291F">
            <w:pPr>
              <w:jc w:val="center"/>
            </w:pPr>
          </w:p>
        </w:tc>
      </w:tr>
      <w:tr w:rsidR="00CC08E6" w:rsidRPr="00F40E56" w14:paraId="731BFA9B" w14:textId="77777777" w:rsidTr="00BD34F0">
        <w:tc>
          <w:tcPr>
            <w:tcW w:w="531" w:type="dxa"/>
            <w:vAlign w:val="center"/>
          </w:tcPr>
          <w:p w14:paraId="56A9881A" w14:textId="77777777" w:rsidR="00587BEC" w:rsidRPr="00F40E56" w:rsidRDefault="00587BEC" w:rsidP="00D1291F">
            <w:pPr>
              <w:jc w:val="center"/>
              <w:rPr>
                <w:bCs/>
              </w:rPr>
            </w:pPr>
            <w:r w:rsidRPr="00F40E56">
              <w:rPr>
                <w:bCs/>
                <w:sz w:val="22"/>
                <w:szCs w:val="22"/>
              </w:rPr>
              <w:t>10</w:t>
            </w:r>
          </w:p>
        </w:tc>
        <w:tc>
          <w:tcPr>
            <w:tcW w:w="1275" w:type="dxa"/>
            <w:gridSpan w:val="2"/>
            <w:vAlign w:val="center"/>
          </w:tcPr>
          <w:p w14:paraId="40D7428F" w14:textId="77777777" w:rsidR="00587BEC" w:rsidRPr="00F40E56" w:rsidRDefault="00587BEC" w:rsidP="00D1291F">
            <w:pPr>
              <w:jc w:val="center"/>
              <w:rPr>
                <w:b/>
              </w:rPr>
            </w:pPr>
            <w:r w:rsidRPr="00F40E56">
              <w:rPr>
                <w:b/>
                <w:sz w:val="22"/>
                <w:szCs w:val="22"/>
              </w:rPr>
              <w:t>19 12 03</w:t>
            </w:r>
          </w:p>
        </w:tc>
        <w:tc>
          <w:tcPr>
            <w:tcW w:w="3971" w:type="dxa"/>
            <w:vAlign w:val="center"/>
          </w:tcPr>
          <w:p w14:paraId="1D213E1F" w14:textId="77777777" w:rsidR="00587BEC" w:rsidRPr="00F40E56" w:rsidRDefault="00587BEC" w:rsidP="00D1291F">
            <w:r w:rsidRPr="00F40E56">
              <w:rPr>
                <w:sz w:val="22"/>
                <w:szCs w:val="22"/>
              </w:rPr>
              <w:t>Metale nieżelazne</w:t>
            </w:r>
          </w:p>
        </w:tc>
        <w:tc>
          <w:tcPr>
            <w:tcW w:w="1190" w:type="dxa"/>
            <w:vAlign w:val="center"/>
          </w:tcPr>
          <w:p w14:paraId="1F58DA65" w14:textId="77777777" w:rsidR="00587BEC" w:rsidRPr="00F40E56" w:rsidRDefault="00587BEC" w:rsidP="00D1291F">
            <w:pPr>
              <w:jc w:val="center"/>
            </w:pPr>
            <w:r w:rsidRPr="00F40E56">
              <w:rPr>
                <w:sz w:val="22"/>
                <w:szCs w:val="22"/>
              </w:rPr>
              <w:t>300</w:t>
            </w:r>
          </w:p>
        </w:tc>
        <w:tc>
          <w:tcPr>
            <w:tcW w:w="2267" w:type="dxa"/>
            <w:vMerge/>
            <w:shd w:val="clear" w:color="auto" w:fill="auto"/>
          </w:tcPr>
          <w:p w14:paraId="2EBF11D6" w14:textId="77777777" w:rsidR="00587BEC" w:rsidRPr="00F40E56" w:rsidRDefault="00587BEC" w:rsidP="00D1291F">
            <w:pPr>
              <w:jc w:val="center"/>
            </w:pPr>
          </w:p>
        </w:tc>
      </w:tr>
      <w:tr w:rsidR="00CC08E6" w:rsidRPr="00F40E56" w14:paraId="7BC8EFC0" w14:textId="77777777" w:rsidTr="00BD34F0">
        <w:tc>
          <w:tcPr>
            <w:tcW w:w="531" w:type="dxa"/>
            <w:vAlign w:val="center"/>
          </w:tcPr>
          <w:p w14:paraId="136A1189" w14:textId="77777777" w:rsidR="00587BEC" w:rsidRPr="00F40E56" w:rsidRDefault="00587BEC" w:rsidP="00D1291F">
            <w:pPr>
              <w:jc w:val="center"/>
              <w:rPr>
                <w:bCs/>
              </w:rPr>
            </w:pPr>
            <w:r w:rsidRPr="00F40E56">
              <w:rPr>
                <w:bCs/>
                <w:sz w:val="22"/>
                <w:szCs w:val="22"/>
              </w:rPr>
              <w:t>11</w:t>
            </w:r>
          </w:p>
        </w:tc>
        <w:tc>
          <w:tcPr>
            <w:tcW w:w="1275" w:type="dxa"/>
            <w:gridSpan w:val="2"/>
            <w:vAlign w:val="center"/>
          </w:tcPr>
          <w:p w14:paraId="672F66BF" w14:textId="77777777" w:rsidR="00587BEC" w:rsidRPr="00F40E56" w:rsidRDefault="00587BEC" w:rsidP="00D1291F">
            <w:pPr>
              <w:jc w:val="center"/>
              <w:rPr>
                <w:b/>
              </w:rPr>
            </w:pPr>
            <w:r w:rsidRPr="00F40E56">
              <w:rPr>
                <w:b/>
                <w:sz w:val="22"/>
                <w:szCs w:val="22"/>
              </w:rPr>
              <w:t>19 12 04</w:t>
            </w:r>
          </w:p>
        </w:tc>
        <w:tc>
          <w:tcPr>
            <w:tcW w:w="3971" w:type="dxa"/>
            <w:vAlign w:val="center"/>
          </w:tcPr>
          <w:p w14:paraId="20858D26" w14:textId="77777777" w:rsidR="00587BEC" w:rsidRPr="00F40E56" w:rsidRDefault="00587BEC" w:rsidP="00D1291F">
            <w:r w:rsidRPr="00F40E56">
              <w:rPr>
                <w:sz w:val="22"/>
                <w:szCs w:val="22"/>
              </w:rPr>
              <w:t>Tworzywa sztuczne i guma</w:t>
            </w:r>
          </w:p>
        </w:tc>
        <w:tc>
          <w:tcPr>
            <w:tcW w:w="1190" w:type="dxa"/>
            <w:vAlign w:val="center"/>
          </w:tcPr>
          <w:p w14:paraId="3E84A387" w14:textId="77777777" w:rsidR="00587BEC" w:rsidRPr="00F40E56" w:rsidRDefault="00587BEC" w:rsidP="00D1291F">
            <w:pPr>
              <w:jc w:val="center"/>
            </w:pPr>
            <w:r w:rsidRPr="00F40E56">
              <w:rPr>
                <w:sz w:val="22"/>
                <w:szCs w:val="22"/>
              </w:rPr>
              <w:t xml:space="preserve">2000 </w:t>
            </w:r>
          </w:p>
        </w:tc>
        <w:tc>
          <w:tcPr>
            <w:tcW w:w="2267" w:type="dxa"/>
            <w:vMerge/>
            <w:shd w:val="clear" w:color="auto" w:fill="auto"/>
          </w:tcPr>
          <w:p w14:paraId="018238C8" w14:textId="77777777" w:rsidR="00587BEC" w:rsidRPr="00F40E56" w:rsidRDefault="00587BEC" w:rsidP="00D1291F">
            <w:pPr>
              <w:jc w:val="center"/>
            </w:pPr>
          </w:p>
        </w:tc>
      </w:tr>
      <w:tr w:rsidR="00CC08E6" w:rsidRPr="00F40E56" w14:paraId="0DA1ECAE" w14:textId="77777777" w:rsidTr="00BD34F0">
        <w:tc>
          <w:tcPr>
            <w:tcW w:w="531" w:type="dxa"/>
            <w:vAlign w:val="center"/>
          </w:tcPr>
          <w:p w14:paraId="66A28133" w14:textId="77777777" w:rsidR="00587BEC" w:rsidRPr="00F40E56" w:rsidRDefault="00587BEC" w:rsidP="00D1291F">
            <w:pPr>
              <w:jc w:val="center"/>
              <w:rPr>
                <w:bCs/>
              </w:rPr>
            </w:pPr>
            <w:r w:rsidRPr="00F40E56">
              <w:rPr>
                <w:bCs/>
                <w:sz w:val="22"/>
                <w:szCs w:val="22"/>
              </w:rPr>
              <w:t>12</w:t>
            </w:r>
          </w:p>
        </w:tc>
        <w:tc>
          <w:tcPr>
            <w:tcW w:w="1275" w:type="dxa"/>
            <w:gridSpan w:val="2"/>
            <w:vAlign w:val="center"/>
          </w:tcPr>
          <w:p w14:paraId="03436EDA" w14:textId="77777777" w:rsidR="00587BEC" w:rsidRPr="00F40E56" w:rsidRDefault="00587BEC" w:rsidP="00D1291F">
            <w:pPr>
              <w:jc w:val="center"/>
              <w:rPr>
                <w:b/>
              </w:rPr>
            </w:pPr>
            <w:r w:rsidRPr="00F40E56">
              <w:rPr>
                <w:b/>
                <w:sz w:val="22"/>
                <w:szCs w:val="22"/>
              </w:rPr>
              <w:t>19 12 05</w:t>
            </w:r>
          </w:p>
        </w:tc>
        <w:tc>
          <w:tcPr>
            <w:tcW w:w="3971" w:type="dxa"/>
            <w:vAlign w:val="center"/>
          </w:tcPr>
          <w:p w14:paraId="4D005532" w14:textId="77777777" w:rsidR="00587BEC" w:rsidRPr="00F40E56" w:rsidRDefault="00587BEC" w:rsidP="00D1291F">
            <w:r w:rsidRPr="00F40E56">
              <w:rPr>
                <w:sz w:val="22"/>
                <w:szCs w:val="22"/>
              </w:rPr>
              <w:t>Szkło</w:t>
            </w:r>
          </w:p>
        </w:tc>
        <w:tc>
          <w:tcPr>
            <w:tcW w:w="1190" w:type="dxa"/>
            <w:vAlign w:val="center"/>
          </w:tcPr>
          <w:p w14:paraId="20D13B41" w14:textId="77777777" w:rsidR="00587BEC" w:rsidRPr="00F40E56" w:rsidRDefault="00587BEC" w:rsidP="00D1291F">
            <w:pPr>
              <w:jc w:val="center"/>
            </w:pPr>
            <w:r w:rsidRPr="00F40E56">
              <w:rPr>
                <w:sz w:val="22"/>
                <w:szCs w:val="22"/>
              </w:rPr>
              <w:t xml:space="preserve">1000 </w:t>
            </w:r>
          </w:p>
        </w:tc>
        <w:tc>
          <w:tcPr>
            <w:tcW w:w="2267" w:type="dxa"/>
            <w:vMerge/>
            <w:shd w:val="clear" w:color="auto" w:fill="auto"/>
          </w:tcPr>
          <w:p w14:paraId="15DB0029" w14:textId="77777777" w:rsidR="00587BEC" w:rsidRPr="00F40E56" w:rsidRDefault="00587BEC" w:rsidP="00D1291F">
            <w:pPr>
              <w:jc w:val="center"/>
            </w:pPr>
          </w:p>
        </w:tc>
      </w:tr>
      <w:tr w:rsidR="00CC08E6" w:rsidRPr="00F40E56" w14:paraId="68C0C361" w14:textId="77777777" w:rsidTr="00BD34F0">
        <w:tc>
          <w:tcPr>
            <w:tcW w:w="531" w:type="dxa"/>
            <w:vAlign w:val="center"/>
          </w:tcPr>
          <w:p w14:paraId="18018324" w14:textId="77777777" w:rsidR="00587BEC" w:rsidRPr="00F40E56" w:rsidRDefault="00587BEC" w:rsidP="00D1291F">
            <w:pPr>
              <w:jc w:val="center"/>
              <w:rPr>
                <w:bCs/>
              </w:rPr>
            </w:pPr>
            <w:r w:rsidRPr="00F40E56">
              <w:rPr>
                <w:bCs/>
                <w:sz w:val="22"/>
                <w:szCs w:val="22"/>
              </w:rPr>
              <w:t>13</w:t>
            </w:r>
          </w:p>
        </w:tc>
        <w:tc>
          <w:tcPr>
            <w:tcW w:w="1275" w:type="dxa"/>
            <w:gridSpan w:val="2"/>
            <w:vAlign w:val="center"/>
          </w:tcPr>
          <w:p w14:paraId="0D10AAD6" w14:textId="77777777" w:rsidR="00587BEC" w:rsidRPr="00F40E56" w:rsidRDefault="00587BEC" w:rsidP="00D1291F">
            <w:pPr>
              <w:jc w:val="center"/>
              <w:rPr>
                <w:b/>
              </w:rPr>
            </w:pPr>
            <w:r w:rsidRPr="00F40E56">
              <w:rPr>
                <w:b/>
                <w:sz w:val="22"/>
                <w:szCs w:val="22"/>
              </w:rPr>
              <w:t>19 12 07</w:t>
            </w:r>
          </w:p>
        </w:tc>
        <w:tc>
          <w:tcPr>
            <w:tcW w:w="3971" w:type="dxa"/>
            <w:vAlign w:val="center"/>
          </w:tcPr>
          <w:p w14:paraId="53769468" w14:textId="77777777" w:rsidR="00587BEC" w:rsidRPr="00F40E56" w:rsidRDefault="00587BEC" w:rsidP="00D1291F">
            <w:r w:rsidRPr="00F40E56">
              <w:rPr>
                <w:sz w:val="22"/>
                <w:szCs w:val="22"/>
              </w:rPr>
              <w:t xml:space="preserve">Drewno inne niż wymienione </w:t>
            </w:r>
            <w:r w:rsidRPr="00F40E56">
              <w:rPr>
                <w:sz w:val="22"/>
                <w:szCs w:val="22"/>
              </w:rPr>
              <w:br/>
              <w:t>w 19 12 06</w:t>
            </w:r>
          </w:p>
        </w:tc>
        <w:tc>
          <w:tcPr>
            <w:tcW w:w="1190" w:type="dxa"/>
            <w:vAlign w:val="center"/>
          </w:tcPr>
          <w:p w14:paraId="07282A42" w14:textId="77777777" w:rsidR="00587BEC" w:rsidRPr="00F40E56" w:rsidRDefault="00587BEC" w:rsidP="00D1291F">
            <w:pPr>
              <w:jc w:val="center"/>
            </w:pPr>
            <w:r w:rsidRPr="00F40E56">
              <w:rPr>
                <w:sz w:val="22"/>
                <w:szCs w:val="22"/>
              </w:rPr>
              <w:t xml:space="preserve">250 </w:t>
            </w:r>
          </w:p>
        </w:tc>
        <w:tc>
          <w:tcPr>
            <w:tcW w:w="2267" w:type="dxa"/>
            <w:vMerge/>
            <w:shd w:val="clear" w:color="auto" w:fill="auto"/>
          </w:tcPr>
          <w:p w14:paraId="2AE9DC9A" w14:textId="77777777" w:rsidR="00587BEC" w:rsidRPr="00F40E56" w:rsidRDefault="00587BEC" w:rsidP="00D1291F">
            <w:pPr>
              <w:jc w:val="center"/>
            </w:pPr>
          </w:p>
        </w:tc>
      </w:tr>
      <w:tr w:rsidR="00CC08E6" w:rsidRPr="00F40E56" w14:paraId="27CC2EC5" w14:textId="77777777" w:rsidTr="00BD34F0">
        <w:tc>
          <w:tcPr>
            <w:tcW w:w="531" w:type="dxa"/>
            <w:vAlign w:val="center"/>
          </w:tcPr>
          <w:p w14:paraId="46144C5C" w14:textId="77777777" w:rsidR="00587BEC" w:rsidRPr="00F40E56" w:rsidRDefault="00587BEC" w:rsidP="00D1291F">
            <w:pPr>
              <w:jc w:val="center"/>
              <w:rPr>
                <w:bCs/>
              </w:rPr>
            </w:pPr>
            <w:r w:rsidRPr="00F40E56">
              <w:rPr>
                <w:bCs/>
                <w:sz w:val="22"/>
                <w:szCs w:val="22"/>
              </w:rPr>
              <w:t>14</w:t>
            </w:r>
          </w:p>
        </w:tc>
        <w:tc>
          <w:tcPr>
            <w:tcW w:w="1275" w:type="dxa"/>
            <w:gridSpan w:val="2"/>
            <w:vAlign w:val="center"/>
          </w:tcPr>
          <w:p w14:paraId="13C24363" w14:textId="77777777" w:rsidR="00587BEC" w:rsidRPr="00F40E56" w:rsidRDefault="00587BEC" w:rsidP="00D1291F">
            <w:pPr>
              <w:jc w:val="center"/>
              <w:rPr>
                <w:b/>
              </w:rPr>
            </w:pPr>
            <w:r w:rsidRPr="00F40E56">
              <w:rPr>
                <w:b/>
                <w:sz w:val="22"/>
                <w:szCs w:val="22"/>
              </w:rPr>
              <w:t>19 12 08</w:t>
            </w:r>
          </w:p>
        </w:tc>
        <w:tc>
          <w:tcPr>
            <w:tcW w:w="3971" w:type="dxa"/>
            <w:vAlign w:val="center"/>
          </w:tcPr>
          <w:p w14:paraId="1E9FD7E7" w14:textId="77777777" w:rsidR="00587BEC" w:rsidRPr="00F40E56" w:rsidRDefault="00587BEC" w:rsidP="00D1291F">
            <w:r w:rsidRPr="00F40E56">
              <w:rPr>
                <w:sz w:val="22"/>
                <w:szCs w:val="22"/>
              </w:rPr>
              <w:t>Tekstylia</w:t>
            </w:r>
          </w:p>
        </w:tc>
        <w:tc>
          <w:tcPr>
            <w:tcW w:w="1190" w:type="dxa"/>
            <w:vAlign w:val="center"/>
          </w:tcPr>
          <w:p w14:paraId="752A6F76" w14:textId="77777777" w:rsidR="00587BEC" w:rsidRPr="00F40E56" w:rsidRDefault="00587BEC" w:rsidP="00D1291F">
            <w:pPr>
              <w:jc w:val="center"/>
            </w:pPr>
            <w:r w:rsidRPr="00F40E56">
              <w:rPr>
                <w:sz w:val="22"/>
                <w:szCs w:val="22"/>
              </w:rPr>
              <w:t>100</w:t>
            </w:r>
          </w:p>
        </w:tc>
        <w:tc>
          <w:tcPr>
            <w:tcW w:w="2267" w:type="dxa"/>
            <w:vMerge/>
            <w:shd w:val="clear" w:color="auto" w:fill="auto"/>
          </w:tcPr>
          <w:p w14:paraId="78030B0F" w14:textId="77777777" w:rsidR="00587BEC" w:rsidRPr="00F40E56" w:rsidRDefault="00587BEC" w:rsidP="00D1291F">
            <w:pPr>
              <w:jc w:val="center"/>
            </w:pPr>
          </w:p>
        </w:tc>
      </w:tr>
      <w:tr w:rsidR="00CC08E6" w:rsidRPr="00F40E56" w14:paraId="01DD2871" w14:textId="77777777" w:rsidTr="00BD34F0">
        <w:tc>
          <w:tcPr>
            <w:tcW w:w="531" w:type="dxa"/>
            <w:vAlign w:val="center"/>
          </w:tcPr>
          <w:p w14:paraId="5F2AF9D5" w14:textId="77777777" w:rsidR="00587BEC" w:rsidRPr="00F40E56" w:rsidRDefault="00587BEC" w:rsidP="00D1291F">
            <w:pPr>
              <w:jc w:val="center"/>
              <w:rPr>
                <w:bCs/>
              </w:rPr>
            </w:pPr>
            <w:r w:rsidRPr="00F40E56">
              <w:rPr>
                <w:bCs/>
                <w:sz w:val="22"/>
                <w:szCs w:val="22"/>
              </w:rPr>
              <w:lastRenderedPageBreak/>
              <w:t>15</w:t>
            </w:r>
          </w:p>
        </w:tc>
        <w:tc>
          <w:tcPr>
            <w:tcW w:w="1275" w:type="dxa"/>
            <w:gridSpan w:val="2"/>
            <w:vAlign w:val="center"/>
          </w:tcPr>
          <w:p w14:paraId="0EBF380C" w14:textId="77777777" w:rsidR="00587BEC" w:rsidRPr="00F40E56" w:rsidRDefault="00587BEC" w:rsidP="00D1291F">
            <w:pPr>
              <w:rPr>
                <w:b/>
              </w:rPr>
            </w:pPr>
            <w:r w:rsidRPr="00F40E56">
              <w:rPr>
                <w:b/>
                <w:sz w:val="22"/>
                <w:szCs w:val="22"/>
              </w:rPr>
              <w:t xml:space="preserve">ex </w:t>
            </w:r>
          </w:p>
          <w:p w14:paraId="58D5EBC4" w14:textId="77777777" w:rsidR="00587BEC" w:rsidRPr="00F40E56" w:rsidRDefault="00587BEC" w:rsidP="00D1291F">
            <w:pPr>
              <w:rPr>
                <w:b/>
              </w:rPr>
            </w:pPr>
            <w:r w:rsidRPr="00F40E56">
              <w:rPr>
                <w:b/>
                <w:sz w:val="22"/>
                <w:szCs w:val="22"/>
              </w:rPr>
              <w:t>19 12 12</w:t>
            </w:r>
          </w:p>
          <w:p w14:paraId="21C29C04" w14:textId="77777777" w:rsidR="00587BEC" w:rsidRPr="00F40E56" w:rsidRDefault="00587BEC" w:rsidP="00D1291F">
            <w:pPr>
              <w:rPr>
                <w:b/>
              </w:rPr>
            </w:pPr>
            <w:r w:rsidRPr="00F40E56">
              <w:rPr>
                <w:b/>
                <w:sz w:val="22"/>
                <w:szCs w:val="22"/>
              </w:rPr>
              <w:t xml:space="preserve">(pow. </w:t>
            </w:r>
          </w:p>
          <w:p w14:paraId="41E808D0" w14:textId="77777777" w:rsidR="00587BEC" w:rsidRPr="00F40E56" w:rsidRDefault="00587BEC" w:rsidP="00D1291F">
            <w:pPr>
              <w:rPr>
                <w:b/>
              </w:rPr>
            </w:pPr>
            <w:r w:rsidRPr="00F40E56">
              <w:rPr>
                <w:b/>
                <w:sz w:val="22"/>
                <w:szCs w:val="22"/>
              </w:rPr>
              <w:t>80 mm)</w:t>
            </w:r>
          </w:p>
        </w:tc>
        <w:tc>
          <w:tcPr>
            <w:tcW w:w="3971" w:type="dxa"/>
            <w:vAlign w:val="center"/>
          </w:tcPr>
          <w:p w14:paraId="7DA6F8B6" w14:textId="77777777" w:rsidR="00587BEC" w:rsidRPr="00F40E56" w:rsidRDefault="00587BEC" w:rsidP="00D1291F">
            <w:r w:rsidRPr="00F40E56">
              <w:rPr>
                <w:sz w:val="22"/>
                <w:szCs w:val="22"/>
              </w:rPr>
              <w:t xml:space="preserve">Inne odpady (w tym zmieszane substancje i przedmioty) </w:t>
            </w:r>
            <w:r w:rsidRPr="00F40E56">
              <w:rPr>
                <w:sz w:val="22"/>
                <w:szCs w:val="22"/>
              </w:rPr>
              <w:br/>
              <w:t xml:space="preserve">z mechanicznej obróbki odpadów inne niż wymienione w 19 12 11 </w:t>
            </w:r>
          </w:p>
          <w:p w14:paraId="09A06691" w14:textId="77777777" w:rsidR="00587BEC" w:rsidRPr="00F40E56" w:rsidRDefault="00587BEC" w:rsidP="00D1291F">
            <w:r w:rsidRPr="00F40E56">
              <w:rPr>
                <w:i/>
                <w:sz w:val="22"/>
                <w:szCs w:val="22"/>
              </w:rPr>
              <w:t xml:space="preserve">– Frakcja </w:t>
            </w:r>
            <w:proofErr w:type="spellStart"/>
            <w:r w:rsidRPr="00F40E56">
              <w:rPr>
                <w:i/>
                <w:sz w:val="22"/>
                <w:szCs w:val="22"/>
              </w:rPr>
              <w:t>nadsitowa</w:t>
            </w:r>
            <w:proofErr w:type="spellEnd"/>
            <w:r w:rsidRPr="00F40E56">
              <w:rPr>
                <w:i/>
                <w:sz w:val="22"/>
                <w:szCs w:val="22"/>
              </w:rPr>
              <w:t xml:space="preserve"> pozbawiona frakcji dających się wykorzystać materiałowo lub energetycznie (pozostałość z sortowania na linii)</w:t>
            </w:r>
          </w:p>
        </w:tc>
        <w:tc>
          <w:tcPr>
            <w:tcW w:w="1190" w:type="dxa"/>
            <w:vAlign w:val="center"/>
          </w:tcPr>
          <w:p w14:paraId="698B734F" w14:textId="77777777" w:rsidR="00587BEC" w:rsidRPr="00F40E56" w:rsidRDefault="00587BEC" w:rsidP="00D1291F">
            <w:pPr>
              <w:jc w:val="center"/>
            </w:pPr>
            <w:r w:rsidRPr="00F40E56">
              <w:rPr>
                <w:sz w:val="22"/>
                <w:szCs w:val="22"/>
              </w:rPr>
              <w:t>8 000</w:t>
            </w:r>
          </w:p>
          <w:p w14:paraId="25D3851A" w14:textId="77777777" w:rsidR="00587BEC" w:rsidRPr="00F40E56" w:rsidRDefault="00587BEC" w:rsidP="00D1291F">
            <w:pPr>
              <w:jc w:val="center"/>
            </w:pPr>
          </w:p>
        </w:tc>
        <w:tc>
          <w:tcPr>
            <w:tcW w:w="2267" w:type="dxa"/>
            <w:vMerge/>
            <w:shd w:val="clear" w:color="auto" w:fill="auto"/>
          </w:tcPr>
          <w:p w14:paraId="3EA60366" w14:textId="77777777" w:rsidR="00587BEC" w:rsidRPr="00F40E56" w:rsidRDefault="00587BEC" w:rsidP="00D1291F">
            <w:pPr>
              <w:jc w:val="center"/>
            </w:pPr>
          </w:p>
        </w:tc>
      </w:tr>
      <w:tr w:rsidR="00CC08E6" w:rsidRPr="00F40E56" w14:paraId="5EBC6BF4" w14:textId="77777777" w:rsidTr="00BD34F0">
        <w:tc>
          <w:tcPr>
            <w:tcW w:w="531" w:type="dxa"/>
            <w:vAlign w:val="center"/>
          </w:tcPr>
          <w:p w14:paraId="1C651600" w14:textId="77777777" w:rsidR="00587BEC" w:rsidRPr="00F40E56" w:rsidRDefault="00587BEC" w:rsidP="00D1291F">
            <w:pPr>
              <w:jc w:val="center"/>
              <w:rPr>
                <w:bCs/>
              </w:rPr>
            </w:pPr>
            <w:r w:rsidRPr="00F40E56">
              <w:rPr>
                <w:bCs/>
                <w:sz w:val="22"/>
                <w:szCs w:val="22"/>
              </w:rPr>
              <w:t>16</w:t>
            </w:r>
          </w:p>
        </w:tc>
        <w:tc>
          <w:tcPr>
            <w:tcW w:w="1275" w:type="dxa"/>
            <w:gridSpan w:val="2"/>
            <w:vAlign w:val="center"/>
          </w:tcPr>
          <w:p w14:paraId="6D09B226" w14:textId="77777777" w:rsidR="00587BEC" w:rsidRPr="00F40E56" w:rsidRDefault="00587BEC" w:rsidP="00D1291F">
            <w:pPr>
              <w:rPr>
                <w:b/>
              </w:rPr>
            </w:pPr>
            <w:r w:rsidRPr="00F40E56">
              <w:rPr>
                <w:b/>
                <w:sz w:val="22"/>
                <w:szCs w:val="22"/>
              </w:rPr>
              <w:t>ex</w:t>
            </w:r>
          </w:p>
          <w:p w14:paraId="28045CD5" w14:textId="77777777" w:rsidR="00587BEC" w:rsidRPr="00F40E56" w:rsidRDefault="00587BEC" w:rsidP="00D1291F">
            <w:pPr>
              <w:rPr>
                <w:b/>
              </w:rPr>
            </w:pPr>
            <w:r w:rsidRPr="00F40E56">
              <w:rPr>
                <w:b/>
                <w:sz w:val="22"/>
                <w:szCs w:val="22"/>
              </w:rPr>
              <w:t>19 12 12</w:t>
            </w:r>
          </w:p>
          <w:p w14:paraId="4A6A2920" w14:textId="77777777" w:rsidR="00587BEC" w:rsidRPr="00F40E56" w:rsidRDefault="00587BEC" w:rsidP="00D1291F">
            <w:pPr>
              <w:rPr>
                <w:b/>
              </w:rPr>
            </w:pPr>
            <w:r w:rsidRPr="00F40E56">
              <w:rPr>
                <w:b/>
                <w:sz w:val="22"/>
                <w:szCs w:val="22"/>
              </w:rPr>
              <w:t>(0 – 20 mm)</w:t>
            </w:r>
          </w:p>
        </w:tc>
        <w:tc>
          <w:tcPr>
            <w:tcW w:w="3971" w:type="dxa"/>
            <w:vAlign w:val="center"/>
          </w:tcPr>
          <w:p w14:paraId="65B890FB" w14:textId="77777777" w:rsidR="00587BEC" w:rsidRPr="00F40E56" w:rsidRDefault="00587BEC" w:rsidP="00D1291F">
            <w:r w:rsidRPr="00F40E56">
              <w:rPr>
                <w:sz w:val="22"/>
                <w:szCs w:val="22"/>
              </w:rPr>
              <w:t xml:space="preserve">Inne odpady (w tym zmieszane substancje i przedmioty) </w:t>
            </w:r>
            <w:r w:rsidRPr="00F40E56">
              <w:rPr>
                <w:sz w:val="22"/>
                <w:szCs w:val="22"/>
              </w:rPr>
              <w:br/>
              <w:t xml:space="preserve">z mechanicznej obróbki odpadów inne niż wymienione w 19 12 11 </w:t>
            </w:r>
          </w:p>
          <w:p w14:paraId="749EDDA6" w14:textId="192F446C" w:rsidR="00587BEC" w:rsidRPr="00F40E56" w:rsidRDefault="00587BEC" w:rsidP="00D1291F">
            <w:r w:rsidRPr="00F40E56">
              <w:rPr>
                <w:sz w:val="22"/>
                <w:szCs w:val="22"/>
              </w:rPr>
              <w:t xml:space="preserve">– </w:t>
            </w:r>
            <w:r w:rsidRPr="00F40E56">
              <w:rPr>
                <w:i/>
                <w:sz w:val="22"/>
                <w:szCs w:val="22"/>
              </w:rPr>
              <w:t xml:space="preserve">Frakcja </w:t>
            </w:r>
            <w:proofErr w:type="spellStart"/>
            <w:r w:rsidRPr="00F40E56">
              <w:rPr>
                <w:i/>
                <w:sz w:val="22"/>
                <w:szCs w:val="22"/>
              </w:rPr>
              <w:t>podsitowa</w:t>
            </w:r>
            <w:proofErr w:type="spellEnd"/>
            <w:r w:rsidRPr="00F40E56">
              <w:rPr>
                <w:i/>
                <w:sz w:val="22"/>
                <w:szCs w:val="22"/>
              </w:rPr>
              <w:t xml:space="preserve"> 0 -20 mm, kierowana do biologicznego przetwarzania</w:t>
            </w:r>
            <w:r w:rsidR="00451D8C" w:rsidRPr="00F40E56">
              <w:rPr>
                <w:i/>
                <w:sz w:val="22"/>
                <w:szCs w:val="22"/>
              </w:rPr>
              <w:t xml:space="preserve"> </w:t>
            </w:r>
            <w:r w:rsidR="00452546" w:rsidRPr="00F40E56">
              <w:rPr>
                <w:i/>
                <w:sz w:val="22"/>
                <w:szCs w:val="22"/>
              </w:rPr>
              <w:t>(</w:t>
            </w:r>
            <w:r w:rsidR="00776DA8" w:rsidRPr="00F40E56">
              <w:rPr>
                <w:i/>
                <w:sz w:val="22"/>
                <w:szCs w:val="22"/>
              </w:rPr>
              <w:t>D8</w:t>
            </w:r>
            <w:r w:rsidR="00452546" w:rsidRPr="00F40E56">
              <w:rPr>
                <w:i/>
                <w:sz w:val="22"/>
                <w:szCs w:val="22"/>
              </w:rPr>
              <w:t>)</w:t>
            </w:r>
            <w:r w:rsidR="00776DA8" w:rsidRPr="00F40E56">
              <w:rPr>
                <w:i/>
                <w:sz w:val="22"/>
                <w:szCs w:val="22"/>
              </w:rPr>
              <w:t xml:space="preserve"> </w:t>
            </w:r>
            <w:r w:rsidR="00451D8C" w:rsidRPr="00F40E56">
              <w:rPr>
                <w:i/>
                <w:sz w:val="22"/>
                <w:szCs w:val="22"/>
              </w:rPr>
              <w:t xml:space="preserve"> lub do składowania (D5)</w:t>
            </w:r>
          </w:p>
        </w:tc>
        <w:tc>
          <w:tcPr>
            <w:tcW w:w="1190" w:type="dxa"/>
            <w:shd w:val="clear" w:color="auto" w:fill="auto"/>
            <w:vAlign w:val="center"/>
          </w:tcPr>
          <w:p w14:paraId="0DAA1BCC" w14:textId="3131AEE2" w:rsidR="00E87DB2" w:rsidRPr="00F40E56" w:rsidRDefault="00E87DB2" w:rsidP="00D1291F">
            <w:pPr>
              <w:jc w:val="center"/>
            </w:pPr>
            <w:r w:rsidRPr="00F40E56">
              <w:rPr>
                <w:sz w:val="22"/>
                <w:szCs w:val="22"/>
              </w:rPr>
              <w:t>5 800</w:t>
            </w:r>
          </w:p>
        </w:tc>
        <w:tc>
          <w:tcPr>
            <w:tcW w:w="2267" w:type="dxa"/>
            <w:vMerge/>
            <w:shd w:val="clear" w:color="auto" w:fill="auto"/>
          </w:tcPr>
          <w:p w14:paraId="51F92990" w14:textId="77777777" w:rsidR="00587BEC" w:rsidRPr="00F40E56" w:rsidRDefault="00587BEC" w:rsidP="00D1291F">
            <w:pPr>
              <w:jc w:val="center"/>
            </w:pPr>
          </w:p>
        </w:tc>
      </w:tr>
      <w:tr w:rsidR="00CC08E6" w:rsidRPr="00F40E56" w14:paraId="4E1E7718" w14:textId="77777777" w:rsidTr="00BD34F0">
        <w:tc>
          <w:tcPr>
            <w:tcW w:w="531" w:type="dxa"/>
            <w:vAlign w:val="center"/>
          </w:tcPr>
          <w:p w14:paraId="7D864608" w14:textId="77777777" w:rsidR="00587BEC" w:rsidRPr="00F40E56" w:rsidRDefault="00587BEC" w:rsidP="00D1291F">
            <w:pPr>
              <w:jc w:val="center"/>
              <w:rPr>
                <w:bCs/>
              </w:rPr>
            </w:pPr>
            <w:r w:rsidRPr="00F40E56">
              <w:rPr>
                <w:bCs/>
                <w:sz w:val="22"/>
                <w:szCs w:val="22"/>
              </w:rPr>
              <w:t>17</w:t>
            </w:r>
          </w:p>
        </w:tc>
        <w:tc>
          <w:tcPr>
            <w:tcW w:w="1275" w:type="dxa"/>
            <w:gridSpan w:val="2"/>
            <w:vAlign w:val="center"/>
          </w:tcPr>
          <w:p w14:paraId="23398B4E" w14:textId="77777777" w:rsidR="00587BEC" w:rsidRPr="00F40E56" w:rsidRDefault="00587BEC" w:rsidP="00D1291F">
            <w:pPr>
              <w:rPr>
                <w:b/>
              </w:rPr>
            </w:pPr>
            <w:r w:rsidRPr="00F40E56">
              <w:rPr>
                <w:b/>
                <w:sz w:val="22"/>
                <w:szCs w:val="22"/>
              </w:rPr>
              <w:t>ex</w:t>
            </w:r>
          </w:p>
          <w:p w14:paraId="71A2067A" w14:textId="77777777" w:rsidR="00587BEC" w:rsidRPr="00F40E56" w:rsidRDefault="00587BEC" w:rsidP="00D1291F">
            <w:pPr>
              <w:rPr>
                <w:b/>
              </w:rPr>
            </w:pPr>
            <w:r w:rsidRPr="00F40E56">
              <w:rPr>
                <w:b/>
                <w:sz w:val="22"/>
                <w:szCs w:val="22"/>
              </w:rPr>
              <w:t>19 12 12</w:t>
            </w:r>
          </w:p>
          <w:p w14:paraId="6FDF59AC" w14:textId="77777777" w:rsidR="00587BEC" w:rsidRPr="00F40E56" w:rsidRDefault="00587BEC" w:rsidP="00D1291F">
            <w:pPr>
              <w:rPr>
                <w:b/>
              </w:rPr>
            </w:pPr>
            <w:r w:rsidRPr="00F40E56">
              <w:rPr>
                <w:b/>
                <w:sz w:val="22"/>
                <w:szCs w:val="22"/>
              </w:rPr>
              <w:t>(20 – 80 mm)</w:t>
            </w:r>
          </w:p>
        </w:tc>
        <w:tc>
          <w:tcPr>
            <w:tcW w:w="3971" w:type="dxa"/>
            <w:vAlign w:val="center"/>
          </w:tcPr>
          <w:p w14:paraId="5AE409FF" w14:textId="3141ECB3" w:rsidR="00587BEC" w:rsidRPr="00F40E56" w:rsidRDefault="00587BEC" w:rsidP="00D1291F">
            <w:r w:rsidRPr="00F40E56">
              <w:rPr>
                <w:sz w:val="22"/>
                <w:szCs w:val="22"/>
              </w:rPr>
              <w:t xml:space="preserve">Inne odpady (w tym zmieszane substancje i przedmioty) </w:t>
            </w:r>
            <w:r w:rsidRPr="00F40E56">
              <w:rPr>
                <w:sz w:val="22"/>
                <w:szCs w:val="22"/>
              </w:rPr>
              <w:br/>
              <w:t xml:space="preserve">z mechanicznej obróbki odpadów inne niż wymienione w 19 12 11 – </w:t>
            </w:r>
            <w:r w:rsidRPr="00F40E56">
              <w:rPr>
                <w:i/>
                <w:sz w:val="22"/>
                <w:szCs w:val="22"/>
              </w:rPr>
              <w:t xml:space="preserve">Frakcja </w:t>
            </w:r>
            <w:proofErr w:type="spellStart"/>
            <w:r w:rsidRPr="00F40E56">
              <w:rPr>
                <w:i/>
                <w:sz w:val="22"/>
                <w:szCs w:val="22"/>
              </w:rPr>
              <w:t>podsitowa</w:t>
            </w:r>
            <w:proofErr w:type="spellEnd"/>
            <w:r w:rsidRPr="00F40E56">
              <w:rPr>
                <w:i/>
                <w:sz w:val="22"/>
                <w:szCs w:val="22"/>
              </w:rPr>
              <w:t xml:space="preserve"> 20 -80 mm, kierowana do biologicznego przetwarzania</w:t>
            </w:r>
          </w:p>
        </w:tc>
        <w:tc>
          <w:tcPr>
            <w:tcW w:w="1190" w:type="dxa"/>
            <w:shd w:val="clear" w:color="auto" w:fill="auto"/>
            <w:vAlign w:val="center"/>
          </w:tcPr>
          <w:p w14:paraId="796051CD" w14:textId="15B46876" w:rsidR="00E87DB2" w:rsidRPr="00F40E56" w:rsidRDefault="00E87DB2" w:rsidP="00D1291F">
            <w:pPr>
              <w:jc w:val="center"/>
            </w:pPr>
            <w:r w:rsidRPr="00F40E56">
              <w:rPr>
                <w:sz w:val="22"/>
                <w:szCs w:val="22"/>
              </w:rPr>
              <w:t>13 450</w:t>
            </w:r>
          </w:p>
        </w:tc>
        <w:tc>
          <w:tcPr>
            <w:tcW w:w="2267" w:type="dxa"/>
            <w:vMerge/>
            <w:shd w:val="clear" w:color="auto" w:fill="auto"/>
          </w:tcPr>
          <w:p w14:paraId="7F2F2153" w14:textId="77777777" w:rsidR="00587BEC" w:rsidRPr="00F40E56" w:rsidRDefault="00587BEC" w:rsidP="00D1291F">
            <w:pPr>
              <w:jc w:val="center"/>
            </w:pPr>
          </w:p>
        </w:tc>
      </w:tr>
      <w:tr w:rsidR="00CC08E6" w:rsidRPr="00F40E56" w14:paraId="6DB96EFB" w14:textId="77777777" w:rsidTr="00BD34F0">
        <w:tc>
          <w:tcPr>
            <w:tcW w:w="531" w:type="dxa"/>
            <w:vAlign w:val="center"/>
          </w:tcPr>
          <w:p w14:paraId="01CBBCFF" w14:textId="77777777" w:rsidR="00587BEC" w:rsidRPr="00F40E56" w:rsidRDefault="00587BEC" w:rsidP="00D1291F">
            <w:pPr>
              <w:jc w:val="center"/>
              <w:rPr>
                <w:bCs/>
              </w:rPr>
            </w:pPr>
            <w:r w:rsidRPr="00F40E56">
              <w:rPr>
                <w:bCs/>
                <w:sz w:val="22"/>
                <w:szCs w:val="22"/>
              </w:rPr>
              <w:t>18</w:t>
            </w:r>
          </w:p>
        </w:tc>
        <w:tc>
          <w:tcPr>
            <w:tcW w:w="1275" w:type="dxa"/>
            <w:gridSpan w:val="2"/>
            <w:vAlign w:val="center"/>
          </w:tcPr>
          <w:p w14:paraId="001E3DFC" w14:textId="77777777" w:rsidR="00587BEC" w:rsidRPr="00F40E56" w:rsidRDefault="00587BEC" w:rsidP="00D1291F">
            <w:pPr>
              <w:rPr>
                <w:b/>
              </w:rPr>
            </w:pPr>
            <w:r w:rsidRPr="00F40E56">
              <w:rPr>
                <w:b/>
                <w:sz w:val="22"/>
                <w:szCs w:val="22"/>
              </w:rPr>
              <w:t>ex</w:t>
            </w:r>
          </w:p>
          <w:p w14:paraId="233C9AA2" w14:textId="77777777" w:rsidR="00587BEC" w:rsidRPr="00F40E56" w:rsidRDefault="00587BEC" w:rsidP="00D1291F">
            <w:pPr>
              <w:rPr>
                <w:b/>
              </w:rPr>
            </w:pPr>
            <w:r w:rsidRPr="00F40E56">
              <w:rPr>
                <w:b/>
                <w:sz w:val="22"/>
                <w:szCs w:val="22"/>
              </w:rPr>
              <w:t xml:space="preserve">19 12 12 </w:t>
            </w:r>
          </w:p>
        </w:tc>
        <w:tc>
          <w:tcPr>
            <w:tcW w:w="3971" w:type="dxa"/>
            <w:vAlign w:val="center"/>
          </w:tcPr>
          <w:p w14:paraId="6704F829" w14:textId="77777777" w:rsidR="00587BEC" w:rsidRPr="00F40E56" w:rsidRDefault="00587BEC" w:rsidP="00D1291F">
            <w:r w:rsidRPr="00F40E56">
              <w:rPr>
                <w:sz w:val="22"/>
                <w:szCs w:val="22"/>
              </w:rPr>
              <w:t xml:space="preserve">Inne odpady (w tym zmieszane substancje i przedmioty) </w:t>
            </w:r>
            <w:r w:rsidRPr="00F40E56">
              <w:rPr>
                <w:sz w:val="22"/>
                <w:szCs w:val="22"/>
              </w:rPr>
              <w:br/>
              <w:t>z mechanicznej obróbki odpadów inne niż wymienione w 19 12 11</w:t>
            </w:r>
          </w:p>
        </w:tc>
        <w:tc>
          <w:tcPr>
            <w:tcW w:w="1190" w:type="dxa"/>
            <w:vAlign w:val="center"/>
          </w:tcPr>
          <w:p w14:paraId="44B11922" w14:textId="54E6EE24" w:rsidR="00E87DB2" w:rsidRPr="00F40E56" w:rsidRDefault="00E87DB2" w:rsidP="00D1291F">
            <w:pPr>
              <w:jc w:val="center"/>
            </w:pPr>
            <w:r w:rsidRPr="00F40E56">
              <w:t>2 000</w:t>
            </w:r>
          </w:p>
        </w:tc>
        <w:tc>
          <w:tcPr>
            <w:tcW w:w="2267" w:type="dxa"/>
            <w:vMerge/>
            <w:shd w:val="clear" w:color="auto" w:fill="auto"/>
          </w:tcPr>
          <w:p w14:paraId="591DF7D4" w14:textId="77777777" w:rsidR="00587BEC" w:rsidRPr="00F40E56" w:rsidRDefault="00587BEC" w:rsidP="00D1291F">
            <w:pPr>
              <w:jc w:val="center"/>
            </w:pPr>
          </w:p>
        </w:tc>
      </w:tr>
      <w:tr w:rsidR="00CC08E6" w:rsidRPr="00F40E56" w14:paraId="4DD63AD4" w14:textId="77777777" w:rsidTr="00BD34F0">
        <w:tblPrEx>
          <w:tblLook w:val="04A0" w:firstRow="1" w:lastRow="0" w:firstColumn="1" w:lastColumn="0" w:noHBand="0" w:noVBand="1"/>
        </w:tblPrEx>
        <w:tc>
          <w:tcPr>
            <w:tcW w:w="531" w:type="dxa"/>
          </w:tcPr>
          <w:p w14:paraId="7DE393C2" w14:textId="77777777" w:rsidR="00587BEC" w:rsidRPr="00F40E56" w:rsidRDefault="00587BEC" w:rsidP="00D1291F">
            <w:r w:rsidRPr="00F40E56">
              <w:rPr>
                <w:sz w:val="22"/>
                <w:szCs w:val="22"/>
              </w:rPr>
              <w:t>19</w:t>
            </w:r>
          </w:p>
        </w:tc>
        <w:tc>
          <w:tcPr>
            <w:tcW w:w="1275" w:type="dxa"/>
            <w:gridSpan w:val="2"/>
          </w:tcPr>
          <w:p w14:paraId="1EA86DFE" w14:textId="77777777" w:rsidR="00587BEC" w:rsidRPr="00F40E56" w:rsidRDefault="00587BEC" w:rsidP="00D1291F">
            <w:pPr>
              <w:rPr>
                <w:b/>
              </w:rPr>
            </w:pPr>
            <w:r w:rsidRPr="00F40E56">
              <w:rPr>
                <w:b/>
                <w:sz w:val="22"/>
                <w:szCs w:val="22"/>
              </w:rPr>
              <w:t>19 05 99</w:t>
            </w:r>
          </w:p>
        </w:tc>
        <w:tc>
          <w:tcPr>
            <w:tcW w:w="3971" w:type="dxa"/>
          </w:tcPr>
          <w:p w14:paraId="45DDE56B" w14:textId="34973FC6" w:rsidR="00587BEC" w:rsidRPr="00F40E56" w:rsidRDefault="00587BEC" w:rsidP="00D1291F">
            <w:r w:rsidRPr="00F40E56">
              <w:rPr>
                <w:sz w:val="22"/>
                <w:szCs w:val="22"/>
              </w:rPr>
              <w:t xml:space="preserve">Inne nie wymienione odpady (stabilizat) </w:t>
            </w:r>
          </w:p>
          <w:p w14:paraId="6CB71641" w14:textId="763EAAF4" w:rsidR="00587BEC" w:rsidRPr="00F40E56" w:rsidRDefault="00587BEC" w:rsidP="00D1291F">
            <w:pPr>
              <w:rPr>
                <w:i/>
              </w:rPr>
            </w:pPr>
            <w:r w:rsidRPr="00F40E56">
              <w:rPr>
                <w:i/>
                <w:sz w:val="22"/>
                <w:szCs w:val="22"/>
              </w:rPr>
              <w:t xml:space="preserve">– Stabilizat spełniający wymogi </w:t>
            </w:r>
          </w:p>
        </w:tc>
        <w:tc>
          <w:tcPr>
            <w:tcW w:w="1190" w:type="dxa"/>
          </w:tcPr>
          <w:p w14:paraId="45D828ED" w14:textId="2021176B" w:rsidR="00451D8C" w:rsidRPr="00F40E56" w:rsidRDefault="00451D8C" w:rsidP="00D1291F">
            <w:pPr>
              <w:jc w:val="center"/>
            </w:pPr>
            <w:r w:rsidRPr="00F40E56">
              <w:rPr>
                <w:sz w:val="22"/>
                <w:szCs w:val="22"/>
              </w:rPr>
              <w:t>11 700</w:t>
            </w:r>
          </w:p>
          <w:p w14:paraId="4344750E" w14:textId="77777777" w:rsidR="00587BEC" w:rsidRPr="00F40E56" w:rsidRDefault="00587BEC" w:rsidP="00D1291F">
            <w:pPr>
              <w:jc w:val="center"/>
            </w:pPr>
          </w:p>
        </w:tc>
        <w:tc>
          <w:tcPr>
            <w:tcW w:w="2267" w:type="dxa"/>
          </w:tcPr>
          <w:p w14:paraId="344B750D" w14:textId="77777777" w:rsidR="00587BEC" w:rsidRPr="00F40E56" w:rsidRDefault="00587BEC" w:rsidP="00D1291F">
            <w:pPr>
              <w:jc w:val="center"/>
            </w:pPr>
            <w:r w:rsidRPr="00F40E56">
              <w:rPr>
                <w:sz w:val="22"/>
                <w:szCs w:val="22"/>
              </w:rPr>
              <w:t xml:space="preserve">Odpady wytwarzane </w:t>
            </w:r>
            <w:r w:rsidRPr="00F40E56">
              <w:rPr>
                <w:sz w:val="22"/>
                <w:szCs w:val="22"/>
              </w:rPr>
              <w:br/>
              <w:t xml:space="preserve">w wyniku prowadzenia </w:t>
            </w:r>
            <w:r w:rsidRPr="00F40E56">
              <w:rPr>
                <w:bCs/>
                <w:sz w:val="22"/>
                <w:szCs w:val="22"/>
              </w:rPr>
              <w:t>procesu D8</w:t>
            </w:r>
            <w:r w:rsidRPr="00F40E56">
              <w:rPr>
                <w:b/>
                <w:sz w:val="22"/>
                <w:szCs w:val="22"/>
              </w:rPr>
              <w:t xml:space="preserve"> </w:t>
            </w:r>
            <w:r w:rsidRPr="00F40E56">
              <w:rPr>
                <w:sz w:val="22"/>
                <w:szCs w:val="22"/>
              </w:rPr>
              <w:t>(przetwarzanie biologiczne frakcji podsitowej).</w:t>
            </w:r>
          </w:p>
        </w:tc>
      </w:tr>
      <w:tr w:rsidR="00CC08E6" w:rsidRPr="00F40E56" w14:paraId="601CCFEB" w14:textId="77777777" w:rsidTr="00BD34F0">
        <w:tblPrEx>
          <w:tblLook w:val="04A0" w:firstRow="1" w:lastRow="0" w:firstColumn="1" w:lastColumn="0" w:noHBand="0" w:noVBand="1"/>
        </w:tblPrEx>
        <w:tc>
          <w:tcPr>
            <w:tcW w:w="531" w:type="dxa"/>
          </w:tcPr>
          <w:p w14:paraId="2E9BBF51" w14:textId="77777777" w:rsidR="00587BEC" w:rsidRPr="00F40E56" w:rsidRDefault="00587BEC" w:rsidP="00D1291F">
            <w:r w:rsidRPr="00F40E56">
              <w:rPr>
                <w:sz w:val="22"/>
                <w:szCs w:val="22"/>
              </w:rPr>
              <w:t>20</w:t>
            </w:r>
          </w:p>
        </w:tc>
        <w:tc>
          <w:tcPr>
            <w:tcW w:w="1275" w:type="dxa"/>
            <w:gridSpan w:val="2"/>
          </w:tcPr>
          <w:p w14:paraId="28075A46" w14:textId="77777777" w:rsidR="00587BEC" w:rsidRPr="00F40E56" w:rsidRDefault="00587BEC" w:rsidP="00D1291F">
            <w:pPr>
              <w:rPr>
                <w:b/>
              </w:rPr>
            </w:pPr>
            <w:r w:rsidRPr="00F40E56">
              <w:rPr>
                <w:b/>
                <w:sz w:val="22"/>
                <w:szCs w:val="22"/>
              </w:rPr>
              <w:t>19 05 03</w:t>
            </w:r>
          </w:p>
        </w:tc>
        <w:tc>
          <w:tcPr>
            <w:tcW w:w="3971" w:type="dxa"/>
          </w:tcPr>
          <w:p w14:paraId="3D1EECB9" w14:textId="77777777" w:rsidR="00587BEC" w:rsidRPr="00F40E56" w:rsidRDefault="00587BEC" w:rsidP="00D1291F">
            <w:r w:rsidRPr="00F40E56">
              <w:rPr>
                <w:sz w:val="22"/>
                <w:szCs w:val="22"/>
              </w:rPr>
              <w:t xml:space="preserve">Kompost nieodpowiadający wymaganiom (nienadający się do wykorzystania) </w:t>
            </w:r>
          </w:p>
          <w:p w14:paraId="666C3F02" w14:textId="77777777" w:rsidR="00587BEC" w:rsidRPr="00F40E56" w:rsidRDefault="00587BEC" w:rsidP="00D1291F">
            <w:pPr>
              <w:rPr>
                <w:b/>
              </w:rPr>
            </w:pPr>
            <w:r w:rsidRPr="00F40E56">
              <w:rPr>
                <w:sz w:val="22"/>
                <w:szCs w:val="22"/>
              </w:rPr>
              <w:t xml:space="preserve">- </w:t>
            </w:r>
            <w:r w:rsidRPr="00F40E56">
              <w:rPr>
                <w:i/>
                <w:sz w:val="22"/>
                <w:szCs w:val="22"/>
              </w:rPr>
              <w:t xml:space="preserve">Frakcja </w:t>
            </w:r>
            <w:proofErr w:type="spellStart"/>
            <w:r w:rsidRPr="00F40E56">
              <w:rPr>
                <w:i/>
                <w:sz w:val="22"/>
                <w:szCs w:val="22"/>
              </w:rPr>
              <w:t>podsitowa</w:t>
            </w:r>
            <w:proofErr w:type="spellEnd"/>
            <w:r w:rsidRPr="00F40E56">
              <w:rPr>
                <w:i/>
                <w:sz w:val="22"/>
                <w:szCs w:val="22"/>
              </w:rPr>
              <w:t xml:space="preserve"> organiczna 0 – 20 mm (do odzysku na składowiskach)</w:t>
            </w:r>
          </w:p>
        </w:tc>
        <w:tc>
          <w:tcPr>
            <w:tcW w:w="1190" w:type="dxa"/>
          </w:tcPr>
          <w:p w14:paraId="61BA2CB5" w14:textId="2269DC3C" w:rsidR="00451D8C" w:rsidRPr="00F40E56" w:rsidRDefault="00451D8C" w:rsidP="00D1291F">
            <w:pPr>
              <w:jc w:val="center"/>
            </w:pPr>
            <w:r w:rsidRPr="00F40E56">
              <w:rPr>
                <w:sz w:val="22"/>
                <w:szCs w:val="22"/>
              </w:rPr>
              <w:t>3 500</w:t>
            </w:r>
          </w:p>
        </w:tc>
        <w:tc>
          <w:tcPr>
            <w:tcW w:w="2267" w:type="dxa"/>
            <w:vMerge w:val="restart"/>
          </w:tcPr>
          <w:p w14:paraId="3E51F4B2" w14:textId="77777777" w:rsidR="00587BEC" w:rsidRPr="00F40E56" w:rsidRDefault="00587BEC" w:rsidP="00D1291F">
            <w:pPr>
              <w:jc w:val="center"/>
            </w:pPr>
            <w:r w:rsidRPr="00F40E56">
              <w:rPr>
                <w:sz w:val="22"/>
                <w:szCs w:val="22"/>
              </w:rPr>
              <w:t>Odpady wytwarzane</w:t>
            </w:r>
          </w:p>
          <w:p w14:paraId="69251B71" w14:textId="77777777" w:rsidR="00587BEC" w:rsidRPr="00F40E56" w:rsidRDefault="00587BEC" w:rsidP="00D1291F">
            <w:pPr>
              <w:jc w:val="center"/>
              <w:rPr>
                <w:bCs/>
              </w:rPr>
            </w:pPr>
            <w:r w:rsidRPr="00F40E56">
              <w:rPr>
                <w:sz w:val="22"/>
                <w:szCs w:val="22"/>
              </w:rPr>
              <w:t xml:space="preserve">w wyniku przesiania stabilizatu </w:t>
            </w:r>
            <w:r w:rsidRPr="00F40E56">
              <w:rPr>
                <w:sz w:val="22"/>
                <w:szCs w:val="22"/>
              </w:rPr>
              <w:br/>
            </w:r>
            <w:r w:rsidRPr="00F40E56">
              <w:rPr>
                <w:bCs/>
                <w:sz w:val="22"/>
                <w:szCs w:val="22"/>
              </w:rPr>
              <w:t xml:space="preserve">o kodzie </w:t>
            </w:r>
            <w:r w:rsidRPr="00F40E56">
              <w:rPr>
                <w:bCs/>
                <w:sz w:val="22"/>
                <w:szCs w:val="22"/>
              </w:rPr>
              <w:br/>
              <w:t xml:space="preserve">19 05 99 </w:t>
            </w:r>
          </w:p>
          <w:p w14:paraId="4F9AA287" w14:textId="77777777" w:rsidR="00587BEC" w:rsidRPr="00F40E56" w:rsidRDefault="00587BEC" w:rsidP="00D1291F">
            <w:pPr>
              <w:jc w:val="center"/>
            </w:pPr>
            <w:r w:rsidRPr="00F40E56">
              <w:rPr>
                <w:sz w:val="22"/>
                <w:szCs w:val="22"/>
              </w:rPr>
              <w:t xml:space="preserve">na sicie </w:t>
            </w:r>
            <w:r w:rsidRPr="00F40E56">
              <w:rPr>
                <w:sz w:val="22"/>
                <w:szCs w:val="22"/>
              </w:rPr>
              <w:br/>
              <w:t>o oczkach</w:t>
            </w:r>
          </w:p>
          <w:p w14:paraId="7A5A0522" w14:textId="77777777" w:rsidR="00587BEC" w:rsidRPr="00F40E56" w:rsidRDefault="00587BEC" w:rsidP="00D1291F">
            <w:pPr>
              <w:jc w:val="center"/>
            </w:pPr>
            <w:r w:rsidRPr="00F40E56">
              <w:rPr>
                <w:sz w:val="22"/>
                <w:szCs w:val="22"/>
              </w:rPr>
              <w:t xml:space="preserve">0 – 20 mm  </w:t>
            </w:r>
          </w:p>
          <w:p w14:paraId="6A83DF5D" w14:textId="77777777" w:rsidR="00587BEC" w:rsidRPr="00F40E56" w:rsidRDefault="00587BEC" w:rsidP="00D1291F">
            <w:pPr>
              <w:jc w:val="center"/>
            </w:pPr>
            <w:r w:rsidRPr="00F40E56">
              <w:rPr>
                <w:sz w:val="22"/>
                <w:szCs w:val="22"/>
              </w:rPr>
              <w:t xml:space="preserve">- </w:t>
            </w:r>
            <w:r w:rsidRPr="00F40E56">
              <w:rPr>
                <w:bCs/>
                <w:sz w:val="22"/>
                <w:szCs w:val="22"/>
              </w:rPr>
              <w:t>proces R12</w:t>
            </w:r>
          </w:p>
        </w:tc>
      </w:tr>
      <w:tr w:rsidR="00CC08E6" w:rsidRPr="00F40E56" w14:paraId="48F81AF5" w14:textId="77777777" w:rsidTr="00BD34F0">
        <w:tblPrEx>
          <w:tblLook w:val="04A0" w:firstRow="1" w:lastRow="0" w:firstColumn="1" w:lastColumn="0" w:noHBand="0" w:noVBand="1"/>
        </w:tblPrEx>
        <w:tc>
          <w:tcPr>
            <w:tcW w:w="531" w:type="dxa"/>
          </w:tcPr>
          <w:p w14:paraId="4C61621B" w14:textId="77777777" w:rsidR="00587BEC" w:rsidRPr="00F40E56" w:rsidRDefault="00587BEC" w:rsidP="00D1291F">
            <w:r w:rsidRPr="00F40E56">
              <w:rPr>
                <w:sz w:val="22"/>
                <w:szCs w:val="22"/>
              </w:rPr>
              <w:t>21</w:t>
            </w:r>
          </w:p>
        </w:tc>
        <w:tc>
          <w:tcPr>
            <w:tcW w:w="1275" w:type="dxa"/>
            <w:gridSpan w:val="2"/>
          </w:tcPr>
          <w:p w14:paraId="4EFD89B0" w14:textId="77777777" w:rsidR="00587BEC" w:rsidRPr="00F40E56" w:rsidRDefault="00587BEC" w:rsidP="00D1291F">
            <w:pPr>
              <w:rPr>
                <w:b/>
              </w:rPr>
            </w:pPr>
            <w:r w:rsidRPr="00F40E56">
              <w:rPr>
                <w:b/>
                <w:sz w:val="22"/>
                <w:szCs w:val="22"/>
              </w:rPr>
              <w:t xml:space="preserve">ex </w:t>
            </w:r>
          </w:p>
          <w:p w14:paraId="6F9803A5" w14:textId="77777777" w:rsidR="00587BEC" w:rsidRPr="00F40E56" w:rsidRDefault="00587BEC" w:rsidP="00D1291F">
            <w:pPr>
              <w:rPr>
                <w:b/>
              </w:rPr>
            </w:pPr>
            <w:r w:rsidRPr="00F40E56">
              <w:rPr>
                <w:b/>
                <w:sz w:val="22"/>
                <w:szCs w:val="22"/>
              </w:rPr>
              <w:t>19 05 99</w:t>
            </w:r>
          </w:p>
        </w:tc>
        <w:tc>
          <w:tcPr>
            <w:tcW w:w="3971" w:type="dxa"/>
          </w:tcPr>
          <w:p w14:paraId="35D0C18F" w14:textId="77777777" w:rsidR="00587BEC" w:rsidRPr="00F40E56" w:rsidRDefault="00587BEC" w:rsidP="00D1291F">
            <w:r w:rsidRPr="00F40E56">
              <w:rPr>
                <w:sz w:val="22"/>
                <w:szCs w:val="22"/>
              </w:rPr>
              <w:t xml:space="preserve">Inne niewymienione odpady </w:t>
            </w:r>
          </w:p>
          <w:p w14:paraId="6B98EA89" w14:textId="47ED0A9D" w:rsidR="00587BEC" w:rsidRPr="00F40E56" w:rsidRDefault="00587BEC" w:rsidP="00D1291F">
            <w:pPr>
              <w:rPr>
                <w:i/>
              </w:rPr>
            </w:pPr>
            <w:r w:rsidRPr="00F40E56">
              <w:rPr>
                <w:sz w:val="22"/>
                <w:szCs w:val="22"/>
              </w:rPr>
              <w:t xml:space="preserve">– </w:t>
            </w:r>
            <w:r w:rsidRPr="00F40E56">
              <w:rPr>
                <w:i/>
                <w:sz w:val="22"/>
                <w:szCs w:val="22"/>
              </w:rPr>
              <w:t xml:space="preserve">Stabilizat frakcja </w:t>
            </w:r>
            <w:proofErr w:type="spellStart"/>
            <w:r w:rsidRPr="00F40E56">
              <w:rPr>
                <w:i/>
                <w:sz w:val="22"/>
                <w:szCs w:val="22"/>
              </w:rPr>
              <w:t>nadsitowa</w:t>
            </w:r>
            <w:proofErr w:type="spellEnd"/>
            <w:r w:rsidRPr="00F40E56">
              <w:rPr>
                <w:i/>
                <w:sz w:val="22"/>
                <w:szCs w:val="22"/>
              </w:rPr>
              <w:t xml:space="preserve"> pow. 20 mm (pozostałość z przesiewania, </w:t>
            </w:r>
            <w:r w:rsidRPr="00F40E56">
              <w:rPr>
                <w:i/>
                <w:sz w:val="22"/>
                <w:szCs w:val="22"/>
              </w:rPr>
              <w:br/>
              <w:t>bez frakcji organicznej)</w:t>
            </w:r>
          </w:p>
        </w:tc>
        <w:tc>
          <w:tcPr>
            <w:tcW w:w="1190" w:type="dxa"/>
          </w:tcPr>
          <w:p w14:paraId="646A7909" w14:textId="6AB1F410" w:rsidR="00451D8C" w:rsidRPr="00F40E56" w:rsidRDefault="00451D8C" w:rsidP="00D1291F">
            <w:pPr>
              <w:jc w:val="center"/>
            </w:pPr>
            <w:r w:rsidRPr="00F40E56">
              <w:rPr>
                <w:sz w:val="22"/>
                <w:szCs w:val="22"/>
              </w:rPr>
              <w:t>8 200</w:t>
            </w:r>
          </w:p>
        </w:tc>
        <w:tc>
          <w:tcPr>
            <w:tcW w:w="2267" w:type="dxa"/>
            <w:vMerge/>
          </w:tcPr>
          <w:p w14:paraId="63B2446E" w14:textId="77777777" w:rsidR="00587BEC" w:rsidRPr="00F40E56" w:rsidRDefault="00587BEC" w:rsidP="00D1291F"/>
        </w:tc>
      </w:tr>
      <w:tr w:rsidR="00CC08E6" w:rsidRPr="00F40E56" w14:paraId="55A2C046"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49864D4D" w14:textId="677845CE" w:rsidR="00AE6A2A" w:rsidRPr="00F40E56" w:rsidRDefault="00AE6A2A" w:rsidP="00D1291F">
            <w:pPr>
              <w:rPr>
                <w:sz w:val="22"/>
                <w:szCs w:val="22"/>
              </w:rPr>
            </w:pPr>
            <w:r w:rsidRPr="00F40E56">
              <w:rPr>
                <w:sz w:val="22"/>
                <w:szCs w:val="22"/>
              </w:rPr>
              <w:t>22.</w:t>
            </w:r>
          </w:p>
        </w:tc>
        <w:tc>
          <w:tcPr>
            <w:tcW w:w="1263" w:type="dxa"/>
            <w:tcBorders>
              <w:top w:val="single" w:sz="4" w:space="0" w:color="000000"/>
              <w:left w:val="single" w:sz="4" w:space="0" w:color="000000"/>
              <w:bottom w:val="single" w:sz="4" w:space="0" w:color="000000"/>
              <w:right w:val="single" w:sz="4" w:space="0" w:color="000000"/>
            </w:tcBorders>
          </w:tcPr>
          <w:p w14:paraId="40505984" w14:textId="733D2421" w:rsidR="00AE6A2A" w:rsidRPr="00F40E56" w:rsidRDefault="00AE6A2A" w:rsidP="00D1291F">
            <w:pPr>
              <w:rPr>
                <w:b/>
                <w:sz w:val="22"/>
                <w:szCs w:val="22"/>
              </w:rPr>
            </w:pPr>
            <w:r w:rsidRPr="00F40E56">
              <w:rPr>
                <w:b/>
                <w:sz w:val="22"/>
                <w:szCs w:val="22"/>
              </w:rPr>
              <w:t>19 05 03</w:t>
            </w:r>
          </w:p>
        </w:tc>
        <w:tc>
          <w:tcPr>
            <w:tcW w:w="3971" w:type="dxa"/>
            <w:tcBorders>
              <w:top w:val="single" w:sz="4" w:space="0" w:color="000000"/>
              <w:left w:val="single" w:sz="4" w:space="0" w:color="000000"/>
              <w:bottom w:val="single" w:sz="4" w:space="0" w:color="000000"/>
              <w:right w:val="single" w:sz="4" w:space="0" w:color="000000"/>
            </w:tcBorders>
          </w:tcPr>
          <w:p w14:paraId="6586EEEC" w14:textId="2EBF7332" w:rsidR="00AE6A2A" w:rsidRPr="00F40E56" w:rsidRDefault="00AE6A2A" w:rsidP="00D1291F">
            <w:pPr>
              <w:rPr>
                <w:bCs/>
                <w:sz w:val="22"/>
                <w:szCs w:val="22"/>
              </w:rPr>
            </w:pPr>
            <w:r w:rsidRPr="00F40E56">
              <w:rPr>
                <w:sz w:val="22"/>
                <w:szCs w:val="22"/>
              </w:rPr>
              <w:t>Kompost nieodpowiadający wymaganiom (nienadający się do wykorzystania)</w:t>
            </w:r>
          </w:p>
        </w:tc>
        <w:tc>
          <w:tcPr>
            <w:tcW w:w="1190" w:type="dxa"/>
            <w:tcBorders>
              <w:top w:val="single" w:sz="4" w:space="0" w:color="000000"/>
              <w:left w:val="single" w:sz="4" w:space="0" w:color="000000"/>
              <w:bottom w:val="single" w:sz="4" w:space="0" w:color="000000"/>
            </w:tcBorders>
          </w:tcPr>
          <w:p w14:paraId="0488C900" w14:textId="49225F6D" w:rsidR="00AE6A2A" w:rsidRPr="00F40E56" w:rsidRDefault="00AE6A2A" w:rsidP="00D1291F">
            <w:pPr>
              <w:jc w:val="center"/>
              <w:rPr>
                <w:strike/>
                <w:sz w:val="22"/>
                <w:szCs w:val="22"/>
              </w:rPr>
            </w:pPr>
            <w:r w:rsidRPr="00F40E56">
              <w:rPr>
                <w:rFonts w:eastAsia="Arial"/>
                <w:lang w:eastAsia="en-US"/>
              </w:rPr>
              <w:t>960</w:t>
            </w:r>
          </w:p>
        </w:tc>
        <w:tc>
          <w:tcPr>
            <w:tcW w:w="2267" w:type="dxa"/>
          </w:tcPr>
          <w:p w14:paraId="47D52DD8" w14:textId="77777777" w:rsidR="00AE6A2A" w:rsidRPr="00F40E56" w:rsidRDefault="00AE6A2A" w:rsidP="00AE6A2A">
            <w:pPr>
              <w:ind w:right="-66"/>
              <w:jc w:val="center"/>
            </w:pPr>
            <w:r w:rsidRPr="00F40E56">
              <w:rPr>
                <w:sz w:val="22"/>
                <w:szCs w:val="22"/>
              </w:rPr>
              <w:t>Odpady</w:t>
            </w:r>
          </w:p>
          <w:p w14:paraId="584C81DF" w14:textId="77777777" w:rsidR="00AE6A2A" w:rsidRPr="00F40E56" w:rsidRDefault="00AE6A2A" w:rsidP="00AE6A2A">
            <w:pPr>
              <w:ind w:right="-66"/>
              <w:jc w:val="center"/>
            </w:pPr>
            <w:r w:rsidRPr="00F40E56">
              <w:rPr>
                <w:sz w:val="22"/>
                <w:szCs w:val="22"/>
              </w:rPr>
              <w:t>wytwarzane</w:t>
            </w:r>
          </w:p>
          <w:p w14:paraId="0A1F3004" w14:textId="77777777" w:rsidR="00AE6A2A" w:rsidRPr="00F40E56" w:rsidRDefault="00AE6A2A" w:rsidP="00AE6A2A">
            <w:pPr>
              <w:jc w:val="center"/>
              <w:rPr>
                <w:sz w:val="22"/>
                <w:szCs w:val="22"/>
              </w:rPr>
            </w:pPr>
            <w:r w:rsidRPr="00F40E56">
              <w:rPr>
                <w:sz w:val="22"/>
                <w:szCs w:val="22"/>
              </w:rPr>
              <w:t xml:space="preserve">w procesie kompostowania </w:t>
            </w:r>
          </w:p>
          <w:p w14:paraId="0E93C2BF" w14:textId="6981C16C" w:rsidR="00AE6A2A" w:rsidRPr="00F40E56" w:rsidRDefault="00AE6A2A" w:rsidP="00AE6A2A">
            <w:pPr>
              <w:ind w:right="-66"/>
              <w:jc w:val="center"/>
              <w:rPr>
                <w:sz w:val="22"/>
                <w:szCs w:val="22"/>
              </w:rPr>
            </w:pPr>
            <w:r w:rsidRPr="00F40E56">
              <w:rPr>
                <w:bCs/>
                <w:sz w:val="22"/>
                <w:szCs w:val="22"/>
              </w:rPr>
              <w:t>proces R3</w:t>
            </w:r>
          </w:p>
        </w:tc>
      </w:tr>
      <w:tr w:rsidR="00CC08E6" w:rsidRPr="00F40E56" w14:paraId="09633EF4"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712F1187" w14:textId="7DEDDE87" w:rsidR="00AE6A2A" w:rsidRPr="00F40E56" w:rsidRDefault="00AE6A2A" w:rsidP="00D1291F">
            <w:r w:rsidRPr="00F40E56">
              <w:rPr>
                <w:sz w:val="22"/>
                <w:szCs w:val="22"/>
              </w:rPr>
              <w:t>23</w:t>
            </w:r>
          </w:p>
        </w:tc>
        <w:tc>
          <w:tcPr>
            <w:tcW w:w="1263" w:type="dxa"/>
            <w:tcBorders>
              <w:top w:val="single" w:sz="4" w:space="0" w:color="000000"/>
              <w:left w:val="single" w:sz="4" w:space="0" w:color="000000"/>
              <w:bottom w:val="single" w:sz="4" w:space="0" w:color="000000"/>
              <w:right w:val="single" w:sz="4" w:space="0" w:color="000000"/>
            </w:tcBorders>
          </w:tcPr>
          <w:p w14:paraId="35C050CB" w14:textId="77777777" w:rsidR="00AE6A2A" w:rsidRPr="00F40E56" w:rsidRDefault="00AE6A2A" w:rsidP="00D1291F">
            <w:pPr>
              <w:rPr>
                <w:b/>
              </w:rPr>
            </w:pPr>
            <w:r w:rsidRPr="00F40E56">
              <w:rPr>
                <w:b/>
                <w:sz w:val="22"/>
                <w:szCs w:val="22"/>
              </w:rPr>
              <w:t>19 05 01</w:t>
            </w:r>
          </w:p>
        </w:tc>
        <w:tc>
          <w:tcPr>
            <w:tcW w:w="3971" w:type="dxa"/>
            <w:tcBorders>
              <w:top w:val="single" w:sz="4" w:space="0" w:color="000000"/>
              <w:left w:val="single" w:sz="4" w:space="0" w:color="000000"/>
              <w:bottom w:val="single" w:sz="4" w:space="0" w:color="000000"/>
              <w:right w:val="single" w:sz="4" w:space="0" w:color="000000"/>
            </w:tcBorders>
          </w:tcPr>
          <w:p w14:paraId="2DE85330" w14:textId="77777777" w:rsidR="00AE6A2A" w:rsidRPr="00F40E56" w:rsidRDefault="00AE6A2A" w:rsidP="00D1291F">
            <w:pPr>
              <w:rPr>
                <w:bCs/>
              </w:rPr>
            </w:pPr>
            <w:r w:rsidRPr="00F40E56">
              <w:rPr>
                <w:bCs/>
                <w:sz w:val="22"/>
                <w:szCs w:val="22"/>
              </w:rPr>
              <w:t>Nieprzekompostowane frakcje odpadów komunalnych i podobnych</w:t>
            </w:r>
          </w:p>
        </w:tc>
        <w:tc>
          <w:tcPr>
            <w:tcW w:w="1190" w:type="dxa"/>
            <w:tcBorders>
              <w:top w:val="single" w:sz="4" w:space="0" w:color="000000"/>
              <w:left w:val="single" w:sz="4" w:space="0" w:color="000000"/>
              <w:bottom w:val="single" w:sz="4" w:space="0" w:color="000000"/>
            </w:tcBorders>
          </w:tcPr>
          <w:p w14:paraId="44CC314D" w14:textId="46B3AE9E" w:rsidR="00AE6A2A" w:rsidRPr="00F40E56" w:rsidRDefault="00AE6A2A" w:rsidP="00D1291F">
            <w:pPr>
              <w:jc w:val="center"/>
            </w:pPr>
            <w:r w:rsidRPr="00F40E56">
              <w:rPr>
                <w:sz w:val="22"/>
                <w:szCs w:val="22"/>
              </w:rPr>
              <w:t>80</w:t>
            </w:r>
          </w:p>
        </w:tc>
        <w:tc>
          <w:tcPr>
            <w:tcW w:w="2267" w:type="dxa"/>
            <w:vMerge w:val="restart"/>
          </w:tcPr>
          <w:p w14:paraId="67AC110A" w14:textId="4062C291" w:rsidR="00AE6A2A" w:rsidRPr="00F40E56" w:rsidRDefault="00AE6A2A" w:rsidP="00451D8C">
            <w:pPr>
              <w:ind w:right="-66"/>
              <w:jc w:val="center"/>
            </w:pPr>
            <w:r w:rsidRPr="00F40E56">
              <w:rPr>
                <w:sz w:val="22"/>
                <w:szCs w:val="22"/>
              </w:rPr>
              <w:t>Odpady</w:t>
            </w:r>
          </w:p>
          <w:p w14:paraId="4F169C5A" w14:textId="77777777" w:rsidR="00AE6A2A" w:rsidRPr="00F40E56" w:rsidRDefault="00AE6A2A" w:rsidP="00D1291F">
            <w:pPr>
              <w:ind w:right="-66"/>
              <w:jc w:val="center"/>
            </w:pPr>
            <w:r w:rsidRPr="00F40E56">
              <w:rPr>
                <w:sz w:val="22"/>
                <w:szCs w:val="22"/>
              </w:rPr>
              <w:t>wytwarzane</w:t>
            </w:r>
          </w:p>
          <w:p w14:paraId="69BE6D89" w14:textId="77777777" w:rsidR="00AE6A2A" w:rsidRPr="00F40E56" w:rsidRDefault="00AE6A2A" w:rsidP="00D1291F">
            <w:pPr>
              <w:jc w:val="center"/>
              <w:rPr>
                <w:sz w:val="22"/>
                <w:szCs w:val="22"/>
              </w:rPr>
            </w:pPr>
            <w:r w:rsidRPr="00F40E56">
              <w:rPr>
                <w:sz w:val="22"/>
                <w:szCs w:val="22"/>
              </w:rPr>
              <w:t xml:space="preserve">w procesie kompostowania </w:t>
            </w:r>
          </w:p>
          <w:p w14:paraId="2AD934DB" w14:textId="77777777" w:rsidR="00AE6A2A" w:rsidRPr="00F40E56" w:rsidRDefault="00AE6A2A" w:rsidP="00D1291F">
            <w:pPr>
              <w:jc w:val="center"/>
            </w:pPr>
            <w:r w:rsidRPr="00F40E56">
              <w:rPr>
                <w:bCs/>
                <w:sz w:val="22"/>
                <w:szCs w:val="22"/>
              </w:rPr>
              <w:t>proces R3</w:t>
            </w:r>
          </w:p>
          <w:p w14:paraId="3178FBDE" w14:textId="3E89A5A8" w:rsidR="00AE6A2A" w:rsidRPr="00F40E56" w:rsidRDefault="00AE6A2A" w:rsidP="00AE6A2A">
            <w:pPr>
              <w:jc w:val="center"/>
            </w:pPr>
            <w:r w:rsidRPr="00F40E56">
              <w:rPr>
                <w:sz w:val="22"/>
                <w:szCs w:val="22"/>
              </w:rPr>
              <w:t>po przesianiu na sicie proces R12</w:t>
            </w:r>
          </w:p>
        </w:tc>
      </w:tr>
      <w:tr w:rsidR="00CC08E6" w:rsidRPr="00F40E56" w14:paraId="5DB28B7D"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3F72DF2C" w14:textId="752B0B56" w:rsidR="00AE6A2A" w:rsidRPr="00F40E56" w:rsidRDefault="00AE6A2A" w:rsidP="00D1291F">
            <w:r w:rsidRPr="00F40E56">
              <w:rPr>
                <w:sz w:val="22"/>
                <w:szCs w:val="22"/>
              </w:rPr>
              <w:t>24</w:t>
            </w:r>
          </w:p>
        </w:tc>
        <w:tc>
          <w:tcPr>
            <w:tcW w:w="1263" w:type="dxa"/>
            <w:tcBorders>
              <w:top w:val="single" w:sz="4" w:space="0" w:color="000000"/>
              <w:left w:val="single" w:sz="4" w:space="0" w:color="000000"/>
              <w:bottom w:val="single" w:sz="4" w:space="0" w:color="000000"/>
              <w:right w:val="single" w:sz="4" w:space="0" w:color="000000"/>
            </w:tcBorders>
          </w:tcPr>
          <w:p w14:paraId="34E86E3B" w14:textId="77777777" w:rsidR="00AE6A2A" w:rsidRPr="00F40E56" w:rsidRDefault="00AE6A2A" w:rsidP="00D1291F">
            <w:pPr>
              <w:rPr>
                <w:b/>
              </w:rPr>
            </w:pPr>
            <w:r w:rsidRPr="00F40E56">
              <w:rPr>
                <w:b/>
                <w:sz w:val="22"/>
                <w:szCs w:val="22"/>
              </w:rPr>
              <w:t xml:space="preserve">19 05 02 </w:t>
            </w:r>
          </w:p>
        </w:tc>
        <w:tc>
          <w:tcPr>
            <w:tcW w:w="3971" w:type="dxa"/>
            <w:tcBorders>
              <w:top w:val="single" w:sz="4" w:space="0" w:color="000000"/>
              <w:left w:val="single" w:sz="4" w:space="0" w:color="000000"/>
              <w:bottom w:val="single" w:sz="4" w:space="0" w:color="000000"/>
              <w:right w:val="single" w:sz="4" w:space="0" w:color="000000"/>
            </w:tcBorders>
          </w:tcPr>
          <w:p w14:paraId="53D99FB4" w14:textId="77777777" w:rsidR="00AE6A2A" w:rsidRPr="00F40E56" w:rsidRDefault="00AE6A2A" w:rsidP="00D1291F">
            <w:pPr>
              <w:rPr>
                <w:bCs/>
              </w:rPr>
            </w:pPr>
            <w:r w:rsidRPr="00F40E56">
              <w:rPr>
                <w:bCs/>
                <w:sz w:val="22"/>
                <w:szCs w:val="22"/>
              </w:rPr>
              <w:t>Nieprzekompostowane frakcje pochodzenia zwierzęcego i roślinnego</w:t>
            </w:r>
          </w:p>
        </w:tc>
        <w:tc>
          <w:tcPr>
            <w:tcW w:w="1190" w:type="dxa"/>
            <w:tcBorders>
              <w:top w:val="single" w:sz="4" w:space="0" w:color="000000"/>
              <w:left w:val="single" w:sz="4" w:space="0" w:color="000000"/>
              <w:bottom w:val="single" w:sz="4" w:space="0" w:color="000000"/>
            </w:tcBorders>
          </w:tcPr>
          <w:p w14:paraId="5ED0A729" w14:textId="5D313E63" w:rsidR="00AE6A2A" w:rsidRPr="00F40E56" w:rsidRDefault="00AE6A2A" w:rsidP="00D1291F">
            <w:pPr>
              <w:jc w:val="center"/>
            </w:pPr>
            <w:r w:rsidRPr="00F40E56">
              <w:rPr>
                <w:sz w:val="22"/>
                <w:szCs w:val="22"/>
              </w:rPr>
              <w:t>80</w:t>
            </w:r>
          </w:p>
        </w:tc>
        <w:tc>
          <w:tcPr>
            <w:tcW w:w="2267" w:type="dxa"/>
            <w:vMerge/>
          </w:tcPr>
          <w:p w14:paraId="05A9C9E2" w14:textId="23C07F1D" w:rsidR="00AE6A2A" w:rsidRPr="00F40E56" w:rsidRDefault="00AE6A2A" w:rsidP="00D1291F">
            <w:pPr>
              <w:jc w:val="center"/>
            </w:pPr>
          </w:p>
        </w:tc>
      </w:tr>
      <w:tr w:rsidR="00CC08E6" w:rsidRPr="00F40E56" w14:paraId="5EE8E86E" w14:textId="77777777" w:rsidTr="00BD34F0">
        <w:tc>
          <w:tcPr>
            <w:tcW w:w="531" w:type="dxa"/>
            <w:vAlign w:val="center"/>
          </w:tcPr>
          <w:p w14:paraId="7689DE69" w14:textId="518F2776" w:rsidR="00AE6A2A" w:rsidRPr="00F40E56" w:rsidRDefault="00AE6A2A" w:rsidP="00D1291F">
            <w:pPr>
              <w:jc w:val="center"/>
              <w:rPr>
                <w:bCs/>
                <w:sz w:val="22"/>
                <w:szCs w:val="22"/>
              </w:rPr>
            </w:pPr>
            <w:r w:rsidRPr="00F40E56">
              <w:rPr>
                <w:bCs/>
                <w:sz w:val="22"/>
                <w:szCs w:val="22"/>
              </w:rPr>
              <w:t>25</w:t>
            </w:r>
          </w:p>
        </w:tc>
        <w:tc>
          <w:tcPr>
            <w:tcW w:w="1275" w:type="dxa"/>
            <w:gridSpan w:val="2"/>
            <w:vAlign w:val="center"/>
          </w:tcPr>
          <w:p w14:paraId="2B5B0C2D" w14:textId="77777777" w:rsidR="00AE6A2A" w:rsidRPr="00F40E56" w:rsidRDefault="00AE6A2A" w:rsidP="00B31233">
            <w:pPr>
              <w:rPr>
                <w:b/>
                <w:sz w:val="22"/>
                <w:szCs w:val="22"/>
              </w:rPr>
            </w:pPr>
            <w:r w:rsidRPr="00F40E56">
              <w:rPr>
                <w:bCs/>
                <w:sz w:val="22"/>
                <w:szCs w:val="22"/>
              </w:rPr>
              <w:t xml:space="preserve">Ex </w:t>
            </w:r>
          </w:p>
          <w:p w14:paraId="22265144" w14:textId="5EEEF35C" w:rsidR="00AE6A2A" w:rsidRPr="00F40E56" w:rsidRDefault="00AE6A2A" w:rsidP="00B31233">
            <w:pPr>
              <w:jc w:val="center"/>
              <w:rPr>
                <w:b/>
                <w:bCs/>
                <w:sz w:val="22"/>
                <w:szCs w:val="22"/>
              </w:rPr>
            </w:pPr>
            <w:r w:rsidRPr="00F40E56">
              <w:rPr>
                <w:b/>
                <w:sz w:val="22"/>
                <w:szCs w:val="22"/>
              </w:rPr>
              <w:t>19 05 03</w:t>
            </w:r>
          </w:p>
        </w:tc>
        <w:tc>
          <w:tcPr>
            <w:tcW w:w="3971" w:type="dxa"/>
            <w:vAlign w:val="center"/>
          </w:tcPr>
          <w:p w14:paraId="33085F91" w14:textId="6A9B9F3B" w:rsidR="00AE6A2A" w:rsidRPr="00F40E56" w:rsidRDefault="00AE6A2A" w:rsidP="00B31233">
            <w:pPr>
              <w:rPr>
                <w:bCs/>
                <w:sz w:val="22"/>
                <w:szCs w:val="22"/>
              </w:rPr>
            </w:pPr>
            <w:r w:rsidRPr="00F40E56">
              <w:rPr>
                <w:bCs/>
                <w:sz w:val="22"/>
                <w:szCs w:val="22"/>
              </w:rPr>
              <w:t>Kompost nieodpowiadający wymaganiom (nienadający się do wykorzystania) (0-20 mm)</w:t>
            </w:r>
          </w:p>
        </w:tc>
        <w:tc>
          <w:tcPr>
            <w:tcW w:w="1190" w:type="dxa"/>
            <w:vAlign w:val="center"/>
          </w:tcPr>
          <w:p w14:paraId="316646E3" w14:textId="77777777" w:rsidR="00AE6A2A" w:rsidRPr="00F40E56" w:rsidRDefault="00AE6A2A" w:rsidP="00B31233">
            <w:pPr>
              <w:jc w:val="center"/>
              <w:rPr>
                <w:sz w:val="22"/>
                <w:szCs w:val="22"/>
              </w:rPr>
            </w:pPr>
            <w:r w:rsidRPr="00F40E56">
              <w:rPr>
                <w:sz w:val="22"/>
                <w:szCs w:val="22"/>
              </w:rPr>
              <w:t>800</w:t>
            </w:r>
          </w:p>
          <w:p w14:paraId="63470A8D" w14:textId="77777777" w:rsidR="00AE6A2A" w:rsidRPr="00F40E56" w:rsidRDefault="00AE6A2A" w:rsidP="00D1291F">
            <w:pPr>
              <w:jc w:val="center"/>
              <w:rPr>
                <w:bCs/>
                <w:sz w:val="22"/>
                <w:szCs w:val="22"/>
              </w:rPr>
            </w:pPr>
          </w:p>
        </w:tc>
        <w:tc>
          <w:tcPr>
            <w:tcW w:w="2267" w:type="dxa"/>
            <w:vMerge/>
            <w:shd w:val="clear" w:color="auto" w:fill="auto"/>
          </w:tcPr>
          <w:p w14:paraId="376CAB00" w14:textId="768F41F8" w:rsidR="00AE6A2A" w:rsidRPr="00F40E56" w:rsidRDefault="00AE6A2A" w:rsidP="00D1291F">
            <w:pPr>
              <w:jc w:val="center"/>
              <w:rPr>
                <w:sz w:val="22"/>
                <w:szCs w:val="22"/>
              </w:rPr>
            </w:pPr>
          </w:p>
        </w:tc>
      </w:tr>
      <w:tr w:rsidR="00CC08E6" w:rsidRPr="00F40E56" w14:paraId="17A7B00F" w14:textId="77777777" w:rsidTr="00BD34F0">
        <w:tc>
          <w:tcPr>
            <w:tcW w:w="531" w:type="dxa"/>
            <w:vAlign w:val="center"/>
          </w:tcPr>
          <w:p w14:paraId="3EFE3AED" w14:textId="4FC8369D" w:rsidR="00587BEC" w:rsidRPr="00F40E56" w:rsidRDefault="00587BEC" w:rsidP="00D1291F">
            <w:pPr>
              <w:jc w:val="center"/>
              <w:rPr>
                <w:bCs/>
              </w:rPr>
            </w:pPr>
            <w:r w:rsidRPr="00F40E56">
              <w:rPr>
                <w:bCs/>
                <w:sz w:val="22"/>
                <w:szCs w:val="22"/>
              </w:rPr>
              <w:lastRenderedPageBreak/>
              <w:t>2</w:t>
            </w:r>
            <w:r w:rsidR="00B31233" w:rsidRPr="00F40E56">
              <w:rPr>
                <w:bCs/>
                <w:sz w:val="22"/>
                <w:szCs w:val="22"/>
              </w:rPr>
              <w:t>6</w:t>
            </w:r>
          </w:p>
        </w:tc>
        <w:tc>
          <w:tcPr>
            <w:tcW w:w="1275" w:type="dxa"/>
            <w:gridSpan w:val="2"/>
            <w:vAlign w:val="center"/>
          </w:tcPr>
          <w:p w14:paraId="3A277D6D" w14:textId="77777777" w:rsidR="00587BEC" w:rsidRPr="00F40E56" w:rsidRDefault="00587BEC" w:rsidP="00D1291F">
            <w:pPr>
              <w:jc w:val="center"/>
              <w:rPr>
                <w:b/>
                <w:bCs/>
              </w:rPr>
            </w:pPr>
            <w:r w:rsidRPr="00F40E56">
              <w:rPr>
                <w:b/>
                <w:bCs/>
                <w:sz w:val="22"/>
                <w:szCs w:val="22"/>
              </w:rPr>
              <w:t>15 02 03</w:t>
            </w:r>
          </w:p>
        </w:tc>
        <w:tc>
          <w:tcPr>
            <w:tcW w:w="3971" w:type="dxa"/>
            <w:vAlign w:val="center"/>
          </w:tcPr>
          <w:p w14:paraId="18038495" w14:textId="77777777" w:rsidR="00587BEC" w:rsidRPr="00F40E56" w:rsidRDefault="00587BEC" w:rsidP="00D1291F">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 xml:space="preserve">Sorbenty, materiały filtracyjne, tkaniny do wycierania (np. szmaty ścierki) </w:t>
            </w:r>
            <w:r w:rsidRPr="00F40E56">
              <w:rPr>
                <w:rFonts w:ascii="Times New Roman" w:hAnsi="Times New Roman" w:cs="Times New Roman"/>
                <w:sz w:val="22"/>
                <w:szCs w:val="22"/>
              </w:rPr>
              <w:br/>
              <w:t>i ubrania ochronne inne niż wymienione w 15 02 02*</w:t>
            </w:r>
          </w:p>
        </w:tc>
        <w:tc>
          <w:tcPr>
            <w:tcW w:w="1190" w:type="dxa"/>
            <w:vAlign w:val="center"/>
          </w:tcPr>
          <w:p w14:paraId="5A0214A1" w14:textId="77777777" w:rsidR="00587BEC" w:rsidRPr="00F40E56" w:rsidRDefault="00587BEC" w:rsidP="00D1291F">
            <w:pPr>
              <w:jc w:val="center"/>
              <w:rPr>
                <w:bCs/>
              </w:rPr>
            </w:pPr>
            <w:r w:rsidRPr="00F40E56">
              <w:rPr>
                <w:bCs/>
                <w:sz w:val="22"/>
                <w:szCs w:val="22"/>
              </w:rPr>
              <w:t>0,8</w:t>
            </w:r>
          </w:p>
        </w:tc>
        <w:tc>
          <w:tcPr>
            <w:tcW w:w="2267" w:type="dxa"/>
            <w:shd w:val="clear" w:color="auto" w:fill="auto"/>
          </w:tcPr>
          <w:p w14:paraId="1CDE4FCA" w14:textId="77777777" w:rsidR="00587BEC" w:rsidRPr="00F40E56" w:rsidRDefault="00587BEC" w:rsidP="00D1291F">
            <w:pPr>
              <w:jc w:val="center"/>
            </w:pPr>
            <w:r w:rsidRPr="00F40E56">
              <w:rPr>
                <w:sz w:val="22"/>
                <w:szCs w:val="22"/>
              </w:rPr>
              <w:t xml:space="preserve">Obsługa </w:t>
            </w:r>
            <w:r w:rsidRPr="00F40E56">
              <w:rPr>
                <w:sz w:val="22"/>
                <w:szCs w:val="22"/>
              </w:rPr>
              <w:br/>
              <w:t xml:space="preserve">i konserwacja maszyn </w:t>
            </w:r>
            <w:r w:rsidRPr="00F40E56">
              <w:rPr>
                <w:sz w:val="22"/>
                <w:szCs w:val="22"/>
              </w:rPr>
              <w:br/>
              <w:t>i urządzeń</w:t>
            </w:r>
          </w:p>
        </w:tc>
      </w:tr>
      <w:tr w:rsidR="00CC08E6" w:rsidRPr="00F40E56" w14:paraId="3CAE7940" w14:textId="77777777" w:rsidTr="00BD34F0">
        <w:tc>
          <w:tcPr>
            <w:tcW w:w="531" w:type="dxa"/>
            <w:vAlign w:val="center"/>
          </w:tcPr>
          <w:p w14:paraId="1719E15B" w14:textId="1E7E88FA" w:rsidR="00587BEC" w:rsidRPr="00F40E56" w:rsidRDefault="00587BEC" w:rsidP="00D1291F">
            <w:pPr>
              <w:jc w:val="center"/>
              <w:rPr>
                <w:bCs/>
              </w:rPr>
            </w:pPr>
            <w:r w:rsidRPr="00F40E56">
              <w:rPr>
                <w:bCs/>
                <w:sz w:val="22"/>
                <w:szCs w:val="22"/>
              </w:rPr>
              <w:t>2</w:t>
            </w:r>
            <w:r w:rsidR="00B31233" w:rsidRPr="00F40E56">
              <w:rPr>
                <w:bCs/>
                <w:sz w:val="22"/>
                <w:szCs w:val="22"/>
              </w:rPr>
              <w:t>7</w:t>
            </w:r>
          </w:p>
        </w:tc>
        <w:tc>
          <w:tcPr>
            <w:tcW w:w="1275" w:type="dxa"/>
            <w:gridSpan w:val="2"/>
            <w:vAlign w:val="center"/>
          </w:tcPr>
          <w:p w14:paraId="56E7127C" w14:textId="77777777" w:rsidR="00587BEC" w:rsidRPr="00F40E56" w:rsidRDefault="00587BEC" w:rsidP="00D1291F">
            <w:pPr>
              <w:rPr>
                <w:b/>
                <w:bCs/>
              </w:rPr>
            </w:pPr>
            <w:r w:rsidRPr="00F40E56">
              <w:rPr>
                <w:b/>
                <w:bCs/>
                <w:sz w:val="22"/>
                <w:szCs w:val="22"/>
              </w:rPr>
              <w:t xml:space="preserve"> 16 01 03</w:t>
            </w:r>
          </w:p>
        </w:tc>
        <w:tc>
          <w:tcPr>
            <w:tcW w:w="3971" w:type="dxa"/>
            <w:vAlign w:val="center"/>
          </w:tcPr>
          <w:p w14:paraId="79BD0240" w14:textId="77777777" w:rsidR="00587BEC" w:rsidRPr="00F40E56" w:rsidRDefault="00587BEC" w:rsidP="00D1291F">
            <w:pPr>
              <w:pStyle w:val="Nagwek7"/>
              <w:spacing w:line="240" w:lineRule="auto"/>
              <w:ind w:left="0"/>
              <w:rPr>
                <w:rFonts w:ascii="Times New Roman" w:hAnsi="Times New Roman" w:cs="Times New Roman"/>
                <w:b/>
                <w:szCs w:val="22"/>
              </w:rPr>
            </w:pPr>
            <w:r w:rsidRPr="00F40E56">
              <w:rPr>
                <w:rFonts w:ascii="Times New Roman" w:hAnsi="Times New Roman" w:cs="Times New Roman"/>
                <w:sz w:val="22"/>
                <w:szCs w:val="22"/>
              </w:rPr>
              <w:t>Zużyte opony</w:t>
            </w:r>
          </w:p>
        </w:tc>
        <w:tc>
          <w:tcPr>
            <w:tcW w:w="1190" w:type="dxa"/>
            <w:vAlign w:val="center"/>
          </w:tcPr>
          <w:p w14:paraId="630C3DF8" w14:textId="77777777" w:rsidR="00587BEC" w:rsidRPr="00F40E56" w:rsidRDefault="00587BEC" w:rsidP="00D1291F">
            <w:pPr>
              <w:jc w:val="center"/>
              <w:rPr>
                <w:bCs/>
              </w:rPr>
            </w:pPr>
            <w:r w:rsidRPr="00F40E56">
              <w:rPr>
                <w:bCs/>
                <w:sz w:val="22"/>
                <w:szCs w:val="22"/>
              </w:rPr>
              <w:t>1,0</w:t>
            </w:r>
          </w:p>
        </w:tc>
        <w:tc>
          <w:tcPr>
            <w:tcW w:w="2267" w:type="dxa"/>
            <w:shd w:val="clear" w:color="auto" w:fill="auto"/>
          </w:tcPr>
          <w:p w14:paraId="67B24283" w14:textId="77777777" w:rsidR="00587BEC" w:rsidRPr="00F40E56" w:rsidRDefault="00587BEC" w:rsidP="00D1291F">
            <w:pPr>
              <w:jc w:val="center"/>
              <w:rPr>
                <w:bCs/>
              </w:rPr>
            </w:pPr>
            <w:r w:rsidRPr="00F40E56">
              <w:rPr>
                <w:bCs/>
                <w:sz w:val="22"/>
                <w:szCs w:val="22"/>
              </w:rPr>
              <w:t>Eksploatacja sprzętu do transportu odpadów</w:t>
            </w:r>
          </w:p>
        </w:tc>
      </w:tr>
      <w:tr w:rsidR="00CC08E6" w:rsidRPr="00F40E56" w14:paraId="1F3C1974" w14:textId="77777777" w:rsidTr="00451D8C">
        <w:trPr>
          <w:trHeight w:val="1346"/>
        </w:trPr>
        <w:tc>
          <w:tcPr>
            <w:tcW w:w="531" w:type="dxa"/>
            <w:vAlign w:val="center"/>
          </w:tcPr>
          <w:p w14:paraId="0C6E680A" w14:textId="444DE843" w:rsidR="00587BEC" w:rsidRPr="00F40E56" w:rsidRDefault="00587BEC" w:rsidP="00D1291F">
            <w:pPr>
              <w:jc w:val="center"/>
              <w:rPr>
                <w:bCs/>
              </w:rPr>
            </w:pPr>
            <w:r w:rsidRPr="00F40E56">
              <w:rPr>
                <w:bCs/>
                <w:sz w:val="22"/>
                <w:szCs w:val="22"/>
              </w:rPr>
              <w:t>2</w:t>
            </w:r>
            <w:r w:rsidR="00B31233" w:rsidRPr="00F40E56">
              <w:rPr>
                <w:bCs/>
                <w:sz w:val="22"/>
                <w:szCs w:val="22"/>
              </w:rPr>
              <w:t>8</w:t>
            </w:r>
          </w:p>
          <w:p w14:paraId="029A0EAB" w14:textId="77777777" w:rsidR="00587BEC" w:rsidRPr="00F40E56" w:rsidRDefault="00587BEC" w:rsidP="00D1291F">
            <w:pPr>
              <w:jc w:val="center"/>
              <w:rPr>
                <w:bCs/>
              </w:rPr>
            </w:pPr>
          </w:p>
        </w:tc>
        <w:tc>
          <w:tcPr>
            <w:tcW w:w="1275" w:type="dxa"/>
            <w:gridSpan w:val="2"/>
            <w:vAlign w:val="center"/>
          </w:tcPr>
          <w:p w14:paraId="6B317116" w14:textId="77777777" w:rsidR="00587BEC" w:rsidRPr="00F40E56" w:rsidRDefault="00587BEC" w:rsidP="00D1291F">
            <w:pPr>
              <w:rPr>
                <w:b/>
                <w:bCs/>
              </w:rPr>
            </w:pPr>
            <w:r w:rsidRPr="00F40E56">
              <w:rPr>
                <w:b/>
                <w:bCs/>
                <w:sz w:val="22"/>
                <w:szCs w:val="22"/>
              </w:rPr>
              <w:t xml:space="preserve">ex </w:t>
            </w:r>
          </w:p>
          <w:p w14:paraId="62CC5752" w14:textId="77777777" w:rsidR="00587BEC" w:rsidRPr="00F40E56" w:rsidRDefault="00587BEC" w:rsidP="00D1291F">
            <w:pPr>
              <w:rPr>
                <w:b/>
                <w:bCs/>
              </w:rPr>
            </w:pPr>
            <w:r w:rsidRPr="00F40E56">
              <w:rPr>
                <w:b/>
                <w:bCs/>
                <w:sz w:val="22"/>
                <w:szCs w:val="22"/>
              </w:rPr>
              <w:t>19 05 99</w:t>
            </w:r>
          </w:p>
          <w:p w14:paraId="543EDF25" w14:textId="77777777" w:rsidR="00587BEC" w:rsidRPr="00F40E56" w:rsidRDefault="00587BEC" w:rsidP="00D1291F">
            <w:pPr>
              <w:rPr>
                <w:b/>
                <w:bCs/>
              </w:rPr>
            </w:pPr>
          </w:p>
        </w:tc>
        <w:tc>
          <w:tcPr>
            <w:tcW w:w="3971" w:type="dxa"/>
            <w:vAlign w:val="center"/>
          </w:tcPr>
          <w:p w14:paraId="0B038009" w14:textId="77777777" w:rsidR="00587BEC" w:rsidRPr="00F40E56" w:rsidRDefault="00587BEC" w:rsidP="00D1291F">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 xml:space="preserve">Inne niewymienione odpady </w:t>
            </w:r>
            <w:r w:rsidRPr="00F40E56">
              <w:rPr>
                <w:rFonts w:ascii="Times New Roman" w:hAnsi="Times New Roman" w:cs="Times New Roman"/>
                <w:sz w:val="22"/>
                <w:szCs w:val="22"/>
              </w:rPr>
              <w:br/>
              <w:t xml:space="preserve">(zużyte rękawy foliowe oraz </w:t>
            </w:r>
            <w:r w:rsidRPr="00F40E56">
              <w:rPr>
                <w:rFonts w:ascii="Times New Roman" w:hAnsi="Times New Roman" w:cs="Times New Roman"/>
                <w:sz w:val="22"/>
                <w:szCs w:val="22"/>
              </w:rPr>
              <w:br/>
              <w:t xml:space="preserve">zużyte rury napowietrzające </w:t>
            </w:r>
            <w:r w:rsidRPr="00F40E56">
              <w:rPr>
                <w:rFonts w:ascii="Times New Roman" w:hAnsi="Times New Roman" w:cs="Times New Roman"/>
                <w:sz w:val="22"/>
                <w:szCs w:val="22"/>
              </w:rPr>
              <w:br/>
              <w:t>i odpowietrzające)</w:t>
            </w:r>
          </w:p>
        </w:tc>
        <w:tc>
          <w:tcPr>
            <w:tcW w:w="1190" w:type="dxa"/>
            <w:vAlign w:val="center"/>
          </w:tcPr>
          <w:p w14:paraId="20539AD6" w14:textId="77777777" w:rsidR="00587BEC" w:rsidRPr="00F40E56" w:rsidRDefault="00587BEC" w:rsidP="00D1291F">
            <w:pPr>
              <w:jc w:val="center"/>
              <w:rPr>
                <w:bCs/>
              </w:rPr>
            </w:pPr>
            <w:r w:rsidRPr="00F40E56">
              <w:rPr>
                <w:bCs/>
                <w:sz w:val="22"/>
                <w:szCs w:val="22"/>
              </w:rPr>
              <w:t>15</w:t>
            </w:r>
          </w:p>
        </w:tc>
        <w:tc>
          <w:tcPr>
            <w:tcW w:w="2267" w:type="dxa"/>
            <w:shd w:val="clear" w:color="auto" w:fill="auto"/>
          </w:tcPr>
          <w:p w14:paraId="4267B4BF" w14:textId="77777777" w:rsidR="00587BEC" w:rsidRPr="00F40E56" w:rsidRDefault="00587BEC" w:rsidP="00D1291F">
            <w:pPr>
              <w:jc w:val="center"/>
              <w:rPr>
                <w:bCs/>
              </w:rPr>
            </w:pPr>
            <w:r w:rsidRPr="00F40E56">
              <w:rPr>
                <w:bCs/>
                <w:sz w:val="22"/>
                <w:szCs w:val="22"/>
              </w:rPr>
              <w:t>Proces przetwarzania</w:t>
            </w:r>
          </w:p>
          <w:p w14:paraId="1F8DD549" w14:textId="77777777" w:rsidR="00587BEC" w:rsidRPr="00F40E56" w:rsidRDefault="00587BEC" w:rsidP="00D1291F">
            <w:pPr>
              <w:jc w:val="center"/>
              <w:rPr>
                <w:bCs/>
              </w:rPr>
            </w:pPr>
            <w:r w:rsidRPr="00F40E56">
              <w:rPr>
                <w:bCs/>
                <w:sz w:val="22"/>
                <w:szCs w:val="22"/>
              </w:rPr>
              <w:t xml:space="preserve"> odpadów frakcji podsitowej (D8) oraz kompostowania odpadów zielonych (R3)</w:t>
            </w:r>
          </w:p>
        </w:tc>
      </w:tr>
      <w:tr w:rsidR="00CC08E6" w:rsidRPr="00F40E56" w14:paraId="78A3E913" w14:textId="77777777" w:rsidTr="00BD34F0">
        <w:trPr>
          <w:trHeight w:val="1771"/>
        </w:trPr>
        <w:tc>
          <w:tcPr>
            <w:tcW w:w="531" w:type="dxa"/>
            <w:vAlign w:val="center"/>
          </w:tcPr>
          <w:p w14:paraId="5FA93900" w14:textId="14EC3B2E" w:rsidR="00587BEC" w:rsidRPr="00F40E56" w:rsidRDefault="00587BEC" w:rsidP="00D1291F">
            <w:pPr>
              <w:jc w:val="center"/>
              <w:rPr>
                <w:bCs/>
              </w:rPr>
            </w:pPr>
            <w:r w:rsidRPr="00F40E56">
              <w:rPr>
                <w:bCs/>
                <w:sz w:val="22"/>
                <w:szCs w:val="22"/>
              </w:rPr>
              <w:t>2</w:t>
            </w:r>
            <w:r w:rsidR="00B31233" w:rsidRPr="00F40E56">
              <w:rPr>
                <w:bCs/>
                <w:sz w:val="22"/>
                <w:szCs w:val="22"/>
              </w:rPr>
              <w:t>9</w:t>
            </w:r>
          </w:p>
        </w:tc>
        <w:tc>
          <w:tcPr>
            <w:tcW w:w="1275" w:type="dxa"/>
            <w:gridSpan w:val="2"/>
            <w:vAlign w:val="center"/>
          </w:tcPr>
          <w:p w14:paraId="79FCA83D" w14:textId="77777777" w:rsidR="00587BEC" w:rsidRPr="00F40E56" w:rsidRDefault="00587BEC" w:rsidP="00D1291F">
            <w:pPr>
              <w:rPr>
                <w:b/>
                <w:bCs/>
              </w:rPr>
            </w:pPr>
            <w:r w:rsidRPr="00F40E56">
              <w:rPr>
                <w:b/>
                <w:bCs/>
                <w:sz w:val="22"/>
                <w:szCs w:val="22"/>
              </w:rPr>
              <w:t xml:space="preserve">20 03 03 </w:t>
            </w:r>
          </w:p>
        </w:tc>
        <w:tc>
          <w:tcPr>
            <w:tcW w:w="3971" w:type="dxa"/>
            <w:vAlign w:val="center"/>
          </w:tcPr>
          <w:p w14:paraId="6CCF13EF" w14:textId="77777777" w:rsidR="00587BEC" w:rsidRPr="00F40E56" w:rsidRDefault="00587BEC" w:rsidP="00D1291F">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 xml:space="preserve">Odpady z czyszczenia dróg i placów </w:t>
            </w:r>
          </w:p>
        </w:tc>
        <w:tc>
          <w:tcPr>
            <w:tcW w:w="1190" w:type="dxa"/>
            <w:vAlign w:val="center"/>
          </w:tcPr>
          <w:p w14:paraId="5F3CA7B1" w14:textId="77777777" w:rsidR="00587BEC" w:rsidRPr="00F40E56" w:rsidRDefault="00587BEC" w:rsidP="00D1291F">
            <w:pPr>
              <w:jc w:val="center"/>
              <w:rPr>
                <w:bCs/>
              </w:rPr>
            </w:pPr>
            <w:r w:rsidRPr="00F40E56">
              <w:rPr>
                <w:bCs/>
                <w:sz w:val="22"/>
                <w:szCs w:val="22"/>
              </w:rPr>
              <w:t>120</w:t>
            </w:r>
          </w:p>
        </w:tc>
        <w:tc>
          <w:tcPr>
            <w:tcW w:w="2267" w:type="dxa"/>
            <w:shd w:val="clear" w:color="auto" w:fill="auto"/>
          </w:tcPr>
          <w:p w14:paraId="34FA127C" w14:textId="5BE09C40" w:rsidR="00587BEC" w:rsidRPr="00F40E56" w:rsidRDefault="00587BEC" w:rsidP="00D1291F">
            <w:pPr>
              <w:jc w:val="center"/>
              <w:rPr>
                <w:bCs/>
              </w:rPr>
            </w:pPr>
            <w:r w:rsidRPr="00F40E56">
              <w:rPr>
                <w:bCs/>
                <w:sz w:val="22"/>
                <w:szCs w:val="22"/>
              </w:rPr>
              <w:t xml:space="preserve">Proces czyszczenia dróg i placów technologicznych na terenie zakładu przy pomocy profesjonalnego urządzenia do mycia </w:t>
            </w:r>
            <w:r w:rsidR="00EB74ED" w:rsidRPr="00F40E56">
              <w:rPr>
                <w:bCs/>
                <w:sz w:val="22"/>
                <w:szCs w:val="22"/>
              </w:rPr>
              <w:br/>
            </w:r>
            <w:r w:rsidRPr="00F40E56">
              <w:rPr>
                <w:bCs/>
                <w:sz w:val="22"/>
                <w:szCs w:val="22"/>
              </w:rPr>
              <w:t>i czyszczenia.</w:t>
            </w:r>
          </w:p>
        </w:tc>
      </w:tr>
    </w:tbl>
    <w:bookmarkEnd w:id="72"/>
    <w:p w14:paraId="4331696D" w14:textId="610BBD17" w:rsidR="00587BEC" w:rsidRPr="00F40E56" w:rsidRDefault="00587BEC" w:rsidP="00D1291F">
      <w:pPr>
        <w:jc w:val="both"/>
        <w:rPr>
          <w:rFonts w:ascii="Arial" w:hAnsi="Arial" w:cs="Arial"/>
          <w:bCs/>
          <w:sz w:val="22"/>
          <w:szCs w:val="22"/>
        </w:rPr>
      </w:pPr>
      <w:r w:rsidRPr="00F40E56">
        <w:rPr>
          <w:rFonts w:ascii="Arial" w:hAnsi="Arial" w:cs="Arial"/>
          <w:b/>
          <w:sz w:val="22"/>
          <w:szCs w:val="22"/>
        </w:rPr>
        <w:t xml:space="preserve">* </w:t>
      </w:r>
      <w:r w:rsidRPr="00F40E56">
        <w:rPr>
          <w:rFonts w:ascii="Arial" w:hAnsi="Arial" w:cs="Arial"/>
          <w:bCs/>
          <w:sz w:val="22"/>
          <w:szCs w:val="22"/>
        </w:rPr>
        <w:t>Łączna ilość odpadów wytworzonych w wyniku mechanicznej obróbki odpadów na linii sortowniczej w procesie R12 nie może przekroczyć 30 000 Mg/rok.</w:t>
      </w:r>
      <w:r w:rsidR="006F0EF0" w:rsidRPr="00F40E56">
        <w:rPr>
          <w:rFonts w:ascii="Arial" w:hAnsi="Arial" w:cs="Arial"/>
          <w:bCs/>
          <w:sz w:val="22"/>
          <w:szCs w:val="22"/>
        </w:rPr>
        <w:t>”</w:t>
      </w:r>
    </w:p>
    <w:p w14:paraId="0A00CDB7" w14:textId="77777777" w:rsidR="00EB74ED" w:rsidRPr="00F40E56" w:rsidRDefault="00EB74ED" w:rsidP="006F0EF0">
      <w:pPr>
        <w:pStyle w:val="Akapitzlist10"/>
        <w:spacing w:after="0" w:afterAutospacing="0" w:line="240" w:lineRule="auto"/>
        <w:ind w:left="0"/>
        <w:rPr>
          <w:rFonts w:ascii="Arial" w:hAnsi="Arial" w:cs="Arial"/>
          <w:b/>
          <w:u w:val="single"/>
        </w:rPr>
      </w:pPr>
    </w:p>
    <w:p w14:paraId="62868A44" w14:textId="77777777" w:rsidR="00F11780" w:rsidRPr="00F40E56" w:rsidRDefault="00F11780" w:rsidP="006F0EF0">
      <w:pPr>
        <w:pStyle w:val="Akapitzlist10"/>
        <w:spacing w:after="0" w:afterAutospacing="0" w:line="240" w:lineRule="auto"/>
        <w:ind w:left="0"/>
        <w:rPr>
          <w:rFonts w:ascii="Arial" w:hAnsi="Arial" w:cs="Arial"/>
          <w:b/>
          <w:u w:val="single"/>
        </w:rPr>
      </w:pPr>
    </w:p>
    <w:p w14:paraId="0560AC93" w14:textId="77777777" w:rsidR="00F11780" w:rsidRPr="00F40E56" w:rsidRDefault="00F11780" w:rsidP="006F0EF0">
      <w:pPr>
        <w:pStyle w:val="Akapitzlist10"/>
        <w:spacing w:after="0" w:afterAutospacing="0" w:line="240" w:lineRule="auto"/>
        <w:ind w:left="0"/>
        <w:rPr>
          <w:rFonts w:ascii="Arial" w:hAnsi="Arial" w:cs="Arial"/>
          <w:b/>
          <w:u w:val="single"/>
        </w:rPr>
      </w:pPr>
    </w:p>
    <w:p w14:paraId="2EF2325B" w14:textId="68C938C0" w:rsidR="006F0EF0" w:rsidRPr="00F40E56" w:rsidRDefault="006F0EF0" w:rsidP="006F0EF0">
      <w:pPr>
        <w:pStyle w:val="Akapitzlist10"/>
        <w:spacing w:after="0" w:afterAutospacing="0" w:line="240" w:lineRule="auto"/>
        <w:ind w:left="0"/>
        <w:rPr>
          <w:rFonts w:ascii="Arial" w:hAnsi="Arial" w:cs="Arial"/>
          <w:b/>
          <w:u w:val="single"/>
        </w:rPr>
      </w:pPr>
      <w:r w:rsidRPr="00F40E56">
        <w:rPr>
          <w:rFonts w:ascii="Arial" w:hAnsi="Arial" w:cs="Arial"/>
          <w:b/>
          <w:u w:val="single"/>
        </w:rPr>
        <w:t>I.4</w:t>
      </w:r>
      <w:r w:rsidR="000222FB" w:rsidRPr="00F40E56">
        <w:rPr>
          <w:rFonts w:ascii="Arial" w:hAnsi="Arial" w:cs="Arial"/>
          <w:b/>
          <w:u w:val="single"/>
        </w:rPr>
        <w:t>4</w:t>
      </w:r>
      <w:r w:rsidRPr="00F40E56">
        <w:rPr>
          <w:rFonts w:ascii="Arial" w:hAnsi="Arial" w:cs="Arial"/>
          <w:b/>
          <w:u w:val="single"/>
        </w:rPr>
        <w:t xml:space="preserve">.  W punkcie X.1. podpunkt X.1.2. otrzymuje nowe brzmienie: </w:t>
      </w:r>
    </w:p>
    <w:p w14:paraId="59AAC93E" w14:textId="77777777" w:rsidR="006F0EF0" w:rsidRPr="00F40E56" w:rsidRDefault="006F0EF0" w:rsidP="00D1291F">
      <w:pPr>
        <w:pStyle w:val="Default"/>
        <w:jc w:val="both"/>
        <w:rPr>
          <w:rFonts w:ascii="Arial" w:hAnsi="Arial" w:cs="Arial"/>
          <w:b/>
          <w:bCs/>
          <w:color w:val="auto"/>
        </w:rPr>
      </w:pPr>
    </w:p>
    <w:p w14:paraId="0AFCA45B" w14:textId="3456DC9F" w:rsidR="00587BEC" w:rsidRPr="00F40E56" w:rsidRDefault="006F0EF0" w:rsidP="006F0EF0">
      <w:pPr>
        <w:pStyle w:val="Default"/>
        <w:ind w:left="238"/>
        <w:jc w:val="both"/>
        <w:rPr>
          <w:rFonts w:ascii="Arial" w:hAnsi="Arial" w:cs="Arial"/>
          <w:bCs/>
          <w:color w:val="auto"/>
        </w:rPr>
      </w:pPr>
      <w:r w:rsidRPr="00F40E56">
        <w:rPr>
          <w:rFonts w:ascii="Arial" w:hAnsi="Arial" w:cs="Arial"/>
          <w:b/>
          <w:bCs/>
          <w:color w:val="auto"/>
        </w:rPr>
        <w:t>„</w:t>
      </w:r>
      <w:r w:rsidR="00587BEC" w:rsidRPr="00F40E56">
        <w:rPr>
          <w:rFonts w:ascii="Arial" w:hAnsi="Arial" w:cs="Arial"/>
          <w:b/>
          <w:bCs/>
          <w:color w:val="auto"/>
        </w:rPr>
        <w:t xml:space="preserve">X.1.2. Podstawowy skład chemiczny i właściwości odpadów niebezpiecznych </w:t>
      </w:r>
      <w:r w:rsidR="00587BEC" w:rsidRPr="00F40E56">
        <w:rPr>
          <w:rFonts w:ascii="Arial" w:hAnsi="Arial" w:cs="Arial"/>
          <w:b/>
          <w:bCs/>
          <w:color w:val="auto"/>
        </w:rPr>
        <w:br/>
        <w:t>i innych niż niebezpieczne przewidzianych do wytworzenia w związku eksploatacją instalacji:</w:t>
      </w:r>
    </w:p>
    <w:p w14:paraId="1939F939" w14:textId="77777777" w:rsidR="00587BEC" w:rsidRPr="00F40E56" w:rsidRDefault="00587BEC" w:rsidP="006F0EF0">
      <w:pPr>
        <w:pStyle w:val="Default"/>
        <w:ind w:left="238"/>
        <w:jc w:val="both"/>
        <w:rPr>
          <w:rFonts w:ascii="Arial" w:hAnsi="Arial" w:cs="Arial"/>
          <w:b/>
          <w:color w:val="auto"/>
        </w:rPr>
      </w:pPr>
    </w:p>
    <w:p w14:paraId="609FEB7F" w14:textId="51ED7E5B" w:rsidR="00587BEC" w:rsidRPr="00F40E56" w:rsidRDefault="00587BEC" w:rsidP="006F0EF0">
      <w:pPr>
        <w:pStyle w:val="Default"/>
        <w:ind w:left="238"/>
        <w:jc w:val="both"/>
        <w:rPr>
          <w:rFonts w:ascii="Arial" w:hAnsi="Arial" w:cs="Arial"/>
          <w:bCs/>
          <w:color w:val="auto"/>
        </w:rPr>
      </w:pPr>
      <w:r w:rsidRPr="00F40E56">
        <w:rPr>
          <w:rFonts w:ascii="Arial" w:hAnsi="Arial" w:cs="Arial"/>
          <w:b/>
          <w:color w:val="auto"/>
        </w:rPr>
        <w:t xml:space="preserve">X.1.2.1. </w:t>
      </w:r>
      <w:r w:rsidRPr="00F40E56">
        <w:rPr>
          <w:rFonts w:ascii="Arial" w:hAnsi="Arial" w:cs="Arial"/>
          <w:bCs/>
          <w:color w:val="auto"/>
        </w:rPr>
        <w:t>Odpady inne niż niebezpieczne:</w:t>
      </w:r>
    </w:p>
    <w:p w14:paraId="721A5DE5" w14:textId="77777777" w:rsidR="00587BEC" w:rsidRPr="00F40E56" w:rsidRDefault="00587BEC" w:rsidP="00D1291F">
      <w:pPr>
        <w:rPr>
          <w:rFonts w:ascii="Arial" w:hAnsi="Arial" w:cs="Arial"/>
        </w:rPr>
      </w:pPr>
    </w:p>
    <w:p w14:paraId="78911692" w14:textId="77777777" w:rsidR="00587BEC" w:rsidRPr="00F40E56" w:rsidRDefault="00587BEC" w:rsidP="006F0EF0">
      <w:pPr>
        <w:rPr>
          <w:rFonts w:ascii="Arial" w:hAnsi="Arial" w:cs="Arial"/>
          <w:sz w:val="20"/>
          <w:szCs w:val="20"/>
        </w:rPr>
      </w:pPr>
      <w:r w:rsidRPr="00F40E56">
        <w:rPr>
          <w:rFonts w:ascii="Arial" w:hAnsi="Arial" w:cs="Arial"/>
          <w:sz w:val="20"/>
          <w:szCs w:val="20"/>
        </w:rPr>
        <w:t>Tabela nr 19</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Podstawowy skład chemiczny i właściwości odpadów niebezpiecznych "/>
        <w:tblDescription w:val="Podstawowy skład chemiczny i właściwości odpadów niebezpiecznych &#10;i innych niż niebezpieczne"/>
      </w:tblPr>
      <w:tblGrid>
        <w:gridCol w:w="531"/>
        <w:gridCol w:w="12"/>
        <w:gridCol w:w="1263"/>
        <w:gridCol w:w="2982"/>
        <w:gridCol w:w="4680"/>
      </w:tblGrid>
      <w:tr w:rsidR="00CC08E6" w:rsidRPr="00F40E56" w14:paraId="00A7D152" w14:textId="77777777" w:rsidTr="00BD34F0">
        <w:tc>
          <w:tcPr>
            <w:tcW w:w="531" w:type="dxa"/>
            <w:vAlign w:val="center"/>
          </w:tcPr>
          <w:p w14:paraId="711BCCF5" w14:textId="77777777" w:rsidR="00587BEC" w:rsidRPr="00F40E56" w:rsidRDefault="00587BEC" w:rsidP="00D1291F">
            <w:pPr>
              <w:jc w:val="center"/>
              <w:rPr>
                <w:b/>
                <w:bCs/>
              </w:rPr>
            </w:pPr>
            <w:proofErr w:type="spellStart"/>
            <w:r w:rsidRPr="00F40E56">
              <w:rPr>
                <w:b/>
                <w:bCs/>
                <w:sz w:val="22"/>
                <w:szCs w:val="22"/>
              </w:rPr>
              <w:t>Lp</w:t>
            </w:r>
            <w:proofErr w:type="spellEnd"/>
          </w:p>
        </w:tc>
        <w:tc>
          <w:tcPr>
            <w:tcW w:w="1275" w:type="dxa"/>
            <w:gridSpan w:val="2"/>
            <w:vAlign w:val="center"/>
          </w:tcPr>
          <w:p w14:paraId="5292BED3" w14:textId="77777777" w:rsidR="00587BEC" w:rsidRPr="00F40E56" w:rsidRDefault="00587BEC" w:rsidP="00D1291F">
            <w:pPr>
              <w:jc w:val="center"/>
              <w:rPr>
                <w:b/>
                <w:bCs/>
              </w:rPr>
            </w:pPr>
            <w:r w:rsidRPr="00F40E56">
              <w:rPr>
                <w:b/>
                <w:bCs/>
                <w:sz w:val="22"/>
                <w:szCs w:val="22"/>
              </w:rPr>
              <w:t>Kod</w:t>
            </w:r>
          </w:p>
          <w:p w14:paraId="62AF8D2D" w14:textId="77777777" w:rsidR="00587BEC" w:rsidRPr="00F40E56" w:rsidRDefault="00587BEC" w:rsidP="00D1291F">
            <w:pPr>
              <w:jc w:val="center"/>
              <w:rPr>
                <w:b/>
                <w:bCs/>
              </w:rPr>
            </w:pPr>
            <w:r w:rsidRPr="00F40E56">
              <w:rPr>
                <w:b/>
                <w:bCs/>
                <w:sz w:val="22"/>
                <w:szCs w:val="22"/>
              </w:rPr>
              <w:t>odpadu</w:t>
            </w:r>
          </w:p>
        </w:tc>
        <w:tc>
          <w:tcPr>
            <w:tcW w:w="2982" w:type="dxa"/>
            <w:vAlign w:val="center"/>
          </w:tcPr>
          <w:p w14:paraId="03C7E01A" w14:textId="77777777" w:rsidR="00587BEC" w:rsidRPr="00F40E56" w:rsidRDefault="00587BEC" w:rsidP="00D1291F">
            <w:pPr>
              <w:pStyle w:val="Nagwek7"/>
              <w:spacing w:line="240" w:lineRule="auto"/>
              <w:jc w:val="center"/>
              <w:rPr>
                <w:rFonts w:ascii="Times New Roman" w:hAnsi="Times New Roman" w:cs="Times New Roman"/>
                <w:b/>
                <w:szCs w:val="22"/>
              </w:rPr>
            </w:pPr>
            <w:r w:rsidRPr="00F40E56">
              <w:rPr>
                <w:rFonts w:ascii="Times New Roman" w:hAnsi="Times New Roman" w:cs="Times New Roman"/>
                <w:b/>
                <w:sz w:val="22"/>
                <w:szCs w:val="22"/>
              </w:rPr>
              <w:t xml:space="preserve">Rodzaj odpadu </w:t>
            </w:r>
          </w:p>
          <w:p w14:paraId="25ECF660" w14:textId="77777777" w:rsidR="00587BEC" w:rsidRPr="00F40E56" w:rsidRDefault="00587BEC" w:rsidP="00D1291F">
            <w:pPr>
              <w:pStyle w:val="Nagwek7"/>
              <w:spacing w:line="240" w:lineRule="auto"/>
              <w:jc w:val="center"/>
              <w:rPr>
                <w:rFonts w:ascii="Times New Roman" w:hAnsi="Times New Roman" w:cs="Times New Roman"/>
                <w:b/>
                <w:szCs w:val="22"/>
              </w:rPr>
            </w:pPr>
          </w:p>
        </w:tc>
        <w:tc>
          <w:tcPr>
            <w:tcW w:w="4680" w:type="dxa"/>
          </w:tcPr>
          <w:p w14:paraId="0EB48BCE" w14:textId="77777777" w:rsidR="00587BEC" w:rsidRPr="00F40E56" w:rsidRDefault="00587BEC" w:rsidP="00D1291F">
            <w:pPr>
              <w:jc w:val="center"/>
              <w:rPr>
                <w:b/>
                <w:bCs/>
              </w:rPr>
            </w:pPr>
            <w:r w:rsidRPr="00F40E56">
              <w:rPr>
                <w:b/>
                <w:bCs/>
                <w:sz w:val="22"/>
                <w:szCs w:val="22"/>
              </w:rPr>
              <w:t>Podstawowy skład</w:t>
            </w:r>
          </w:p>
          <w:p w14:paraId="3F6429E3" w14:textId="77777777" w:rsidR="00587BEC" w:rsidRPr="00F40E56" w:rsidRDefault="00587BEC" w:rsidP="00D1291F">
            <w:pPr>
              <w:jc w:val="center"/>
              <w:rPr>
                <w:b/>
                <w:bCs/>
              </w:rPr>
            </w:pPr>
            <w:r w:rsidRPr="00F40E56">
              <w:rPr>
                <w:b/>
                <w:bCs/>
                <w:sz w:val="22"/>
                <w:szCs w:val="22"/>
              </w:rPr>
              <w:t>chemiczny odpadu</w:t>
            </w:r>
          </w:p>
        </w:tc>
      </w:tr>
      <w:tr w:rsidR="00CC08E6" w:rsidRPr="00F40E56" w14:paraId="03E53512" w14:textId="77777777" w:rsidTr="00BD34F0">
        <w:tc>
          <w:tcPr>
            <w:tcW w:w="531" w:type="dxa"/>
            <w:vAlign w:val="center"/>
          </w:tcPr>
          <w:p w14:paraId="4115E0D3" w14:textId="77777777" w:rsidR="00587BEC" w:rsidRPr="00F40E56" w:rsidRDefault="00587BEC" w:rsidP="00D1291F">
            <w:pPr>
              <w:jc w:val="center"/>
              <w:rPr>
                <w:bCs/>
              </w:rPr>
            </w:pPr>
            <w:r w:rsidRPr="00F40E56">
              <w:rPr>
                <w:bCs/>
                <w:sz w:val="22"/>
                <w:szCs w:val="22"/>
              </w:rPr>
              <w:t>1</w:t>
            </w:r>
          </w:p>
        </w:tc>
        <w:tc>
          <w:tcPr>
            <w:tcW w:w="1275" w:type="dxa"/>
            <w:gridSpan w:val="2"/>
            <w:vAlign w:val="center"/>
          </w:tcPr>
          <w:p w14:paraId="7F5ED4AB" w14:textId="77777777" w:rsidR="00587BEC" w:rsidRPr="00F40E56" w:rsidRDefault="00587BEC" w:rsidP="00D1291F">
            <w:pPr>
              <w:jc w:val="center"/>
              <w:rPr>
                <w:b/>
                <w:bCs/>
              </w:rPr>
            </w:pPr>
            <w:r w:rsidRPr="00F40E56">
              <w:rPr>
                <w:b/>
                <w:bCs/>
                <w:sz w:val="22"/>
                <w:szCs w:val="22"/>
              </w:rPr>
              <w:t>15 01 01</w:t>
            </w:r>
          </w:p>
        </w:tc>
        <w:tc>
          <w:tcPr>
            <w:tcW w:w="2982" w:type="dxa"/>
            <w:vAlign w:val="center"/>
          </w:tcPr>
          <w:p w14:paraId="74119D81"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 xml:space="preserve">Opakowania z papieru </w:t>
            </w:r>
            <w:r w:rsidRPr="00F40E56">
              <w:rPr>
                <w:rFonts w:ascii="Times New Roman" w:hAnsi="Times New Roman" w:cs="Times New Roman"/>
                <w:sz w:val="22"/>
                <w:szCs w:val="22"/>
              </w:rPr>
              <w:br/>
              <w:t>i tektury</w:t>
            </w:r>
          </w:p>
        </w:tc>
        <w:tc>
          <w:tcPr>
            <w:tcW w:w="4680" w:type="dxa"/>
          </w:tcPr>
          <w:p w14:paraId="62D44197" w14:textId="77777777" w:rsidR="00587BEC" w:rsidRPr="00F40E56" w:rsidRDefault="00587BEC" w:rsidP="00D1291F">
            <w:pPr>
              <w:rPr>
                <w:b/>
                <w:bCs/>
              </w:rPr>
            </w:pPr>
            <w:r w:rsidRPr="00F40E56">
              <w:rPr>
                <w:sz w:val="22"/>
                <w:szCs w:val="22"/>
              </w:rPr>
              <w:t>Odpady zawierają w swoim składzie włókna organiczne lub roślinne oraz substancje niewłókniste – wypełniacze organiczne (skrobia ziemniaczana) i wypełniacze nieorganiczne – mineralne: (</w:t>
            </w:r>
            <w:hyperlink r:id="rId8" w:history="1">
              <w:r w:rsidRPr="00F40E56">
                <w:rPr>
                  <w:rStyle w:val="Hipercze"/>
                  <w:color w:val="auto"/>
                  <w:sz w:val="22"/>
                  <w:szCs w:val="22"/>
                </w:rPr>
                <w:t>kaolin</w:t>
              </w:r>
            </w:hyperlink>
            <w:r w:rsidRPr="00F40E56">
              <w:rPr>
                <w:sz w:val="22"/>
                <w:szCs w:val="22"/>
              </w:rPr>
              <w:t xml:space="preserve">, </w:t>
            </w:r>
            <w:hyperlink r:id="rId9" w:history="1">
              <w:r w:rsidRPr="00F40E56">
                <w:rPr>
                  <w:rStyle w:val="Hipercze"/>
                  <w:color w:val="auto"/>
                  <w:sz w:val="22"/>
                  <w:szCs w:val="22"/>
                </w:rPr>
                <w:t>talk</w:t>
              </w:r>
            </w:hyperlink>
            <w:r w:rsidRPr="00F40E56">
              <w:rPr>
                <w:sz w:val="22"/>
                <w:szCs w:val="22"/>
              </w:rPr>
              <w:t xml:space="preserve">, </w:t>
            </w:r>
            <w:hyperlink r:id="rId10" w:history="1">
              <w:r w:rsidRPr="00F40E56">
                <w:rPr>
                  <w:rStyle w:val="Hipercze"/>
                  <w:color w:val="auto"/>
                  <w:sz w:val="22"/>
                  <w:szCs w:val="22"/>
                </w:rPr>
                <w:t>gips</w:t>
              </w:r>
            </w:hyperlink>
            <w:r w:rsidRPr="00F40E56">
              <w:rPr>
                <w:sz w:val="22"/>
                <w:szCs w:val="22"/>
              </w:rPr>
              <w:t xml:space="preserve">, </w:t>
            </w:r>
            <w:hyperlink r:id="rId11" w:history="1">
              <w:r w:rsidRPr="00F40E56">
                <w:rPr>
                  <w:rStyle w:val="Hipercze"/>
                  <w:color w:val="auto"/>
                  <w:sz w:val="22"/>
                  <w:szCs w:val="22"/>
                </w:rPr>
                <w:t>kreda</w:t>
              </w:r>
            </w:hyperlink>
            <w:r w:rsidRPr="00F40E56">
              <w:rPr>
                <w:sz w:val="22"/>
                <w:szCs w:val="22"/>
              </w:rPr>
              <w:t xml:space="preserve">) niekiedy substancje chemiczne typu </w:t>
            </w:r>
            <w:hyperlink r:id="rId12" w:history="1">
              <w:r w:rsidRPr="00F40E56">
                <w:rPr>
                  <w:rStyle w:val="Hipercze"/>
                  <w:color w:val="auto"/>
                  <w:sz w:val="22"/>
                  <w:szCs w:val="22"/>
                </w:rPr>
                <w:t>hydrosulfit</w:t>
              </w:r>
            </w:hyperlink>
            <w:r w:rsidRPr="00F40E56">
              <w:rPr>
                <w:sz w:val="22"/>
                <w:szCs w:val="22"/>
              </w:rPr>
              <w:t xml:space="preserve"> oraz barwniki. Odpady nie zawierają składników określonych w załączniku nr 4 do ustawy o odpadach, dla których przekroczenie wartości granicznych stężeń substancji niebezpiecznych może powodować, że odpady są odpadami niebezpiecznymi. Odpad suchy, w postaci papieru, torebek, kartonów worków itp. Odpady posiadają właściwości określone </w:t>
            </w:r>
            <w:r w:rsidRPr="00F40E56">
              <w:rPr>
                <w:sz w:val="22"/>
                <w:szCs w:val="22"/>
              </w:rPr>
              <w:br/>
              <w:t>w załączniku nr 3 do ustawy o odpadach powodujących, że odpady mogą  być odpadami niebezpiecznymi np. H3-B „łatwopalne”</w:t>
            </w:r>
          </w:p>
        </w:tc>
      </w:tr>
      <w:tr w:rsidR="00CC08E6" w:rsidRPr="00F40E56" w14:paraId="5F6C101E" w14:textId="77777777" w:rsidTr="00BD34F0">
        <w:tc>
          <w:tcPr>
            <w:tcW w:w="531" w:type="dxa"/>
            <w:vAlign w:val="center"/>
          </w:tcPr>
          <w:p w14:paraId="0B31A6A5" w14:textId="77777777" w:rsidR="00587BEC" w:rsidRPr="00F40E56" w:rsidRDefault="00587BEC" w:rsidP="00D1291F">
            <w:pPr>
              <w:jc w:val="center"/>
              <w:rPr>
                <w:bCs/>
              </w:rPr>
            </w:pPr>
            <w:r w:rsidRPr="00F40E56">
              <w:rPr>
                <w:bCs/>
                <w:sz w:val="22"/>
                <w:szCs w:val="22"/>
              </w:rPr>
              <w:lastRenderedPageBreak/>
              <w:t>2</w:t>
            </w:r>
          </w:p>
        </w:tc>
        <w:tc>
          <w:tcPr>
            <w:tcW w:w="1275" w:type="dxa"/>
            <w:gridSpan w:val="2"/>
            <w:vAlign w:val="center"/>
          </w:tcPr>
          <w:p w14:paraId="0AD2B6C6" w14:textId="77777777" w:rsidR="00587BEC" w:rsidRPr="00F40E56" w:rsidRDefault="00587BEC" w:rsidP="00D1291F">
            <w:pPr>
              <w:jc w:val="center"/>
              <w:rPr>
                <w:b/>
                <w:bCs/>
              </w:rPr>
            </w:pPr>
            <w:r w:rsidRPr="00F40E56">
              <w:rPr>
                <w:b/>
                <w:bCs/>
                <w:sz w:val="22"/>
                <w:szCs w:val="22"/>
              </w:rPr>
              <w:t>15 01 02</w:t>
            </w:r>
          </w:p>
        </w:tc>
        <w:tc>
          <w:tcPr>
            <w:tcW w:w="2982" w:type="dxa"/>
            <w:vAlign w:val="center"/>
          </w:tcPr>
          <w:p w14:paraId="50BA918F"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z tworzyw sztucznych</w:t>
            </w:r>
          </w:p>
        </w:tc>
        <w:tc>
          <w:tcPr>
            <w:tcW w:w="4680" w:type="dxa"/>
          </w:tcPr>
          <w:p w14:paraId="206F0DAB" w14:textId="77777777" w:rsidR="00587BEC" w:rsidRPr="00F40E56" w:rsidRDefault="00587BEC" w:rsidP="00D1291F">
            <w:pPr>
              <w:rPr>
                <w:b/>
                <w:bCs/>
              </w:rPr>
            </w:pPr>
            <w:r w:rsidRPr="00F40E56">
              <w:rPr>
                <w:sz w:val="22"/>
                <w:szCs w:val="22"/>
              </w:rPr>
              <w:t xml:space="preserve">Odpady zawierają w swoim składzie materiały składające się z </w:t>
            </w:r>
            <w:hyperlink r:id="rId13" w:history="1">
              <w:r w:rsidRPr="00F40E56">
                <w:rPr>
                  <w:rStyle w:val="Hipercze"/>
                  <w:color w:val="auto"/>
                  <w:sz w:val="22"/>
                  <w:szCs w:val="22"/>
                </w:rPr>
                <w:t>polimerów syntetycznych</w:t>
              </w:r>
            </w:hyperlink>
            <w:r w:rsidRPr="00F40E56">
              <w:rPr>
                <w:sz w:val="22"/>
                <w:szCs w:val="22"/>
              </w:rPr>
              <w:t xml:space="preserve"> (wytworzonych sztucznie) lub zmodyfikowanych polimerów naturalnych oraz dodatków modyfikujących. Odpady nie zawierają składników określonych w załączniku nr 4 do ustawy o odpadach, dla których przekroczenie wartości granicznych stężeń substancji niebezpiecznych może powodować, że odpady są odpadami niebezpiecznymi. Odpad suchy, w postaci opakowań typu PET, PE-HD, PVC, PE-LD, PP i PS. Odpady nie posiadają właściwości określonych w załączniku nr 3 do ustawy </w:t>
            </w:r>
            <w:r w:rsidRPr="00F40E56">
              <w:rPr>
                <w:sz w:val="22"/>
                <w:szCs w:val="22"/>
              </w:rPr>
              <w:br/>
              <w:t>o odpadach powodujących, że odpady mogą  być odpadami niebezpiecznymi.</w:t>
            </w:r>
          </w:p>
        </w:tc>
      </w:tr>
      <w:tr w:rsidR="00CC08E6" w:rsidRPr="00F40E56" w14:paraId="41684341" w14:textId="77777777" w:rsidTr="00BD34F0">
        <w:tc>
          <w:tcPr>
            <w:tcW w:w="531" w:type="dxa"/>
            <w:vAlign w:val="center"/>
          </w:tcPr>
          <w:p w14:paraId="4FB3352D" w14:textId="77777777" w:rsidR="00587BEC" w:rsidRPr="00F40E56" w:rsidRDefault="00587BEC" w:rsidP="00D1291F">
            <w:pPr>
              <w:jc w:val="center"/>
              <w:rPr>
                <w:bCs/>
              </w:rPr>
            </w:pPr>
            <w:r w:rsidRPr="00F40E56">
              <w:rPr>
                <w:bCs/>
                <w:sz w:val="22"/>
                <w:szCs w:val="22"/>
              </w:rPr>
              <w:t>3</w:t>
            </w:r>
          </w:p>
        </w:tc>
        <w:tc>
          <w:tcPr>
            <w:tcW w:w="1275" w:type="dxa"/>
            <w:gridSpan w:val="2"/>
            <w:vAlign w:val="center"/>
          </w:tcPr>
          <w:p w14:paraId="290BD6DE" w14:textId="77777777" w:rsidR="00587BEC" w:rsidRPr="00F40E56" w:rsidRDefault="00587BEC" w:rsidP="00D1291F">
            <w:pPr>
              <w:jc w:val="center"/>
              <w:rPr>
                <w:b/>
                <w:bCs/>
              </w:rPr>
            </w:pPr>
            <w:r w:rsidRPr="00F40E56">
              <w:rPr>
                <w:b/>
                <w:bCs/>
                <w:sz w:val="22"/>
                <w:szCs w:val="22"/>
              </w:rPr>
              <w:t>15 01 03</w:t>
            </w:r>
          </w:p>
        </w:tc>
        <w:tc>
          <w:tcPr>
            <w:tcW w:w="2982" w:type="dxa"/>
            <w:vAlign w:val="center"/>
          </w:tcPr>
          <w:p w14:paraId="463EBC1E"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z drewna</w:t>
            </w:r>
          </w:p>
        </w:tc>
        <w:tc>
          <w:tcPr>
            <w:tcW w:w="4680" w:type="dxa"/>
          </w:tcPr>
          <w:p w14:paraId="6FC3B0F3" w14:textId="77777777" w:rsidR="00587BEC" w:rsidRPr="00F40E56" w:rsidRDefault="00587BEC" w:rsidP="00D1291F">
            <w:pPr>
              <w:rPr>
                <w:b/>
                <w:bCs/>
              </w:rPr>
            </w:pPr>
            <w:r w:rsidRPr="00F40E56">
              <w:rPr>
                <w:sz w:val="22"/>
                <w:szCs w:val="22"/>
              </w:rPr>
              <w:t xml:space="preserve">Odpady zawierają w swoim składzie celulozę, ligninę i </w:t>
            </w:r>
            <w:proofErr w:type="spellStart"/>
            <w:r w:rsidRPr="00F40E56">
              <w:rPr>
                <w:sz w:val="22"/>
                <w:szCs w:val="22"/>
              </w:rPr>
              <w:t>chemi</w:t>
            </w:r>
            <w:proofErr w:type="spellEnd"/>
            <w:r w:rsidRPr="00F40E56">
              <w:rPr>
                <w:sz w:val="22"/>
                <w:szCs w:val="22"/>
              </w:rPr>
              <w:t xml:space="preserve">- celulozy, stanowiące około </w:t>
            </w:r>
            <w:r w:rsidRPr="00F40E56">
              <w:rPr>
                <w:sz w:val="22"/>
                <w:szCs w:val="22"/>
              </w:rPr>
              <w:br/>
              <w:t xml:space="preserve">90 - 95 % masy drewna, żywice, gumy, garbniki, olejki eteryczne. Odpady nie zawierają składników określonych w załączniku nr 4 do ustawy o odpadach, dla których przekroczenie wartości granicznych stężeń substancji niebezpiecznych może powodować, że odpady są odpadami niebezpiecznymi. Odpad suchy, w postaci palet, skrzyń itp. Odpady nie posiadają właściwości określonych w załączniku nr 3 </w:t>
            </w:r>
            <w:r w:rsidRPr="00F40E56">
              <w:rPr>
                <w:sz w:val="22"/>
                <w:szCs w:val="22"/>
              </w:rPr>
              <w:br/>
              <w:t xml:space="preserve">do ustawy o odpadach powodujących, </w:t>
            </w:r>
            <w:r w:rsidRPr="00F40E56">
              <w:rPr>
                <w:sz w:val="22"/>
                <w:szCs w:val="22"/>
              </w:rPr>
              <w:br/>
              <w:t>że odpady mogą  być odpadami niebezpiecznymi.</w:t>
            </w:r>
          </w:p>
        </w:tc>
      </w:tr>
      <w:tr w:rsidR="00CC08E6" w:rsidRPr="00F40E56" w14:paraId="22CFDF66" w14:textId="77777777" w:rsidTr="00BD34F0">
        <w:tc>
          <w:tcPr>
            <w:tcW w:w="531" w:type="dxa"/>
            <w:vAlign w:val="center"/>
          </w:tcPr>
          <w:p w14:paraId="57E8DA85" w14:textId="77777777" w:rsidR="00587BEC" w:rsidRPr="00F40E56" w:rsidRDefault="00587BEC" w:rsidP="00D1291F">
            <w:pPr>
              <w:jc w:val="center"/>
              <w:rPr>
                <w:bCs/>
              </w:rPr>
            </w:pPr>
            <w:r w:rsidRPr="00F40E56">
              <w:rPr>
                <w:bCs/>
                <w:sz w:val="22"/>
                <w:szCs w:val="22"/>
              </w:rPr>
              <w:t>4</w:t>
            </w:r>
          </w:p>
        </w:tc>
        <w:tc>
          <w:tcPr>
            <w:tcW w:w="1275" w:type="dxa"/>
            <w:gridSpan w:val="2"/>
            <w:vAlign w:val="center"/>
          </w:tcPr>
          <w:p w14:paraId="1B140C37" w14:textId="77777777" w:rsidR="00587BEC" w:rsidRPr="00F40E56" w:rsidRDefault="00587BEC" w:rsidP="00D1291F">
            <w:pPr>
              <w:jc w:val="center"/>
              <w:rPr>
                <w:b/>
                <w:bCs/>
              </w:rPr>
            </w:pPr>
            <w:r w:rsidRPr="00F40E56">
              <w:rPr>
                <w:b/>
                <w:bCs/>
                <w:sz w:val="22"/>
                <w:szCs w:val="22"/>
              </w:rPr>
              <w:t>15 01 04</w:t>
            </w:r>
          </w:p>
        </w:tc>
        <w:tc>
          <w:tcPr>
            <w:tcW w:w="2982" w:type="dxa"/>
            <w:vAlign w:val="center"/>
          </w:tcPr>
          <w:p w14:paraId="6B256309"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z metali</w:t>
            </w:r>
          </w:p>
        </w:tc>
        <w:tc>
          <w:tcPr>
            <w:tcW w:w="4680" w:type="dxa"/>
          </w:tcPr>
          <w:p w14:paraId="14552DEF" w14:textId="77777777" w:rsidR="00587BEC" w:rsidRPr="00F40E56" w:rsidRDefault="00587BEC" w:rsidP="00D1291F">
            <w:pPr>
              <w:rPr>
                <w:b/>
                <w:bCs/>
              </w:rPr>
            </w:pPr>
            <w:r w:rsidRPr="00F40E56">
              <w:rPr>
                <w:sz w:val="22"/>
                <w:szCs w:val="22"/>
              </w:rPr>
              <w:t xml:space="preserve">Odpady zawierają w swoim składzie: stopy żelaza, aluminium, miedzi. Odpady nie zawierają składników określonych w załączniku nr 4 do ustawy o odpadach, dla których przekroczenie wartości granicznych stężeń substancji niebezpiecznych może powodować, że odpady są odpadami niebezpiecznymi. Odpad suchy, </w:t>
            </w:r>
            <w:r w:rsidRPr="00F40E56">
              <w:rPr>
                <w:sz w:val="22"/>
                <w:szCs w:val="22"/>
              </w:rPr>
              <w:br/>
              <w:t>w postaci puszek, skrzynek itp. Odpady nie posiadają właściwości określonych w załączniku nr 3 do ustawy o odpadach powodujących, że odpady mogą  być odpadami niebezpiecznymi.</w:t>
            </w:r>
          </w:p>
        </w:tc>
      </w:tr>
      <w:tr w:rsidR="00CC08E6" w:rsidRPr="00F40E56" w14:paraId="20D5B2AC" w14:textId="77777777" w:rsidTr="00BD34F0">
        <w:tc>
          <w:tcPr>
            <w:tcW w:w="531" w:type="dxa"/>
            <w:vAlign w:val="center"/>
          </w:tcPr>
          <w:p w14:paraId="1BBA2107" w14:textId="77777777" w:rsidR="00587BEC" w:rsidRPr="00F40E56" w:rsidRDefault="00587BEC" w:rsidP="00D1291F">
            <w:pPr>
              <w:jc w:val="center"/>
              <w:rPr>
                <w:bCs/>
              </w:rPr>
            </w:pPr>
            <w:r w:rsidRPr="00F40E56">
              <w:rPr>
                <w:bCs/>
                <w:sz w:val="22"/>
                <w:szCs w:val="22"/>
              </w:rPr>
              <w:t>5</w:t>
            </w:r>
          </w:p>
        </w:tc>
        <w:tc>
          <w:tcPr>
            <w:tcW w:w="1275" w:type="dxa"/>
            <w:gridSpan w:val="2"/>
            <w:vAlign w:val="center"/>
          </w:tcPr>
          <w:p w14:paraId="4E91BC45" w14:textId="77777777" w:rsidR="00587BEC" w:rsidRPr="00F40E56" w:rsidRDefault="00587BEC" w:rsidP="00D1291F">
            <w:pPr>
              <w:jc w:val="center"/>
              <w:rPr>
                <w:b/>
                <w:bCs/>
              </w:rPr>
            </w:pPr>
            <w:r w:rsidRPr="00F40E56">
              <w:rPr>
                <w:b/>
                <w:bCs/>
                <w:sz w:val="22"/>
                <w:szCs w:val="22"/>
              </w:rPr>
              <w:t>15 01 05</w:t>
            </w:r>
          </w:p>
        </w:tc>
        <w:tc>
          <w:tcPr>
            <w:tcW w:w="2982" w:type="dxa"/>
            <w:vAlign w:val="center"/>
          </w:tcPr>
          <w:p w14:paraId="47F07BC8"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wielomateriałowe</w:t>
            </w:r>
          </w:p>
        </w:tc>
        <w:tc>
          <w:tcPr>
            <w:tcW w:w="4680" w:type="dxa"/>
          </w:tcPr>
          <w:p w14:paraId="6FC983E4" w14:textId="5A811C67" w:rsidR="00587BEC" w:rsidRPr="00F40E56" w:rsidRDefault="00587BEC" w:rsidP="00D1291F">
            <w:pPr>
              <w:rPr>
                <w:b/>
                <w:bCs/>
              </w:rPr>
            </w:pPr>
            <w:r w:rsidRPr="00F40E56">
              <w:rPr>
                <w:sz w:val="22"/>
                <w:szCs w:val="22"/>
              </w:rPr>
              <w:t>Odpady zawierają w swoim składzie tworzywa sztuczne, papier, folię aluminiową itp. Odpady nie zawierają składników określonych w załączniku nr 4 do ustawy o odpadach, dla których przekroczenie wartości granicznych stężeń substancji niebezpiecznych może powodować, że odpady są odpadami niebezpiecznymi. Odpad suchy, w postaci kartonów uzupełnionych folią aluminiową lub tworzywami sztucznymi. Odpady nie posiadają właściwości określonych w załączniku nr 3 do ustawy o odpadach powodujących, że odpady mogą  być odpadami niebezpiecznymi.</w:t>
            </w:r>
          </w:p>
        </w:tc>
      </w:tr>
      <w:tr w:rsidR="00CC08E6" w:rsidRPr="00F40E56" w14:paraId="3A8C9154" w14:textId="77777777" w:rsidTr="00BD34F0">
        <w:tc>
          <w:tcPr>
            <w:tcW w:w="531" w:type="dxa"/>
            <w:vAlign w:val="center"/>
          </w:tcPr>
          <w:p w14:paraId="4134393D" w14:textId="77777777" w:rsidR="00587BEC" w:rsidRPr="00F40E56" w:rsidRDefault="00587BEC" w:rsidP="00D1291F">
            <w:pPr>
              <w:jc w:val="center"/>
              <w:rPr>
                <w:bCs/>
              </w:rPr>
            </w:pPr>
            <w:r w:rsidRPr="00F40E56">
              <w:rPr>
                <w:bCs/>
                <w:sz w:val="22"/>
                <w:szCs w:val="22"/>
              </w:rPr>
              <w:t>6</w:t>
            </w:r>
          </w:p>
        </w:tc>
        <w:tc>
          <w:tcPr>
            <w:tcW w:w="1275" w:type="dxa"/>
            <w:gridSpan w:val="2"/>
            <w:vAlign w:val="center"/>
          </w:tcPr>
          <w:p w14:paraId="0B84C150" w14:textId="77777777" w:rsidR="00587BEC" w:rsidRPr="00F40E56" w:rsidRDefault="00587BEC" w:rsidP="00D1291F">
            <w:pPr>
              <w:jc w:val="center"/>
              <w:rPr>
                <w:b/>
                <w:bCs/>
              </w:rPr>
            </w:pPr>
            <w:r w:rsidRPr="00F40E56">
              <w:rPr>
                <w:b/>
                <w:bCs/>
                <w:sz w:val="22"/>
                <w:szCs w:val="22"/>
              </w:rPr>
              <w:t>15 01 07</w:t>
            </w:r>
          </w:p>
        </w:tc>
        <w:tc>
          <w:tcPr>
            <w:tcW w:w="2982" w:type="dxa"/>
            <w:vAlign w:val="center"/>
          </w:tcPr>
          <w:p w14:paraId="7EF8DFF8"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ze szkła</w:t>
            </w:r>
          </w:p>
        </w:tc>
        <w:tc>
          <w:tcPr>
            <w:tcW w:w="4680" w:type="dxa"/>
          </w:tcPr>
          <w:p w14:paraId="2CB518FE" w14:textId="262B80B9" w:rsidR="00587BEC" w:rsidRPr="00F40E56" w:rsidRDefault="00587BEC" w:rsidP="00D1291F">
            <w:pPr>
              <w:rPr>
                <w:b/>
                <w:bCs/>
              </w:rPr>
            </w:pPr>
            <w:r w:rsidRPr="00F40E56">
              <w:rPr>
                <w:sz w:val="22"/>
                <w:szCs w:val="22"/>
              </w:rPr>
              <w:t xml:space="preserve">Odpady zawierają w swoim składzie piasek kwarcowy oraz dodatki tj. </w:t>
            </w:r>
            <w:hyperlink r:id="rId14" w:history="1">
              <w:r w:rsidRPr="00F40E56">
                <w:rPr>
                  <w:rStyle w:val="Hipercze"/>
                  <w:color w:val="auto"/>
                  <w:sz w:val="22"/>
                  <w:szCs w:val="22"/>
                </w:rPr>
                <w:t>węglan sodu</w:t>
              </w:r>
            </w:hyperlink>
            <w:r w:rsidRPr="00F40E56">
              <w:rPr>
                <w:sz w:val="22"/>
                <w:szCs w:val="22"/>
              </w:rPr>
              <w:t xml:space="preserve"> (Na</w:t>
            </w:r>
            <w:r w:rsidRPr="00F40E56">
              <w:rPr>
                <w:sz w:val="22"/>
                <w:szCs w:val="22"/>
                <w:vertAlign w:val="subscript"/>
              </w:rPr>
              <w:t>2</w:t>
            </w:r>
            <w:r w:rsidRPr="00F40E56">
              <w:rPr>
                <w:sz w:val="22"/>
                <w:szCs w:val="22"/>
              </w:rPr>
              <w:t>CO</w:t>
            </w:r>
            <w:r w:rsidRPr="00F40E56">
              <w:rPr>
                <w:sz w:val="22"/>
                <w:szCs w:val="22"/>
                <w:vertAlign w:val="subscript"/>
              </w:rPr>
              <w:t>3</w:t>
            </w:r>
            <w:r w:rsidRPr="00F40E56">
              <w:rPr>
                <w:sz w:val="22"/>
                <w:szCs w:val="22"/>
              </w:rPr>
              <w:t xml:space="preserve">) i </w:t>
            </w:r>
            <w:hyperlink r:id="rId15" w:history="1">
              <w:r w:rsidRPr="00F40E56">
                <w:rPr>
                  <w:rStyle w:val="Hipercze"/>
                  <w:color w:val="auto"/>
                  <w:sz w:val="22"/>
                  <w:szCs w:val="22"/>
                </w:rPr>
                <w:t>węglan wapnia</w:t>
              </w:r>
            </w:hyperlink>
            <w:r w:rsidRPr="00F40E56">
              <w:rPr>
                <w:sz w:val="22"/>
                <w:szCs w:val="22"/>
              </w:rPr>
              <w:t xml:space="preserve"> (CaCO</w:t>
            </w:r>
            <w:r w:rsidRPr="00F40E56">
              <w:rPr>
                <w:sz w:val="22"/>
                <w:szCs w:val="22"/>
                <w:vertAlign w:val="subscript"/>
              </w:rPr>
              <w:t>3</w:t>
            </w:r>
            <w:r w:rsidRPr="00F40E56">
              <w:rPr>
                <w:sz w:val="22"/>
                <w:szCs w:val="22"/>
              </w:rPr>
              <w:t xml:space="preserve">), topniki: </w:t>
            </w:r>
            <w:hyperlink r:id="rId16" w:history="1">
              <w:r w:rsidRPr="00F40E56">
                <w:rPr>
                  <w:rStyle w:val="Hipercze"/>
                  <w:color w:val="auto"/>
                  <w:sz w:val="22"/>
                  <w:szCs w:val="22"/>
                </w:rPr>
                <w:t>tlenek boru</w:t>
              </w:r>
            </w:hyperlink>
            <w:r w:rsidRPr="00F40E56">
              <w:rPr>
                <w:sz w:val="22"/>
                <w:szCs w:val="22"/>
              </w:rPr>
              <w:t xml:space="preserve"> </w:t>
            </w:r>
            <w:r w:rsidRPr="00F40E56">
              <w:rPr>
                <w:sz w:val="22"/>
                <w:szCs w:val="22"/>
              </w:rPr>
              <w:lastRenderedPageBreak/>
              <w:t>(B</w:t>
            </w:r>
            <w:r w:rsidRPr="00F40E56">
              <w:rPr>
                <w:sz w:val="22"/>
                <w:szCs w:val="22"/>
                <w:vertAlign w:val="subscript"/>
              </w:rPr>
              <w:t>2</w:t>
            </w:r>
            <w:r w:rsidRPr="00F40E56">
              <w:rPr>
                <w:sz w:val="22"/>
                <w:szCs w:val="22"/>
              </w:rPr>
              <w:t>O</w:t>
            </w:r>
            <w:r w:rsidRPr="00F40E56">
              <w:rPr>
                <w:sz w:val="22"/>
                <w:szCs w:val="22"/>
                <w:vertAlign w:val="subscript"/>
              </w:rPr>
              <w:t>3</w:t>
            </w:r>
            <w:r w:rsidRPr="00F40E56">
              <w:rPr>
                <w:sz w:val="22"/>
                <w:szCs w:val="22"/>
              </w:rPr>
              <w:t xml:space="preserve">) i </w:t>
            </w:r>
            <w:hyperlink r:id="rId17" w:history="1">
              <w:r w:rsidRPr="00F40E56">
                <w:rPr>
                  <w:rStyle w:val="Hipercze"/>
                  <w:color w:val="auto"/>
                  <w:sz w:val="22"/>
                  <w:szCs w:val="22"/>
                </w:rPr>
                <w:t>tlenek ołowiu (II)</w:t>
              </w:r>
            </w:hyperlink>
            <w:r w:rsidRPr="00F40E56">
              <w:rPr>
                <w:sz w:val="22"/>
                <w:szCs w:val="22"/>
              </w:rPr>
              <w:t xml:space="preserve"> (</w:t>
            </w:r>
            <w:proofErr w:type="spellStart"/>
            <w:r w:rsidRPr="00F40E56">
              <w:rPr>
                <w:sz w:val="22"/>
                <w:szCs w:val="22"/>
              </w:rPr>
              <w:t>PbO</w:t>
            </w:r>
            <w:proofErr w:type="spellEnd"/>
            <w:r w:rsidRPr="00F40E56">
              <w:rPr>
                <w:sz w:val="22"/>
                <w:szCs w:val="22"/>
              </w:rPr>
              <w:t xml:space="preserve">), pigmenty. Odpady nie zawierają składników określonych w załączniku nr 4 do ustawy o odpadach, dla których przekroczenie wartości granicznych stężeń substancji niebezpiecznych może powodować, że odpady są odpadami niebezpiecznymi. Odpad suchy, w postaci butelek, słoików, itp. Odpady nie posiadają właściwości określonych w załączniku nr 3 do ustawy </w:t>
            </w:r>
            <w:r w:rsidRPr="00F40E56">
              <w:rPr>
                <w:sz w:val="22"/>
                <w:szCs w:val="22"/>
              </w:rPr>
              <w:br/>
              <w:t>o odpadach powodujących, że odpady mogą  być odpadami niebezpiecznymi.</w:t>
            </w:r>
          </w:p>
        </w:tc>
      </w:tr>
      <w:tr w:rsidR="00CC08E6" w:rsidRPr="00F40E56" w14:paraId="0BD6CAE3" w14:textId="77777777" w:rsidTr="00BD34F0">
        <w:tc>
          <w:tcPr>
            <w:tcW w:w="531" w:type="dxa"/>
            <w:vAlign w:val="center"/>
          </w:tcPr>
          <w:p w14:paraId="3DB0212D" w14:textId="77777777" w:rsidR="00587BEC" w:rsidRPr="00F40E56" w:rsidRDefault="00587BEC" w:rsidP="00D1291F">
            <w:pPr>
              <w:jc w:val="center"/>
              <w:rPr>
                <w:bCs/>
              </w:rPr>
            </w:pPr>
            <w:r w:rsidRPr="00F40E56">
              <w:rPr>
                <w:bCs/>
                <w:sz w:val="22"/>
                <w:szCs w:val="22"/>
              </w:rPr>
              <w:lastRenderedPageBreak/>
              <w:t>7</w:t>
            </w:r>
          </w:p>
        </w:tc>
        <w:tc>
          <w:tcPr>
            <w:tcW w:w="1275" w:type="dxa"/>
            <w:gridSpan w:val="2"/>
            <w:vAlign w:val="center"/>
          </w:tcPr>
          <w:p w14:paraId="28F59723" w14:textId="77777777" w:rsidR="00587BEC" w:rsidRPr="00F40E56" w:rsidRDefault="00587BEC" w:rsidP="00D1291F">
            <w:pPr>
              <w:jc w:val="center"/>
              <w:rPr>
                <w:b/>
                <w:bCs/>
              </w:rPr>
            </w:pPr>
            <w:r w:rsidRPr="00F40E56">
              <w:rPr>
                <w:b/>
                <w:bCs/>
                <w:sz w:val="22"/>
                <w:szCs w:val="22"/>
              </w:rPr>
              <w:t>15 01 09</w:t>
            </w:r>
          </w:p>
        </w:tc>
        <w:tc>
          <w:tcPr>
            <w:tcW w:w="2982" w:type="dxa"/>
            <w:vAlign w:val="center"/>
          </w:tcPr>
          <w:p w14:paraId="70B3E0BF"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 xml:space="preserve">Opakowania z tekstyliów </w:t>
            </w:r>
          </w:p>
        </w:tc>
        <w:tc>
          <w:tcPr>
            <w:tcW w:w="4680" w:type="dxa"/>
          </w:tcPr>
          <w:p w14:paraId="3FC1E0B8" w14:textId="63A4326C" w:rsidR="00587BEC" w:rsidRPr="00F40E56" w:rsidRDefault="00587BEC" w:rsidP="00D1291F">
            <w:pPr>
              <w:rPr>
                <w:b/>
                <w:bCs/>
              </w:rPr>
            </w:pPr>
            <w:r w:rsidRPr="00F40E56">
              <w:rPr>
                <w:sz w:val="22"/>
                <w:szCs w:val="22"/>
              </w:rPr>
              <w:t xml:space="preserve">Odpady zawierają w swoim składzie: tekstylia naturalne - wyroby pochodzenia roślinnego </w:t>
            </w:r>
            <w:r w:rsidRPr="00F40E56">
              <w:rPr>
                <w:sz w:val="22"/>
                <w:szCs w:val="22"/>
              </w:rPr>
              <w:br/>
              <w:t xml:space="preserve">i zwierzęcego i  sztuczne -  wykonane </w:t>
            </w:r>
            <w:r w:rsidRPr="00F40E56">
              <w:rPr>
                <w:sz w:val="22"/>
                <w:szCs w:val="22"/>
              </w:rPr>
              <w:br/>
              <w:t xml:space="preserve">z materiałów takich jak </w:t>
            </w:r>
            <w:hyperlink r:id="rId18" w:history="1">
              <w:r w:rsidRPr="00F40E56">
                <w:rPr>
                  <w:rStyle w:val="Hipercze"/>
                  <w:color w:val="auto"/>
                  <w:sz w:val="22"/>
                  <w:szCs w:val="22"/>
                </w:rPr>
                <w:t>polimery syntetyczn</w:t>
              </w:r>
            </w:hyperlink>
            <w:r w:rsidRPr="00F40E56">
              <w:rPr>
                <w:sz w:val="22"/>
                <w:szCs w:val="22"/>
              </w:rPr>
              <w:t xml:space="preserve">e (wytworzone sztucznie) lub zmodyfikowane polimery naturalne oraz dodatki modyfikujące. Odpady nie zawierają składników określonych </w:t>
            </w:r>
            <w:r w:rsidR="00066BB4" w:rsidRPr="00F40E56">
              <w:rPr>
                <w:sz w:val="22"/>
                <w:szCs w:val="22"/>
              </w:rPr>
              <w:br/>
            </w:r>
            <w:r w:rsidRPr="00F40E56">
              <w:rPr>
                <w:sz w:val="22"/>
                <w:szCs w:val="22"/>
              </w:rPr>
              <w:t xml:space="preserve">w załączniku nr 4 do ustawy o odpadach, dla których przekroczenie wartości granicznych stężeń substancji niebezpiecznych może powodować, że odpady są odpadami niebezpiecznymi. Odpad suchy, w postaci worków i taśm. Odpady posiadają właściwości określone w załączniku nr 3 do ustawy </w:t>
            </w:r>
            <w:r w:rsidR="00776DA8" w:rsidRPr="00F40E56">
              <w:rPr>
                <w:sz w:val="22"/>
                <w:szCs w:val="22"/>
              </w:rPr>
              <w:br/>
            </w:r>
            <w:r w:rsidRPr="00F40E56">
              <w:rPr>
                <w:sz w:val="22"/>
                <w:szCs w:val="22"/>
              </w:rPr>
              <w:t>o odpadach powodujących, że odpady mogą  być odpadami niebezpiecznymi np. H3-B „łatwopalne”.</w:t>
            </w:r>
          </w:p>
        </w:tc>
      </w:tr>
      <w:tr w:rsidR="00CC08E6" w:rsidRPr="00F40E56" w14:paraId="1CD1BDA9" w14:textId="77777777" w:rsidTr="00BD34F0">
        <w:tc>
          <w:tcPr>
            <w:tcW w:w="531" w:type="dxa"/>
            <w:vAlign w:val="center"/>
          </w:tcPr>
          <w:p w14:paraId="4A322A59" w14:textId="77777777" w:rsidR="00587BEC" w:rsidRPr="00F40E56" w:rsidRDefault="00587BEC" w:rsidP="00D1291F">
            <w:pPr>
              <w:jc w:val="center"/>
              <w:rPr>
                <w:bCs/>
              </w:rPr>
            </w:pPr>
            <w:r w:rsidRPr="00F40E56">
              <w:rPr>
                <w:bCs/>
                <w:sz w:val="22"/>
                <w:szCs w:val="22"/>
              </w:rPr>
              <w:t>8</w:t>
            </w:r>
          </w:p>
        </w:tc>
        <w:tc>
          <w:tcPr>
            <w:tcW w:w="1275" w:type="dxa"/>
            <w:gridSpan w:val="2"/>
            <w:vAlign w:val="center"/>
          </w:tcPr>
          <w:p w14:paraId="018F87E8" w14:textId="77777777" w:rsidR="00587BEC" w:rsidRPr="00F40E56" w:rsidRDefault="00587BEC" w:rsidP="00D1291F">
            <w:pPr>
              <w:jc w:val="center"/>
              <w:rPr>
                <w:b/>
              </w:rPr>
            </w:pPr>
            <w:r w:rsidRPr="00F40E56">
              <w:rPr>
                <w:b/>
                <w:sz w:val="22"/>
                <w:szCs w:val="22"/>
              </w:rPr>
              <w:t>19 12 01</w:t>
            </w:r>
          </w:p>
        </w:tc>
        <w:tc>
          <w:tcPr>
            <w:tcW w:w="2982" w:type="dxa"/>
            <w:vAlign w:val="center"/>
          </w:tcPr>
          <w:p w14:paraId="7A5D6E26" w14:textId="77777777" w:rsidR="00587BEC" w:rsidRPr="00F40E56" w:rsidRDefault="00587BEC" w:rsidP="00D1291F"/>
          <w:p w14:paraId="6D57A1B6" w14:textId="77777777" w:rsidR="00587BEC" w:rsidRPr="00F40E56" w:rsidRDefault="00587BEC" w:rsidP="00D1291F">
            <w:r w:rsidRPr="00F40E56">
              <w:rPr>
                <w:sz w:val="22"/>
                <w:szCs w:val="22"/>
              </w:rPr>
              <w:t>Papier i tektura</w:t>
            </w:r>
          </w:p>
        </w:tc>
        <w:tc>
          <w:tcPr>
            <w:tcW w:w="4680" w:type="dxa"/>
          </w:tcPr>
          <w:p w14:paraId="55E3BCE0" w14:textId="15C3A04F" w:rsidR="00587BEC" w:rsidRPr="00F40E56" w:rsidRDefault="00587BEC" w:rsidP="00D1291F">
            <w:r w:rsidRPr="00F40E56">
              <w:rPr>
                <w:sz w:val="22"/>
                <w:szCs w:val="22"/>
              </w:rPr>
              <w:t>Odpady zawierają w swoim składzie włókna organiczne lub roślinne oraz substancje niewłókniste – wypełniacze organiczne (skrobia ziemniaczana) i wypełniacze nieorganiczne – mineralne: (</w:t>
            </w:r>
            <w:hyperlink r:id="rId19" w:history="1">
              <w:r w:rsidRPr="00F40E56">
                <w:rPr>
                  <w:rStyle w:val="Hipercze"/>
                  <w:color w:val="auto"/>
                  <w:sz w:val="22"/>
                  <w:szCs w:val="22"/>
                </w:rPr>
                <w:t>kaolin</w:t>
              </w:r>
            </w:hyperlink>
            <w:r w:rsidRPr="00F40E56">
              <w:rPr>
                <w:sz w:val="22"/>
                <w:szCs w:val="22"/>
              </w:rPr>
              <w:t xml:space="preserve">, </w:t>
            </w:r>
            <w:hyperlink r:id="rId20" w:history="1">
              <w:r w:rsidRPr="00F40E56">
                <w:rPr>
                  <w:rStyle w:val="Hipercze"/>
                  <w:color w:val="auto"/>
                  <w:sz w:val="22"/>
                  <w:szCs w:val="22"/>
                </w:rPr>
                <w:t>talk</w:t>
              </w:r>
            </w:hyperlink>
            <w:r w:rsidRPr="00F40E56">
              <w:rPr>
                <w:sz w:val="22"/>
                <w:szCs w:val="22"/>
              </w:rPr>
              <w:t xml:space="preserve">, </w:t>
            </w:r>
            <w:hyperlink r:id="rId21" w:history="1">
              <w:r w:rsidRPr="00F40E56">
                <w:rPr>
                  <w:rStyle w:val="Hipercze"/>
                  <w:color w:val="auto"/>
                  <w:sz w:val="22"/>
                  <w:szCs w:val="22"/>
                </w:rPr>
                <w:t>gips</w:t>
              </w:r>
            </w:hyperlink>
            <w:r w:rsidRPr="00F40E56">
              <w:rPr>
                <w:sz w:val="22"/>
                <w:szCs w:val="22"/>
              </w:rPr>
              <w:t xml:space="preserve">, </w:t>
            </w:r>
            <w:hyperlink r:id="rId22" w:history="1">
              <w:r w:rsidRPr="00F40E56">
                <w:rPr>
                  <w:rStyle w:val="Hipercze"/>
                  <w:color w:val="auto"/>
                  <w:sz w:val="22"/>
                  <w:szCs w:val="22"/>
                </w:rPr>
                <w:t>kreda</w:t>
              </w:r>
            </w:hyperlink>
            <w:r w:rsidRPr="00F40E56">
              <w:rPr>
                <w:sz w:val="22"/>
                <w:szCs w:val="22"/>
              </w:rPr>
              <w:t xml:space="preserve">) niekiedy substancje chemiczne typu </w:t>
            </w:r>
            <w:hyperlink r:id="rId23" w:history="1">
              <w:r w:rsidRPr="00F40E56">
                <w:rPr>
                  <w:rStyle w:val="Hipercze"/>
                  <w:color w:val="auto"/>
                  <w:sz w:val="22"/>
                  <w:szCs w:val="22"/>
                </w:rPr>
                <w:t>hydrosulfit</w:t>
              </w:r>
            </w:hyperlink>
            <w:r w:rsidRPr="00F40E56">
              <w:rPr>
                <w:sz w:val="22"/>
                <w:szCs w:val="22"/>
              </w:rPr>
              <w:t xml:space="preserve"> oraz barwniki. Odpady nie zawierają składników określonych w załączniku nr 4 do ustawy </w:t>
            </w:r>
            <w:r w:rsidR="00776DA8" w:rsidRPr="00F40E56">
              <w:rPr>
                <w:sz w:val="22"/>
                <w:szCs w:val="22"/>
              </w:rPr>
              <w:br/>
            </w:r>
            <w:r w:rsidRPr="00F40E56">
              <w:rPr>
                <w:sz w:val="22"/>
                <w:szCs w:val="22"/>
              </w:rPr>
              <w:t xml:space="preserve">o odpadach, dla których przekroczenie wartości granicznych stężeń substancji niebezpiecznych może powodować, że odpady są odpadami niebezpiecznymi. Odpad suchy, w postaci papieru i tektury. Odpady posiadają właściwości określone w załączniku nr 3 do ustawy </w:t>
            </w:r>
            <w:r w:rsidR="00776DA8" w:rsidRPr="00F40E56">
              <w:rPr>
                <w:sz w:val="22"/>
                <w:szCs w:val="22"/>
              </w:rPr>
              <w:br/>
            </w:r>
            <w:r w:rsidRPr="00F40E56">
              <w:rPr>
                <w:sz w:val="22"/>
                <w:szCs w:val="22"/>
              </w:rPr>
              <w:t>o odpadach powodujące, że odpady mogą  być odpadami niebezpiecznymi np. H3-B</w:t>
            </w:r>
            <w:r w:rsidR="00776DA8" w:rsidRPr="00F40E56">
              <w:rPr>
                <w:sz w:val="22"/>
                <w:szCs w:val="22"/>
              </w:rPr>
              <w:t xml:space="preserve"> </w:t>
            </w:r>
            <w:r w:rsidRPr="00F40E56">
              <w:rPr>
                <w:sz w:val="22"/>
                <w:szCs w:val="22"/>
              </w:rPr>
              <w:t>„łatwopalne”.</w:t>
            </w:r>
          </w:p>
        </w:tc>
      </w:tr>
      <w:tr w:rsidR="00CC08E6" w:rsidRPr="00F40E56" w14:paraId="3DB909D9" w14:textId="77777777" w:rsidTr="00BD34F0">
        <w:tc>
          <w:tcPr>
            <w:tcW w:w="531" w:type="dxa"/>
            <w:vAlign w:val="center"/>
          </w:tcPr>
          <w:p w14:paraId="3565BF88" w14:textId="77777777" w:rsidR="00587BEC" w:rsidRPr="00F40E56" w:rsidRDefault="00587BEC" w:rsidP="00D1291F">
            <w:pPr>
              <w:jc w:val="center"/>
              <w:rPr>
                <w:bCs/>
              </w:rPr>
            </w:pPr>
            <w:r w:rsidRPr="00F40E56">
              <w:rPr>
                <w:bCs/>
                <w:sz w:val="22"/>
                <w:szCs w:val="22"/>
              </w:rPr>
              <w:t>9</w:t>
            </w:r>
          </w:p>
        </w:tc>
        <w:tc>
          <w:tcPr>
            <w:tcW w:w="1275" w:type="dxa"/>
            <w:gridSpan w:val="2"/>
            <w:vAlign w:val="center"/>
          </w:tcPr>
          <w:p w14:paraId="1B7194A8" w14:textId="77777777" w:rsidR="00587BEC" w:rsidRPr="00F40E56" w:rsidRDefault="00587BEC" w:rsidP="00D1291F">
            <w:pPr>
              <w:jc w:val="center"/>
              <w:rPr>
                <w:b/>
              </w:rPr>
            </w:pPr>
            <w:r w:rsidRPr="00F40E56">
              <w:rPr>
                <w:b/>
                <w:sz w:val="22"/>
                <w:szCs w:val="22"/>
              </w:rPr>
              <w:t>19 12 02</w:t>
            </w:r>
          </w:p>
        </w:tc>
        <w:tc>
          <w:tcPr>
            <w:tcW w:w="2982" w:type="dxa"/>
            <w:vAlign w:val="center"/>
          </w:tcPr>
          <w:p w14:paraId="6F60B91C" w14:textId="77777777" w:rsidR="00587BEC" w:rsidRPr="00F40E56" w:rsidRDefault="00587BEC" w:rsidP="00D1291F"/>
          <w:p w14:paraId="6CAA5D55" w14:textId="77777777" w:rsidR="00587BEC" w:rsidRPr="00F40E56" w:rsidRDefault="00587BEC" w:rsidP="00D1291F">
            <w:r w:rsidRPr="00F40E56">
              <w:rPr>
                <w:sz w:val="22"/>
                <w:szCs w:val="22"/>
              </w:rPr>
              <w:t>Metale żelazne</w:t>
            </w:r>
          </w:p>
        </w:tc>
        <w:tc>
          <w:tcPr>
            <w:tcW w:w="4680" w:type="dxa"/>
          </w:tcPr>
          <w:p w14:paraId="5ECB70F3" w14:textId="0CE9BCFC" w:rsidR="00587BEC" w:rsidRPr="00F40E56" w:rsidRDefault="00587BEC" w:rsidP="00D1291F">
            <w:r w:rsidRPr="00F40E56">
              <w:rPr>
                <w:sz w:val="22"/>
                <w:szCs w:val="22"/>
              </w:rPr>
              <w:t xml:space="preserve">Odpady zawierają w swoim składzie stopy żelaza. Odpad suchy, w postaci wyrobów metalowych, takich jak elementy wyposażenia mieszkań, rurki, itp. Odpady nie zawierają składników określonych </w:t>
            </w:r>
            <w:r w:rsidRPr="00F40E56">
              <w:rPr>
                <w:sz w:val="22"/>
                <w:szCs w:val="22"/>
              </w:rPr>
              <w:br/>
              <w:t xml:space="preserve">w załączniku nr 4 do ustawy o odpadach, </w:t>
            </w:r>
            <w:r w:rsidRPr="00F40E56">
              <w:rPr>
                <w:sz w:val="22"/>
                <w:szCs w:val="22"/>
              </w:rPr>
              <w:br/>
              <w:t xml:space="preserve">dla których przekroczenie wartości granicznych stężeń substancji niebezpiecznych może powodować, że odpady są odpadami niebezpiecznymi. Odpady nie posiadają właściwości określonych w załączniku nr 3 do </w:t>
            </w:r>
            <w:r w:rsidRPr="00F40E56">
              <w:rPr>
                <w:sz w:val="22"/>
                <w:szCs w:val="22"/>
              </w:rPr>
              <w:lastRenderedPageBreak/>
              <w:t>ustawy o odpadach powodujących, że odpady mogą  być odpadami niebezpiecznymi.</w:t>
            </w:r>
          </w:p>
        </w:tc>
      </w:tr>
      <w:tr w:rsidR="00CC08E6" w:rsidRPr="00F40E56" w14:paraId="13E5A610" w14:textId="77777777" w:rsidTr="00BD34F0">
        <w:tc>
          <w:tcPr>
            <w:tcW w:w="531" w:type="dxa"/>
            <w:vAlign w:val="center"/>
          </w:tcPr>
          <w:p w14:paraId="7EBB8F10" w14:textId="77777777" w:rsidR="00587BEC" w:rsidRPr="00F40E56" w:rsidRDefault="00587BEC" w:rsidP="00D1291F">
            <w:pPr>
              <w:jc w:val="center"/>
              <w:rPr>
                <w:bCs/>
              </w:rPr>
            </w:pPr>
            <w:r w:rsidRPr="00F40E56">
              <w:rPr>
                <w:bCs/>
                <w:sz w:val="22"/>
                <w:szCs w:val="22"/>
              </w:rPr>
              <w:lastRenderedPageBreak/>
              <w:t>10</w:t>
            </w:r>
          </w:p>
        </w:tc>
        <w:tc>
          <w:tcPr>
            <w:tcW w:w="1275" w:type="dxa"/>
            <w:gridSpan w:val="2"/>
            <w:vAlign w:val="center"/>
          </w:tcPr>
          <w:p w14:paraId="7C6C52B8" w14:textId="77777777" w:rsidR="00587BEC" w:rsidRPr="00F40E56" w:rsidRDefault="00587BEC" w:rsidP="00D1291F">
            <w:pPr>
              <w:jc w:val="center"/>
              <w:rPr>
                <w:b/>
              </w:rPr>
            </w:pPr>
            <w:r w:rsidRPr="00F40E56">
              <w:rPr>
                <w:b/>
                <w:sz w:val="22"/>
                <w:szCs w:val="22"/>
              </w:rPr>
              <w:t>19 12 03</w:t>
            </w:r>
          </w:p>
        </w:tc>
        <w:tc>
          <w:tcPr>
            <w:tcW w:w="2982" w:type="dxa"/>
            <w:vAlign w:val="center"/>
          </w:tcPr>
          <w:p w14:paraId="62AE4B10" w14:textId="77777777" w:rsidR="00587BEC" w:rsidRPr="00F40E56" w:rsidRDefault="00587BEC" w:rsidP="00D1291F"/>
          <w:p w14:paraId="53828625" w14:textId="77777777" w:rsidR="00587BEC" w:rsidRPr="00F40E56" w:rsidRDefault="00587BEC" w:rsidP="00D1291F">
            <w:r w:rsidRPr="00F40E56">
              <w:rPr>
                <w:sz w:val="22"/>
                <w:szCs w:val="22"/>
              </w:rPr>
              <w:t>Metale nieżelazne</w:t>
            </w:r>
          </w:p>
        </w:tc>
        <w:tc>
          <w:tcPr>
            <w:tcW w:w="4680" w:type="dxa"/>
          </w:tcPr>
          <w:p w14:paraId="51611168" w14:textId="29E9074D" w:rsidR="00587BEC" w:rsidRPr="00F40E56" w:rsidRDefault="00587BEC" w:rsidP="00D1291F">
            <w:r w:rsidRPr="00F40E56">
              <w:rPr>
                <w:sz w:val="22"/>
                <w:szCs w:val="22"/>
              </w:rPr>
              <w:t>Odpady zawierają w swoim składzie metale kolorowe: mied</w:t>
            </w:r>
            <w:hyperlink r:id="rId24" w:history="1">
              <w:r w:rsidRPr="00F40E56">
                <w:rPr>
                  <w:rStyle w:val="Hipercze"/>
                  <w:color w:val="auto"/>
                  <w:sz w:val="22"/>
                  <w:szCs w:val="22"/>
                </w:rPr>
                <w:t>ź</w:t>
              </w:r>
            </w:hyperlink>
            <w:r w:rsidRPr="00F40E56">
              <w:rPr>
                <w:sz w:val="22"/>
                <w:szCs w:val="22"/>
              </w:rPr>
              <w:t xml:space="preserve">, </w:t>
            </w:r>
            <w:hyperlink r:id="rId25" w:history="1">
              <w:r w:rsidRPr="00F40E56">
                <w:rPr>
                  <w:rStyle w:val="Hipercze"/>
                  <w:color w:val="auto"/>
                  <w:sz w:val="22"/>
                  <w:szCs w:val="22"/>
                </w:rPr>
                <w:t>cynk</w:t>
              </w:r>
            </w:hyperlink>
            <w:r w:rsidRPr="00F40E56">
              <w:rPr>
                <w:sz w:val="22"/>
                <w:szCs w:val="22"/>
              </w:rPr>
              <w:t xml:space="preserve">, </w:t>
            </w:r>
            <w:hyperlink r:id="rId26" w:history="1">
              <w:r w:rsidRPr="00F40E56">
                <w:rPr>
                  <w:rStyle w:val="Hipercze"/>
                  <w:color w:val="auto"/>
                  <w:sz w:val="22"/>
                  <w:szCs w:val="22"/>
                </w:rPr>
                <w:t>cyn</w:t>
              </w:r>
            </w:hyperlink>
            <w:r w:rsidRPr="00F40E56">
              <w:rPr>
                <w:sz w:val="22"/>
                <w:szCs w:val="22"/>
              </w:rPr>
              <w:t xml:space="preserve">a, </w:t>
            </w:r>
            <w:hyperlink r:id="rId27" w:history="1">
              <w:r w:rsidRPr="00F40E56">
                <w:rPr>
                  <w:rStyle w:val="Hipercze"/>
                  <w:color w:val="auto"/>
                  <w:sz w:val="22"/>
                  <w:szCs w:val="22"/>
                </w:rPr>
                <w:t>aluminium</w:t>
              </w:r>
            </w:hyperlink>
            <w:r w:rsidRPr="00F40E56">
              <w:rPr>
                <w:sz w:val="22"/>
                <w:szCs w:val="22"/>
              </w:rPr>
              <w:t xml:space="preserve">, stopy: </w:t>
            </w:r>
            <w:hyperlink r:id="rId28" w:history="1">
              <w:r w:rsidRPr="00F40E56">
                <w:rPr>
                  <w:rStyle w:val="Hipercze"/>
                  <w:color w:val="auto"/>
                  <w:sz w:val="22"/>
                  <w:szCs w:val="22"/>
                </w:rPr>
                <w:t>mosiądz</w:t>
              </w:r>
            </w:hyperlink>
            <w:r w:rsidRPr="00F40E56">
              <w:rPr>
                <w:sz w:val="22"/>
                <w:szCs w:val="22"/>
              </w:rPr>
              <w:t xml:space="preserve"> i </w:t>
            </w:r>
            <w:hyperlink r:id="rId29" w:history="1">
              <w:r w:rsidRPr="00F40E56">
                <w:rPr>
                  <w:rStyle w:val="Hipercze"/>
                  <w:color w:val="auto"/>
                  <w:sz w:val="22"/>
                  <w:szCs w:val="22"/>
                </w:rPr>
                <w:t>brąz</w:t>
              </w:r>
            </w:hyperlink>
            <w:r w:rsidRPr="00F40E56">
              <w:rPr>
                <w:sz w:val="22"/>
                <w:szCs w:val="22"/>
              </w:rPr>
              <w:t xml:space="preserve">. Odpad suchy, w postaci wyrobów metalowych (np. drabiny, oświetlenie, ozdoby okucia drzwi) itp. Odpady nie zawierają składników określonych w załączniku nr 4 do ustawy o odpadach, dla których przekroczenie wartości granicznych stężeń substancji niebezpiecznych może powodować, </w:t>
            </w:r>
            <w:r w:rsidRPr="00F40E56">
              <w:rPr>
                <w:sz w:val="22"/>
                <w:szCs w:val="22"/>
              </w:rPr>
              <w:br/>
              <w:t xml:space="preserve">że odpady są odpadami niebezpiecznymi. </w:t>
            </w:r>
            <w:r w:rsidR="00776DA8" w:rsidRPr="00F40E56">
              <w:rPr>
                <w:sz w:val="22"/>
                <w:szCs w:val="22"/>
              </w:rPr>
              <w:br/>
            </w:r>
            <w:r w:rsidRPr="00F40E56">
              <w:rPr>
                <w:sz w:val="22"/>
                <w:szCs w:val="22"/>
              </w:rPr>
              <w:t xml:space="preserve">Odpady nie posiadają właściwości określonych </w:t>
            </w:r>
            <w:r w:rsidR="00776DA8" w:rsidRPr="00F40E56">
              <w:rPr>
                <w:sz w:val="22"/>
                <w:szCs w:val="22"/>
              </w:rPr>
              <w:br/>
            </w:r>
            <w:r w:rsidRPr="00F40E56">
              <w:rPr>
                <w:sz w:val="22"/>
                <w:szCs w:val="22"/>
              </w:rPr>
              <w:t>w załączniku nr 3 do ustawy o odpadach powodujących, że odpady mogą  być odpadami niebezpiecznymi.</w:t>
            </w:r>
          </w:p>
        </w:tc>
      </w:tr>
      <w:tr w:rsidR="00CC08E6" w:rsidRPr="00F40E56" w14:paraId="3738F0C0" w14:textId="77777777" w:rsidTr="00BD34F0">
        <w:tc>
          <w:tcPr>
            <w:tcW w:w="531" w:type="dxa"/>
            <w:vAlign w:val="center"/>
          </w:tcPr>
          <w:p w14:paraId="6C208123" w14:textId="77777777" w:rsidR="00587BEC" w:rsidRPr="00F40E56" w:rsidRDefault="00587BEC" w:rsidP="00D1291F">
            <w:pPr>
              <w:jc w:val="center"/>
              <w:rPr>
                <w:bCs/>
              </w:rPr>
            </w:pPr>
            <w:r w:rsidRPr="00F40E56">
              <w:rPr>
                <w:bCs/>
                <w:sz w:val="22"/>
                <w:szCs w:val="22"/>
              </w:rPr>
              <w:t>11</w:t>
            </w:r>
          </w:p>
        </w:tc>
        <w:tc>
          <w:tcPr>
            <w:tcW w:w="1275" w:type="dxa"/>
            <w:gridSpan w:val="2"/>
            <w:vAlign w:val="center"/>
          </w:tcPr>
          <w:p w14:paraId="360706F0" w14:textId="77777777" w:rsidR="00587BEC" w:rsidRPr="00F40E56" w:rsidRDefault="00587BEC" w:rsidP="00D1291F">
            <w:pPr>
              <w:jc w:val="center"/>
              <w:rPr>
                <w:b/>
              </w:rPr>
            </w:pPr>
            <w:r w:rsidRPr="00F40E56">
              <w:rPr>
                <w:b/>
                <w:sz w:val="22"/>
                <w:szCs w:val="22"/>
              </w:rPr>
              <w:t>19 12 04</w:t>
            </w:r>
          </w:p>
        </w:tc>
        <w:tc>
          <w:tcPr>
            <w:tcW w:w="2982" w:type="dxa"/>
            <w:vAlign w:val="center"/>
          </w:tcPr>
          <w:p w14:paraId="46A1FC54" w14:textId="77777777" w:rsidR="00587BEC" w:rsidRPr="00F40E56" w:rsidRDefault="00587BEC" w:rsidP="00D1291F"/>
          <w:p w14:paraId="4F5A05DF" w14:textId="77777777" w:rsidR="00587BEC" w:rsidRPr="00F40E56" w:rsidRDefault="00587BEC" w:rsidP="00D1291F">
            <w:r w:rsidRPr="00F40E56">
              <w:rPr>
                <w:sz w:val="22"/>
                <w:szCs w:val="22"/>
              </w:rPr>
              <w:t>Tworzywa sztuczne i guma</w:t>
            </w:r>
          </w:p>
        </w:tc>
        <w:tc>
          <w:tcPr>
            <w:tcW w:w="4680" w:type="dxa"/>
          </w:tcPr>
          <w:p w14:paraId="15F30B22" w14:textId="18742332" w:rsidR="00587BEC" w:rsidRPr="00F40E56" w:rsidRDefault="00587BEC" w:rsidP="00D1291F">
            <w:r w:rsidRPr="00F40E56">
              <w:rPr>
                <w:sz w:val="22"/>
                <w:szCs w:val="22"/>
              </w:rPr>
              <w:t xml:space="preserve">Odpady zawierają w swoim składzie materiały składające się  </w:t>
            </w:r>
            <w:hyperlink r:id="rId30" w:history="1">
              <w:r w:rsidRPr="00F40E56">
                <w:rPr>
                  <w:rStyle w:val="Hipercze"/>
                  <w:color w:val="auto"/>
                  <w:sz w:val="22"/>
                  <w:szCs w:val="22"/>
                </w:rPr>
                <w:t>polimerów syntetycznych</w:t>
              </w:r>
            </w:hyperlink>
            <w:r w:rsidRPr="00F40E56">
              <w:rPr>
                <w:sz w:val="22"/>
                <w:szCs w:val="22"/>
              </w:rPr>
              <w:t xml:space="preserve"> (wytworzonych sztucznie) lub zmodyfikowanych polimerów naturalnych oraz dodatków modyfikujących.  Opakowania typu PET, PE-HD, PVC, PE-LD, PP i PS. Guma – </w:t>
            </w:r>
            <w:hyperlink r:id="rId31" w:tooltip="Elastomery" w:history="1">
              <w:r w:rsidRPr="00F40E56">
                <w:rPr>
                  <w:rStyle w:val="Hipercze"/>
                  <w:color w:val="auto"/>
                  <w:sz w:val="22"/>
                  <w:szCs w:val="22"/>
                </w:rPr>
                <w:t>elastomer</w:t>
              </w:r>
            </w:hyperlink>
            <w:r w:rsidRPr="00F40E56">
              <w:rPr>
                <w:sz w:val="22"/>
                <w:szCs w:val="22"/>
              </w:rPr>
              <w:t xml:space="preserve"> zbudowany z alifatycznych łańcuchów </w:t>
            </w:r>
            <w:hyperlink r:id="rId32" w:tooltip="Polimery" w:history="1">
              <w:r w:rsidRPr="00F40E56">
                <w:rPr>
                  <w:rStyle w:val="Hipercze"/>
                  <w:color w:val="auto"/>
                  <w:sz w:val="22"/>
                  <w:szCs w:val="22"/>
                </w:rPr>
                <w:t>polimerowych</w:t>
              </w:r>
            </w:hyperlink>
            <w:r w:rsidRPr="00F40E56">
              <w:rPr>
                <w:sz w:val="22"/>
                <w:szCs w:val="22"/>
              </w:rPr>
              <w:t xml:space="preserve"> (np. </w:t>
            </w:r>
            <w:hyperlink r:id="rId33" w:tooltip="Poliolefiny" w:history="1">
              <w:proofErr w:type="spellStart"/>
              <w:r w:rsidRPr="00F40E56">
                <w:rPr>
                  <w:rStyle w:val="Hipercze"/>
                  <w:color w:val="auto"/>
                  <w:sz w:val="22"/>
                  <w:szCs w:val="22"/>
                </w:rPr>
                <w:t>poliolefin</w:t>
              </w:r>
              <w:proofErr w:type="spellEnd"/>
            </w:hyperlink>
            <w:r w:rsidRPr="00F40E56">
              <w:rPr>
                <w:sz w:val="22"/>
                <w:szCs w:val="22"/>
              </w:rPr>
              <w:t xml:space="preserve">). </w:t>
            </w:r>
          </w:p>
          <w:p w14:paraId="27FEC9DB" w14:textId="2D2F570A" w:rsidR="00587BEC" w:rsidRPr="00F40E56" w:rsidRDefault="00587BEC" w:rsidP="00D1291F">
            <w:r w:rsidRPr="00F40E56">
              <w:rPr>
                <w:sz w:val="22"/>
                <w:szCs w:val="22"/>
              </w:rPr>
              <w:t xml:space="preserve">Odpady nie zawierają składników określonych </w:t>
            </w:r>
            <w:r w:rsidR="00066BB4" w:rsidRPr="00F40E56">
              <w:rPr>
                <w:sz w:val="22"/>
                <w:szCs w:val="22"/>
              </w:rPr>
              <w:br/>
            </w:r>
            <w:r w:rsidRPr="00F40E56">
              <w:rPr>
                <w:sz w:val="22"/>
                <w:szCs w:val="22"/>
              </w:rPr>
              <w:t xml:space="preserve">w załączniku nr 4 do ustawy o odpadach, dla których przekroczenie wartości granicznych stężeń substancji niebezpiecznych może powodować, że odpady są odpadami niebezpiecznymi. Odpad suchy, w postaci gotowych wyrobów z tworzyw sztucznych (naczynia, zabawki, elementy narzędzi ręcznych, meble, itp.). Odpady nie posiadają właściwości określonych w załączniku nr 3 </w:t>
            </w:r>
            <w:r w:rsidRPr="00F40E56">
              <w:rPr>
                <w:sz w:val="22"/>
                <w:szCs w:val="22"/>
              </w:rPr>
              <w:br/>
              <w:t xml:space="preserve">do ustawy o odpadach powodujących, </w:t>
            </w:r>
          </w:p>
          <w:p w14:paraId="74929A5E" w14:textId="77777777" w:rsidR="00587BEC" w:rsidRPr="00F40E56" w:rsidRDefault="00587BEC" w:rsidP="00D1291F">
            <w:r w:rsidRPr="00F40E56">
              <w:rPr>
                <w:sz w:val="22"/>
                <w:szCs w:val="22"/>
              </w:rPr>
              <w:t>że odpady mogą  być odpadami niebezpiecznymi.</w:t>
            </w:r>
          </w:p>
        </w:tc>
      </w:tr>
      <w:tr w:rsidR="00CC08E6" w:rsidRPr="00F40E56" w14:paraId="03678862" w14:textId="77777777" w:rsidTr="00BD34F0">
        <w:tc>
          <w:tcPr>
            <w:tcW w:w="531" w:type="dxa"/>
            <w:vAlign w:val="center"/>
          </w:tcPr>
          <w:p w14:paraId="1E78BF1B" w14:textId="77777777" w:rsidR="00587BEC" w:rsidRPr="00F40E56" w:rsidRDefault="00587BEC" w:rsidP="00D1291F">
            <w:pPr>
              <w:jc w:val="center"/>
              <w:rPr>
                <w:bCs/>
              </w:rPr>
            </w:pPr>
            <w:r w:rsidRPr="00F40E56">
              <w:rPr>
                <w:bCs/>
                <w:sz w:val="22"/>
                <w:szCs w:val="22"/>
              </w:rPr>
              <w:t>12</w:t>
            </w:r>
          </w:p>
        </w:tc>
        <w:tc>
          <w:tcPr>
            <w:tcW w:w="1275" w:type="dxa"/>
            <w:gridSpan w:val="2"/>
            <w:vAlign w:val="center"/>
          </w:tcPr>
          <w:p w14:paraId="194841FB" w14:textId="77777777" w:rsidR="00587BEC" w:rsidRPr="00F40E56" w:rsidRDefault="00587BEC" w:rsidP="00D1291F">
            <w:pPr>
              <w:jc w:val="center"/>
              <w:rPr>
                <w:b/>
              </w:rPr>
            </w:pPr>
            <w:r w:rsidRPr="00F40E56">
              <w:rPr>
                <w:b/>
                <w:sz w:val="22"/>
                <w:szCs w:val="22"/>
              </w:rPr>
              <w:t>19 12 05</w:t>
            </w:r>
          </w:p>
        </w:tc>
        <w:tc>
          <w:tcPr>
            <w:tcW w:w="2982" w:type="dxa"/>
            <w:vAlign w:val="center"/>
          </w:tcPr>
          <w:p w14:paraId="0418057E" w14:textId="77777777" w:rsidR="00587BEC" w:rsidRPr="00F40E56" w:rsidRDefault="00587BEC" w:rsidP="00D1291F"/>
          <w:p w14:paraId="289754F1" w14:textId="77777777" w:rsidR="00587BEC" w:rsidRPr="00F40E56" w:rsidRDefault="00587BEC" w:rsidP="00D1291F">
            <w:r w:rsidRPr="00F40E56">
              <w:rPr>
                <w:sz w:val="22"/>
                <w:szCs w:val="22"/>
              </w:rPr>
              <w:t>Szkło</w:t>
            </w:r>
          </w:p>
        </w:tc>
        <w:tc>
          <w:tcPr>
            <w:tcW w:w="4680" w:type="dxa"/>
          </w:tcPr>
          <w:p w14:paraId="50A274CC" w14:textId="685BFE1C" w:rsidR="00587BEC" w:rsidRPr="00F40E56" w:rsidRDefault="00587BEC" w:rsidP="00D1291F">
            <w:r w:rsidRPr="00F40E56">
              <w:rPr>
                <w:sz w:val="22"/>
                <w:szCs w:val="22"/>
              </w:rPr>
              <w:t xml:space="preserve">Odpady zawierają w swoim składzie </w:t>
            </w:r>
            <w:hyperlink r:id="rId34" w:history="1">
              <w:r w:rsidRPr="00F40E56">
                <w:rPr>
                  <w:rStyle w:val="Hipercze"/>
                  <w:color w:val="auto"/>
                  <w:sz w:val="22"/>
                  <w:szCs w:val="22"/>
                </w:rPr>
                <w:t>piasek</w:t>
              </w:r>
            </w:hyperlink>
            <w:r w:rsidRPr="00F40E56">
              <w:rPr>
                <w:sz w:val="22"/>
                <w:szCs w:val="22"/>
              </w:rPr>
              <w:t xml:space="preserve"> kwarcowy oraz dodatki tj. </w:t>
            </w:r>
            <w:hyperlink r:id="rId35" w:history="1">
              <w:r w:rsidRPr="00F40E56">
                <w:rPr>
                  <w:rStyle w:val="Hipercze"/>
                  <w:color w:val="auto"/>
                  <w:sz w:val="22"/>
                  <w:szCs w:val="22"/>
                </w:rPr>
                <w:t>węglan sodu</w:t>
              </w:r>
            </w:hyperlink>
            <w:r w:rsidRPr="00F40E56">
              <w:rPr>
                <w:sz w:val="22"/>
                <w:szCs w:val="22"/>
              </w:rPr>
              <w:t xml:space="preserve"> (Na</w:t>
            </w:r>
            <w:r w:rsidRPr="00F40E56">
              <w:rPr>
                <w:sz w:val="22"/>
                <w:szCs w:val="22"/>
                <w:vertAlign w:val="subscript"/>
              </w:rPr>
              <w:t>2</w:t>
            </w:r>
            <w:r w:rsidRPr="00F40E56">
              <w:rPr>
                <w:sz w:val="22"/>
                <w:szCs w:val="22"/>
              </w:rPr>
              <w:t>CO</w:t>
            </w:r>
            <w:r w:rsidRPr="00F40E56">
              <w:rPr>
                <w:sz w:val="22"/>
                <w:szCs w:val="22"/>
                <w:vertAlign w:val="subscript"/>
              </w:rPr>
              <w:t>3</w:t>
            </w:r>
            <w:r w:rsidRPr="00F40E56">
              <w:rPr>
                <w:sz w:val="22"/>
                <w:szCs w:val="22"/>
              </w:rPr>
              <w:t xml:space="preserve">) i </w:t>
            </w:r>
            <w:hyperlink r:id="rId36" w:history="1">
              <w:r w:rsidRPr="00F40E56">
                <w:rPr>
                  <w:rStyle w:val="Hipercze"/>
                  <w:color w:val="auto"/>
                  <w:sz w:val="22"/>
                  <w:szCs w:val="22"/>
                </w:rPr>
                <w:t>węglan wapnia</w:t>
              </w:r>
            </w:hyperlink>
            <w:r w:rsidRPr="00F40E56">
              <w:rPr>
                <w:sz w:val="22"/>
                <w:szCs w:val="22"/>
              </w:rPr>
              <w:t xml:space="preserve"> (CaCO</w:t>
            </w:r>
            <w:r w:rsidRPr="00F40E56">
              <w:rPr>
                <w:sz w:val="22"/>
                <w:szCs w:val="22"/>
                <w:vertAlign w:val="subscript"/>
              </w:rPr>
              <w:t>3</w:t>
            </w:r>
            <w:r w:rsidRPr="00F40E56">
              <w:rPr>
                <w:sz w:val="22"/>
                <w:szCs w:val="22"/>
              </w:rPr>
              <w:t xml:space="preserve">), topniki: </w:t>
            </w:r>
            <w:hyperlink r:id="rId37" w:history="1">
              <w:r w:rsidRPr="00F40E56">
                <w:rPr>
                  <w:rStyle w:val="Hipercze"/>
                  <w:color w:val="auto"/>
                  <w:sz w:val="22"/>
                  <w:szCs w:val="22"/>
                </w:rPr>
                <w:t>tlenek boru</w:t>
              </w:r>
            </w:hyperlink>
            <w:r w:rsidRPr="00F40E56">
              <w:rPr>
                <w:sz w:val="22"/>
                <w:szCs w:val="22"/>
              </w:rPr>
              <w:t xml:space="preserve"> (B</w:t>
            </w:r>
            <w:r w:rsidRPr="00F40E56">
              <w:rPr>
                <w:sz w:val="22"/>
                <w:szCs w:val="22"/>
                <w:vertAlign w:val="subscript"/>
              </w:rPr>
              <w:t>2</w:t>
            </w:r>
            <w:r w:rsidRPr="00F40E56">
              <w:rPr>
                <w:sz w:val="22"/>
                <w:szCs w:val="22"/>
              </w:rPr>
              <w:t>O</w:t>
            </w:r>
            <w:r w:rsidRPr="00F40E56">
              <w:rPr>
                <w:sz w:val="22"/>
                <w:szCs w:val="22"/>
                <w:vertAlign w:val="subscript"/>
              </w:rPr>
              <w:t>3</w:t>
            </w:r>
            <w:r w:rsidRPr="00F40E56">
              <w:rPr>
                <w:sz w:val="22"/>
                <w:szCs w:val="22"/>
              </w:rPr>
              <w:t xml:space="preserve">) i </w:t>
            </w:r>
            <w:hyperlink r:id="rId38" w:history="1">
              <w:r w:rsidRPr="00F40E56">
                <w:rPr>
                  <w:rStyle w:val="Hipercze"/>
                  <w:color w:val="auto"/>
                  <w:sz w:val="22"/>
                  <w:szCs w:val="22"/>
                </w:rPr>
                <w:t>tlenek ołowiu(II)</w:t>
              </w:r>
            </w:hyperlink>
            <w:r w:rsidRPr="00F40E56">
              <w:rPr>
                <w:sz w:val="22"/>
                <w:szCs w:val="22"/>
              </w:rPr>
              <w:t xml:space="preserve"> (</w:t>
            </w:r>
            <w:proofErr w:type="spellStart"/>
            <w:r w:rsidRPr="00F40E56">
              <w:rPr>
                <w:sz w:val="22"/>
                <w:szCs w:val="22"/>
              </w:rPr>
              <w:t>PbO</w:t>
            </w:r>
            <w:proofErr w:type="spellEnd"/>
            <w:r w:rsidRPr="00F40E56">
              <w:rPr>
                <w:sz w:val="22"/>
                <w:szCs w:val="22"/>
              </w:rPr>
              <w:t xml:space="preserve">), pigmenty. Odpady nie zawierają składników określonych </w:t>
            </w:r>
            <w:r w:rsidR="00776DA8" w:rsidRPr="00F40E56">
              <w:rPr>
                <w:sz w:val="22"/>
                <w:szCs w:val="22"/>
              </w:rPr>
              <w:br/>
            </w:r>
            <w:r w:rsidRPr="00F40E56">
              <w:rPr>
                <w:sz w:val="22"/>
                <w:szCs w:val="22"/>
              </w:rPr>
              <w:t xml:space="preserve">w załączniku nr 4 do ustawy o odpadach, dla których przekroczenie wartości granicznych stężeń substancji niebezpiecznych może powodować, że odpady są odpadami niebezpiecznymi. Odpad suchy, niepalny, </w:t>
            </w:r>
            <w:r w:rsidR="00776DA8" w:rsidRPr="00F40E56">
              <w:rPr>
                <w:sz w:val="22"/>
                <w:szCs w:val="22"/>
              </w:rPr>
              <w:br/>
            </w:r>
            <w:r w:rsidRPr="00F40E56">
              <w:rPr>
                <w:sz w:val="22"/>
                <w:szCs w:val="22"/>
              </w:rPr>
              <w:t xml:space="preserve">w postaci butelek, słoików, itp. Odpady nie posiadają właściwości określonych w załączniku nr 3 do ustawy o odpadach powodujących, </w:t>
            </w:r>
            <w:r w:rsidRPr="00F40E56">
              <w:rPr>
                <w:sz w:val="22"/>
                <w:szCs w:val="22"/>
              </w:rPr>
              <w:br/>
              <w:t>że odpady mogą  być odpadami niebezpiecznymi.</w:t>
            </w:r>
          </w:p>
        </w:tc>
      </w:tr>
      <w:tr w:rsidR="00CC08E6" w:rsidRPr="00F40E56" w14:paraId="0BC4476C" w14:textId="77777777" w:rsidTr="00BD34F0">
        <w:tc>
          <w:tcPr>
            <w:tcW w:w="531" w:type="dxa"/>
            <w:vAlign w:val="center"/>
          </w:tcPr>
          <w:p w14:paraId="35E7DC03" w14:textId="77777777" w:rsidR="00587BEC" w:rsidRPr="00F40E56" w:rsidRDefault="00587BEC" w:rsidP="00D1291F">
            <w:pPr>
              <w:jc w:val="center"/>
              <w:rPr>
                <w:bCs/>
              </w:rPr>
            </w:pPr>
            <w:r w:rsidRPr="00F40E56">
              <w:rPr>
                <w:bCs/>
                <w:sz w:val="22"/>
                <w:szCs w:val="22"/>
              </w:rPr>
              <w:t>13</w:t>
            </w:r>
          </w:p>
        </w:tc>
        <w:tc>
          <w:tcPr>
            <w:tcW w:w="1275" w:type="dxa"/>
            <w:gridSpan w:val="2"/>
            <w:vAlign w:val="center"/>
          </w:tcPr>
          <w:p w14:paraId="1AF032B6" w14:textId="77777777" w:rsidR="00587BEC" w:rsidRPr="00F40E56" w:rsidRDefault="00587BEC" w:rsidP="00D1291F">
            <w:pPr>
              <w:jc w:val="center"/>
              <w:rPr>
                <w:b/>
              </w:rPr>
            </w:pPr>
            <w:r w:rsidRPr="00F40E56">
              <w:rPr>
                <w:b/>
                <w:sz w:val="22"/>
                <w:szCs w:val="22"/>
              </w:rPr>
              <w:t>19 12 07</w:t>
            </w:r>
          </w:p>
        </w:tc>
        <w:tc>
          <w:tcPr>
            <w:tcW w:w="2982" w:type="dxa"/>
            <w:vAlign w:val="center"/>
          </w:tcPr>
          <w:p w14:paraId="0BD63EDF" w14:textId="77777777" w:rsidR="00587BEC" w:rsidRPr="00F40E56" w:rsidRDefault="00587BEC" w:rsidP="00D1291F">
            <w:r w:rsidRPr="00F40E56">
              <w:rPr>
                <w:sz w:val="22"/>
                <w:szCs w:val="22"/>
              </w:rPr>
              <w:t xml:space="preserve">Drewno inne niż wymienione </w:t>
            </w:r>
            <w:r w:rsidRPr="00F40E56">
              <w:rPr>
                <w:sz w:val="22"/>
                <w:szCs w:val="22"/>
              </w:rPr>
              <w:br/>
              <w:t>w 19 12 06</w:t>
            </w:r>
          </w:p>
        </w:tc>
        <w:tc>
          <w:tcPr>
            <w:tcW w:w="4680" w:type="dxa"/>
          </w:tcPr>
          <w:p w14:paraId="3536A0D1" w14:textId="0C2AF380" w:rsidR="00587BEC" w:rsidRPr="00F40E56" w:rsidRDefault="00587BEC" w:rsidP="00D1291F">
            <w:r w:rsidRPr="00F40E56">
              <w:rPr>
                <w:sz w:val="22"/>
                <w:szCs w:val="22"/>
              </w:rPr>
              <w:t xml:space="preserve">Odpady zawierają w swoim składzie celulozę, ligninę i </w:t>
            </w:r>
            <w:proofErr w:type="spellStart"/>
            <w:r w:rsidRPr="00F40E56">
              <w:rPr>
                <w:sz w:val="22"/>
                <w:szCs w:val="22"/>
              </w:rPr>
              <w:t>chemicelulozy</w:t>
            </w:r>
            <w:proofErr w:type="spellEnd"/>
            <w:r w:rsidRPr="00F40E56">
              <w:rPr>
                <w:sz w:val="22"/>
                <w:szCs w:val="22"/>
              </w:rPr>
              <w:t xml:space="preserve">, stanowiące około </w:t>
            </w:r>
            <w:r w:rsidRPr="00F40E56">
              <w:rPr>
                <w:sz w:val="22"/>
                <w:szCs w:val="22"/>
              </w:rPr>
              <w:br/>
              <w:t xml:space="preserve">90 - 95 % masy drewna, żywice, gumy, garbniki, olejki eteryczne. Odpady nie zawierają składników określonych w załączniku nr 4 do </w:t>
            </w:r>
            <w:r w:rsidRPr="00F40E56">
              <w:rPr>
                <w:sz w:val="22"/>
                <w:szCs w:val="22"/>
              </w:rPr>
              <w:lastRenderedPageBreak/>
              <w:t xml:space="preserve">ustawy o odpadach, dla których przekroczenie wartości granicznych stężeń substancji niebezpiecznych może powodować, że odpady </w:t>
            </w:r>
            <w:r w:rsidR="00066BB4" w:rsidRPr="00F40E56">
              <w:rPr>
                <w:sz w:val="22"/>
                <w:szCs w:val="22"/>
              </w:rPr>
              <w:br/>
            </w:r>
            <w:r w:rsidRPr="00F40E56">
              <w:rPr>
                <w:sz w:val="22"/>
                <w:szCs w:val="22"/>
              </w:rPr>
              <w:t xml:space="preserve">są odpadami niebezpiecznymi. Odpad suchy, </w:t>
            </w:r>
            <w:r w:rsidR="00776DA8" w:rsidRPr="00F40E56">
              <w:rPr>
                <w:sz w:val="22"/>
                <w:szCs w:val="22"/>
              </w:rPr>
              <w:br/>
            </w:r>
            <w:r w:rsidRPr="00F40E56">
              <w:rPr>
                <w:sz w:val="22"/>
                <w:szCs w:val="22"/>
              </w:rPr>
              <w:t>w postaci w postaci desek, mebli, stolarki budowlanej oraz innych. Odpady posiadają właściwości określone w załączniku nr 3 do ustawy o odpadach powodujące, że odpady mogą  być odpadami niebezpiecznymi np. H3-B „łatwopalne”.</w:t>
            </w:r>
          </w:p>
        </w:tc>
      </w:tr>
      <w:tr w:rsidR="00CC08E6" w:rsidRPr="00F40E56" w14:paraId="79AE256D" w14:textId="77777777" w:rsidTr="00BD34F0">
        <w:tc>
          <w:tcPr>
            <w:tcW w:w="531" w:type="dxa"/>
            <w:vAlign w:val="center"/>
          </w:tcPr>
          <w:p w14:paraId="03F4B761" w14:textId="77777777" w:rsidR="00587BEC" w:rsidRPr="00F40E56" w:rsidRDefault="00587BEC" w:rsidP="00D1291F">
            <w:pPr>
              <w:jc w:val="center"/>
              <w:rPr>
                <w:bCs/>
              </w:rPr>
            </w:pPr>
            <w:r w:rsidRPr="00F40E56">
              <w:rPr>
                <w:bCs/>
                <w:sz w:val="22"/>
                <w:szCs w:val="22"/>
              </w:rPr>
              <w:lastRenderedPageBreak/>
              <w:t>14</w:t>
            </w:r>
          </w:p>
        </w:tc>
        <w:tc>
          <w:tcPr>
            <w:tcW w:w="1275" w:type="dxa"/>
            <w:gridSpan w:val="2"/>
            <w:vAlign w:val="center"/>
          </w:tcPr>
          <w:p w14:paraId="5E2BC01B" w14:textId="77777777" w:rsidR="00587BEC" w:rsidRPr="00F40E56" w:rsidRDefault="00587BEC" w:rsidP="00D1291F">
            <w:pPr>
              <w:jc w:val="center"/>
              <w:rPr>
                <w:b/>
              </w:rPr>
            </w:pPr>
            <w:r w:rsidRPr="00F40E56">
              <w:rPr>
                <w:b/>
                <w:sz w:val="22"/>
                <w:szCs w:val="22"/>
              </w:rPr>
              <w:t>19 12 08</w:t>
            </w:r>
          </w:p>
        </w:tc>
        <w:tc>
          <w:tcPr>
            <w:tcW w:w="2982" w:type="dxa"/>
            <w:vAlign w:val="center"/>
          </w:tcPr>
          <w:p w14:paraId="4F75AAAB" w14:textId="77777777" w:rsidR="00587BEC" w:rsidRPr="00F40E56" w:rsidRDefault="00587BEC" w:rsidP="00D1291F"/>
          <w:p w14:paraId="70213A4F" w14:textId="77777777" w:rsidR="00587BEC" w:rsidRPr="00F40E56" w:rsidRDefault="00587BEC" w:rsidP="00D1291F">
            <w:r w:rsidRPr="00F40E56">
              <w:rPr>
                <w:sz w:val="22"/>
                <w:szCs w:val="22"/>
              </w:rPr>
              <w:t>Tekstylia</w:t>
            </w:r>
          </w:p>
        </w:tc>
        <w:tc>
          <w:tcPr>
            <w:tcW w:w="4680" w:type="dxa"/>
          </w:tcPr>
          <w:p w14:paraId="45C6E0E2" w14:textId="7EC550FE" w:rsidR="00587BEC" w:rsidRPr="00F40E56" w:rsidRDefault="00587BEC" w:rsidP="00D1291F">
            <w:r w:rsidRPr="00F40E56">
              <w:rPr>
                <w:sz w:val="22"/>
                <w:szCs w:val="22"/>
              </w:rPr>
              <w:t xml:space="preserve">Odpady zawierają w swoim składzie tekstylia naturalne - wyroby pochodzenia roślinnego </w:t>
            </w:r>
            <w:r w:rsidRPr="00F40E56">
              <w:rPr>
                <w:sz w:val="22"/>
                <w:szCs w:val="22"/>
              </w:rPr>
              <w:br/>
              <w:t xml:space="preserve">i zwierzęcego i  sztuczne -  wykonane z materiałów takich jak </w:t>
            </w:r>
            <w:hyperlink r:id="rId39" w:history="1">
              <w:r w:rsidRPr="00F40E56">
                <w:rPr>
                  <w:rStyle w:val="Hipercze"/>
                  <w:color w:val="auto"/>
                  <w:sz w:val="22"/>
                  <w:szCs w:val="22"/>
                </w:rPr>
                <w:t>polimery syntetyczn</w:t>
              </w:r>
            </w:hyperlink>
            <w:r w:rsidRPr="00F40E56">
              <w:rPr>
                <w:sz w:val="22"/>
                <w:szCs w:val="22"/>
              </w:rPr>
              <w:t xml:space="preserve">e (wytworzone sztucznie) lub zmodyfikowane polimery naturalne oraz dodatki modyfikujące. Odpady nie zawierają składników określonych </w:t>
            </w:r>
            <w:r w:rsidR="00776DA8" w:rsidRPr="00F40E56">
              <w:rPr>
                <w:sz w:val="22"/>
                <w:szCs w:val="22"/>
              </w:rPr>
              <w:br/>
            </w:r>
            <w:r w:rsidRPr="00F40E56">
              <w:rPr>
                <w:sz w:val="22"/>
                <w:szCs w:val="22"/>
              </w:rPr>
              <w:t xml:space="preserve">w załączniku nr 4 do ustawy o odpadach, dla których przekroczenie wartości granicznych stężeń substancji niebezpiecznych może powodować, że odpady są odpadami niebezpiecznymi. Odpad suchy, </w:t>
            </w:r>
            <w:r w:rsidRPr="00F40E56">
              <w:rPr>
                <w:sz w:val="22"/>
                <w:szCs w:val="22"/>
              </w:rPr>
              <w:br/>
              <w:t>w postaci płócien, obrusów, przykryć, myjek itp. Odpady posiadają właściwości określone</w:t>
            </w:r>
            <w:r w:rsidRPr="00F40E56">
              <w:rPr>
                <w:sz w:val="22"/>
                <w:szCs w:val="22"/>
              </w:rPr>
              <w:br/>
              <w:t>w załączniku nr 3 do ustawy o odpadach powodujące, że odpady mogą  być odpadami niebezpiecznymi np. H3-B „łatwopalne”.</w:t>
            </w:r>
          </w:p>
        </w:tc>
      </w:tr>
      <w:tr w:rsidR="00CC08E6" w:rsidRPr="00F40E56" w14:paraId="5AFF830D" w14:textId="77777777" w:rsidTr="00BD34F0">
        <w:tc>
          <w:tcPr>
            <w:tcW w:w="531" w:type="dxa"/>
            <w:vAlign w:val="center"/>
          </w:tcPr>
          <w:p w14:paraId="28DEB2F2" w14:textId="77777777" w:rsidR="00587BEC" w:rsidRPr="00F40E56" w:rsidRDefault="00587BEC" w:rsidP="00D1291F">
            <w:pPr>
              <w:jc w:val="center"/>
              <w:rPr>
                <w:bCs/>
              </w:rPr>
            </w:pPr>
            <w:r w:rsidRPr="00F40E56">
              <w:rPr>
                <w:bCs/>
                <w:sz w:val="22"/>
                <w:szCs w:val="22"/>
              </w:rPr>
              <w:t>15</w:t>
            </w:r>
          </w:p>
        </w:tc>
        <w:tc>
          <w:tcPr>
            <w:tcW w:w="1275" w:type="dxa"/>
            <w:gridSpan w:val="2"/>
            <w:vAlign w:val="center"/>
          </w:tcPr>
          <w:p w14:paraId="0283BA92" w14:textId="77777777" w:rsidR="00587BEC" w:rsidRPr="00F40E56" w:rsidRDefault="00587BEC" w:rsidP="00D1291F">
            <w:pPr>
              <w:rPr>
                <w:b/>
              </w:rPr>
            </w:pPr>
            <w:r w:rsidRPr="00F40E56">
              <w:rPr>
                <w:b/>
                <w:sz w:val="22"/>
                <w:szCs w:val="22"/>
              </w:rPr>
              <w:t xml:space="preserve">ex </w:t>
            </w:r>
          </w:p>
          <w:p w14:paraId="12991F8D" w14:textId="77777777" w:rsidR="00587BEC" w:rsidRPr="00F40E56" w:rsidRDefault="00587BEC" w:rsidP="00D1291F">
            <w:pPr>
              <w:rPr>
                <w:b/>
              </w:rPr>
            </w:pPr>
            <w:r w:rsidRPr="00F40E56">
              <w:rPr>
                <w:b/>
                <w:sz w:val="22"/>
                <w:szCs w:val="22"/>
              </w:rPr>
              <w:t>19 12 12</w:t>
            </w:r>
          </w:p>
          <w:p w14:paraId="175C13A8" w14:textId="77777777" w:rsidR="00587BEC" w:rsidRPr="00F40E56" w:rsidRDefault="00587BEC" w:rsidP="00D1291F">
            <w:pPr>
              <w:rPr>
                <w:b/>
              </w:rPr>
            </w:pPr>
            <w:r w:rsidRPr="00F40E56">
              <w:rPr>
                <w:b/>
                <w:sz w:val="22"/>
                <w:szCs w:val="22"/>
              </w:rPr>
              <w:t xml:space="preserve">(pow. </w:t>
            </w:r>
          </w:p>
          <w:p w14:paraId="426ADDB0" w14:textId="77777777" w:rsidR="00587BEC" w:rsidRPr="00F40E56" w:rsidRDefault="00587BEC" w:rsidP="00D1291F">
            <w:pPr>
              <w:rPr>
                <w:b/>
              </w:rPr>
            </w:pPr>
            <w:r w:rsidRPr="00F40E56">
              <w:rPr>
                <w:b/>
                <w:sz w:val="22"/>
                <w:szCs w:val="22"/>
              </w:rPr>
              <w:t>80 mm)</w:t>
            </w:r>
          </w:p>
        </w:tc>
        <w:tc>
          <w:tcPr>
            <w:tcW w:w="2982" w:type="dxa"/>
            <w:vAlign w:val="center"/>
          </w:tcPr>
          <w:p w14:paraId="18C7719F" w14:textId="77777777" w:rsidR="00587BEC" w:rsidRPr="00F40E56" w:rsidRDefault="00587BEC" w:rsidP="00D1291F">
            <w:r w:rsidRPr="00F40E56">
              <w:rPr>
                <w:sz w:val="22"/>
                <w:szCs w:val="22"/>
              </w:rPr>
              <w:t xml:space="preserve">Inne odpady (w tym zmieszane substancje </w:t>
            </w:r>
            <w:r w:rsidRPr="00F40E56">
              <w:rPr>
                <w:sz w:val="22"/>
                <w:szCs w:val="22"/>
              </w:rPr>
              <w:br/>
              <w:t xml:space="preserve">i przedmioty) </w:t>
            </w:r>
            <w:r w:rsidRPr="00F40E56">
              <w:rPr>
                <w:sz w:val="22"/>
                <w:szCs w:val="22"/>
              </w:rPr>
              <w:br/>
              <w:t xml:space="preserve">z mechanicznej obróbki odpadów inne niż wymienione w 19 12 11 </w:t>
            </w:r>
          </w:p>
          <w:p w14:paraId="365E9B95" w14:textId="77777777" w:rsidR="00587BEC" w:rsidRPr="00F40E56" w:rsidRDefault="00587BEC" w:rsidP="00D1291F">
            <w:pPr>
              <w:rPr>
                <w:b/>
              </w:rPr>
            </w:pPr>
            <w:r w:rsidRPr="00F40E56">
              <w:rPr>
                <w:sz w:val="22"/>
                <w:szCs w:val="22"/>
              </w:rPr>
              <w:t>–</w:t>
            </w:r>
            <w:r w:rsidRPr="00F40E56">
              <w:rPr>
                <w:b/>
                <w:sz w:val="22"/>
                <w:szCs w:val="22"/>
              </w:rPr>
              <w:t xml:space="preserve"> </w:t>
            </w:r>
            <w:r w:rsidRPr="00F40E56">
              <w:rPr>
                <w:bCs/>
                <w:i/>
                <w:sz w:val="22"/>
                <w:szCs w:val="22"/>
              </w:rPr>
              <w:t xml:space="preserve">Frakcja </w:t>
            </w:r>
            <w:proofErr w:type="spellStart"/>
            <w:r w:rsidRPr="00F40E56">
              <w:rPr>
                <w:bCs/>
                <w:i/>
                <w:sz w:val="22"/>
                <w:szCs w:val="22"/>
              </w:rPr>
              <w:t>nadsitowa</w:t>
            </w:r>
            <w:proofErr w:type="spellEnd"/>
            <w:r w:rsidRPr="00F40E56">
              <w:rPr>
                <w:bCs/>
                <w:i/>
                <w:sz w:val="22"/>
                <w:szCs w:val="22"/>
              </w:rPr>
              <w:t xml:space="preserve"> pozbawiona frakcji dających się wykorzystać materiałowo lub energetycznie (pozostałość z sortowania na linii)</w:t>
            </w:r>
          </w:p>
        </w:tc>
        <w:tc>
          <w:tcPr>
            <w:tcW w:w="4680" w:type="dxa"/>
          </w:tcPr>
          <w:p w14:paraId="66836D28" w14:textId="72C12352" w:rsidR="00587BEC" w:rsidRPr="00F40E56" w:rsidRDefault="00587BEC" w:rsidP="00D1291F">
            <w:r w:rsidRPr="00F40E56">
              <w:rPr>
                <w:sz w:val="22"/>
                <w:szCs w:val="22"/>
              </w:rPr>
              <w:t xml:space="preserve">Skład chemiczny różnorodny. Frakcja </w:t>
            </w:r>
            <w:proofErr w:type="spellStart"/>
            <w:r w:rsidRPr="00F40E56">
              <w:rPr>
                <w:sz w:val="22"/>
                <w:szCs w:val="22"/>
              </w:rPr>
              <w:t>nadsitowa</w:t>
            </w:r>
            <w:proofErr w:type="spellEnd"/>
            <w:r w:rsidRPr="00F40E56">
              <w:rPr>
                <w:sz w:val="22"/>
                <w:szCs w:val="22"/>
              </w:rPr>
              <w:t xml:space="preserve">&gt; niż 80 mm, - różnego rodzaju tworzywa sztuczne, papier, tkaniny, szkło, zabrudzone folie, tworzywa, kompozyty itp. Odpad suchy, nie ulegający biodegradacji. Odpady nie zawierają składników określonych w załączniku nr 4 do ustawy o odpadach, dla których przekroczenie wartości granicznych stężeń substancji niebezpiecznych może powodować, że odpady są odpadami niebezpiecznymi. Odpady nie posiadają właściwości określonych w załączniku nr 3 </w:t>
            </w:r>
            <w:r w:rsidRPr="00F40E56">
              <w:rPr>
                <w:sz w:val="22"/>
                <w:szCs w:val="22"/>
              </w:rPr>
              <w:br/>
              <w:t xml:space="preserve">do ustawy o odpadach powodujących, </w:t>
            </w:r>
            <w:r w:rsidRPr="00F40E56">
              <w:rPr>
                <w:sz w:val="22"/>
                <w:szCs w:val="22"/>
              </w:rPr>
              <w:br/>
              <w:t>że odpady mogą  być odpadami niebezpiecznymi.</w:t>
            </w:r>
          </w:p>
        </w:tc>
      </w:tr>
      <w:tr w:rsidR="00CC08E6" w:rsidRPr="00F40E56" w14:paraId="14B7DA88" w14:textId="77777777" w:rsidTr="00BD34F0">
        <w:tc>
          <w:tcPr>
            <w:tcW w:w="531" w:type="dxa"/>
            <w:shd w:val="clear" w:color="auto" w:fill="auto"/>
            <w:vAlign w:val="center"/>
          </w:tcPr>
          <w:p w14:paraId="17537CAA" w14:textId="77777777" w:rsidR="00587BEC" w:rsidRPr="00F40E56" w:rsidRDefault="00587BEC" w:rsidP="00D1291F">
            <w:pPr>
              <w:jc w:val="center"/>
              <w:rPr>
                <w:bCs/>
              </w:rPr>
            </w:pPr>
            <w:r w:rsidRPr="00F40E56">
              <w:rPr>
                <w:bCs/>
                <w:sz w:val="22"/>
                <w:szCs w:val="22"/>
              </w:rPr>
              <w:t>16</w:t>
            </w:r>
          </w:p>
          <w:p w14:paraId="78E251A8" w14:textId="77777777" w:rsidR="00587BEC" w:rsidRPr="00F40E56" w:rsidRDefault="00587BEC" w:rsidP="00D1291F">
            <w:pPr>
              <w:jc w:val="center"/>
              <w:rPr>
                <w:bCs/>
              </w:rPr>
            </w:pPr>
          </w:p>
        </w:tc>
        <w:tc>
          <w:tcPr>
            <w:tcW w:w="1275" w:type="dxa"/>
            <w:gridSpan w:val="2"/>
            <w:vAlign w:val="center"/>
          </w:tcPr>
          <w:p w14:paraId="1D639A50" w14:textId="77777777" w:rsidR="00587BEC" w:rsidRPr="00F40E56" w:rsidRDefault="00587BEC" w:rsidP="00D1291F">
            <w:pPr>
              <w:rPr>
                <w:b/>
              </w:rPr>
            </w:pPr>
            <w:r w:rsidRPr="00F40E56">
              <w:rPr>
                <w:b/>
                <w:sz w:val="22"/>
                <w:szCs w:val="22"/>
              </w:rPr>
              <w:t>ex</w:t>
            </w:r>
          </w:p>
          <w:p w14:paraId="1123A158" w14:textId="77777777" w:rsidR="00587BEC" w:rsidRPr="00F40E56" w:rsidRDefault="00587BEC" w:rsidP="00D1291F">
            <w:pPr>
              <w:rPr>
                <w:b/>
              </w:rPr>
            </w:pPr>
            <w:r w:rsidRPr="00F40E56">
              <w:rPr>
                <w:b/>
                <w:sz w:val="22"/>
                <w:szCs w:val="22"/>
              </w:rPr>
              <w:t>19 12 12</w:t>
            </w:r>
          </w:p>
          <w:p w14:paraId="1EF15BE0" w14:textId="77777777" w:rsidR="00587BEC" w:rsidRPr="00F40E56" w:rsidRDefault="00587BEC" w:rsidP="00D1291F">
            <w:pPr>
              <w:rPr>
                <w:b/>
              </w:rPr>
            </w:pPr>
            <w:r w:rsidRPr="00F40E56">
              <w:rPr>
                <w:b/>
                <w:sz w:val="22"/>
                <w:szCs w:val="22"/>
              </w:rPr>
              <w:t>(0 – 20 mm)</w:t>
            </w:r>
          </w:p>
        </w:tc>
        <w:tc>
          <w:tcPr>
            <w:tcW w:w="2982" w:type="dxa"/>
            <w:vAlign w:val="center"/>
          </w:tcPr>
          <w:p w14:paraId="2C5E6EFA" w14:textId="77777777" w:rsidR="00587BEC" w:rsidRPr="00F40E56" w:rsidRDefault="00587BEC" w:rsidP="00D1291F">
            <w:r w:rsidRPr="00F40E56">
              <w:rPr>
                <w:sz w:val="22"/>
                <w:szCs w:val="22"/>
              </w:rPr>
              <w:t xml:space="preserve">Inne odpady (w tym zmieszane substancje </w:t>
            </w:r>
            <w:r w:rsidRPr="00F40E56">
              <w:rPr>
                <w:sz w:val="22"/>
                <w:szCs w:val="22"/>
              </w:rPr>
              <w:br/>
              <w:t xml:space="preserve">i przedmioty) </w:t>
            </w:r>
            <w:r w:rsidRPr="00F40E56">
              <w:rPr>
                <w:sz w:val="22"/>
                <w:szCs w:val="22"/>
              </w:rPr>
              <w:br/>
              <w:t xml:space="preserve">z mechanicznej obróbki odpadów inne niż wymienione w 19 12 11 </w:t>
            </w:r>
          </w:p>
          <w:p w14:paraId="3DD4350D" w14:textId="72BEE55A" w:rsidR="00587BEC" w:rsidRPr="00F40E56" w:rsidRDefault="00587BEC" w:rsidP="00D1291F">
            <w:pPr>
              <w:rPr>
                <w:i/>
              </w:rPr>
            </w:pPr>
            <w:r w:rsidRPr="00F40E56">
              <w:rPr>
                <w:i/>
                <w:sz w:val="22"/>
                <w:szCs w:val="22"/>
              </w:rPr>
              <w:t xml:space="preserve">– </w:t>
            </w:r>
            <w:r w:rsidRPr="00F40E56">
              <w:rPr>
                <w:bCs/>
                <w:i/>
                <w:sz w:val="22"/>
                <w:szCs w:val="22"/>
              </w:rPr>
              <w:t xml:space="preserve">Frakcja </w:t>
            </w:r>
            <w:proofErr w:type="spellStart"/>
            <w:r w:rsidRPr="00F40E56">
              <w:rPr>
                <w:bCs/>
                <w:i/>
                <w:sz w:val="22"/>
                <w:szCs w:val="22"/>
              </w:rPr>
              <w:t>podsitowa</w:t>
            </w:r>
            <w:proofErr w:type="spellEnd"/>
            <w:r w:rsidRPr="00F40E56">
              <w:rPr>
                <w:bCs/>
                <w:i/>
                <w:sz w:val="22"/>
                <w:szCs w:val="22"/>
              </w:rPr>
              <w:t xml:space="preserve"> 0 – 20 mm, kierowana do biologicznego przetwarzania</w:t>
            </w:r>
            <w:r w:rsidR="00452546" w:rsidRPr="00F40E56">
              <w:rPr>
                <w:bCs/>
                <w:i/>
                <w:sz w:val="22"/>
                <w:szCs w:val="22"/>
              </w:rPr>
              <w:t xml:space="preserve"> D8</w:t>
            </w:r>
            <w:r w:rsidR="00C41CF1" w:rsidRPr="00F40E56">
              <w:rPr>
                <w:bCs/>
                <w:i/>
                <w:sz w:val="22"/>
                <w:szCs w:val="22"/>
              </w:rPr>
              <w:t xml:space="preserve"> lub do składowania po spełnieniu wymogów przepisów szczegółowych </w:t>
            </w:r>
            <w:r w:rsidR="00452546" w:rsidRPr="00F40E56">
              <w:rPr>
                <w:bCs/>
                <w:i/>
                <w:sz w:val="22"/>
                <w:szCs w:val="22"/>
              </w:rPr>
              <w:br/>
            </w:r>
            <w:r w:rsidR="00C41CF1" w:rsidRPr="00F40E56">
              <w:rPr>
                <w:bCs/>
                <w:i/>
                <w:sz w:val="22"/>
                <w:szCs w:val="22"/>
              </w:rPr>
              <w:t>w tym zakresie</w:t>
            </w:r>
          </w:p>
        </w:tc>
        <w:tc>
          <w:tcPr>
            <w:tcW w:w="4680" w:type="dxa"/>
          </w:tcPr>
          <w:p w14:paraId="11041176" w14:textId="77777777" w:rsidR="00587BEC" w:rsidRPr="00F40E56" w:rsidRDefault="00587BEC" w:rsidP="00D1291F">
            <w:r w:rsidRPr="00F40E56">
              <w:rPr>
                <w:sz w:val="22"/>
                <w:szCs w:val="22"/>
              </w:rPr>
              <w:t xml:space="preserve">Skład chemiczny różnorodny. </w:t>
            </w:r>
          </w:p>
          <w:p w14:paraId="78C41072" w14:textId="20719D57" w:rsidR="00587BEC" w:rsidRPr="00F40E56" w:rsidRDefault="00587BEC" w:rsidP="00D1291F">
            <w:r w:rsidRPr="00F40E56">
              <w:rPr>
                <w:sz w:val="22"/>
                <w:szCs w:val="22"/>
              </w:rPr>
              <w:t xml:space="preserve">Frakcja </w:t>
            </w:r>
            <w:proofErr w:type="spellStart"/>
            <w:r w:rsidRPr="00F40E56">
              <w:rPr>
                <w:sz w:val="22"/>
                <w:szCs w:val="22"/>
              </w:rPr>
              <w:t>podsitowa</w:t>
            </w:r>
            <w:proofErr w:type="spellEnd"/>
            <w:r w:rsidRPr="00F40E56">
              <w:rPr>
                <w:sz w:val="22"/>
                <w:szCs w:val="22"/>
              </w:rPr>
              <w:t xml:space="preserve">   0 – 20 mm - różnego rodzaju elementy tworzyw sztucznych, folii, kompozytów, papiery, frakcja mineralna, popioły, ziemia, pozostałości żywności, szkła, itp. Odpad wilgotny, w znacznej części ulegający biodegradacji. Odpady nie zawierają składników określonych w załączniku nr 4 do ustawy </w:t>
            </w:r>
            <w:r w:rsidR="00776DA8" w:rsidRPr="00F40E56">
              <w:rPr>
                <w:sz w:val="22"/>
                <w:szCs w:val="22"/>
              </w:rPr>
              <w:br/>
            </w:r>
            <w:r w:rsidRPr="00F40E56">
              <w:rPr>
                <w:sz w:val="22"/>
                <w:szCs w:val="22"/>
              </w:rPr>
              <w:t>o odpadach, dla których przekroczenie wartości granicznych stężeń substancji niebezpiecznych może powodować, że odpady są odpadami niebezpiecznymi. Odpady nie posiadają właściwości określonych w załączniku nr 3 do ustawy o odpadach powodujących, że odpady mogą  być odpadami niebezpiecznymi.</w:t>
            </w:r>
          </w:p>
        </w:tc>
      </w:tr>
      <w:tr w:rsidR="00CC08E6" w:rsidRPr="00F40E56" w14:paraId="6CBD4F08" w14:textId="77777777" w:rsidTr="00BD34F0">
        <w:tc>
          <w:tcPr>
            <w:tcW w:w="531" w:type="dxa"/>
            <w:shd w:val="clear" w:color="auto" w:fill="auto"/>
            <w:vAlign w:val="center"/>
          </w:tcPr>
          <w:p w14:paraId="6C474348" w14:textId="77777777" w:rsidR="00587BEC" w:rsidRPr="00F40E56" w:rsidRDefault="00587BEC" w:rsidP="00D1291F">
            <w:pPr>
              <w:jc w:val="center"/>
              <w:rPr>
                <w:bCs/>
              </w:rPr>
            </w:pPr>
            <w:r w:rsidRPr="00F40E56">
              <w:rPr>
                <w:bCs/>
                <w:sz w:val="22"/>
                <w:szCs w:val="22"/>
              </w:rPr>
              <w:lastRenderedPageBreak/>
              <w:t>17</w:t>
            </w:r>
          </w:p>
        </w:tc>
        <w:tc>
          <w:tcPr>
            <w:tcW w:w="1275" w:type="dxa"/>
            <w:gridSpan w:val="2"/>
            <w:vAlign w:val="center"/>
          </w:tcPr>
          <w:p w14:paraId="04ED23FC" w14:textId="77777777" w:rsidR="00587BEC" w:rsidRPr="00F40E56" w:rsidRDefault="00587BEC" w:rsidP="00D1291F">
            <w:pPr>
              <w:rPr>
                <w:b/>
              </w:rPr>
            </w:pPr>
            <w:r w:rsidRPr="00F40E56">
              <w:rPr>
                <w:b/>
                <w:sz w:val="22"/>
                <w:szCs w:val="22"/>
              </w:rPr>
              <w:t>ex</w:t>
            </w:r>
          </w:p>
          <w:p w14:paraId="188A33B8" w14:textId="77777777" w:rsidR="00587BEC" w:rsidRPr="00F40E56" w:rsidRDefault="00587BEC" w:rsidP="00D1291F">
            <w:pPr>
              <w:rPr>
                <w:b/>
              </w:rPr>
            </w:pPr>
            <w:r w:rsidRPr="00F40E56">
              <w:rPr>
                <w:b/>
                <w:sz w:val="22"/>
                <w:szCs w:val="22"/>
              </w:rPr>
              <w:t>19 12 12</w:t>
            </w:r>
          </w:p>
          <w:p w14:paraId="08EEE407" w14:textId="77777777" w:rsidR="00587BEC" w:rsidRPr="00F40E56" w:rsidRDefault="00587BEC" w:rsidP="00D1291F">
            <w:pPr>
              <w:rPr>
                <w:b/>
              </w:rPr>
            </w:pPr>
            <w:r w:rsidRPr="00F40E56">
              <w:rPr>
                <w:b/>
                <w:sz w:val="22"/>
                <w:szCs w:val="22"/>
              </w:rPr>
              <w:t>(20 – 80 mm)</w:t>
            </w:r>
          </w:p>
        </w:tc>
        <w:tc>
          <w:tcPr>
            <w:tcW w:w="2982" w:type="dxa"/>
            <w:vAlign w:val="center"/>
          </w:tcPr>
          <w:p w14:paraId="4FAE8D46" w14:textId="77777777" w:rsidR="00587BEC" w:rsidRPr="00F40E56" w:rsidRDefault="00587BEC" w:rsidP="00D1291F">
            <w:r w:rsidRPr="00F40E56">
              <w:rPr>
                <w:sz w:val="22"/>
                <w:szCs w:val="22"/>
              </w:rPr>
              <w:t xml:space="preserve">Inne odpady (w tym zmieszane substancje </w:t>
            </w:r>
            <w:r w:rsidRPr="00F40E56">
              <w:rPr>
                <w:sz w:val="22"/>
                <w:szCs w:val="22"/>
              </w:rPr>
              <w:br/>
              <w:t xml:space="preserve">i przedmioty) z mechanicznej obróbki odpadów inne niż wymienione w 19 12 11 </w:t>
            </w:r>
          </w:p>
          <w:p w14:paraId="766EA120" w14:textId="77777777" w:rsidR="00587BEC" w:rsidRPr="00F40E56" w:rsidRDefault="00587BEC" w:rsidP="00D1291F">
            <w:pPr>
              <w:rPr>
                <w:bCs/>
                <w:i/>
              </w:rPr>
            </w:pPr>
            <w:r w:rsidRPr="00F40E56">
              <w:rPr>
                <w:i/>
                <w:sz w:val="22"/>
                <w:szCs w:val="22"/>
              </w:rPr>
              <w:t xml:space="preserve">– </w:t>
            </w:r>
            <w:r w:rsidRPr="00F40E56">
              <w:rPr>
                <w:bCs/>
                <w:i/>
                <w:sz w:val="22"/>
                <w:szCs w:val="22"/>
              </w:rPr>
              <w:t xml:space="preserve">Frakcja </w:t>
            </w:r>
            <w:proofErr w:type="spellStart"/>
            <w:r w:rsidRPr="00F40E56">
              <w:rPr>
                <w:bCs/>
                <w:i/>
                <w:sz w:val="22"/>
                <w:szCs w:val="22"/>
              </w:rPr>
              <w:t>podsitowa</w:t>
            </w:r>
            <w:proofErr w:type="spellEnd"/>
            <w:r w:rsidRPr="00F40E56">
              <w:rPr>
                <w:bCs/>
                <w:i/>
                <w:sz w:val="22"/>
                <w:szCs w:val="22"/>
              </w:rPr>
              <w:t xml:space="preserve"> </w:t>
            </w:r>
          </w:p>
          <w:p w14:paraId="0D283BA5" w14:textId="77777777" w:rsidR="00587BEC" w:rsidRPr="00F40E56" w:rsidRDefault="00587BEC" w:rsidP="00D1291F">
            <w:pPr>
              <w:rPr>
                <w:i/>
              </w:rPr>
            </w:pPr>
            <w:r w:rsidRPr="00F40E56">
              <w:rPr>
                <w:bCs/>
                <w:i/>
                <w:sz w:val="22"/>
                <w:szCs w:val="22"/>
              </w:rPr>
              <w:t>20 – 80 mm, kierowana do biologicznego przetwarzania</w:t>
            </w:r>
          </w:p>
        </w:tc>
        <w:tc>
          <w:tcPr>
            <w:tcW w:w="4680" w:type="dxa"/>
          </w:tcPr>
          <w:p w14:paraId="5B84D586" w14:textId="77777777" w:rsidR="00587BEC" w:rsidRPr="00F40E56" w:rsidRDefault="00587BEC" w:rsidP="00D1291F">
            <w:r w:rsidRPr="00F40E56">
              <w:rPr>
                <w:sz w:val="22"/>
                <w:szCs w:val="22"/>
              </w:rPr>
              <w:t xml:space="preserve">Skład chemiczny różnorodny. </w:t>
            </w:r>
          </w:p>
          <w:p w14:paraId="12005272" w14:textId="77777777" w:rsidR="00587BEC" w:rsidRPr="00F40E56" w:rsidRDefault="00587BEC" w:rsidP="00D1291F">
            <w:r w:rsidRPr="00F40E56">
              <w:rPr>
                <w:sz w:val="22"/>
                <w:szCs w:val="22"/>
              </w:rPr>
              <w:t xml:space="preserve">Frakcja </w:t>
            </w:r>
            <w:proofErr w:type="spellStart"/>
            <w:r w:rsidRPr="00F40E56">
              <w:rPr>
                <w:sz w:val="22"/>
                <w:szCs w:val="22"/>
              </w:rPr>
              <w:t>podsitowa</w:t>
            </w:r>
            <w:proofErr w:type="spellEnd"/>
            <w:r w:rsidRPr="00F40E56">
              <w:rPr>
                <w:sz w:val="22"/>
                <w:szCs w:val="22"/>
              </w:rPr>
              <w:t xml:space="preserve"> 20 - 80 mm - różnego rodzaju drobne odpady  np.  tworzywa sztuczne, folie, kompozyty, papiery, frakcja mineralna, popioły, ziemia, pozostałości żywności, szkła, itp. </w:t>
            </w:r>
          </w:p>
          <w:p w14:paraId="31678DF2" w14:textId="3250FDBB" w:rsidR="00587BEC" w:rsidRPr="00F40E56" w:rsidRDefault="00587BEC" w:rsidP="00D1291F">
            <w:r w:rsidRPr="00F40E56">
              <w:rPr>
                <w:sz w:val="22"/>
                <w:szCs w:val="22"/>
              </w:rPr>
              <w:t xml:space="preserve">Odpad wilgotny, w znacznej części ulegający biodegradacji. Odpady nie zawierają składników określonych w załączniku nr 4 do ustawy </w:t>
            </w:r>
            <w:r w:rsidR="00776DA8" w:rsidRPr="00F40E56">
              <w:rPr>
                <w:sz w:val="22"/>
                <w:szCs w:val="22"/>
              </w:rPr>
              <w:br/>
            </w:r>
            <w:r w:rsidRPr="00F40E56">
              <w:rPr>
                <w:sz w:val="22"/>
                <w:szCs w:val="22"/>
              </w:rPr>
              <w:t>o odpadach, dla których przekroczenie wartości granicznych stężeń substancji niebezpiecznych może powodować, że odpady są odpadami niebezpiecznymi. Odpady nie posiadają właściwości określonych w załączniku nr 3</w:t>
            </w:r>
            <w:r w:rsidRPr="00F40E56">
              <w:rPr>
                <w:sz w:val="22"/>
                <w:szCs w:val="22"/>
              </w:rPr>
              <w:br/>
              <w:t xml:space="preserve"> do ustawy o odpadach powodujących, </w:t>
            </w:r>
            <w:r w:rsidRPr="00F40E56">
              <w:rPr>
                <w:sz w:val="22"/>
                <w:szCs w:val="22"/>
              </w:rPr>
              <w:br/>
              <w:t>że odpady mogą  być odpadami niebezpiecznymi.</w:t>
            </w:r>
          </w:p>
        </w:tc>
      </w:tr>
      <w:tr w:rsidR="00CC08E6" w:rsidRPr="00F40E56" w14:paraId="0059D88F" w14:textId="77777777" w:rsidTr="00BD34F0">
        <w:tc>
          <w:tcPr>
            <w:tcW w:w="531" w:type="dxa"/>
            <w:shd w:val="clear" w:color="auto" w:fill="auto"/>
            <w:vAlign w:val="center"/>
          </w:tcPr>
          <w:p w14:paraId="358DE91B" w14:textId="77777777" w:rsidR="00587BEC" w:rsidRPr="00F40E56" w:rsidRDefault="00587BEC" w:rsidP="00D1291F">
            <w:pPr>
              <w:jc w:val="center"/>
              <w:rPr>
                <w:bCs/>
              </w:rPr>
            </w:pPr>
            <w:r w:rsidRPr="00F40E56">
              <w:rPr>
                <w:bCs/>
                <w:sz w:val="22"/>
                <w:szCs w:val="22"/>
              </w:rPr>
              <w:t>18</w:t>
            </w:r>
          </w:p>
        </w:tc>
        <w:tc>
          <w:tcPr>
            <w:tcW w:w="1275" w:type="dxa"/>
            <w:gridSpan w:val="2"/>
            <w:vAlign w:val="center"/>
          </w:tcPr>
          <w:p w14:paraId="20348CBF" w14:textId="77777777" w:rsidR="00587BEC" w:rsidRPr="00F40E56" w:rsidRDefault="00587BEC" w:rsidP="00D1291F">
            <w:pPr>
              <w:rPr>
                <w:b/>
              </w:rPr>
            </w:pPr>
            <w:r w:rsidRPr="00F40E56">
              <w:rPr>
                <w:b/>
                <w:sz w:val="22"/>
                <w:szCs w:val="22"/>
              </w:rPr>
              <w:t xml:space="preserve">ex </w:t>
            </w:r>
          </w:p>
          <w:p w14:paraId="1B08505C" w14:textId="77777777" w:rsidR="00587BEC" w:rsidRPr="00F40E56" w:rsidRDefault="00587BEC" w:rsidP="00D1291F">
            <w:pPr>
              <w:rPr>
                <w:b/>
              </w:rPr>
            </w:pPr>
            <w:r w:rsidRPr="00F40E56">
              <w:rPr>
                <w:b/>
                <w:sz w:val="22"/>
                <w:szCs w:val="22"/>
              </w:rPr>
              <w:t>19 12 12</w:t>
            </w:r>
          </w:p>
        </w:tc>
        <w:tc>
          <w:tcPr>
            <w:tcW w:w="2982" w:type="dxa"/>
            <w:vAlign w:val="center"/>
          </w:tcPr>
          <w:p w14:paraId="28FF8C26" w14:textId="77777777" w:rsidR="00587BEC" w:rsidRPr="00F40E56" w:rsidRDefault="00587BEC" w:rsidP="00D1291F">
            <w:r w:rsidRPr="00F40E56">
              <w:rPr>
                <w:sz w:val="22"/>
                <w:szCs w:val="22"/>
              </w:rPr>
              <w:t xml:space="preserve">Inne odpady (w tym zmieszane substancje </w:t>
            </w:r>
            <w:r w:rsidRPr="00F40E56">
              <w:rPr>
                <w:sz w:val="22"/>
                <w:szCs w:val="22"/>
              </w:rPr>
              <w:br/>
              <w:t xml:space="preserve">i przedmioty) </w:t>
            </w:r>
            <w:r w:rsidRPr="00F40E56">
              <w:rPr>
                <w:sz w:val="22"/>
                <w:szCs w:val="22"/>
              </w:rPr>
              <w:br/>
              <w:t>z mechanicznej obróbki odpadów inne niż wymienione w 19 12 11</w:t>
            </w:r>
          </w:p>
        </w:tc>
        <w:tc>
          <w:tcPr>
            <w:tcW w:w="4680" w:type="dxa"/>
          </w:tcPr>
          <w:p w14:paraId="6EB06684" w14:textId="77777777" w:rsidR="00587BEC" w:rsidRPr="00F40E56" w:rsidRDefault="00587BEC" w:rsidP="00D1291F">
            <w:r w:rsidRPr="00F40E56">
              <w:rPr>
                <w:sz w:val="22"/>
                <w:szCs w:val="22"/>
              </w:rPr>
              <w:t xml:space="preserve">Skład chemiczny różnorodny. Pozostałość </w:t>
            </w:r>
            <w:r w:rsidRPr="00F40E56">
              <w:rPr>
                <w:sz w:val="22"/>
                <w:szCs w:val="22"/>
              </w:rPr>
              <w:br/>
              <w:t xml:space="preserve">z sortowania 20 03 99, 20 03 02, 20 03 07, 15 01 06. Odpad suchy, zawierający różnego rodzaju tworzywa sztuczne, papier, tkaniny, szkło, zabrudzone folie, tworzywa, kompozyty ,drewno itp. Odpady nie zawierają składników określonych w załączniku nr 4 do ustawy </w:t>
            </w:r>
            <w:r w:rsidRPr="00F40E56">
              <w:rPr>
                <w:sz w:val="22"/>
                <w:szCs w:val="22"/>
              </w:rPr>
              <w:br/>
              <w:t>o odpadach, dla których przekroczenie wartości granicznych stężeń substancji niebezpiecznych może powodować, że odpady są odpadami niebezpiecznymi. Odpady nie posiadają właściwości określonych w załączniku nr 3</w:t>
            </w:r>
            <w:r w:rsidRPr="00F40E56">
              <w:rPr>
                <w:sz w:val="22"/>
                <w:szCs w:val="22"/>
              </w:rPr>
              <w:br/>
              <w:t xml:space="preserve"> do ustawy o odpadach powodujących, </w:t>
            </w:r>
            <w:r w:rsidRPr="00F40E56">
              <w:rPr>
                <w:sz w:val="22"/>
                <w:szCs w:val="22"/>
              </w:rPr>
              <w:br/>
              <w:t>że odpady mogą  być odpadami niebezpiecznymi.</w:t>
            </w:r>
          </w:p>
        </w:tc>
      </w:tr>
      <w:tr w:rsidR="00CC08E6" w:rsidRPr="00F40E56" w14:paraId="4B3BE4F0" w14:textId="77777777" w:rsidTr="00BD34F0">
        <w:tblPrEx>
          <w:tblLook w:val="04A0" w:firstRow="1" w:lastRow="0" w:firstColumn="1" w:lastColumn="0" w:noHBand="0" w:noVBand="1"/>
        </w:tblPrEx>
        <w:tc>
          <w:tcPr>
            <w:tcW w:w="531" w:type="dxa"/>
          </w:tcPr>
          <w:p w14:paraId="11D58A25" w14:textId="77777777" w:rsidR="00587BEC" w:rsidRPr="00F40E56" w:rsidRDefault="00587BEC" w:rsidP="00D1291F">
            <w:r w:rsidRPr="00F40E56">
              <w:rPr>
                <w:sz w:val="22"/>
                <w:szCs w:val="22"/>
              </w:rPr>
              <w:t>19</w:t>
            </w:r>
          </w:p>
        </w:tc>
        <w:tc>
          <w:tcPr>
            <w:tcW w:w="1275" w:type="dxa"/>
            <w:gridSpan w:val="2"/>
          </w:tcPr>
          <w:p w14:paraId="482156A7" w14:textId="77777777" w:rsidR="00587BEC" w:rsidRPr="00F40E56" w:rsidRDefault="00587BEC" w:rsidP="00D1291F">
            <w:pPr>
              <w:rPr>
                <w:b/>
              </w:rPr>
            </w:pPr>
            <w:r w:rsidRPr="00F40E56">
              <w:rPr>
                <w:b/>
                <w:sz w:val="22"/>
                <w:szCs w:val="22"/>
              </w:rPr>
              <w:t>19 05 99</w:t>
            </w:r>
          </w:p>
        </w:tc>
        <w:tc>
          <w:tcPr>
            <w:tcW w:w="2982" w:type="dxa"/>
          </w:tcPr>
          <w:p w14:paraId="2383495B" w14:textId="77777777" w:rsidR="00C41CF1" w:rsidRPr="00F40E56" w:rsidRDefault="00587BEC" w:rsidP="00D1291F">
            <w:pPr>
              <w:rPr>
                <w:sz w:val="22"/>
                <w:szCs w:val="22"/>
              </w:rPr>
            </w:pPr>
            <w:r w:rsidRPr="00F40E56">
              <w:rPr>
                <w:sz w:val="22"/>
                <w:szCs w:val="22"/>
              </w:rPr>
              <w:t xml:space="preserve">Inne nie wymienione odpady (stabilizat) – stabilizat spełniający wymogi </w:t>
            </w:r>
            <w:r w:rsidR="00C41CF1" w:rsidRPr="00F40E56">
              <w:rPr>
                <w:sz w:val="22"/>
                <w:szCs w:val="22"/>
              </w:rPr>
              <w:t xml:space="preserve">wskazane </w:t>
            </w:r>
            <w:r w:rsidR="00C41CF1" w:rsidRPr="00F40E56">
              <w:rPr>
                <w:sz w:val="22"/>
                <w:szCs w:val="22"/>
              </w:rPr>
              <w:br/>
              <w:t>w punkcie I.3.4.2.6. pozwolenia</w:t>
            </w:r>
          </w:p>
          <w:p w14:paraId="22DD7754" w14:textId="77777777" w:rsidR="00587BEC" w:rsidRPr="00F40E56" w:rsidRDefault="00587BEC" w:rsidP="00D1291F">
            <w:pPr>
              <w:rPr>
                <w:strike/>
                <w:sz w:val="22"/>
                <w:szCs w:val="22"/>
              </w:rPr>
            </w:pPr>
          </w:p>
          <w:p w14:paraId="42062921" w14:textId="43BF744D" w:rsidR="00066BB4" w:rsidRPr="00F40E56" w:rsidRDefault="00066BB4" w:rsidP="00D1291F"/>
        </w:tc>
        <w:tc>
          <w:tcPr>
            <w:tcW w:w="4680" w:type="dxa"/>
          </w:tcPr>
          <w:p w14:paraId="745A675A" w14:textId="67998554" w:rsidR="00587BEC" w:rsidRPr="00F40E56" w:rsidRDefault="00587BEC" w:rsidP="00452546">
            <w:r w:rsidRPr="00F40E56">
              <w:rPr>
                <w:sz w:val="22"/>
                <w:szCs w:val="22"/>
              </w:rPr>
              <w:t>Odpady wytwarzane w wyniku prowadzenia procesu D8 (przetwarzanie biologiczne frakcji podsitowej). Odpady zawierają w swoim składzie zanieczyszczenia w postaci folii, szkła, frakcji mineralnej, popiołów, ziemi, kamieni i innych nierozłożonych frakcji odpadów. Wartość AT</w:t>
            </w:r>
            <w:r w:rsidRPr="00F40E56">
              <w:rPr>
                <w:sz w:val="22"/>
                <w:szCs w:val="22"/>
                <w:vertAlign w:val="subscript"/>
              </w:rPr>
              <w:t>4</w:t>
            </w:r>
            <w:r w:rsidRPr="00F40E56">
              <w:rPr>
                <w:sz w:val="22"/>
                <w:szCs w:val="22"/>
              </w:rPr>
              <w:t xml:space="preserve"> jest mniejsza niż 10 mg O</w:t>
            </w:r>
            <w:r w:rsidRPr="00F40E56">
              <w:rPr>
                <w:sz w:val="22"/>
                <w:szCs w:val="22"/>
                <w:vertAlign w:val="subscript"/>
              </w:rPr>
              <w:t>2</w:t>
            </w:r>
            <w:r w:rsidRPr="00F40E56">
              <w:rPr>
                <w:sz w:val="22"/>
                <w:szCs w:val="22"/>
              </w:rPr>
              <w:t xml:space="preserve">/g suchej masy. Odpady nie posiadają właściwości powodujących, </w:t>
            </w:r>
            <w:r w:rsidRPr="00F40E56">
              <w:rPr>
                <w:sz w:val="22"/>
                <w:szCs w:val="22"/>
              </w:rPr>
              <w:br/>
              <w:t xml:space="preserve">że mogą być odpadami niebezpiecznymi, określonymi w zał. nr 3 do ustawy </w:t>
            </w:r>
            <w:r w:rsidRPr="00F40E56">
              <w:rPr>
                <w:sz w:val="22"/>
                <w:szCs w:val="22"/>
              </w:rPr>
              <w:br/>
              <w:t>o odpadach.</w:t>
            </w:r>
            <w:r w:rsidR="00452546" w:rsidRPr="00F40E56">
              <w:t xml:space="preserve"> </w:t>
            </w:r>
            <w:r w:rsidRPr="00F40E56">
              <w:rPr>
                <w:sz w:val="22"/>
                <w:szCs w:val="22"/>
              </w:rPr>
              <w:t xml:space="preserve">Odpad nie zawiera składników określonych w załączniku nr 4 do ustawy </w:t>
            </w:r>
            <w:r w:rsidR="00452546" w:rsidRPr="00F40E56">
              <w:rPr>
                <w:sz w:val="22"/>
                <w:szCs w:val="22"/>
              </w:rPr>
              <w:br/>
            </w:r>
            <w:r w:rsidRPr="00F40E56">
              <w:rPr>
                <w:sz w:val="22"/>
                <w:szCs w:val="22"/>
              </w:rPr>
              <w:t xml:space="preserve">o odpadach, dla których przekroczenie wartości granicznych stężeń substancji niebezpiecznych może powodować, że odpady są odpadami niebezpiecznymi. Odpady nie posiadają właściwości określonych w załączniku nr 3 </w:t>
            </w:r>
            <w:r w:rsidRPr="00F40E56">
              <w:rPr>
                <w:sz w:val="22"/>
                <w:szCs w:val="22"/>
              </w:rPr>
              <w:br/>
              <w:t xml:space="preserve">do ustawy o odpadach powodujących, </w:t>
            </w:r>
            <w:r w:rsidRPr="00F40E56">
              <w:rPr>
                <w:sz w:val="22"/>
                <w:szCs w:val="22"/>
              </w:rPr>
              <w:br/>
              <w:t>że odpady mogą  być odpadami niebezpiecznymi.</w:t>
            </w:r>
          </w:p>
        </w:tc>
      </w:tr>
      <w:tr w:rsidR="00CC08E6" w:rsidRPr="00F40E56" w14:paraId="5DFBA5F6" w14:textId="77777777" w:rsidTr="00BD34F0">
        <w:tblPrEx>
          <w:tblLook w:val="04A0" w:firstRow="1" w:lastRow="0" w:firstColumn="1" w:lastColumn="0" w:noHBand="0" w:noVBand="1"/>
        </w:tblPrEx>
        <w:tc>
          <w:tcPr>
            <w:tcW w:w="531" w:type="dxa"/>
          </w:tcPr>
          <w:p w14:paraId="53CAA95F" w14:textId="77777777" w:rsidR="00587BEC" w:rsidRPr="00F40E56" w:rsidRDefault="00587BEC" w:rsidP="00D1291F">
            <w:r w:rsidRPr="00F40E56">
              <w:rPr>
                <w:sz w:val="22"/>
                <w:szCs w:val="22"/>
              </w:rPr>
              <w:t>20</w:t>
            </w:r>
          </w:p>
        </w:tc>
        <w:tc>
          <w:tcPr>
            <w:tcW w:w="1275" w:type="dxa"/>
            <w:gridSpan w:val="2"/>
          </w:tcPr>
          <w:p w14:paraId="20D087B7" w14:textId="77777777" w:rsidR="00587BEC" w:rsidRPr="00F40E56" w:rsidRDefault="00587BEC" w:rsidP="00D1291F">
            <w:pPr>
              <w:rPr>
                <w:b/>
              </w:rPr>
            </w:pPr>
            <w:r w:rsidRPr="00F40E56">
              <w:rPr>
                <w:b/>
                <w:sz w:val="22"/>
                <w:szCs w:val="22"/>
              </w:rPr>
              <w:t>19 05 03</w:t>
            </w:r>
          </w:p>
        </w:tc>
        <w:tc>
          <w:tcPr>
            <w:tcW w:w="2982" w:type="dxa"/>
          </w:tcPr>
          <w:p w14:paraId="7AF34806" w14:textId="77777777" w:rsidR="00587BEC" w:rsidRPr="00F40E56" w:rsidRDefault="00587BEC" w:rsidP="00D1291F">
            <w:pPr>
              <w:rPr>
                <w:b/>
              </w:rPr>
            </w:pPr>
            <w:r w:rsidRPr="00F40E56">
              <w:rPr>
                <w:sz w:val="22"/>
                <w:szCs w:val="22"/>
              </w:rPr>
              <w:t xml:space="preserve">Kompost nieodpowiadający wymaganiom (nienadający się do wykorzystania) (do odzysku na składowiskach) - </w:t>
            </w:r>
            <w:r w:rsidRPr="00F40E56">
              <w:rPr>
                <w:bCs/>
                <w:i/>
                <w:sz w:val="22"/>
                <w:szCs w:val="22"/>
              </w:rPr>
              <w:t xml:space="preserve">frakcja </w:t>
            </w:r>
            <w:proofErr w:type="spellStart"/>
            <w:r w:rsidRPr="00F40E56">
              <w:rPr>
                <w:bCs/>
                <w:i/>
                <w:sz w:val="22"/>
                <w:szCs w:val="22"/>
              </w:rPr>
              <w:t>podsitowa</w:t>
            </w:r>
            <w:proofErr w:type="spellEnd"/>
            <w:r w:rsidRPr="00F40E56">
              <w:rPr>
                <w:bCs/>
                <w:i/>
                <w:sz w:val="22"/>
                <w:szCs w:val="22"/>
              </w:rPr>
              <w:t xml:space="preserve"> organiczna 0 – 20 mm</w:t>
            </w:r>
          </w:p>
        </w:tc>
        <w:tc>
          <w:tcPr>
            <w:tcW w:w="4680" w:type="dxa"/>
          </w:tcPr>
          <w:p w14:paraId="621F187F" w14:textId="74AF4D36" w:rsidR="00587BEC" w:rsidRPr="00F40E56" w:rsidRDefault="00587BEC" w:rsidP="00D1291F">
            <w:r w:rsidRPr="00F40E56">
              <w:rPr>
                <w:sz w:val="22"/>
                <w:szCs w:val="22"/>
              </w:rPr>
              <w:t xml:space="preserve">Odpady wytwarzane w wyniku przesiania stabilizatu na sicie o oczkach 0 – 20 mm. </w:t>
            </w:r>
            <w:r w:rsidRPr="00F40E56">
              <w:rPr>
                <w:sz w:val="22"/>
                <w:szCs w:val="22"/>
              </w:rPr>
              <w:br/>
              <w:t xml:space="preserve">Odpady maja postać drobnoziarnistą, </w:t>
            </w:r>
            <w:r w:rsidRPr="00F40E56">
              <w:rPr>
                <w:sz w:val="22"/>
                <w:szCs w:val="22"/>
              </w:rPr>
              <w:br/>
              <w:t xml:space="preserve">o jednolitej homogenicznej strukturze. Nie posiadają właściwości nawozowych lub środków wspomagających uprawę roślin, </w:t>
            </w:r>
            <w:r w:rsidRPr="00F40E56">
              <w:rPr>
                <w:sz w:val="22"/>
                <w:szCs w:val="22"/>
              </w:rPr>
              <w:br/>
              <w:t xml:space="preserve">ale z uwagi na swoje parametry </w:t>
            </w:r>
            <w:r w:rsidRPr="00F40E56">
              <w:rPr>
                <w:bCs/>
                <w:sz w:val="22"/>
                <w:szCs w:val="22"/>
              </w:rPr>
              <w:t xml:space="preserve">mogą zostać </w:t>
            </w:r>
            <w:r w:rsidRPr="00F40E56">
              <w:rPr>
                <w:bCs/>
                <w:sz w:val="22"/>
                <w:szCs w:val="22"/>
              </w:rPr>
              <w:lastRenderedPageBreak/>
              <w:t>wykorzystane np. do wykonywania okrywy rekultywacyjnej (biologicznej) na składowisku.</w:t>
            </w:r>
            <w:r w:rsidRPr="00F40E56">
              <w:rPr>
                <w:sz w:val="22"/>
                <w:szCs w:val="22"/>
              </w:rPr>
              <w:t xml:space="preserve"> Odpady nie posiadają właściwości powodujących, że mogą być odpadami niebezpiecznymi, określonymi w załączniku nr 3 do ustawy </w:t>
            </w:r>
            <w:r w:rsidR="00776DA8" w:rsidRPr="00F40E56">
              <w:rPr>
                <w:sz w:val="22"/>
                <w:szCs w:val="22"/>
              </w:rPr>
              <w:br/>
            </w:r>
            <w:r w:rsidRPr="00F40E56">
              <w:rPr>
                <w:sz w:val="22"/>
                <w:szCs w:val="22"/>
              </w:rPr>
              <w:t>o odpadach. Odpad nie zawiera składników określonych w załączniku nr 4 do ustawy o odpadach, dla których przekroczenie wartości granicznych stężeń substancji niebezpiecznych może powodować, że odpady są odpadami niebezpiecznymi.</w:t>
            </w:r>
          </w:p>
        </w:tc>
      </w:tr>
      <w:tr w:rsidR="00CC08E6" w:rsidRPr="00F40E56" w14:paraId="132A7281" w14:textId="77777777" w:rsidTr="00BD34F0">
        <w:tblPrEx>
          <w:tblLook w:val="04A0" w:firstRow="1" w:lastRow="0" w:firstColumn="1" w:lastColumn="0" w:noHBand="0" w:noVBand="1"/>
        </w:tblPrEx>
        <w:tc>
          <w:tcPr>
            <w:tcW w:w="531" w:type="dxa"/>
          </w:tcPr>
          <w:p w14:paraId="1A1AC8CD" w14:textId="77777777" w:rsidR="00587BEC" w:rsidRPr="00F40E56" w:rsidRDefault="00587BEC" w:rsidP="00D1291F">
            <w:r w:rsidRPr="00F40E56">
              <w:rPr>
                <w:sz w:val="22"/>
                <w:szCs w:val="22"/>
              </w:rPr>
              <w:lastRenderedPageBreak/>
              <w:t>21</w:t>
            </w:r>
          </w:p>
        </w:tc>
        <w:tc>
          <w:tcPr>
            <w:tcW w:w="1275" w:type="dxa"/>
            <w:gridSpan w:val="2"/>
          </w:tcPr>
          <w:p w14:paraId="109632AC" w14:textId="77777777" w:rsidR="00587BEC" w:rsidRPr="00F40E56" w:rsidRDefault="00587BEC" w:rsidP="00D1291F">
            <w:pPr>
              <w:rPr>
                <w:b/>
              </w:rPr>
            </w:pPr>
            <w:r w:rsidRPr="00F40E56">
              <w:rPr>
                <w:b/>
                <w:sz w:val="22"/>
                <w:szCs w:val="22"/>
              </w:rPr>
              <w:t xml:space="preserve">ex </w:t>
            </w:r>
          </w:p>
          <w:p w14:paraId="6D22ADEC" w14:textId="77777777" w:rsidR="00587BEC" w:rsidRPr="00F40E56" w:rsidRDefault="00587BEC" w:rsidP="00D1291F">
            <w:pPr>
              <w:rPr>
                <w:b/>
              </w:rPr>
            </w:pPr>
            <w:r w:rsidRPr="00F40E56">
              <w:rPr>
                <w:b/>
                <w:sz w:val="22"/>
                <w:szCs w:val="22"/>
              </w:rPr>
              <w:t>19 05 99</w:t>
            </w:r>
          </w:p>
        </w:tc>
        <w:tc>
          <w:tcPr>
            <w:tcW w:w="2982" w:type="dxa"/>
          </w:tcPr>
          <w:p w14:paraId="667734D6" w14:textId="77777777" w:rsidR="00587BEC" w:rsidRPr="00F40E56" w:rsidRDefault="00587BEC" w:rsidP="00D1291F">
            <w:pPr>
              <w:rPr>
                <w:i/>
              </w:rPr>
            </w:pPr>
            <w:r w:rsidRPr="00F40E56">
              <w:rPr>
                <w:sz w:val="22"/>
                <w:szCs w:val="22"/>
              </w:rPr>
              <w:t xml:space="preserve">Inne niewymienione odpady </w:t>
            </w:r>
            <w:r w:rsidRPr="00F40E56">
              <w:rPr>
                <w:i/>
                <w:sz w:val="22"/>
                <w:szCs w:val="22"/>
              </w:rPr>
              <w:t xml:space="preserve">– stabilizat frakcja </w:t>
            </w:r>
            <w:proofErr w:type="spellStart"/>
            <w:r w:rsidRPr="00F40E56">
              <w:rPr>
                <w:i/>
                <w:sz w:val="22"/>
                <w:szCs w:val="22"/>
              </w:rPr>
              <w:t>nadsitowa</w:t>
            </w:r>
            <w:proofErr w:type="spellEnd"/>
            <w:r w:rsidRPr="00F40E56">
              <w:rPr>
                <w:i/>
                <w:sz w:val="22"/>
                <w:szCs w:val="22"/>
              </w:rPr>
              <w:t xml:space="preserve"> pow. 20 mm</w:t>
            </w:r>
          </w:p>
          <w:p w14:paraId="0632EA8F" w14:textId="77777777" w:rsidR="00587BEC" w:rsidRPr="00F40E56" w:rsidRDefault="00587BEC" w:rsidP="00D1291F">
            <w:pPr>
              <w:rPr>
                <w:bCs/>
              </w:rPr>
            </w:pPr>
            <w:r w:rsidRPr="00F40E56">
              <w:rPr>
                <w:bCs/>
                <w:i/>
                <w:sz w:val="22"/>
                <w:szCs w:val="22"/>
              </w:rPr>
              <w:t xml:space="preserve">(pozostałość z przesiewania, </w:t>
            </w:r>
            <w:r w:rsidRPr="00F40E56">
              <w:rPr>
                <w:bCs/>
                <w:i/>
                <w:sz w:val="22"/>
                <w:szCs w:val="22"/>
              </w:rPr>
              <w:br/>
              <w:t>bez frakcji organicznej)</w:t>
            </w:r>
          </w:p>
        </w:tc>
        <w:tc>
          <w:tcPr>
            <w:tcW w:w="4680" w:type="dxa"/>
          </w:tcPr>
          <w:p w14:paraId="6A5D2A3E" w14:textId="77777777" w:rsidR="00587BEC" w:rsidRPr="00F40E56" w:rsidRDefault="00587BEC" w:rsidP="00D1291F">
            <w:r w:rsidRPr="00F40E56">
              <w:rPr>
                <w:sz w:val="22"/>
                <w:szCs w:val="22"/>
              </w:rPr>
              <w:t xml:space="preserve">Odpady zawierają w swoim składzie zanieczyszczenia w postaci folii, kamieni </w:t>
            </w:r>
            <w:r w:rsidRPr="00F40E56">
              <w:rPr>
                <w:sz w:val="22"/>
                <w:szCs w:val="22"/>
              </w:rPr>
              <w:br/>
              <w:t xml:space="preserve">i innych nierozłożonych frakcji odpadów, </w:t>
            </w:r>
            <w:r w:rsidRPr="00F40E56">
              <w:rPr>
                <w:sz w:val="22"/>
                <w:szCs w:val="22"/>
              </w:rPr>
              <w:br/>
              <w:t>np.  tworzywa sztuczne, folie, kompozyty, frakcja mineralna, popioły, ziemia, pozostałości szkła, itp. Wartość AT</w:t>
            </w:r>
            <w:r w:rsidRPr="00F40E56">
              <w:rPr>
                <w:sz w:val="22"/>
                <w:szCs w:val="22"/>
                <w:vertAlign w:val="subscript"/>
              </w:rPr>
              <w:t xml:space="preserve">4 </w:t>
            </w:r>
            <w:r w:rsidRPr="00F40E56">
              <w:rPr>
                <w:sz w:val="22"/>
                <w:szCs w:val="22"/>
              </w:rPr>
              <w:t>jest mniejsza niż 10 mg O</w:t>
            </w:r>
            <w:r w:rsidRPr="00F40E56">
              <w:rPr>
                <w:sz w:val="22"/>
                <w:szCs w:val="22"/>
                <w:vertAlign w:val="subscript"/>
              </w:rPr>
              <w:t>2</w:t>
            </w:r>
            <w:r w:rsidRPr="00F40E56">
              <w:rPr>
                <w:sz w:val="22"/>
                <w:szCs w:val="22"/>
              </w:rPr>
              <w:t>/g suchej masy. Odpady nie posiadają właściwości powodujących, że mogą być odpadami niebezpiecznymi, określonymi w załączniku nr 3 do ustawy o odpadach. Odpad nie zawiera składników określonych w załączniku nr 4 do ustawy o odpadach, dla których przekroczenie wartości granicznych stężeń substancji niebezpiecznych może powodować, że odpady są odpadami niebezpiecznymi.</w:t>
            </w:r>
          </w:p>
        </w:tc>
      </w:tr>
      <w:tr w:rsidR="00CC08E6" w:rsidRPr="00F40E56" w14:paraId="3C45979B"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30C9E770" w14:textId="448364EB" w:rsidR="005371D6" w:rsidRPr="00F40E56" w:rsidRDefault="005371D6" w:rsidP="00D1291F">
            <w:pPr>
              <w:rPr>
                <w:sz w:val="22"/>
                <w:szCs w:val="22"/>
              </w:rPr>
            </w:pPr>
            <w:r w:rsidRPr="00F40E56">
              <w:rPr>
                <w:sz w:val="22"/>
                <w:szCs w:val="22"/>
              </w:rPr>
              <w:t>22</w:t>
            </w:r>
          </w:p>
        </w:tc>
        <w:tc>
          <w:tcPr>
            <w:tcW w:w="1263" w:type="dxa"/>
            <w:tcBorders>
              <w:top w:val="single" w:sz="4" w:space="0" w:color="000000"/>
              <w:left w:val="single" w:sz="4" w:space="0" w:color="000000"/>
              <w:bottom w:val="single" w:sz="4" w:space="0" w:color="000000"/>
              <w:right w:val="single" w:sz="4" w:space="0" w:color="000000"/>
            </w:tcBorders>
          </w:tcPr>
          <w:p w14:paraId="4CC081D6" w14:textId="381C7256" w:rsidR="005371D6" w:rsidRPr="00F40E56" w:rsidRDefault="005371D6" w:rsidP="00D1291F">
            <w:pPr>
              <w:rPr>
                <w:b/>
                <w:sz w:val="22"/>
                <w:szCs w:val="22"/>
              </w:rPr>
            </w:pPr>
            <w:r w:rsidRPr="00F40E56">
              <w:rPr>
                <w:b/>
                <w:sz w:val="22"/>
                <w:szCs w:val="22"/>
              </w:rPr>
              <w:t>19 05 03</w:t>
            </w:r>
          </w:p>
        </w:tc>
        <w:tc>
          <w:tcPr>
            <w:tcW w:w="2982" w:type="dxa"/>
            <w:tcBorders>
              <w:top w:val="single" w:sz="4" w:space="0" w:color="000000"/>
              <w:left w:val="single" w:sz="4" w:space="0" w:color="000000"/>
              <w:bottom w:val="single" w:sz="4" w:space="0" w:color="000000"/>
              <w:right w:val="single" w:sz="4" w:space="0" w:color="000000"/>
            </w:tcBorders>
          </w:tcPr>
          <w:p w14:paraId="1041D9E5" w14:textId="73D14F71" w:rsidR="005371D6" w:rsidRPr="00F40E56" w:rsidRDefault="005371D6" w:rsidP="00D1291F">
            <w:pPr>
              <w:rPr>
                <w:bCs/>
                <w:sz w:val="22"/>
                <w:szCs w:val="22"/>
              </w:rPr>
            </w:pPr>
            <w:r w:rsidRPr="00F40E56">
              <w:rPr>
                <w:sz w:val="22"/>
                <w:szCs w:val="22"/>
              </w:rPr>
              <w:t xml:space="preserve">Kompost nieodpowiadający wymaganiom (nienadający się do wykorzystania) </w:t>
            </w:r>
            <w:r w:rsidRPr="00F40E56">
              <w:rPr>
                <w:bCs/>
                <w:sz w:val="22"/>
                <w:szCs w:val="22"/>
              </w:rPr>
              <w:t>Materiał po procesie kompostowania</w:t>
            </w:r>
          </w:p>
        </w:tc>
        <w:tc>
          <w:tcPr>
            <w:tcW w:w="4680" w:type="dxa"/>
          </w:tcPr>
          <w:p w14:paraId="4950CFED" w14:textId="5D3034B4" w:rsidR="005371D6" w:rsidRPr="00F40E56" w:rsidRDefault="005371D6" w:rsidP="00D1291F">
            <w:pPr>
              <w:rPr>
                <w:strike/>
                <w:sz w:val="22"/>
                <w:szCs w:val="22"/>
              </w:rPr>
            </w:pPr>
            <w:r w:rsidRPr="00F40E56">
              <w:rPr>
                <w:sz w:val="22"/>
                <w:szCs w:val="22"/>
              </w:rPr>
              <w:t xml:space="preserve">Odpady wytwarzane w wyniku kompostowania </w:t>
            </w:r>
            <w:r w:rsidR="00776DA8" w:rsidRPr="00F40E56">
              <w:rPr>
                <w:sz w:val="22"/>
                <w:szCs w:val="22"/>
              </w:rPr>
              <w:br/>
            </w:r>
            <w:r w:rsidRPr="00F40E56">
              <w:rPr>
                <w:sz w:val="22"/>
                <w:szCs w:val="22"/>
              </w:rPr>
              <w:t xml:space="preserve">w procesie R3. Frakcja </w:t>
            </w:r>
            <w:proofErr w:type="spellStart"/>
            <w:r w:rsidRPr="00F40E56">
              <w:rPr>
                <w:sz w:val="22"/>
                <w:szCs w:val="22"/>
              </w:rPr>
              <w:t>mineralna-kompost</w:t>
            </w:r>
            <w:proofErr w:type="spellEnd"/>
            <w:r w:rsidRPr="00F40E56">
              <w:rPr>
                <w:sz w:val="22"/>
                <w:szCs w:val="22"/>
              </w:rPr>
              <w:t xml:space="preserve"> powstała wskutek przekształcenia odpadów biodegradowalnych we frakcję organiczną podobna do ziemi. Odpad wilgotny, nie ulegający dalszej biodegradacji. Odpady nie posiadają właściwości nawozowych lub środków wspomagających uprawę roślin, ale z uwagi na swoje parametry mogą zostać wykorzystane np. do wykonywania okrywy rekultywacyjnej (biologicznej) na składowisku. Odpady nie posiadają właściwości powodujących, że mogą być odpadami niebezpiecznymi, określonymi w załączniku nr 3 do ustawy o odpadach. Odpad nie zawiera składników określonych w załączniku </w:t>
            </w:r>
            <w:r w:rsidR="00066BB4" w:rsidRPr="00F40E56">
              <w:rPr>
                <w:sz w:val="22"/>
                <w:szCs w:val="22"/>
              </w:rPr>
              <w:br/>
            </w:r>
            <w:r w:rsidRPr="00F40E56">
              <w:rPr>
                <w:sz w:val="22"/>
                <w:szCs w:val="22"/>
              </w:rPr>
              <w:t>nr 4 do ustawy o odpadach, dla których przekroczenie wartości granicznych stężeń substancji niebezpiecznych może powodować,</w:t>
            </w:r>
            <w:r w:rsidR="00776DA8" w:rsidRPr="00F40E56">
              <w:rPr>
                <w:sz w:val="22"/>
                <w:szCs w:val="22"/>
              </w:rPr>
              <w:br/>
            </w:r>
            <w:r w:rsidRPr="00F40E56">
              <w:rPr>
                <w:sz w:val="22"/>
                <w:szCs w:val="22"/>
              </w:rPr>
              <w:t xml:space="preserve"> że odpady są odpadami niebezpiecznymi.</w:t>
            </w:r>
          </w:p>
        </w:tc>
      </w:tr>
      <w:tr w:rsidR="00CC08E6" w:rsidRPr="00F40E56" w14:paraId="3FB55BF2"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5E777A81" w14:textId="0595DFB9" w:rsidR="00587BEC" w:rsidRPr="00F40E56" w:rsidRDefault="00587BEC" w:rsidP="00D1291F">
            <w:r w:rsidRPr="00F40E56">
              <w:rPr>
                <w:sz w:val="22"/>
                <w:szCs w:val="22"/>
              </w:rPr>
              <w:t>2</w:t>
            </w:r>
            <w:r w:rsidR="005371D6" w:rsidRPr="00F40E56">
              <w:rPr>
                <w:sz w:val="22"/>
                <w:szCs w:val="22"/>
              </w:rPr>
              <w:t>3</w:t>
            </w:r>
          </w:p>
        </w:tc>
        <w:tc>
          <w:tcPr>
            <w:tcW w:w="1263" w:type="dxa"/>
            <w:tcBorders>
              <w:top w:val="single" w:sz="4" w:space="0" w:color="000000"/>
              <w:left w:val="single" w:sz="4" w:space="0" w:color="000000"/>
              <w:bottom w:val="single" w:sz="4" w:space="0" w:color="000000"/>
              <w:right w:val="single" w:sz="4" w:space="0" w:color="000000"/>
            </w:tcBorders>
          </w:tcPr>
          <w:p w14:paraId="28A3972F" w14:textId="77777777" w:rsidR="00587BEC" w:rsidRPr="00F40E56" w:rsidRDefault="00587BEC" w:rsidP="00D1291F">
            <w:pPr>
              <w:rPr>
                <w:b/>
              </w:rPr>
            </w:pPr>
            <w:r w:rsidRPr="00F40E56">
              <w:rPr>
                <w:b/>
                <w:sz w:val="22"/>
                <w:szCs w:val="22"/>
              </w:rPr>
              <w:t>19 05 01</w:t>
            </w:r>
          </w:p>
        </w:tc>
        <w:tc>
          <w:tcPr>
            <w:tcW w:w="2982" w:type="dxa"/>
            <w:tcBorders>
              <w:top w:val="single" w:sz="4" w:space="0" w:color="000000"/>
              <w:left w:val="single" w:sz="4" w:space="0" w:color="000000"/>
              <w:bottom w:val="single" w:sz="4" w:space="0" w:color="000000"/>
              <w:right w:val="single" w:sz="4" w:space="0" w:color="000000"/>
            </w:tcBorders>
          </w:tcPr>
          <w:p w14:paraId="26EBA444" w14:textId="77777777" w:rsidR="00587BEC" w:rsidRPr="00F40E56" w:rsidRDefault="00587BEC" w:rsidP="00D1291F">
            <w:pPr>
              <w:rPr>
                <w:bCs/>
              </w:rPr>
            </w:pPr>
            <w:r w:rsidRPr="00F40E56">
              <w:rPr>
                <w:bCs/>
                <w:sz w:val="22"/>
                <w:szCs w:val="22"/>
              </w:rPr>
              <w:t xml:space="preserve">Nieprzekompostowane frakcje odpadów komunalnych </w:t>
            </w:r>
            <w:r w:rsidRPr="00F40E56">
              <w:rPr>
                <w:bCs/>
                <w:sz w:val="22"/>
                <w:szCs w:val="22"/>
              </w:rPr>
              <w:br/>
              <w:t>i podobnych</w:t>
            </w:r>
          </w:p>
        </w:tc>
        <w:tc>
          <w:tcPr>
            <w:tcW w:w="4680" w:type="dxa"/>
          </w:tcPr>
          <w:p w14:paraId="39099567" w14:textId="53B634D8" w:rsidR="00587BEC" w:rsidRPr="00F40E56" w:rsidRDefault="00587BEC" w:rsidP="00D1291F">
            <w:r w:rsidRPr="00F40E56">
              <w:rPr>
                <w:sz w:val="22"/>
                <w:szCs w:val="22"/>
              </w:rPr>
              <w:t xml:space="preserve">Skład różnorodny – strukturalny : fragmenty desek, płyt wiórowych , które nie zostały przekompostowane. Odpad wilgotny, </w:t>
            </w:r>
            <w:r w:rsidRPr="00F40E56">
              <w:rPr>
                <w:sz w:val="22"/>
                <w:szCs w:val="22"/>
              </w:rPr>
              <w:br/>
              <w:t xml:space="preserve">w znacznej części ulegający biodegradacji. Odpady nie zawierają składników określonych </w:t>
            </w:r>
            <w:r w:rsidR="00776DA8" w:rsidRPr="00F40E56">
              <w:rPr>
                <w:sz w:val="22"/>
                <w:szCs w:val="22"/>
              </w:rPr>
              <w:br/>
            </w:r>
            <w:r w:rsidRPr="00F40E56">
              <w:rPr>
                <w:sz w:val="22"/>
                <w:szCs w:val="22"/>
              </w:rPr>
              <w:t xml:space="preserve">w załączniku nr 4 do ustawy o odpadach, dla których przekroczenie wartości granicznych stężeń substancji niebezpiecznych może powodować, że odpady są odpadami niebezpiecznymi. Odpady nie posiadają </w:t>
            </w:r>
            <w:r w:rsidRPr="00F40E56">
              <w:rPr>
                <w:sz w:val="22"/>
                <w:szCs w:val="22"/>
              </w:rPr>
              <w:lastRenderedPageBreak/>
              <w:t>właściwości określonych w załączniku nr 3 do ustawy o odpadach powodujących, że odpady mogą  być odpadami niebezpiecznymi.</w:t>
            </w:r>
          </w:p>
        </w:tc>
      </w:tr>
      <w:tr w:rsidR="00CC08E6" w:rsidRPr="00F40E56" w14:paraId="42AEAB31"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2B95305A" w14:textId="650D3D23" w:rsidR="00587BEC" w:rsidRPr="00F40E56" w:rsidRDefault="00587BEC" w:rsidP="00D1291F">
            <w:r w:rsidRPr="00F40E56">
              <w:rPr>
                <w:sz w:val="22"/>
                <w:szCs w:val="22"/>
              </w:rPr>
              <w:lastRenderedPageBreak/>
              <w:t>2</w:t>
            </w:r>
            <w:r w:rsidR="005371D6" w:rsidRPr="00F40E56">
              <w:rPr>
                <w:sz w:val="22"/>
                <w:szCs w:val="22"/>
              </w:rPr>
              <w:t>4</w:t>
            </w:r>
          </w:p>
        </w:tc>
        <w:tc>
          <w:tcPr>
            <w:tcW w:w="1263" w:type="dxa"/>
            <w:tcBorders>
              <w:top w:val="single" w:sz="4" w:space="0" w:color="000000"/>
              <w:left w:val="single" w:sz="4" w:space="0" w:color="000000"/>
              <w:bottom w:val="single" w:sz="4" w:space="0" w:color="000000"/>
              <w:right w:val="single" w:sz="4" w:space="0" w:color="000000"/>
            </w:tcBorders>
          </w:tcPr>
          <w:p w14:paraId="156CB395" w14:textId="77777777" w:rsidR="00587BEC" w:rsidRPr="00F40E56" w:rsidRDefault="00587BEC" w:rsidP="00D1291F">
            <w:pPr>
              <w:rPr>
                <w:b/>
              </w:rPr>
            </w:pPr>
            <w:r w:rsidRPr="00F40E56">
              <w:rPr>
                <w:b/>
                <w:sz w:val="22"/>
                <w:szCs w:val="22"/>
              </w:rPr>
              <w:t xml:space="preserve">19 05 02 </w:t>
            </w:r>
          </w:p>
        </w:tc>
        <w:tc>
          <w:tcPr>
            <w:tcW w:w="2982" w:type="dxa"/>
            <w:tcBorders>
              <w:top w:val="single" w:sz="4" w:space="0" w:color="000000"/>
              <w:left w:val="single" w:sz="4" w:space="0" w:color="000000"/>
              <w:bottom w:val="single" w:sz="4" w:space="0" w:color="000000"/>
              <w:right w:val="single" w:sz="4" w:space="0" w:color="000000"/>
            </w:tcBorders>
          </w:tcPr>
          <w:p w14:paraId="0632082A" w14:textId="77777777" w:rsidR="00587BEC" w:rsidRPr="00F40E56" w:rsidRDefault="00587BEC" w:rsidP="00D1291F">
            <w:pPr>
              <w:rPr>
                <w:bCs/>
              </w:rPr>
            </w:pPr>
            <w:r w:rsidRPr="00F40E56">
              <w:rPr>
                <w:bCs/>
                <w:sz w:val="22"/>
                <w:szCs w:val="22"/>
              </w:rPr>
              <w:t xml:space="preserve">Nieprzekompostowane frakcje pochodzenia zwierzęcego </w:t>
            </w:r>
            <w:r w:rsidRPr="00F40E56">
              <w:rPr>
                <w:bCs/>
                <w:sz w:val="22"/>
                <w:szCs w:val="22"/>
              </w:rPr>
              <w:br/>
              <w:t>i roślinnego</w:t>
            </w:r>
          </w:p>
        </w:tc>
        <w:tc>
          <w:tcPr>
            <w:tcW w:w="4680" w:type="dxa"/>
          </w:tcPr>
          <w:p w14:paraId="486FED1A" w14:textId="77777777" w:rsidR="00587BEC" w:rsidRPr="00F40E56" w:rsidRDefault="00587BEC" w:rsidP="00D1291F">
            <w:r w:rsidRPr="00F40E56">
              <w:rPr>
                <w:sz w:val="22"/>
                <w:szCs w:val="22"/>
              </w:rPr>
              <w:t>Skład różnorodny – strukturalny : grube gałęzie, korzenie, fragmenty desek, płyt wiórowych , które nie zostały przekompostowane.</w:t>
            </w:r>
          </w:p>
          <w:p w14:paraId="08E7E0FB" w14:textId="10161EC9" w:rsidR="00587BEC" w:rsidRPr="00F40E56" w:rsidRDefault="00587BEC" w:rsidP="00D1291F">
            <w:r w:rsidRPr="00F40E56">
              <w:rPr>
                <w:sz w:val="22"/>
                <w:szCs w:val="22"/>
              </w:rPr>
              <w:t xml:space="preserve">Odpady nie posiadają właściwości powodujących, że mogą być odpadami niebezpiecznymi, określonymi w załączniku nr 3 do ustawy </w:t>
            </w:r>
            <w:r w:rsidR="00776DA8" w:rsidRPr="00F40E56">
              <w:rPr>
                <w:sz w:val="22"/>
                <w:szCs w:val="22"/>
              </w:rPr>
              <w:br/>
            </w:r>
            <w:r w:rsidRPr="00F40E56">
              <w:rPr>
                <w:sz w:val="22"/>
                <w:szCs w:val="22"/>
              </w:rPr>
              <w:t>o odpadach. Odpad nie zawiera składników określonych w załączniku nr 4 do ustawy o odpadach, dla których przekroczenie wartości granicznych stężeń substancji niebezpiecznych może powodować, że odpady są odpadami niebezpiecznymi.</w:t>
            </w:r>
          </w:p>
        </w:tc>
      </w:tr>
      <w:tr w:rsidR="00CC08E6" w:rsidRPr="00F40E56" w14:paraId="3B3614B7" w14:textId="77777777" w:rsidTr="00BD34F0">
        <w:tc>
          <w:tcPr>
            <w:tcW w:w="531" w:type="dxa"/>
            <w:vAlign w:val="center"/>
          </w:tcPr>
          <w:p w14:paraId="34C3ACB7" w14:textId="53CA4408" w:rsidR="0075366E" w:rsidRPr="00F40E56" w:rsidRDefault="005371D6" w:rsidP="00D1291F">
            <w:pPr>
              <w:jc w:val="center"/>
              <w:rPr>
                <w:bCs/>
                <w:sz w:val="22"/>
                <w:szCs w:val="22"/>
              </w:rPr>
            </w:pPr>
            <w:r w:rsidRPr="00F40E56">
              <w:rPr>
                <w:bCs/>
                <w:sz w:val="22"/>
                <w:szCs w:val="22"/>
              </w:rPr>
              <w:t>25</w:t>
            </w:r>
          </w:p>
        </w:tc>
        <w:tc>
          <w:tcPr>
            <w:tcW w:w="1275" w:type="dxa"/>
            <w:gridSpan w:val="2"/>
            <w:vAlign w:val="center"/>
          </w:tcPr>
          <w:p w14:paraId="1E4C9463" w14:textId="4C98FA0A" w:rsidR="0075366E" w:rsidRPr="00F40E56" w:rsidRDefault="0075366E" w:rsidP="00D1291F">
            <w:pPr>
              <w:jc w:val="center"/>
              <w:rPr>
                <w:b/>
                <w:sz w:val="22"/>
                <w:szCs w:val="22"/>
              </w:rPr>
            </w:pPr>
            <w:r w:rsidRPr="00F40E56">
              <w:rPr>
                <w:b/>
                <w:sz w:val="22"/>
                <w:szCs w:val="22"/>
              </w:rPr>
              <w:t xml:space="preserve">ex </w:t>
            </w:r>
          </w:p>
          <w:p w14:paraId="51C5AFA9" w14:textId="56C6A8F5" w:rsidR="0075366E" w:rsidRPr="00F40E56" w:rsidRDefault="0075366E" w:rsidP="00D1291F">
            <w:pPr>
              <w:jc w:val="center"/>
              <w:rPr>
                <w:b/>
                <w:bCs/>
                <w:sz w:val="22"/>
                <w:szCs w:val="22"/>
              </w:rPr>
            </w:pPr>
            <w:r w:rsidRPr="00F40E56">
              <w:rPr>
                <w:b/>
                <w:sz w:val="22"/>
                <w:szCs w:val="22"/>
              </w:rPr>
              <w:t>19 05 03</w:t>
            </w:r>
          </w:p>
        </w:tc>
        <w:tc>
          <w:tcPr>
            <w:tcW w:w="2982" w:type="dxa"/>
            <w:vAlign w:val="center"/>
          </w:tcPr>
          <w:p w14:paraId="27F0D5AA" w14:textId="5462C775" w:rsidR="0075366E" w:rsidRPr="00F40E56" w:rsidRDefault="0075366E" w:rsidP="00D1291F">
            <w:pPr>
              <w:pStyle w:val="Nagwek7"/>
              <w:spacing w:line="240" w:lineRule="auto"/>
              <w:ind w:left="0"/>
              <w:rPr>
                <w:rFonts w:ascii="Times New Roman" w:hAnsi="Times New Roman" w:cs="Times New Roman"/>
                <w:sz w:val="22"/>
                <w:szCs w:val="22"/>
              </w:rPr>
            </w:pPr>
            <w:r w:rsidRPr="00F40E56">
              <w:rPr>
                <w:rFonts w:ascii="Times New Roman" w:hAnsi="Times New Roman" w:cs="Times New Roman"/>
                <w:sz w:val="22"/>
                <w:szCs w:val="22"/>
              </w:rPr>
              <w:t xml:space="preserve">Kompost nieodpowiadający wymaganiom (nienadający się do wykorzystania) </w:t>
            </w:r>
            <w:r w:rsidRPr="00F40E56">
              <w:rPr>
                <w:rFonts w:ascii="Times New Roman" w:hAnsi="Times New Roman" w:cs="Times New Roman"/>
                <w:bCs/>
                <w:i/>
                <w:iCs/>
                <w:sz w:val="22"/>
                <w:szCs w:val="22"/>
              </w:rPr>
              <w:t xml:space="preserve">Materiał </w:t>
            </w:r>
            <w:r w:rsidR="00066BB4" w:rsidRPr="00F40E56">
              <w:rPr>
                <w:rFonts w:ascii="Times New Roman" w:hAnsi="Times New Roman" w:cs="Times New Roman"/>
                <w:bCs/>
                <w:i/>
                <w:iCs/>
                <w:sz w:val="22"/>
                <w:szCs w:val="22"/>
              </w:rPr>
              <w:br/>
            </w:r>
            <w:r w:rsidRPr="00F40E56">
              <w:rPr>
                <w:rFonts w:ascii="Times New Roman" w:hAnsi="Times New Roman" w:cs="Times New Roman"/>
                <w:bCs/>
                <w:i/>
                <w:iCs/>
                <w:sz w:val="22"/>
                <w:szCs w:val="22"/>
              </w:rPr>
              <w:t>po procesie kompostowania</w:t>
            </w:r>
            <w:r w:rsidR="00776DA8" w:rsidRPr="00F40E56">
              <w:rPr>
                <w:rFonts w:ascii="Times New Roman" w:hAnsi="Times New Roman" w:cs="Times New Roman"/>
                <w:bCs/>
                <w:i/>
                <w:iCs/>
                <w:sz w:val="22"/>
                <w:szCs w:val="22"/>
              </w:rPr>
              <w:br/>
            </w:r>
            <w:r w:rsidRPr="00F40E56">
              <w:rPr>
                <w:rFonts w:ascii="Times New Roman" w:hAnsi="Times New Roman" w:cs="Times New Roman"/>
                <w:bCs/>
                <w:i/>
                <w:iCs/>
                <w:sz w:val="22"/>
                <w:szCs w:val="22"/>
              </w:rPr>
              <w:t xml:space="preserve"> i przesianiu na sicie </w:t>
            </w:r>
            <w:r w:rsidR="00066BB4" w:rsidRPr="00F40E56">
              <w:rPr>
                <w:rFonts w:ascii="Times New Roman" w:hAnsi="Times New Roman" w:cs="Times New Roman"/>
                <w:bCs/>
                <w:i/>
                <w:iCs/>
                <w:sz w:val="22"/>
                <w:szCs w:val="22"/>
              </w:rPr>
              <w:br/>
            </w:r>
            <w:r w:rsidRPr="00F40E56">
              <w:rPr>
                <w:rFonts w:ascii="Times New Roman" w:hAnsi="Times New Roman" w:cs="Times New Roman"/>
                <w:bCs/>
                <w:i/>
                <w:iCs/>
                <w:sz w:val="22"/>
                <w:szCs w:val="22"/>
              </w:rPr>
              <w:t>(0-20 mm)</w:t>
            </w:r>
          </w:p>
        </w:tc>
        <w:tc>
          <w:tcPr>
            <w:tcW w:w="4680" w:type="dxa"/>
          </w:tcPr>
          <w:p w14:paraId="63C46047" w14:textId="70DC8FEE" w:rsidR="0075366E" w:rsidRPr="00F40E56" w:rsidRDefault="0075366E" w:rsidP="00066BB4">
            <w:pPr>
              <w:widowControl w:val="0"/>
              <w:shd w:val="clear" w:color="auto" w:fill="FFFFFF"/>
              <w:ind w:firstLine="33"/>
              <w:rPr>
                <w:rFonts w:eastAsia="Arial"/>
                <w:sz w:val="20"/>
                <w:szCs w:val="22"/>
                <w:lang w:eastAsia="en-US"/>
              </w:rPr>
            </w:pPr>
            <w:r w:rsidRPr="00F40E56">
              <w:rPr>
                <w:sz w:val="22"/>
                <w:szCs w:val="22"/>
              </w:rPr>
              <w:t xml:space="preserve">Odpady wytwarzane w wyniku kompostowania </w:t>
            </w:r>
            <w:r w:rsidR="00776DA8" w:rsidRPr="00F40E56">
              <w:rPr>
                <w:sz w:val="22"/>
                <w:szCs w:val="22"/>
              </w:rPr>
              <w:br/>
            </w:r>
            <w:r w:rsidRPr="00F40E56">
              <w:rPr>
                <w:sz w:val="22"/>
                <w:szCs w:val="22"/>
              </w:rPr>
              <w:t>w procesie R3, po przesianiu na sicie 0- 20 mm (R12).</w:t>
            </w:r>
            <w:r w:rsidR="00066BB4" w:rsidRPr="00F40E56">
              <w:rPr>
                <w:rFonts w:eastAsia="Arial"/>
                <w:sz w:val="20"/>
                <w:szCs w:val="22"/>
                <w:lang w:eastAsia="en-US"/>
              </w:rPr>
              <w:t xml:space="preserve"> </w:t>
            </w:r>
            <w:r w:rsidRPr="00F40E56">
              <w:rPr>
                <w:sz w:val="22"/>
                <w:szCs w:val="22"/>
              </w:rPr>
              <w:t>Odpad wilgotny, nie ulegający dalszej biodegradacji. Odpady nie posiadają właściwości nawozowych lub środków wspomagających uprawę roślin, ale z uwagi na swoje parametry mogą zostać wykorzystane np. do wykonywania okrywy rekultywacyjnej (biologicznej) na składowisku. Odpady nie posiadają właściwości powodujących, że mogą być odpadami niebezpiecznymi, określonymi w załączniku nr 3 do ustawy o odpadach. Odpad nie zawiera składników określonych w załączniku nr 4 do ustawy o odpadach, dla których przekroczenie wartości granicznych stężeń substancji niebezpiecznych może powodować, że odpady są odpadami niebezpiecznymi.</w:t>
            </w:r>
          </w:p>
          <w:p w14:paraId="5D41AA7B" w14:textId="799B1D7A" w:rsidR="0075366E" w:rsidRPr="00F40E56" w:rsidRDefault="0075366E" w:rsidP="00834EDF">
            <w:pPr>
              <w:widowControl w:val="0"/>
              <w:shd w:val="clear" w:color="auto" w:fill="FFFFFF"/>
              <w:ind w:firstLine="33"/>
              <w:rPr>
                <w:rFonts w:eastAsia="Arial"/>
                <w:sz w:val="20"/>
                <w:szCs w:val="22"/>
                <w:lang w:eastAsia="en-US"/>
              </w:rPr>
            </w:pPr>
            <w:r w:rsidRPr="00F40E56">
              <w:rPr>
                <w:sz w:val="22"/>
                <w:szCs w:val="22"/>
              </w:rPr>
              <w:t>Odpady wolne od zanieczyszczeń</w:t>
            </w:r>
            <w:r w:rsidRPr="00F40E56">
              <w:rPr>
                <w:rFonts w:eastAsia="Arial"/>
                <w:sz w:val="20"/>
                <w:szCs w:val="22"/>
                <w:lang w:eastAsia="en-US"/>
              </w:rPr>
              <w:t xml:space="preserve">. </w:t>
            </w:r>
          </w:p>
        </w:tc>
      </w:tr>
      <w:tr w:rsidR="00CC08E6" w:rsidRPr="00F40E56" w14:paraId="7BF43398" w14:textId="77777777" w:rsidTr="00BD34F0">
        <w:tc>
          <w:tcPr>
            <w:tcW w:w="531" w:type="dxa"/>
            <w:vAlign w:val="center"/>
          </w:tcPr>
          <w:p w14:paraId="794DCD79" w14:textId="297BFAE6" w:rsidR="00587BEC" w:rsidRPr="00F40E56" w:rsidRDefault="00587BEC" w:rsidP="00D1291F">
            <w:pPr>
              <w:jc w:val="center"/>
              <w:rPr>
                <w:bCs/>
              </w:rPr>
            </w:pPr>
            <w:r w:rsidRPr="00F40E56">
              <w:rPr>
                <w:bCs/>
                <w:sz w:val="22"/>
                <w:szCs w:val="22"/>
              </w:rPr>
              <w:t>2</w:t>
            </w:r>
            <w:r w:rsidR="0075366E" w:rsidRPr="00F40E56">
              <w:rPr>
                <w:bCs/>
                <w:sz w:val="22"/>
                <w:szCs w:val="22"/>
              </w:rPr>
              <w:t>6</w:t>
            </w:r>
          </w:p>
        </w:tc>
        <w:tc>
          <w:tcPr>
            <w:tcW w:w="1275" w:type="dxa"/>
            <w:gridSpan w:val="2"/>
            <w:vAlign w:val="center"/>
          </w:tcPr>
          <w:p w14:paraId="38D082E2" w14:textId="77777777" w:rsidR="00587BEC" w:rsidRPr="00F40E56" w:rsidRDefault="00587BEC" w:rsidP="00D1291F">
            <w:pPr>
              <w:jc w:val="center"/>
              <w:rPr>
                <w:b/>
                <w:bCs/>
              </w:rPr>
            </w:pPr>
            <w:r w:rsidRPr="00F40E56">
              <w:rPr>
                <w:b/>
                <w:bCs/>
                <w:sz w:val="22"/>
                <w:szCs w:val="22"/>
              </w:rPr>
              <w:t>15 02 03</w:t>
            </w:r>
          </w:p>
        </w:tc>
        <w:tc>
          <w:tcPr>
            <w:tcW w:w="2982" w:type="dxa"/>
            <w:vAlign w:val="center"/>
          </w:tcPr>
          <w:p w14:paraId="3239EF8B" w14:textId="77777777" w:rsidR="00587BEC" w:rsidRPr="00F40E56" w:rsidRDefault="00587BEC" w:rsidP="00D1291F">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 xml:space="preserve">Sorbenty, materiały filtracyjne, tkaniny do wycierania </w:t>
            </w:r>
            <w:r w:rsidRPr="00F40E56">
              <w:rPr>
                <w:rFonts w:ascii="Times New Roman" w:hAnsi="Times New Roman" w:cs="Times New Roman"/>
                <w:sz w:val="22"/>
                <w:szCs w:val="22"/>
              </w:rPr>
              <w:br/>
              <w:t xml:space="preserve">(np. szmaty ścierki) </w:t>
            </w:r>
            <w:r w:rsidRPr="00F40E56">
              <w:rPr>
                <w:rFonts w:ascii="Times New Roman" w:hAnsi="Times New Roman" w:cs="Times New Roman"/>
                <w:sz w:val="22"/>
                <w:szCs w:val="22"/>
              </w:rPr>
              <w:br/>
              <w:t>i ubrania ochronne inne niż wymienione w 15 02 02*</w:t>
            </w:r>
          </w:p>
        </w:tc>
        <w:tc>
          <w:tcPr>
            <w:tcW w:w="4680" w:type="dxa"/>
          </w:tcPr>
          <w:p w14:paraId="73A7805C" w14:textId="220019EC" w:rsidR="00587BEC" w:rsidRPr="00F40E56" w:rsidRDefault="00587BEC" w:rsidP="00D1291F">
            <w:r w:rsidRPr="00F40E56">
              <w:rPr>
                <w:sz w:val="22"/>
                <w:szCs w:val="22"/>
              </w:rPr>
              <w:t xml:space="preserve">Odpady zawierają w swoim składzie tekstylia naturalne - wyroby pochodzenia roślinnego </w:t>
            </w:r>
            <w:r w:rsidRPr="00F40E56">
              <w:rPr>
                <w:sz w:val="22"/>
                <w:szCs w:val="22"/>
              </w:rPr>
              <w:br/>
              <w:t xml:space="preserve">i zwierzęcego i  sztuczne -  wykonane </w:t>
            </w:r>
            <w:r w:rsidRPr="00F40E56">
              <w:rPr>
                <w:sz w:val="22"/>
                <w:szCs w:val="22"/>
              </w:rPr>
              <w:br/>
              <w:t xml:space="preserve">z materiałów takich jak </w:t>
            </w:r>
            <w:hyperlink r:id="rId40" w:history="1">
              <w:r w:rsidRPr="00F40E56">
                <w:rPr>
                  <w:rStyle w:val="Hipercze"/>
                  <w:color w:val="auto"/>
                  <w:sz w:val="22"/>
                  <w:szCs w:val="22"/>
                </w:rPr>
                <w:t>polimery syntetyczn</w:t>
              </w:r>
            </w:hyperlink>
            <w:r w:rsidRPr="00F40E56">
              <w:rPr>
                <w:sz w:val="22"/>
                <w:szCs w:val="22"/>
              </w:rPr>
              <w:t xml:space="preserve">e(wytworzone sztucznie) lub zmodyfikowane polimery naturalne oraz dodatki modyfikujące. Odpad w postaci tkanin, w tym zabrudzonej substancjami innymi niż niebezpieczne odzieży roboczej. Odpady nie zawierają składników określonych w załączniku nr 4 do ustawy o odpadach, dla których przekroczenie wartości granicznych stężeń substancji niebezpiecznych może powodować, </w:t>
            </w:r>
            <w:r w:rsidR="00066BB4" w:rsidRPr="00F40E56">
              <w:rPr>
                <w:sz w:val="22"/>
                <w:szCs w:val="22"/>
              </w:rPr>
              <w:br/>
            </w:r>
            <w:r w:rsidRPr="00F40E56">
              <w:rPr>
                <w:sz w:val="22"/>
                <w:szCs w:val="22"/>
              </w:rPr>
              <w:t xml:space="preserve">że odpady są odpadami niebezpiecznymi. Odpady posiadają właściwości określone </w:t>
            </w:r>
            <w:r w:rsidRPr="00F40E56">
              <w:rPr>
                <w:sz w:val="22"/>
                <w:szCs w:val="22"/>
              </w:rPr>
              <w:br/>
              <w:t>w załączniku nr 3 do ustawy o odpadach powodujących, że odpady mogą  być odpadami niebezpiecznymi np. H3-B „łatwopalne”.</w:t>
            </w:r>
          </w:p>
        </w:tc>
      </w:tr>
      <w:tr w:rsidR="00CC08E6" w:rsidRPr="00F40E56" w14:paraId="13D1EF49" w14:textId="77777777" w:rsidTr="00BD34F0">
        <w:tc>
          <w:tcPr>
            <w:tcW w:w="531" w:type="dxa"/>
            <w:vAlign w:val="center"/>
          </w:tcPr>
          <w:p w14:paraId="626C36E4" w14:textId="218C27BF" w:rsidR="00587BEC" w:rsidRPr="00F40E56" w:rsidRDefault="00587BEC" w:rsidP="00D1291F">
            <w:pPr>
              <w:jc w:val="center"/>
              <w:rPr>
                <w:bCs/>
              </w:rPr>
            </w:pPr>
            <w:r w:rsidRPr="00F40E56">
              <w:rPr>
                <w:bCs/>
                <w:sz w:val="22"/>
                <w:szCs w:val="22"/>
              </w:rPr>
              <w:t>2</w:t>
            </w:r>
            <w:r w:rsidR="0075366E" w:rsidRPr="00F40E56">
              <w:rPr>
                <w:bCs/>
                <w:sz w:val="22"/>
                <w:szCs w:val="22"/>
              </w:rPr>
              <w:t>7</w:t>
            </w:r>
          </w:p>
        </w:tc>
        <w:tc>
          <w:tcPr>
            <w:tcW w:w="1275" w:type="dxa"/>
            <w:gridSpan w:val="2"/>
            <w:vAlign w:val="center"/>
          </w:tcPr>
          <w:p w14:paraId="6C82BF96" w14:textId="77777777" w:rsidR="00587BEC" w:rsidRPr="00F40E56" w:rsidRDefault="00587BEC" w:rsidP="00D1291F">
            <w:pPr>
              <w:rPr>
                <w:b/>
                <w:bCs/>
              </w:rPr>
            </w:pPr>
            <w:r w:rsidRPr="00F40E56">
              <w:rPr>
                <w:b/>
                <w:bCs/>
                <w:sz w:val="22"/>
                <w:szCs w:val="22"/>
              </w:rPr>
              <w:t xml:space="preserve"> 16 01 03</w:t>
            </w:r>
          </w:p>
        </w:tc>
        <w:tc>
          <w:tcPr>
            <w:tcW w:w="2982" w:type="dxa"/>
            <w:vAlign w:val="center"/>
          </w:tcPr>
          <w:p w14:paraId="6EFCD9DF" w14:textId="77777777" w:rsidR="00587BEC" w:rsidRPr="00F40E56" w:rsidRDefault="00587BEC" w:rsidP="00D1291F">
            <w:pPr>
              <w:pStyle w:val="Nagwek7"/>
              <w:spacing w:line="240" w:lineRule="auto"/>
              <w:ind w:left="0"/>
              <w:rPr>
                <w:rFonts w:ascii="Times New Roman" w:hAnsi="Times New Roman" w:cs="Times New Roman"/>
                <w:b/>
                <w:szCs w:val="22"/>
              </w:rPr>
            </w:pPr>
            <w:r w:rsidRPr="00F40E56">
              <w:rPr>
                <w:rFonts w:ascii="Times New Roman" w:hAnsi="Times New Roman" w:cs="Times New Roman"/>
                <w:sz w:val="22"/>
                <w:szCs w:val="22"/>
              </w:rPr>
              <w:t>Zużyte opony</w:t>
            </w:r>
          </w:p>
        </w:tc>
        <w:tc>
          <w:tcPr>
            <w:tcW w:w="4680" w:type="dxa"/>
          </w:tcPr>
          <w:p w14:paraId="753F2DEE" w14:textId="6B3D3EBF" w:rsidR="00587BEC" w:rsidRPr="00F40E56" w:rsidRDefault="00587BEC" w:rsidP="00D1291F">
            <w:pPr>
              <w:rPr>
                <w:bCs/>
              </w:rPr>
            </w:pPr>
            <w:r w:rsidRPr="00F40E56">
              <w:rPr>
                <w:sz w:val="22"/>
                <w:szCs w:val="22"/>
              </w:rPr>
              <w:t xml:space="preserve">Odpady zawierają w swoim składzie gumę naturalną i syntetyczną, metalowe kordy, włókna tekstylne i środki pomocnicze. Odpady nie zawierają składników określonych w załączniku </w:t>
            </w:r>
            <w:r w:rsidRPr="00F40E56">
              <w:rPr>
                <w:sz w:val="22"/>
                <w:szCs w:val="22"/>
              </w:rPr>
              <w:lastRenderedPageBreak/>
              <w:t xml:space="preserve">nr 4 do ustawy o odpadach, dla których przekroczenie wartości granicznych stężeń substancji niebezpiecznych może powodować, </w:t>
            </w:r>
            <w:r w:rsidR="00066BB4" w:rsidRPr="00F40E56">
              <w:rPr>
                <w:sz w:val="22"/>
                <w:szCs w:val="22"/>
              </w:rPr>
              <w:br/>
            </w:r>
            <w:r w:rsidRPr="00F40E56">
              <w:rPr>
                <w:sz w:val="22"/>
                <w:szCs w:val="22"/>
              </w:rPr>
              <w:t xml:space="preserve">że odpady są odpadami niebezpiecznymi. </w:t>
            </w:r>
            <w:r w:rsidR="00066BB4" w:rsidRPr="00F40E56">
              <w:rPr>
                <w:sz w:val="22"/>
                <w:szCs w:val="22"/>
              </w:rPr>
              <w:br/>
            </w:r>
            <w:r w:rsidRPr="00F40E56">
              <w:rPr>
                <w:sz w:val="22"/>
                <w:szCs w:val="22"/>
              </w:rPr>
              <w:t xml:space="preserve">Odpad suchy, w postaci zużytych bądź uszkodzonych opon samochodowych, rowerowych. Odpady nie posiadają właściwości określonych w załączniku nr 3 do ustawy </w:t>
            </w:r>
            <w:r w:rsidR="00066BB4" w:rsidRPr="00F40E56">
              <w:rPr>
                <w:sz w:val="22"/>
                <w:szCs w:val="22"/>
              </w:rPr>
              <w:br/>
            </w:r>
            <w:r w:rsidRPr="00F40E56">
              <w:rPr>
                <w:sz w:val="22"/>
                <w:szCs w:val="22"/>
              </w:rPr>
              <w:t>o odpadach powodujących, że odpady mogą  być odpadami niebezpiecznymi.</w:t>
            </w:r>
          </w:p>
        </w:tc>
      </w:tr>
      <w:tr w:rsidR="00CC08E6" w:rsidRPr="00F40E56" w14:paraId="191D9B52" w14:textId="77777777" w:rsidTr="00776DA8">
        <w:trPr>
          <w:trHeight w:val="3902"/>
        </w:trPr>
        <w:tc>
          <w:tcPr>
            <w:tcW w:w="531" w:type="dxa"/>
            <w:vAlign w:val="center"/>
          </w:tcPr>
          <w:p w14:paraId="77D585AE" w14:textId="04159A41" w:rsidR="00587BEC" w:rsidRPr="00F40E56" w:rsidRDefault="00587BEC" w:rsidP="00D1291F">
            <w:pPr>
              <w:jc w:val="center"/>
              <w:rPr>
                <w:bCs/>
              </w:rPr>
            </w:pPr>
            <w:r w:rsidRPr="00F40E56">
              <w:rPr>
                <w:bCs/>
                <w:sz w:val="22"/>
                <w:szCs w:val="22"/>
              </w:rPr>
              <w:lastRenderedPageBreak/>
              <w:t>2</w:t>
            </w:r>
            <w:r w:rsidR="0075366E" w:rsidRPr="00F40E56">
              <w:rPr>
                <w:bCs/>
                <w:sz w:val="22"/>
                <w:szCs w:val="22"/>
              </w:rPr>
              <w:t>8</w:t>
            </w:r>
          </w:p>
          <w:p w14:paraId="55764CF6" w14:textId="77777777" w:rsidR="00587BEC" w:rsidRPr="00F40E56" w:rsidRDefault="00587BEC" w:rsidP="00D1291F">
            <w:pPr>
              <w:jc w:val="center"/>
              <w:rPr>
                <w:bCs/>
              </w:rPr>
            </w:pPr>
          </w:p>
        </w:tc>
        <w:tc>
          <w:tcPr>
            <w:tcW w:w="1275" w:type="dxa"/>
            <w:gridSpan w:val="2"/>
            <w:vAlign w:val="center"/>
          </w:tcPr>
          <w:p w14:paraId="367350CF" w14:textId="77777777" w:rsidR="00587BEC" w:rsidRPr="00F40E56" w:rsidRDefault="00587BEC" w:rsidP="00D1291F">
            <w:pPr>
              <w:rPr>
                <w:b/>
                <w:bCs/>
              </w:rPr>
            </w:pPr>
            <w:r w:rsidRPr="00F40E56">
              <w:rPr>
                <w:b/>
                <w:bCs/>
                <w:sz w:val="22"/>
                <w:szCs w:val="22"/>
              </w:rPr>
              <w:t xml:space="preserve">ex </w:t>
            </w:r>
          </w:p>
          <w:p w14:paraId="00EFEE11" w14:textId="77777777" w:rsidR="00587BEC" w:rsidRPr="00F40E56" w:rsidRDefault="00587BEC" w:rsidP="00D1291F">
            <w:pPr>
              <w:rPr>
                <w:b/>
                <w:bCs/>
              </w:rPr>
            </w:pPr>
            <w:r w:rsidRPr="00F40E56">
              <w:rPr>
                <w:b/>
                <w:bCs/>
                <w:sz w:val="22"/>
                <w:szCs w:val="22"/>
              </w:rPr>
              <w:t>19 05 99</w:t>
            </w:r>
          </w:p>
          <w:p w14:paraId="0F8CC5FD" w14:textId="77777777" w:rsidR="00587BEC" w:rsidRPr="00F40E56" w:rsidRDefault="00587BEC" w:rsidP="00D1291F">
            <w:pPr>
              <w:rPr>
                <w:b/>
                <w:bCs/>
              </w:rPr>
            </w:pPr>
          </w:p>
        </w:tc>
        <w:tc>
          <w:tcPr>
            <w:tcW w:w="2982" w:type="dxa"/>
            <w:vAlign w:val="center"/>
          </w:tcPr>
          <w:p w14:paraId="26943D26" w14:textId="77777777" w:rsidR="00587BEC" w:rsidRPr="00F40E56" w:rsidRDefault="00587BEC" w:rsidP="00D1291F">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 xml:space="preserve">Inne niewymienione odpady </w:t>
            </w:r>
            <w:r w:rsidRPr="00F40E56">
              <w:rPr>
                <w:rFonts w:ascii="Times New Roman" w:hAnsi="Times New Roman" w:cs="Times New Roman"/>
                <w:sz w:val="22"/>
                <w:szCs w:val="22"/>
              </w:rPr>
              <w:br/>
              <w:t xml:space="preserve">(zużyte rękawy foliowe </w:t>
            </w:r>
          </w:p>
          <w:p w14:paraId="1FFAAFAA" w14:textId="77777777" w:rsidR="00587BEC" w:rsidRPr="00F40E56" w:rsidRDefault="00587BEC" w:rsidP="00D1291F">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oraz zużyte rury napowietrzające)</w:t>
            </w:r>
          </w:p>
        </w:tc>
        <w:tc>
          <w:tcPr>
            <w:tcW w:w="4680" w:type="dxa"/>
          </w:tcPr>
          <w:p w14:paraId="6F31C836" w14:textId="77777777" w:rsidR="00587BEC" w:rsidRPr="00F40E56" w:rsidRDefault="00587BEC" w:rsidP="00D1291F">
            <w:r w:rsidRPr="00F40E56">
              <w:rPr>
                <w:sz w:val="22"/>
                <w:szCs w:val="22"/>
              </w:rPr>
              <w:t xml:space="preserve">Zużyte rękawy foliowe, wykonane </w:t>
            </w:r>
            <w:r w:rsidRPr="00F40E56">
              <w:rPr>
                <w:sz w:val="22"/>
                <w:szCs w:val="22"/>
              </w:rPr>
              <w:br/>
              <w:t xml:space="preserve">z polietylenu </w:t>
            </w:r>
            <w:proofErr w:type="spellStart"/>
            <w:r w:rsidRPr="00F40E56">
              <w:rPr>
                <w:sz w:val="22"/>
                <w:szCs w:val="22"/>
              </w:rPr>
              <w:t>niskozagęszczonego</w:t>
            </w:r>
            <w:proofErr w:type="spellEnd"/>
            <w:r w:rsidRPr="00F40E56">
              <w:rPr>
                <w:sz w:val="22"/>
                <w:szCs w:val="22"/>
              </w:rPr>
              <w:t xml:space="preserve">, zanieczyszczone kompostowanym materiałem. </w:t>
            </w:r>
          </w:p>
          <w:p w14:paraId="63DAB1B2" w14:textId="77777777" w:rsidR="00587BEC" w:rsidRPr="00F40E56" w:rsidRDefault="00587BEC" w:rsidP="00D1291F">
            <w:r w:rsidRPr="00F40E56">
              <w:rPr>
                <w:sz w:val="22"/>
                <w:szCs w:val="22"/>
              </w:rPr>
              <w:t xml:space="preserve">Zużyte rury napowietrzające wykonane </w:t>
            </w:r>
            <w:r w:rsidRPr="00F40E56">
              <w:rPr>
                <w:sz w:val="22"/>
                <w:szCs w:val="22"/>
              </w:rPr>
              <w:br/>
              <w:t>z polipropylenu PP</w:t>
            </w:r>
            <w:r w:rsidRPr="00F40E56">
              <w:rPr>
                <w:i/>
                <w:sz w:val="22"/>
                <w:szCs w:val="22"/>
              </w:rPr>
              <w:t xml:space="preserve"> </w:t>
            </w:r>
            <w:r w:rsidRPr="00F40E56">
              <w:rPr>
                <w:sz w:val="22"/>
                <w:szCs w:val="22"/>
              </w:rPr>
              <w:t>zanieczyszczone kompostowanym materiałem.</w:t>
            </w:r>
          </w:p>
          <w:p w14:paraId="57DFD573" w14:textId="1D0336E9" w:rsidR="00587BEC" w:rsidRPr="00F40E56" w:rsidRDefault="00587BEC" w:rsidP="00D1291F">
            <w:r w:rsidRPr="00F40E56">
              <w:rPr>
                <w:sz w:val="22"/>
                <w:szCs w:val="22"/>
              </w:rPr>
              <w:t xml:space="preserve">Odpady nie zawierają składników określonych </w:t>
            </w:r>
            <w:r w:rsidR="00776DA8" w:rsidRPr="00F40E56">
              <w:rPr>
                <w:sz w:val="22"/>
                <w:szCs w:val="22"/>
              </w:rPr>
              <w:br/>
            </w:r>
            <w:r w:rsidRPr="00F40E56">
              <w:rPr>
                <w:sz w:val="22"/>
                <w:szCs w:val="22"/>
              </w:rPr>
              <w:t xml:space="preserve">w załączniku nr 4 do ustawy o odpadach, dla których przekroczenie wartości granicznych stężeń substancji niebezpiecznych może powodować, że odpady są odpadami niebezpiecznymi. Odpady nie posiadają właściwości określonych w załączniku nr 3 </w:t>
            </w:r>
            <w:r w:rsidRPr="00F40E56">
              <w:rPr>
                <w:sz w:val="22"/>
                <w:szCs w:val="22"/>
              </w:rPr>
              <w:br/>
              <w:t xml:space="preserve">do ustawy o odpadach powodujących, </w:t>
            </w:r>
          </w:p>
          <w:p w14:paraId="410C8A2C" w14:textId="77777777" w:rsidR="00587BEC" w:rsidRPr="00F40E56" w:rsidRDefault="00587BEC" w:rsidP="00D1291F">
            <w:r w:rsidRPr="00F40E56">
              <w:rPr>
                <w:sz w:val="22"/>
                <w:szCs w:val="22"/>
              </w:rPr>
              <w:t>że odpady mogą  być odpadami niebezpiecznymi.</w:t>
            </w:r>
          </w:p>
        </w:tc>
      </w:tr>
      <w:tr w:rsidR="00CC08E6" w:rsidRPr="00F40E56" w14:paraId="7EE160E9" w14:textId="77777777" w:rsidTr="00BD34F0">
        <w:trPr>
          <w:trHeight w:val="1604"/>
        </w:trPr>
        <w:tc>
          <w:tcPr>
            <w:tcW w:w="531" w:type="dxa"/>
            <w:vAlign w:val="center"/>
          </w:tcPr>
          <w:p w14:paraId="1FDC4A65" w14:textId="550136E3" w:rsidR="00587BEC" w:rsidRPr="00F40E56" w:rsidRDefault="00587BEC" w:rsidP="00D1291F">
            <w:pPr>
              <w:rPr>
                <w:bCs/>
              </w:rPr>
            </w:pPr>
            <w:r w:rsidRPr="00F40E56">
              <w:rPr>
                <w:bCs/>
                <w:sz w:val="22"/>
                <w:szCs w:val="22"/>
              </w:rPr>
              <w:t>2</w:t>
            </w:r>
            <w:r w:rsidR="0075366E" w:rsidRPr="00F40E56">
              <w:rPr>
                <w:bCs/>
                <w:sz w:val="22"/>
                <w:szCs w:val="22"/>
              </w:rPr>
              <w:t>9</w:t>
            </w:r>
          </w:p>
        </w:tc>
        <w:tc>
          <w:tcPr>
            <w:tcW w:w="1275" w:type="dxa"/>
            <w:gridSpan w:val="2"/>
            <w:vAlign w:val="center"/>
          </w:tcPr>
          <w:p w14:paraId="611EC19B" w14:textId="77777777" w:rsidR="00587BEC" w:rsidRPr="00F40E56" w:rsidRDefault="00587BEC" w:rsidP="00D1291F">
            <w:pPr>
              <w:rPr>
                <w:b/>
                <w:bCs/>
              </w:rPr>
            </w:pPr>
            <w:r w:rsidRPr="00F40E56">
              <w:rPr>
                <w:b/>
                <w:bCs/>
                <w:sz w:val="22"/>
                <w:szCs w:val="22"/>
              </w:rPr>
              <w:t>20 03 03</w:t>
            </w:r>
          </w:p>
        </w:tc>
        <w:tc>
          <w:tcPr>
            <w:tcW w:w="2982" w:type="dxa"/>
            <w:vAlign w:val="center"/>
          </w:tcPr>
          <w:p w14:paraId="73F64AFF" w14:textId="7F406B65" w:rsidR="00587BEC" w:rsidRPr="00F40E56" w:rsidRDefault="00587BEC" w:rsidP="00D1291F">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Odpady z czyszczenia dróg</w:t>
            </w:r>
            <w:r w:rsidR="00776DA8" w:rsidRPr="00F40E56">
              <w:rPr>
                <w:rFonts w:ascii="Times New Roman" w:hAnsi="Times New Roman" w:cs="Times New Roman"/>
                <w:sz w:val="22"/>
                <w:szCs w:val="22"/>
              </w:rPr>
              <w:br/>
            </w:r>
            <w:r w:rsidRPr="00F40E56">
              <w:rPr>
                <w:rFonts w:ascii="Times New Roman" w:hAnsi="Times New Roman" w:cs="Times New Roman"/>
                <w:sz w:val="22"/>
                <w:szCs w:val="22"/>
              </w:rPr>
              <w:t xml:space="preserve"> i placów</w:t>
            </w:r>
          </w:p>
        </w:tc>
        <w:tc>
          <w:tcPr>
            <w:tcW w:w="4680" w:type="dxa"/>
          </w:tcPr>
          <w:p w14:paraId="4AA803DC" w14:textId="77777777" w:rsidR="00587BEC" w:rsidRPr="00F40E56" w:rsidRDefault="00587BEC" w:rsidP="00D1291F">
            <w:r w:rsidRPr="00F40E56">
              <w:rPr>
                <w:sz w:val="22"/>
                <w:szCs w:val="22"/>
              </w:rPr>
              <w:t>Ziemia, piasek drobne kamienie, zabrudzony papier, folia, drobne szkło, wtrącenia organiczne takie jak trawa liście.</w:t>
            </w:r>
          </w:p>
          <w:p w14:paraId="2AA8E611" w14:textId="1F5E49C2" w:rsidR="00587BEC" w:rsidRPr="00F40E56" w:rsidRDefault="00587BEC" w:rsidP="00D1291F">
            <w:r w:rsidRPr="00F40E56">
              <w:rPr>
                <w:sz w:val="22"/>
                <w:szCs w:val="22"/>
              </w:rPr>
              <w:t xml:space="preserve">Odpady nie zawierają składników określonych </w:t>
            </w:r>
            <w:r w:rsidR="00776DA8" w:rsidRPr="00F40E56">
              <w:rPr>
                <w:sz w:val="22"/>
                <w:szCs w:val="22"/>
              </w:rPr>
              <w:br/>
            </w:r>
            <w:r w:rsidRPr="00F40E56">
              <w:rPr>
                <w:sz w:val="22"/>
                <w:szCs w:val="22"/>
              </w:rPr>
              <w:t xml:space="preserve">w załączniku nr 4 do ustawy o odpadach, dla których przekroczenie wartości granicznych stężeń substancji niebezpiecznych może powodować, że odpady są odpadami niebezpiecznymi. Odpady nie posiadają właściwości określonych w załączniku nr 3 </w:t>
            </w:r>
            <w:r w:rsidRPr="00F40E56">
              <w:rPr>
                <w:sz w:val="22"/>
                <w:szCs w:val="22"/>
              </w:rPr>
              <w:br/>
              <w:t xml:space="preserve">do ustawy o odpadach powodujących, </w:t>
            </w:r>
          </w:p>
          <w:p w14:paraId="2C8ED72B" w14:textId="77777777" w:rsidR="00587BEC" w:rsidRPr="00F40E56" w:rsidRDefault="00587BEC" w:rsidP="00D1291F">
            <w:r w:rsidRPr="00F40E56">
              <w:rPr>
                <w:sz w:val="22"/>
                <w:szCs w:val="22"/>
              </w:rPr>
              <w:t>że odpady mogą  być odpadami niebezpiecznymi.</w:t>
            </w:r>
          </w:p>
        </w:tc>
      </w:tr>
    </w:tbl>
    <w:p w14:paraId="274FD81C" w14:textId="3BF365C8" w:rsidR="00587BEC" w:rsidRPr="00F40E56" w:rsidRDefault="006F0EF0" w:rsidP="00D1291F">
      <w:r w:rsidRPr="00F40E56">
        <w:t>„</w:t>
      </w:r>
    </w:p>
    <w:p w14:paraId="65630816" w14:textId="77777777" w:rsidR="00587BEC" w:rsidRPr="00F40E56" w:rsidRDefault="00587BEC" w:rsidP="00D1291F">
      <w:pPr>
        <w:jc w:val="both"/>
        <w:rPr>
          <w:rFonts w:ascii="Arial" w:hAnsi="Arial" w:cs="Arial"/>
          <w:b/>
          <w:bCs/>
        </w:rPr>
      </w:pPr>
    </w:p>
    <w:p w14:paraId="28893E59" w14:textId="56384563" w:rsidR="006F0EF0" w:rsidRPr="00F40E56" w:rsidRDefault="006F0EF0" w:rsidP="006F0EF0">
      <w:pPr>
        <w:pStyle w:val="Akapitzlist10"/>
        <w:spacing w:after="0" w:afterAutospacing="0" w:line="240" w:lineRule="auto"/>
        <w:ind w:left="0"/>
        <w:rPr>
          <w:rFonts w:ascii="Arial" w:hAnsi="Arial" w:cs="Arial"/>
          <w:b/>
          <w:u w:val="single"/>
        </w:rPr>
      </w:pPr>
      <w:r w:rsidRPr="00F40E56">
        <w:rPr>
          <w:rFonts w:ascii="Arial" w:hAnsi="Arial" w:cs="Arial"/>
          <w:b/>
          <w:u w:val="single"/>
        </w:rPr>
        <w:t>I.4</w:t>
      </w:r>
      <w:r w:rsidR="000222FB" w:rsidRPr="00F40E56">
        <w:rPr>
          <w:rFonts w:ascii="Arial" w:hAnsi="Arial" w:cs="Arial"/>
          <w:b/>
          <w:u w:val="single"/>
        </w:rPr>
        <w:t>5</w:t>
      </w:r>
      <w:r w:rsidRPr="00F40E56">
        <w:rPr>
          <w:rFonts w:ascii="Arial" w:hAnsi="Arial" w:cs="Arial"/>
          <w:b/>
          <w:u w:val="single"/>
        </w:rPr>
        <w:t xml:space="preserve">.  W punkcie XI. podpunkt XI.1.1. otrzymuje nowe brzmienie: </w:t>
      </w:r>
    </w:p>
    <w:p w14:paraId="114599D7" w14:textId="77777777" w:rsidR="00587BEC" w:rsidRPr="00F40E56" w:rsidRDefault="00587BEC" w:rsidP="00D1291F">
      <w:pPr>
        <w:pStyle w:val="Default"/>
        <w:jc w:val="both"/>
        <w:rPr>
          <w:rFonts w:ascii="Arial" w:hAnsi="Arial" w:cs="Arial"/>
          <w:b/>
          <w:bCs/>
          <w:color w:val="auto"/>
          <w:u w:val="single"/>
        </w:rPr>
      </w:pPr>
    </w:p>
    <w:p w14:paraId="362B8707" w14:textId="3FEE9E3E" w:rsidR="00587BEC" w:rsidRPr="00F40E56" w:rsidRDefault="006F0EF0" w:rsidP="006F0EF0">
      <w:pPr>
        <w:pStyle w:val="Default"/>
        <w:ind w:left="266"/>
        <w:jc w:val="both"/>
        <w:rPr>
          <w:rFonts w:ascii="Arial" w:hAnsi="Arial" w:cs="Arial"/>
          <w:b/>
          <w:bCs/>
          <w:color w:val="auto"/>
          <w:u w:val="single"/>
        </w:rPr>
      </w:pPr>
      <w:bookmarkStart w:id="73" w:name="_Hlk40349328"/>
      <w:r w:rsidRPr="00F40E56">
        <w:rPr>
          <w:rFonts w:ascii="Arial" w:hAnsi="Arial" w:cs="Arial"/>
          <w:b/>
          <w:bCs/>
          <w:color w:val="auto"/>
          <w:u w:val="single"/>
        </w:rPr>
        <w:t>„</w:t>
      </w:r>
      <w:r w:rsidR="00587BEC" w:rsidRPr="00F40E56">
        <w:rPr>
          <w:rFonts w:ascii="Arial" w:hAnsi="Arial" w:cs="Arial"/>
          <w:b/>
          <w:bCs/>
          <w:color w:val="auto"/>
          <w:u w:val="single"/>
        </w:rPr>
        <w:t>XI.1. Warunki wytwarzania odpadów:</w:t>
      </w:r>
    </w:p>
    <w:p w14:paraId="3EE7DAAE" w14:textId="77777777" w:rsidR="00587BEC" w:rsidRPr="00F40E56" w:rsidRDefault="00587BEC" w:rsidP="006F0EF0">
      <w:pPr>
        <w:pStyle w:val="Default"/>
        <w:ind w:left="266"/>
        <w:jc w:val="both"/>
        <w:rPr>
          <w:rFonts w:ascii="Arial" w:hAnsi="Arial" w:cs="Arial"/>
          <w:b/>
          <w:bCs/>
          <w:color w:val="auto"/>
          <w:sz w:val="32"/>
        </w:rPr>
      </w:pPr>
    </w:p>
    <w:p w14:paraId="5FBD1575" w14:textId="77777777" w:rsidR="00587BEC" w:rsidRPr="00F40E56" w:rsidRDefault="00587BEC" w:rsidP="006F0EF0">
      <w:pPr>
        <w:pStyle w:val="Default"/>
        <w:ind w:left="266"/>
        <w:jc w:val="both"/>
        <w:rPr>
          <w:rFonts w:ascii="Arial" w:hAnsi="Arial" w:cs="Arial"/>
          <w:b/>
          <w:bCs/>
          <w:color w:val="auto"/>
        </w:rPr>
      </w:pPr>
      <w:r w:rsidRPr="00F40E56">
        <w:rPr>
          <w:rFonts w:ascii="Arial" w:hAnsi="Arial" w:cs="Arial"/>
          <w:b/>
          <w:bCs/>
          <w:color w:val="auto"/>
        </w:rPr>
        <w:t>XI.1.1. Sposoby gospodarowania wytwarzanymi odpadami:</w:t>
      </w:r>
    </w:p>
    <w:p w14:paraId="73ED17F2" w14:textId="77777777" w:rsidR="00587BEC" w:rsidRPr="00F40E56" w:rsidRDefault="00587BEC" w:rsidP="006F0EF0">
      <w:pPr>
        <w:pStyle w:val="Default"/>
        <w:ind w:left="266"/>
        <w:jc w:val="both"/>
        <w:rPr>
          <w:rFonts w:ascii="Arial" w:hAnsi="Arial" w:cs="Arial"/>
          <w:bCs/>
          <w:color w:val="auto"/>
        </w:rPr>
      </w:pPr>
      <w:r w:rsidRPr="00F40E56">
        <w:rPr>
          <w:rFonts w:ascii="Arial" w:hAnsi="Arial" w:cs="Arial"/>
          <w:b/>
          <w:color w:val="auto"/>
        </w:rPr>
        <w:t>XI.1.1.1.</w:t>
      </w:r>
      <w:r w:rsidRPr="00F40E56">
        <w:rPr>
          <w:rFonts w:ascii="Arial" w:hAnsi="Arial" w:cs="Arial"/>
          <w:bCs/>
          <w:color w:val="auto"/>
        </w:rPr>
        <w:t xml:space="preserve"> Odpady inne niż niebezpieczne</w:t>
      </w:r>
    </w:p>
    <w:p w14:paraId="69BC9513" w14:textId="77777777" w:rsidR="00587BEC" w:rsidRPr="00F40E56" w:rsidRDefault="00587BEC" w:rsidP="00D1291F">
      <w:pPr>
        <w:pStyle w:val="Default"/>
        <w:jc w:val="both"/>
        <w:rPr>
          <w:rFonts w:ascii="Arial" w:hAnsi="Arial" w:cs="Arial"/>
          <w:color w:val="auto"/>
          <w:sz w:val="2"/>
        </w:rPr>
      </w:pPr>
    </w:p>
    <w:p w14:paraId="02AFE4FB" w14:textId="77777777" w:rsidR="00587BEC" w:rsidRPr="00F40E56" w:rsidRDefault="00587BEC" w:rsidP="00D1291F">
      <w:pPr>
        <w:pStyle w:val="Default"/>
        <w:jc w:val="both"/>
        <w:rPr>
          <w:rFonts w:ascii="Arial" w:hAnsi="Arial" w:cs="Arial"/>
          <w:color w:val="auto"/>
          <w:sz w:val="10"/>
          <w:szCs w:val="20"/>
        </w:rPr>
      </w:pPr>
    </w:p>
    <w:p w14:paraId="053A35EA" w14:textId="5B6B14C3" w:rsidR="00587BEC" w:rsidRPr="00F40E56" w:rsidRDefault="00587BEC" w:rsidP="006F0EF0">
      <w:pPr>
        <w:pStyle w:val="Default"/>
        <w:ind w:left="284"/>
        <w:jc w:val="both"/>
        <w:rPr>
          <w:rFonts w:ascii="Arial" w:hAnsi="Arial" w:cs="Arial"/>
          <w:color w:val="auto"/>
          <w:sz w:val="20"/>
          <w:szCs w:val="20"/>
        </w:rPr>
      </w:pPr>
      <w:r w:rsidRPr="00F40E56">
        <w:rPr>
          <w:rFonts w:ascii="Arial" w:hAnsi="Arial" w:cs="Arial"/>
          <w:color w:val="auto"/>
          <w:sz w:val="20"/>
          <w:szCs w:val="20"/>
        </w:rPr>
        <w:t>Tabela nr 25</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Sposoby gospodarowania wytwarzanymi odpadami"/>
        <w:tblDescription w:val="Sposoby gospodarowania wytwarzanymi odpadami"/>
      </w:tblPr>
      <w:tblGrid>
        <w:gridCol w:w="531"/>
        <w:gridCol w:w="12"/>
        <w:gridCol w:w="1264"/>
        <w:gridCol w:w="4601"/>
        <w:gridCol w:w="2700"/>
      </w:tblGrid>
      <w:tr w:rsidR="00CC08E6" w:rsidRPr="00F40E56" w14:paraId="474480FE" w14:textId="77777777" w:rsidTr="00BD34F0">
        <w:tc>
          <w:tcPr>
            <w:tcW w:w="531" w:type="dxa"/>
            <w:vAlign w:val="center"/>
          </w:tcPr>
          <w:p w14:paraId="2532F3F4" w14:textId="77777777" w:rsidR="00587BEC" w:rsidRPr="00F40E56" w:rsidRDefault="00587BEC" w:rsidP="00066BB4">
            <w:pPr>
              <w:jc w:val="center"/>
              <w:rPr>
                <w:b/>
                <w:bCs/>
              </w:rPr>
            </w:pPr>
            <w:bookmarkStart w:id="74" w:name="_Hlk63853494"/>
            <w:proofErr w:type="spellStart"/>
            <w:r w:rsidRPr="00F40E56">
              <w:rPr>
                <w:b/>
                <w:bCs/>
                <w:sz w:val="22"/>
                <w:szCs w:val="22"/>
              </w:rPr>
              <w:t>Lp</w:t>
            </w:r>
            <w:proofErr w:type="spellEnd"/>
          </w:p>
        </w:tc>
        <w:tc>
          <w:tcPr>
            <w:tcW w:w="1276" w:type="dxa"/>
            <w:gridSpan w:val="2"/>
            <w:vAlign w:val="center"/>
          </w:tcPr>
          <w:p w14:paraId="2EC595FB" w14:textId="77777777" w:rsidR="00587BEC" w:rsidRPr="00F40E56" w:rsidRDefault="00587BEC" w:rsidP="00066BB4">
            <w:pPr>
              <w:jc w:val="center"/>
              <w:rPr>
                <w:b/>
                <w:bCs/>
              </w:rPr>
            </w:pPr>
            <w:r w:rsidRPr="00F40E56">
              <w:rPr>
                <w:b/>
                <w:bCs/>
                <w:sz w:val="22"/>
                <w:szCs w:val="22"/>
              </w:rPr>
              <w:t>Kod</w:t>
            </w:r>
          </w:p>
          <w:p w14:paraId="6D179CD1" w14:textId="77777777" w:rsidR="00587BEC" w:rsidRPr="00F40E56" w:rsidRDefault="00587BEC" w:rsidP="00066BB4">
            <w:pPr>
              <w:jc w:val="center"/>
              <w:rPr>
                <w:b/>
                <w:bCs/>
              </w:rPr>
            </w:pPr>
            <w:r w:rsidRPr="00F40E56">
              <w:rPr>
                <w:b/>
                <w:bCs/>
                <w:sz w:val="22"/>
                <w:szCs w:val="22"/>
              </w:rPr>
              <w:t>odpadu</w:t>
            </w:r>
          </w:p>
        </w:tc>
        <w:tc>
          <w:tcPr>
            <w:tcW w:w="4601" w:type="dxa"/>
            <w:vAlign w:val="center"/>
          </w:tcPr>
          <w:p w14:paraId="3DE7E793" w14:textId="77777777" w:rsidR="00587BEC" w:rsidRPr="00F40E56" w:rsidRDefault="00587BEC" w:rsidP="00066BB4">
            <w:pPr>
              <w:pStyle w:val="Nagwek7"/>
              <w:spacing w:line="240" w:lineRule="auto"/>
              <w:jc w:val="center"/>
              <w:rPr>
                <w:rFonts w:ascii="Times New Roman" w:hAnsi="Times New Roman" w:cs="Times New Roman"/>
                <w:b/>
                <w:szCs w:val="22"/>
              </w:rPr>
            </w:pPr>
            <w:r w:rsidRPr="00F40E56">
              <w:rPr>
                <w:rFonts w:ascii="Times New Roman" w:hAnsi="Times New Roman" w:cs="Times New Roman"/>
                <w:b/>
                <w:sz w:val="22"/>
                <w:szCs w:val="22"/>
              </w:rPr>
              <w:t xml:space="preserve">Rodzaj odpadu </w:t>
            </w:r>
          </w:p>
          <w:p w14:paraId="04ABD0BE" w14:textId="77777777" w:rsidR="00587BEC" w:rsidRPr="00F40E56" w:rsidRDefault="00587BEC" w:rsidP="00066BB4">
            <w:pPr>
              <w:pStyle w:val="Nagwek7"/>
              <w:spacing w:line="240" w:lineRule="auto"/>
              <w:jc w:val="center"/>
              <w:rPr>
                <w:rFonts w:ascii="Times New Roman" w:hAnsi="Times New Roman" w:cs="Times New Roman"/>
                <w:b/>
                <w:szCs w:val="22"/>
              </w:rPr>
            </w:pPr>
          </w:p>
        </w:tc>
        <w:tc>
          <w:tcPr>
            <w:tcW w:w="2700" w:type="dxa"/>
            <w:vAlign w:val="center"/>
          </w:tcPr>
          <w:p w14:paraId="4E73B06F" w14:textId="77777777" w:rsidR="00587BEC" w:rsidRPr="00F40E56" w:rsidRDefault="00587BEC" w:rsidP="00066BB4">
            <w:pPr>
              <w:jc w:val="center"/>
              <w:rPr>
                <w:b/>
                <w:bCs/>
              </w:rPr>
            </w:pPr>
            <w:r w:rsidRPr="00F40E56">
              <w:rPr>
                <w:b/>
                <w:bCs/>
                <w:sz w:val="22"/>
                <w:szCs w:val="22"/>
              </w:rPr>
              <w:t>Sposób gospodarowania</w:t>
            </w:r>
          </w:p>
        </w:tc>
      </w:tr>
      <w:tr w:rsidR="00CC08E6" w:rsidRPr="00F40E56" w14:paraId="64BB97E0" w14:textId="77777777" w:rsidTr="00BD34F0">
        <w:tc>
          <w:tcPr>
            <w:tcW w:w="531" w:type="dxa"/>
            <w:vAlign w:val="center"/>
          </w:tcPr>
          <w:p w14:paraId="2A1574FB" w14:textId="77777777" w:rsidR="00587BEC" w:rsidRPr="00F40E56" w:rsidRDefault="00587BEC" w:rsidP="00066BB4">
            <w:pPr>
              <w:jc w:val="center"/>
              <w:rPr>
                <w:bCs/>
              </w:rPr>
            </w:pPr>
            <w:r w:rsidRPr="00F40E56">
              <w:rPr>
                <w:bCs/>
                <w:sz w:val="22"/>
                <w:szCs w:val="22"/>
              </w:rPr>
              <w:t>1</w:t>
            </w:r>
          </w:p>
        </w:tc>
        <w:tc>
          <w:tcPr>
            <w:tcW w:w="1276" w:type="dxa"/>
            <w:gridSpan w:val="2"/>
            <w:vAlign w:val="center"/>
          </w:tcPr>
          <w:p w14:paraId="14357975" w14:textId="77777777" w:rsidR="00587BEC" w:rsidRPr="00F40E56" w:rsidRDefault="00587BEC" w:rsidP="00066BB4">
            <w:pPr>
              <w:jc w:val="center"/>
              <w:rPr>
                <w:b/>
                <w:bCs/>
              </w:rPr>
            </w:pPr>
            <w:r w:rsidRPr="00F40E56">
              <w:rPr>
                <w:b/>
                <w:bCs/>
                <w:sz w:val="22"/>
                <w:szCs w:val="22"/>
              </w:rPr>
              <w:t>15 01 01</w:t>
            </w:r>
          </w:p>
        </w:tc>
        <w:tc>
          <w:tcPr>
            <w:tcW w:w="4601" w:type="dxa"/>
            <w:vAlign w:val="center"/>
          </w:tcPr>
          <w:p w14:paraId="628140CA" w14:textId="77777777" w:rsidR="00587BEC" w:rsidRPr="00F40E56" w:rsidRDefault="00587BEC" w:rsidP="00066BB4">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z papieru i tektury</w:t>
            </w:r>
          </w:p>
        </w:tc>
        <w:tc>
          <w:tcPr>
            <w:tcW w:w="2700" w:type="dxa"/>
            <w:vAlign w:val="center"/>
          </w:tcPr>
          <w:p w14:paraId="139F6392" w14:textId="77777777" w:rsidR="00587BEC" w:rsidRPr="00F40E56" w:rsidRDefault="00587BEC" w:rsidP="00066BB4">
            <w:pPr>
              <w:jc w:val="center"/>
              <w:rPr>
                <w:bCs/>
              </w:rPr>
            </w:pPr>
            <w:r w:rsidRPr="00F40E56">
              <w:rPr>
                <w:bCs/>
                <w:sz w:val="22"/>
                <w:szCs w:val="22"/>
              </w:rPr>
              <w:t>R1, R3, R12, R13</w:t>
            </w:r>
          </w:p>
        </w:tc>
      </w:tr>
      <w:tr w:rsidR="00CC08E6" w:rsidRPr="00F40E56" w14:paraId="5B122DC5" w14:textId="77777777" w:rsidTr="00BD34F0">
        <w:tc>
          <w:tcPr>
            <w:tcW w:w="531" w:type="dxa"/>
            <w:vAlign w:val="center"/>
          </w:tcPr>
          <w:p w14:paraId="0BBE634A" w14:textId="77777777" w:rsidR="00587BEC" w:rsidRPr="00F40E56" w:rsidRDefault="00587BEC" w:rsidP="00066BB4">
            <w:pPr>
              <w:jc w:val="center"/>
              <w:rPr>
                <w:bCs/>
              </w:rPr>
            </w:pPr>
            <w:r w:rsidRPr="00F40E56">
              <w:rPr>
                <w:bCs/>
                <w:sz w:val="22"/>
                <w:szCs w:val="22"/>
              </w:rPr>
              <w:t>2</w:t>
            </w:r>
          </w:p>
        </w:tc>
        <w:tc>
          <w:tcPr>
            <w:tcW w:w="1276" w:type="dxa"/>
            <w:gridSpan w:val="2"/>
            <w:vAlign w:val="center"/>
          </w:tcPr>
          <w:p w14:paraId="21F3CB7A" w14:textId="77777777" w:rsidR="00587BEC" w:rsidRPr="00F40E56" w:rsidRDefault="00587BEC" w:rsidP="00066BB4">
            <w:pPr>
              <w:jc w:val="center"/>
              <w:rPr>
                <w:b/>
                <w:bCs/>
              </w:rPr>
            </w:pPr>
            <w:r w:rsidRPr="00F40E56">
              <w:rPr>
                <w:b/>
                <w:bCs/>
                <w:sz w:val="22"/>
                <w:szCs w:val="22"/>
              </w:rPr>
              <w:t>15 01 02</w:t>
            </w:r>
          </w:p>
        </w:tc>
        <w:tc>
          <w:tcPr>
            <w:tcW w:w="4601" w:type="dxa"/>
            <w:vAlign w:val="center"/>
          </w:tcPr>
          <w:p w14:paraId="20D1C6A3" w14:textId="77777777" w:rsidR="00587BEC" w:rsidRPr="00F40E56" w:rsidRDefault="00587BEC" w:rsidP="00066BB4">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 xml:space="preserve"> Opakowania z tworzyw sztucznych</w:t>
            </w:r>
          </w:p>
        </w:tc>
        <w:tc>
          <w:tcPr>
            <w:tcW w:w="2700" w:type="dxa"/>
            <w:vAlign w:val="center"/>
          </w:tcPr>
          <w:p w14:paraId="2ABE2159" w14:textId="77777777" w:rsidR="00587BEC" w:rsidRPr="00F40E56" w:rsidRDefault="00587BEC" w:rsidP="00066BB4">
            <w:pPr>
              <w:jc w:val="center"/>
              <w:rPr>
                <w:bCs/>
              </w:rPr>
            </w:pPr>
            <w:r w:rsidRPr="00F40E56">
              <w:rPr>
                <w:bCs/>
                <w:sz w:val="22"/>
                <w:szCs w:val="22"/>
              </w:rPr>
              <w:t>R1, R3, R11, R12, R13</w:t>
            </w:r>
          </w:p>
        </w:tc>
      </w:tr>
      <w:tr w:rsidR="00CC08E6" w:rsidRPr="00F40E56" w14:paraId="29762DFE" w14:textId="77777777" w:rsidTr="00BD34F0">
        <w:tc>
          <w:tcPr>
            <w:tcW w:w="531" w:type="dxa"/>
            <w:vAlign w:val="center"/>
          </w:tcPr>
          <w:p w14:paraId="6372C19F" w14:textId="77777777" w:rsidR="00587BEC" w:rsidRPr="00F40E56" w:rsidRDefault="00587BEC" w:rsidP="00066BB4">
            <w:pPr>
              <w:jc w:val="center"/>
              <w:rPr>
                <w:bCs/>
              </w:rPr>
            </w:pPr>
            <w:r w:rsidRPr="00F40E56">
              <w:rPr>
                <w:bCs/>
                <w:sz w:val="22"/>
                <w:szCs w:val="22"/>
              </w:rPr>
              <w:t>3</w:t>
            </w:r>
          </w:p>
        </w:tc>
        <w:tc>
          <w:tcPr>
            <w:tcW w:w="1276" w:type="dxa"/>
            <w:gridSpan w:val="2"/>
            <w:vAlign w:val="center"/>
          </w:tcPr>
          <w:p w14:paraId="447ACF8C" w14:textId="77777777" w:rsidR="00587BEC" w:rsidRPr="00F40E56" w:rsidRDefault="00587BEC" w:rsidP="00066BB4">
            <w:pPr>
              <w:jc w:val="center"/>
              <w:rPr>
                <w:b/>
                <w:bCs/>
              </w:rPr>
            </w:pPr>
            <w:r w:rsidRPr="00F40E56">
              <w:rPr>
                <w:b/>
                <w:bCs/>
                <w:sz w:val="22"/>
                <w:szCs w:val="22"/>
              </w:rPr>
              <w:t>15 01 03</w:t>
            </w:r>
          </w:p>
        </w:tc>
        <w:tc>
          <w:tcPr>
            <w:tcW w:w="4601" w:type="dxa"/>
            <w:vAlign w:val="center"/>
          </w:tcPr>
          <w:p w14:paraId="3678FF15" w14:textId="77777777" w:rsidR="00587BEC" w:rsidRPr="00F40E56" w:rsidRDefault="00587BEC" w:rsidP="00066BB4">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z drewna</w:t>
            </w:r>
          </w:p>
        </w:tc>
        <w:tc>
          <w:tcPr>
            <w:tcW w:w="2700" w:type="dxa"/>
            <w:vAlign w:val="center"/>
          </w:tcPr>
          <w:p w14:paraId="5ADE9E92" w14:textId="77777777" w:rsidR="00587BEC" w:rsidRPr="00F40E56" w:rsidRDefault="00587BEC" w:rsidP="00066BB4">
            <w:pPr>
              <w:jc w:val="center"/>
              <w:rPr>
                <w:bCs/>
              </w:rPr>
            </w:pPr>
            <w:r w:rsidRPr="00F40E56">
              <w:rPr>
                <w:bCs/>
                <w:sz w:val="22"/>
                <w:szCs w:val="22"/>
              </w:rPr>
              <w:t>R1, R3, R11, R12, R13</w:t>
            </w:r>
          </w:p>
        </w:tc>
      </w:tr>
      <w:tr w:rsidR="00CC08E6" w:rsidRPr="00F40E56" w14:paraId="77B35DEE" w14:textId="77777777" w:rsidTr="00BD34F0">
        <w:tc>
          <w:tcPr>
            <w:tcW w:w="531" w:type="dxa"/>
            <w:vAlign w:val="center"/>
          </w:tcPr>
          <w:p w14:paraId="35CF32C7" w14:textId="77777777" w:rsidR="00587BEC" w:rsidRPr="00F40E56" w:rsidRDefault="00587BEC" w:rsidP="00066BB4">
            <w:pPr>
              <w:jc w:val="center"/>
              <w:rPr>
                <w:bCs/>
              </w:rPr>
            </w:pPr>
            <w:r w:rsidRPr="00F40E56">
              <w:rPr>
                <w:bCs/>
                <w:sz w:val="22"/>
                <w:szCs w:val="22"/>
              </w:rPr>
              <w:t>4</w:t>
            </w:r>
          </w:p>
        </w:tc>
        <w:tc>
          <w:tcPr>
            <w:tcW w:w="1276" w:type="dxa"/>
            <w:gridSpan w:val="2"/>
            <w:vAlign w:val="center"/>
          </w:tcPr>
          <w:p w14:paraId="68DBDD66" w14:textId="77777777" w:rsidR="00587BEC" w:rsidRPr="00F40E56" w:rsidRDefault="00587BEC" w:rsidP="00066BB4">
            <w:pPr>
              <w:jc w:val="center"/>
              <w:rPr>
                <w:b/>
                <w:bCs/>
              </w:rPr>
            </w:pPr>
            <w:r w:rsidRPr="00F40E56">
              <w:rPr>
                <w:b/>
                <w:bCs/>
                <w:sz w:val="22"/>
                <w:szCs w:val="22"/>
              </w:rPr>
              <w:t>15 01 04</w:t>
            </w:r>
          </w:p>
        </w:tc>
        <w:tc>
          <w:tcPr>
            <w:tcW w:w="4601" w:type="dxa"/>
            <w:vAlign w:val="center"/>
          </w:tcPr>
          <w:p w14:paraId="55C97B7A" w14:textId="77777777" w:rsidR="00587BEC" w:rsidRPr="00F40E56" w:rsidRDefault="00587BEC" w:rsidP="00066BB4">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z metali</w:t>
            </w:r>
          </w:p>
        </w:tc>
        <w:tc>
          <w:tcPr>
            <w:tcW w:w="2700" w:type="dxa"/>
            <w:vAlign w:val="center"/>
          </w:tcPr>
          <w:p w14:paraId="2D92E6F7" w14:textId="77777777" w:rsidR="00587BEC" w:rsidRPr="00F40E56" w:rsidRDefault="00587BEC" w:rsidP="00066BB4">
            <w:pPr>
              <w:jc w:val="center"/>
              <w:rPr>
                <w:bCs/>
              </w:rPr>
            </w:pPr>
            <w:r w:rsidRPr="00F40E56">
              <w:rPr>
                <w:bCs/>
                <w:sz w:val="22"/>
                <w:szCs w:val="22"/>
              </w:rPr>
              <w:t>R4, R12</w:t>
            </w:r>
          </w:p>
        </w:tc>
      </w:tr>
      <w:tr w:rsidR="00CC08E6" w:rsidRPr="00F40E56" w14:paraId="2803F1F1" w14:textId="77777777" w:rsidTr="00BD34F0">
        <w:tc>
          <w:tcPr>
            <w:tcW w:w="531" w:type="dxa"/>
            <w:vAlign w:val="center"/>
          </w:tcPr>
          <w:p w14:paraId="37276940" w14:textId="77777777" w:rsidR="00587BEC" w:rsidRPr="00F40E56" w:rsidRDefault="00587BEC" w:rsidP="00066BB4">
            <w:pPr>
              <w:jc w:val="center"/>
              <w:rPr>
                <w:bCs/>
              </w:rPr>
            </w:pPr>
            <w:r w:rsidRPr="00F40E56">
              <w:rPr>
                <w:bCs/>
                <w:sz w:val="22"/>
                <w:szCs w:val="22"/>
              </w:rPr>
              <w:lastRenderedPageBreak/>
              <w:t>5</w:t>
            </w:r>
          </w:p>
        </w:tc>
        <w:tc>
          <w:tcPr>
            <w:tcW w:w="1276" w:type="dxa"/>
            <w:gridSpan w:val="2"/>
            <w:vAlign w:val="center"/>
          </w:tcPr>
          <w:p w14:paraId="7DFD8467" w14:textId="77777777" w:rsidR="00587BEC" w:rsidRPr="00F40E56" w:rsidRDefault="00587BEC" w:rsidP="00066BB4">
            <w:pPr>
              <w:jc w:val="center"/>
              <w:rPr>
                <w:b/>
                <w:bCs/>
              </w:rPr>
            </w:pPr>
            <w:r w:rsidRPr="00F40E56">
              <w:rPr>
                <w:b/>
                <w:bCs/>
                <w:sz w:val="22"/>
                <w:szCs w:val="22"/>
              </w:rPr>
              <w:t>15 01 05</w:t>
            </w:r>
          </w:p>
        </w:tc>
        <w:tc>
          <w:tcPr>
            <w:tcW w:w="4601" w:type="dxa"/>
            <w:vAlign w:val="center"/>
          </w:tcPr>
          <w:p w14:paraId="01CD608D" w14:textId="77777777" w:rsidR="00587BEC" w:rsidRPr="00F40E56" w:rsidRDefault="00587BEC" w:rsidP="00066BB4">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wielomateriałowe</w:t>
            </w:r>
          </w:p>
        </w:tc>
        <w:tc>
          <w:tcPr>
            <w:tcW w:w="2700" w:type="dxa"/>
            <w:vAlign w:val="center"/>
          </w:tcPr>
          <w:p w14:paraId="3EFDC1E3" w14:textId="77777777" w:rsidR="00587BEC" w:rsidRPr="00F40E56" w:rsidRDefault="00587BEC" w:rsidP="00066BB4">
            <w:pPr>
              <w:jc w:val="center"/>
              <w:rPr>
                <w:bCs/>
              </w:rPr>
            </w:pPr>
            <w:r w:rsidRPr="00F40E56">
              <w:rPr>
                <w:bCs/>
                <w:sz w:val="22"/>
                <w:szCs w:val="22"/>
              </w:rPr>
              <w:t>R1, R5, R12, R13</w:t>
            </w:r>
          </w:p>
        </w:tc>
      </w:tr>
      <w:tr w:rsidR="00CC08E6" w:rsidRPr="00F40E56" w14:paraId="0B907F32" w14:textId="77777777" w:rsidTr="00BD34F0">
        <w:tc>
          <w:tcPr>
            <w:tcW w:w="531" w:type="dxa"/>
            <w:vAlign w:val="center"/>
          </w:tcPr>
          <w:p w14:paraId="3A65782D" w14:textId="77777777" w:rsidR="00587BEC" w:rsidRPr="00F40E56" w:rsidRDefault="00587BEC" w:rsidP="00066BB4">
            <w:pPr>
              <w:jc w:val="center"/>
              <w:rPr>
                <w:bCs/>
              </w:rPr>
            </w:pPr>
            <w:r w:rsidRPr="00F40E56">
              <w:rPr>
                <w:bCs/>
                <w:sz w:val="22"/>
                <w:szCs w:val="22"/>
              </w:rPr>
              <w:t>6</w:t>
            </w:r>
          </w:p>
        </w:tc>
        <w:tc>
          <w:tcPr>
            <w:tcW w:w="1276" w:type="dxa"/>
            <w:gridSpan w:val="2"/>
            <w:vAlign w:val="center"/>
          </w:tcPr>
          <w:p w14:paraId="61C03714" w14:textId="77777777" w:rsidR="00587BEC" w:rsidRPr="00F40E56" w:rsidRDefault="00587BEC" w:rsidP="00066BB4">
            <w:pPr>
              <w:jc w:val="center"/>
              <w:rPr>
                <w:b/>
                <w:bCs/>
              </w:rPr>
            </w:pPr>
            <w:r w:rsidRPr="00F40E56">
              <w:rPr>
                <w:b/>
                <w:bCs/>
                <w:sz w:val="22"/>
                <w:szCs w:val="22"/>
              </w:rPr>
              <w:t>15 01 07</w:t>
            </w:r>
          </w:p>
        </w:tc>
        <w:tc>
          <w:tcPr>
            <w:tcW w:w="4601" w:type="dxa"/>
            <w:vAlign w:val="center"/>
          </w:tcPr>
          <w:p w14:paraId="260DE737" w14:textId="77777777" w:rsidR="00587BEC" w:rsidRPr="00F40E56" w:rsidRDefault="00587BEC" w:rsidP="00066BB4">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ze szkła</w:t>
            </w:r>
          </w:p>
        </w:tc>
        <w:tc>
          <w:tcPr>
            <w:tcW w:w="2700" w:type="dxa"/>
            <w:vAlign w:val="center"/>
          </w:tcPr>
          <w:p w14:paraId="7E6BE080" w14:textId="77777777" w:rsidR="00587BEC" w:rsidRPr="00F40E56" w:rsidRDefault="00587BEC" w:rsidP="00066BB4">
            <w:pPr>
              <w:jc w:val="center"/>
              <w:rPr>
                <w:bCs/>
              </w:rPr>
            </w:pPr>
            <w:r w:rsidRPr="00F40E56">
              <w:rPr>
                <w:bCs/>
                <w:sz w:val="22"/>
                <w:szCs w:val="22"/>
              </w:rPr>
              <w:t>R5, R12, R13</w:t>
            </w:r>
          </w:p>
        </w:tc>
      </w:tr>
      <w:tr w:rsidR="00CC08E6" w:rsidRPr="00F40E56" w14:paraId="62A707E2" w14:textId="77777777" w:rsidTr="00BD34F0">
        <w:tc>
          <w:tcPr>
            <w:tcW w:w="531" w:type="dxa"/>
            <w:vAlign w:val="center"/>
          </w:tcPr>
          <w:p w14:paraId="416C5BD5" w14:textId="77777777" w:rsidR="00587BEC" w:rsidRPr="00F40E56" w:rsidRDefault="00587BEC" w:rsidP="00066BB4">
            <w:pPr>
              <w:jc w:val="center"/>
              <w:rPr>
                <w:bCs/>
              </w:rPr>
            </w:pPr>
            <w:r w:rsidRPr="00F40E56">
              <w:rPr>
                <w:bCs/>
                <w:sz w:val="22"/>
                <w:szCs w:val="22"/>
              </w:rPr>
              <w:t>7</w:t>
            </w:r>
          </w:p>
        </w:tc>
        <w:tc>
          <w:tcPr>
            <w:tcW w:w="1276" w:type="dxa"/>
            <w:gridSpan w:val="2"/>
            <w:vAlign w:val="center"/>
          </w:tcPr>
          <w:p w14:paraId="750BDCD5" w14:textId="77777777" w:rsidR="00587BEC" w:rsidRPr="00F40E56" w:rsidRDefault="00587BEC" w:rsidP="00066BB4">
            <w:pPr>
              <w:jc w:val="center"/>
              <w:rPr>
                <w:b/>
                <w:bCs/>
              </w:rPr>
            </w:pPr>
            <w:r w:rsidRPr="00F40E56">
              <w:rPr>
                <w:b/>
                <w:bCs/>
                <w:sz w:val="22"/>
                <w:szCs w:val="22"/>
              </w:rPr>
              <w:t>15 01 09</w:t>
            </w:r>
          </w:p>
        </w:tc>
        <w:tc>
          <w:tcPr>
            <w:tcW w:w="4601" w:type="dxa"/>
            <w:vAlign w:val="center"/>
          </w:tcPr>
          <w:p w14:paraId="6323CB24" w14:textId="77777777" w:rsidR="00587BEC" w:rsidRPr="00F40E56" w:rsidRDefault="00587BEC" w:rsidP="00066BB4">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 xml:space="preserve">Opakowania z tekstyliów </w:t>
            </w:r>
          </w:p>
        </w:tc>
        <w:tc>
          <w:tcPr>
            <w:tcW w:w="2700" w:type="dxa"/>
            <w:vAlign w:val="center"/>
          </w:tcPr>
          <w:p w14:paraId="6F351657" w14:textId="77777777" w:rsidR="00587BEC" w:rsidRPr="00F40E56" w:rsidRDefault="00587BEC" w:rsidP="00066BB4">
            <w:pPr>
              <w:jc w:val="center"/>
              <w:rPr>
                <w:bCs/>
              </w:rPr>
            </w:pPr>
            <w:r w:rsidRPr="00F40E56">
              <w:rPr>
                <w:bCs/>
                <w:sz w:val="22"/>
                <w:szCs w:val="22"/>
              </w:rPr>
              <w:t>R1, R5, R12, R13</w:t>
            </w:r>
          </w:p>
        </w:tc>
      </w:tr>
      <w:tr w:rsidR="00CC08E6" w:rsidRPr="00F40E56" w14:paraId="01D2768D" w14:textId="77777777" w:rsidTr="00BD34F0">
        <w:tc>
          <w:tcPr>
            <w:tcW w:w="531" w:type="dxa"/>
            <w:vAlign w:val="center"/>
          </w:tcPr>
          <w:p w14:paraId="3CE641BE" w14:textId="77777777" w:rsidR="00587BEC" w:rsidRPr="00F40E56" w:rsidRDefault="00587BEC" w:rsidP="00066BB4">
            <w:pPr>
              <w:jc w:val="center"/>
              <w:rPr>
                <w:bCs/>
              </w:rPr>
            </w:pPr>
            <w:r w:rsidRPr="00F40E56">
              <w:rPr>
                <w:bCs/>
                <w:sz w:val="22"/>
                <w:szCs w:val="22"/>
              </w:rPr>
              <w:t>8</w:t>
            </w:r>
          </w:p>
        </w:tc>
        <w:tc>
          <w:tcPr>
            <w:tcW w:w="1276" w:type="dxa"/>
            <w:gridSpan w:val="2"/>
            <w:vAlign w:val="center"/>
          </w:tcPr>
          <w:p w14:paraId="6874EB4A" w14:textId="77777777" w:rsidR="00587BEC" w:rsidRPr="00F40E56" w:rsidRDefault="00587BEC" w:rsidP="00066BB4">
            <w:pPr>
              <w:jc w:val="center"/>
              <w:rPr>
                <w:b/>
              </w:rPr>
            </w:pPr>
            <w:r w:rsidRPr="00F40E56">
              <w:rPr>
                <w:b/>
                <w:sz w:val="22"/>
                <w:szCs w:val="22"/>
              </w:rPr>
              <w:t>19 12 01</w:t>
            </w:r>
          </w:p>
        </w:tc>
        <w:tc>
          <w:tcPr>
            <w:tcW w:w="4601" w:type="dxa"/>
            <w:vAlign w:val="center"/>
          </w:tcPr>
          <w:p w14:paraId="68736AD8" w14:textId="77777777" w:rsidR="00587BEC" w:rsidRPr="00F40E56" w:rsidRDefault="00587BEC" w:rsidP="00066BB4">
            <w:r w:rsidRPr="00F40E56">
              <w:rPr>
                <w:sz w:val="22"/>
                <w:szCs w:val="22"/>
              </w:rPr>
              <w:t>Papier i tektura</w:t>
            </w:r>
          </w:p>
        </w:tc>
        <w:tc>
          <w:tcPr>
            <w:tcW w:w="2700" w:type="dxa"/>
            <w:vAlign w:val="center"/>
          </w:tcPr>
          <w:p w14:paraId="2ED6CF10" w14:textId="77777777" w:rsidR="00587BEC" w:rsidRPr="00F40E56" w:rsidRDefault="00587BEC" w:rsidP="00066BB4">
            <w:pPr>
              <w:jc w:val="center"/>
            </w:pPr>
            <w:r w:rsidRPr="00F40E56">
              <w:rPr>
                <w:sz w:val="22"/>
                <w:szCs w:val="22"/>
              </w:rPr>
              <w:t xml:space="preserve">R1, R3, R5, R13 </w:t>
            </w:r>
          </w:p>
        </w:tc>
      </w:tr>
      <w:tr w:rsidR="00CC08E6" w:rsidRPr="00F40E56" w14:paraId="5A366095" w14:textId="77777777" w:rsidTr="00BD34F0">
        <w:tc>
          <w:tcPr>
            <w:tcW w:w="531" w:type="dxa"/>
            <w:vAlign w:val="center"/>
          </w:tcPr>
          <w:p w14:paraId="021ABB9E" w14:textId="77777777" w:rsidR="00587BEC" w:rsidRPr="00F40E56" w:rsidRDefault="00587BEC" w:rsidP="00066BB4">
            <w:pPr>
              <w:jc w:val="center"/>
              <w:rPr>
                <w:bCs/>
              </w:rPr>
            </w:pPr>
            <w:r w:rsidRPr="00F40E56">
              <w:rPr>
                <w:bCs/>
                <w:sz w:val="22"/>
                <w:szCs w:val="22"/>
              </w:rPr>
              <w:t>9</w:t>
            </w:r>
          </w:p>
        </w:tc>
        <w:tc>
          <w:tcPr>
            <w:tcW w:w="1276" w:type="dxa"/>
            <w:gridSpan w:val="2"/>
            <w:vAlign w:val="center"/>
          </w:tcPr>
          <w:p w14:paraId="569C5F50" w14:textId="77777777" w:rsidR="00587BEC" w:rsidRPr="00F40E56" w:rsidRDefault="00587BEC" w:rsidP="00066BB4">
            <w:pPr>
              <w:jc w:val="center"/>
              <w:rPr>
                <w:b/>
              </w:rPr>
            </w:pPr>
            <w:r w:rsidRPr="00F40E56">
              <w:rPr>
                <w:b/>
                <w:sz w:val="22"/>
                <w:szCs w:val="22"/>
              </w:rPr>
              <w:t>19 12 02</w:t>
            </w:r>
          </w:p>
        </w:tc>
        <w:tc>
          <w:tcPr>
            <w:tcW w:w="4601" w:type="dxa"/>
            <w:vAlign w:val="center"/>
          </w:tcPr>
          <w:p w14:paraId="48015267" w14:textId="77777777" w:rsidR="00587BEC" w:rsidRPr="00F40E56" w:rsidRDefault="00587BEC" w:rsidP="00066BB4">
            <w:r w:rsidRPr="00F40E56">
              <w:rPr>
                <w:sz w:val="22"/>
                <w:szCs w:val="22"/>
              </w:rPr>
              <w:t>Metale żelazne</w:t>
            </w:r>
          </w:p>
        </w:tc>
        <w:tc>
          <w:tcPr>
            <w:tcW w:w="2700" w:type="dxa"/>
            <w:vAlign w:val="center"/>
          </w:tcPr>
          <w:p w14:paraId="75C32383" w14:textId="77777777" w:rsidR="00587BEC" w:rsidRPr="00F40E56" w:rsidRDefault="00587BEC" w:rsidP="00066BB4">
            <w:pPr>
              <w:jc w:val="center"/>
            </w:pPr>
            <w:r w:rsidRPr="00F40E56">
              <w:rPr>
                <w:sz w:val="22"/>
                <w:szCs w:val="22"/>
              </w:rPr>
              <w:t>R4, R12, R13</w:t>
            </w:r>
          </w:p>
        </w:tc>
      </w:tr>
      <w:tr w:rsidR="00CC08E6" w:rsidRPr="00F40E56" w14:paraId="7C94165B" w14:textId="77777777" w:rsidTr="00BD34F0">
        <w:tc>
          <w:tcPr>
            <w:tcW w:w="531" w:type="dxa"/>
            <w:vAlign w:val="center"/>
          </w:tcPr>
          <w:p w14:paraId="7324280A" w14:textId="77777777" w:rsidR="00587BEC" w:rsidRPr="00F40E56" w:rsidRDefault="00587BEC" w:rsidP="00066BB4">
            <w:pPr>
              <w:jc w:val="center"/>
              <w:rPr>
                <w:bCs/>
              </w:rPr>
            </w:pPr>
            <w:r w:rsidRPr="00F40E56">
              <w:rPr>
                <w:bCs/>
                <w:sz w:val="22"/>
                <w:szCs w:val="22"/>
              </w:rPr>
              <w:t>10</w:t>
            </w:r>
          </w:p>
        </w:tc>
        <w:tc>
          <w:tcPr>
            <w:tcW w:w="1276" w:type="dxa"/>
            <w:gridSpan w:val="2"/>
            <w:vAlign w:val="center"/>
          </w:tcPr>
          <w:p w14:paraId="4D2107C2" w14:textId="77777777" w:rsidR="00587BEC" w:rsidRPr="00F40E56" w:rsidRDefault="00587BEC" w:rsidP="00066BB4">
            <w:pPr>
              <w:jc w:val="center"/>
              <w:rPr>
                <w:b/>
              </w:rPr>
            </w:pPr>
            <w:r w:rsidRPr="00F40E56">
              <w:rPr>
                <w:b/>
                <w:sz w:val="22"/>
                <w:szCs w:val="22"/>
              </w:rPr>
              <w:t>19 12 03</w:t>
            </w:r>
          </w:p>
        </w:tc>
        <w:tc>
          <w:tcPr>
            <w:tcW w:w="4601" w:type="dxa"/>
            <w:vAlign w:val="center"/>
          </w:tcPr>
          <w:p w14:paraId="07338EB2" w14:textId="77777777" w:rsidR="00587BEC" w:rsidRPr="00F40E56" w:rsidRDefault="00587BEC" w:rsidP="00066BB4">
            <w:r w:rsidRPr="00F40E56">
              <w:rPr>
                <w:sz w:val="22"/>
                <w:szCs w:val="22"/>
              </w:rPr>
              <w:t>Metale nieżelazne</w:t>
            </w:r>
          </w:p>
        </w:tc>
        <w:tc>
          <w:tcPr>
            <w:tcW w:w="2700" w:type="dxa"/>
            <w:vAlign w:val="center"/>
          </w:tcPr>
          <w:p w14:paraId="5FF607BF" w14:textId="77777777" w:rsidR="00587BEC" w:rsidRPr="00F40E56" w:rsidRDefault="00587BEC" w:rsidP="00066BB4">
            <w:pPr>
              <w:jc w:val="center"/>
            </w:pPr>
            <w:r w:rsidRPr="00F40E56">
              <w:rPr>
                <w:sz w:val="22"/>
                <w:szCs w:val="22"/>
              </w:rPr>
              <w:t>R4, R12, R13</w:t>
            </w:r>
          </w:p>
        </w:tc>
      </w:tr>
      <w:tr w:rsidR="00CC08E6" w:rsidRPr="00F40E56" w14:paraId="6F9B75CC" w14:textId="77777777" w:rsidTr="00BD34F0">
        <w:tc>
          <w:tcPr>
            <w:tcW w:w="531" w:type="dxa"/>
            <w:vAlign w:val="center"/>
          </w:tcPr>
          <w:p w14:paraId="582A9772" w14:textId="77777777" w:rsidR="00587BEC" w:rsidRPr="00F40E56" w:rsidRDefault="00587BEC" w:rsidP="00066BB4">
            <w:pPr>
              <w:jc w:val="center"/>
              <w:rPr>
                <w:bCs/>
              </w:rPr>
            </w:pPr>
            <w:r w:rsidRPr="00F40E56">
              <w:rPr>
                <w:bCs/>
                <w:sz w:val="22"/>
                <w:szCs w:val="22"/>
              </w:rPr>
              <w:t>11</w:t>
            </w:r>
          </w:p>
        </w:tc>
        <w:tc>
          <w:tcPr>
            <w:tcW w:w="1276" w:type="dxa"/>
            <w:gridSpan w:val="2"/>
            <w:vAlign w:val="center"/>
          </w:tcPr>
          <w:p w14:paraId="7500C9F3" w14:textId="77777777" w:rsidR="00587BEC" w:rsidRPr="00F40E56" w:rsidRDefault="00587BEC" w:rsidP="00066BB4">
            <w:pPr>
              <w:jc w:val="center"/>
              <w:rPr>
                <w:b/>
              </w:rPr>
            </w:pPr>
            <w:r w:rsidRPr="00F40E56">
              <w:rPr>
                <w:b/>
                <w:sz w:val="22"/>
                <w:szCs w:val="22"/>
              </w:rPr>
              <w:t>19 12 04</w:t>
            </w:r>
          </w:p>
        </w:tc>
        <w:tc>
          <w:tcPr>
            <w:tcW w:w="4601" w:type="dxa"/>
            <w:vAlign w:val="center"/>
          </w:tcPr>
          <w:p w14:paraId="3A5071CE" w14:textId="77777777" w:rsidR="00587BEC" w:rsidRPr="00F40E56" w:rsidRDefault="00587BEC" w:rsidP="00066BB4">
            <w:r w:rsidRPr="00F40E56">
              <w:rPr>
                <w:sz w:val="22"/>
                <w:szCs w:val="22"/>
              </w:rPr>
              <w:t>Tworzywa sztuczne i guma</w:t>
            </w:r>
          </w:p>
        </w:tc>
        <w:tc>
          <w:tcPr>
            <w:tcW w:w="2700" w:type="dxa"/>
            <w:vAlign w:val="center"/>
          </w:tcPr>
          <w:p w14:paraId="3B2AAF7F" w14:textId="77777777" w:rsidR="00587BEC" w:rsidRPr="00F40E56" w:rsidRDefault="00587BEC" w:rsidP="00066BB4">
            <w:pPr>
              <w:jc w:val="center"/>
            </w:pPr>
            <w:r w:rsidRPr="00F40E56">
              <w:rPr>
                <w:sz w:val="22"/>
                <w:szCs w:val="22"/>
              </w:rPr>
              <w:t>R1, R3, R11, R12</w:t>
            </w:r>
          </w:p>
        </w:tc>
      </w:tr>
      <w:tr w:rsidR="00CC08E6" w:rsidRPr="00F40E56" w14:paraId="75CC089F" w14:textId="77777777" w:rsidTr="00BD34F0">
        <w:tc>
          <w:tcPr>
            <w:tcW w:w="531" w:type="dxa"/>
            <w:vAlign w:val="center"/>
          </w:tcPr>
          <w:p w14:paraId="3A030B12" w14:textId="77777777" w:rsidR="00587BEC" w:rsidRPr="00F40E56" w:rsidRDefault="00587BEC" w:rsidP="00066BB4">
            <w:pPr>
              <w:jc w:val="center"/>
              <w:rPr>
                <w:bCs/>
              </w:rPr>
            </w:pPr>
            <w:r w:rsidRPr="00F40E56">
              <w:rPr>
                <w:bCs/>
                <w:sz w:val="22"/>
                <w:szCs w:val="22"/>
              </w:rPr>
              <w:t>12</w:t>
            </w:r>
          </w:p>
        </w:tc>
        <w:tc>
          <w:tcPr>
            <w:tcW w:w="1276" w:type="dxa"/>
            <w:gridSpan w:val="2"/>
            <w:vAlign w:val="center"/>
          </w:tcPr>
          <w:p w14:paraId="21CC840A" w14:textId="77777777" w:rsidR="00587BEC" w:rsidRPr="00F40E56" w:rsidRDefault="00587BEC" w:rsidP="00066BB4">
            <w:pPr>
              <w:jc w:val="center"/>
              <w:rPr>
                <w:b/>
              </w:rPr>
            </w:pPr>
            <w:r w:rsidRPr="00F40E56">
              <w:rPr>
                <w:b/>
                <w:sz w:val="22"/>
                <w:szCs w:val="22"/>
              </w:rPr>
              <w:t>19 12 05</w:t>
            </w:r>
          </w:p>
        </w:tc>
        <w:tc>
          <w:tcPr>
            <w:tcW w:w="4601" w:type="dxa"/>
            <w:vAlign w:val="center"/>
          </w:tcPr>
          <w:p w14:paraId="3DF22696" w14:textId="77777777" w:rsidR="00587BEC" w:rsidRPr="00F40E56" w:rsidRDefault="00587BEC" w:rsidP="00066BB4">
            <w:r w:rsidRPr="00F40E56">
              <w:rPr>
                <w:sz w:val="22"/>
                <w:szCs w:val="22"/>
              </w:rPr>
              <w:t>Szkło</w:t>
            </w:r>
          </w:p>
        </w:tc>
        <w:tc>
          <w:tcPr>
            <w:tcW w:w="2700" w:type="dxa"/>
            <w:vAlign w:val="center"/>
          </w:tcPr>
          <w:p w14:paraId="0DBF0FC1" w14:textId="77777777" w:rsidR="00587BEC" w:rsidRPr="00F40E56" w:rsidRDefault="00587BEC" w:rsidP="00066BB4">
            <w:pPr>
              <w:jc w:val="center"/>
            </w:pPr>
            <w:r w:rsidRPr="00F40E56">
              <w:rPr>
                <w:sz w:val="22"/>
                <w:szCs w:val="22"/>
              </w:rPr>
              <w:t>R5, R12, R13</w:t>
            </w:r>
          </w:p>
        </w:tc>
      </w:tr>
      <w:tr w:rsidR="00CC08E6" w:rsidRPr="00F40E56" w14:paraId="28BD9C72" w14:textId="77777777" w:rsidTr="00BD34F0">
        <w:tc>
          <w:tcPr>
            <w:tcW w:w="531" w:type="dxa"/>
            <w:vAlign w:val="center"/>
          </w:tcPr>
          <w:p w14:paraId="2F73ADBB" w14:textId="77777777" w:rsidR="00587BEC" w:rsidRPr="00F40E56" w:rsidRDefault="00587BEC" w:rsidP="00066BB4">
            <w:pPr>
              <w:jc w:val="center"/>
              <w:rPr>
                <w:bCs/>
              </w:rPr>
            </w:pPr>
            <w:r w:rsidRPr="00F40E56">
              <w:rPr>
                <w:bCs/>
                <w:sz w:val="22"/>
                <w:szCs w:val="22"/>
              </w:rPr>
              <w:t>13</w:t>
            </w:r>
          </w:p>
        </w:tc>
        <w:tc>
          <w:tcPr>
            <w:tcW w:w="1276" w:type="dxa"/>
            <w:gridSpan w:val="2"/>
            <w:vAlign w:val="center"/>
          </w:tcPr>
          <w:p w14:paraId="03DC9D0E" w14:textId="77777777" w:rsidR="00587BEC" w:rsidRPr="00F40E56" w:rsidRDefault="00587BEC" w:rsidP="00066BB4">
            <w:pPr>
              <w:jc w:val="center"/>
              <w:rPr>
                <w:b/>
              </w:rPr>
            </w:pPr>
            <w:r w:rsidRPr="00F40E56">
              <w:rPr>
                <w:b/>
                <w:sz w:val="22"/>
                <w:szCs w:val="22"/>
              </w:rPr>
              <w:t>19 12 07</w:t>
            </w:r>
          </w:p>
        </w:tc>
        <w:tc>
          <w:tcPr>
            <w:tcW w:w="4601" w:type="dxa"/>
            <w:vAlign w:val="center"/>
          </w:tcPr>
          <w:p w14:paraId="4181C574" w14:textId="77777777" w:rsidR="00587BEC" w:rsidRPr="00F40E56" w:rsidRDefault="00587BEC" w:rsidP="00066BB4">
            <w:r w:rsidRPr="00F40E56">
              <w:rPr>
                <w:sz w:val="22"/>
                <w:szCs w:val="22"/>
              </w:rPr>
              <w:t xml:space="preserve">Drewno inne niż wymienione </w:t>
            </w:r>
            <w:r w:rsidRPr="00F40E56">
              <w:rPr>
                <w:sz w:val="22"/>
                <w:szCs w:val="22"/>
              </w:rPr>
              <w:br/>
              <w:t>w 19 12 06</w:t>
            </w:r>
          </w:p>
        </w:tc>
        <w:tc>
          <w:tcPr>
            <w:tcW w:w="2700" w:type="dxa"/>
            <w:vAlign w:val="center"/>
          </w:tcPr>
          <w:p w14:paraId="2A80C2CB" w14:textId="77777777" w:rsidR="00587BEC" w:rsidRPr="00F40E56" w:rsidRDefault="00587BEC" w:rsidP="00066BB4">
            <w:pPr>
              <w:jc w:val="center"/>
            </w:pPr>
            <w:r w:rsidRPr="00F40E56">
              <w:rPr>
                <w:sz w:val="22"/>
                <w:szCs w:val="22"/>
              </w:rPr>
              <w:t>R1, R3, R5, R11, R12, R13</w:t>
            </w:r>
          </w:p>
        </w:tc>
      </w:tr>
      <w:tr w:rsidR="00CC08E6" w:rsidRPr="00F40E56" w14:paraId="1853E7C1" w14:textId="77777777" w:rsidTr="00BD34F0">
        <w:tc>
          <w:tcPr>
            <w:tcW w:w="531" w:type="dxa"/>
            <w:vAlign w:val="center"/>
          </w:tcPr>
          <w:p w14:paraId="0D278BD2" w14:textId="77777777" w:rsidR="00587BEC" w:rsidRPr="00F40E56" w:rsidRDefault="00587BEC" w:rsidP="00066BB4">
            <w:pPr>
              <w:jc w:val="center"/>
              <w:rPr>
                <w:bCs/>
              </w:rPr>
            </w:pPr>
            <w:r w:rsidRPr="00F40E56">
              <w:rPr>
                <w:bCs/>
                <w:sz w:val="22"/>
                <w:szCs w:val="22"/>
              </w:rPr>
              <w:t>14</w:t>
            </w:r>
          </w:p>
        </w:tc>
        <w:tc>
          <w:tcPr>
            <w:tcW w:w="1276" w:type="dxa"/>
            <w:gridSpan w:val="2"/>
            <w:vAlign w:val="center"/>
          </w:tcPr>
          <w:p w14:paraId="412BB8ED" w14:textId="77777777" w:rsidR="00587BEC" w:rsidRPr="00F40E56" w:rsidRDefault="00587BEC" w:rsidP="00066BB4">
            <w:pPr>
              <w:jc w:val="center"/>
              <w:rPr>
                <w:b/>
              </w:rPr>
            </w:pPr>
            <w:r w:rsidRPr="00F40E56">
              <w:rPr>
                <w:b/>
                <w:sz w:val="22"/>
                <w:szCs w:val="22"/>
              </w:rPr>
              <w:t>19 12 08</w:t>
            </w:r>
          </w:p>
        </w:tc>
        <w:tc>
          <w:tcPr>
            <w:tcW w:w="4601" w:type="dxa"/>
            <w:vAlign w:val="center"/>
          </w:tcPr>
          <w:p w14:paraId="45623A6F" w14:textId="77777777" w:rsidR="00587BEC" w:rsidRPr="00F40E56" w:rsidRDefault="00587BEC" w:rsidP="00066BB4">
            <w:r w:rsidRPr="00F40E56">
              <w:rPr>
                <w:sz w:val="22"/>
                <w:szCs w:val="22"/>
              </w:rPr>
              <w:t>Tekstylia</w:t>
            </w:r>
          </w:p>
        </w:tc>
        <w:tc>
          <w:tcPr>
            <w:tcW w:w="2700" w:type="dxa"/>
            <w:vAlign w:val="center"/>
          </w:tcPr>
          <w:p w14:paraId="64688219" w14:textId="77777777" w:rsidR="00587BEC" w:rsidRPr="00F40E56" w:rsidRDefault="00587BEC" w:rsidP="00066BB4">
            <w:pPr>
              <w:jc w:val="center"/>
            </w:pPr>
            <w:r w:rsidRPr="00F40E56">
              <w:rPr>
                <w:sz w:val="22"/>
                <w:szCs w:val="22"/>
              </w:rPr>
              <w:t>R1, R12, R13</w:t>
            </w:r>
          </w:p>
        </w:tc>
      </w:tr>
      <w:tr w:rsidR="00CC08E6" w:rsidRPr="00F40E56" w14:paraId="12223DE5" w14:textId="77777777" w:rsidTr="00BD34F0">
        <w:tc>
          <w:tcPr>
            <w:tcW w:w="531" w:type="dxa"/>
            <w:vAlign w:val="center"/>
          </w:tcPr>
          <w:p w14:paraId="65EE9574" w14:textId="77777777" w:rsidR="00587BEC" w:rsidRPr="00F40E56" w:rsidRDefault="00587BEC" w:rsidP="00066BB4">
            <w:pPr>
              <w:jc w:val="center"/>
              <w:rPr>
                <w:bCs/>
              </w:rPr>
            </w:pPr>
            <w:r w:rsidRPr="00F40E56">
              <w:rPr>
                <w:bCs/>
                <w:sz w:val="22"/>
                <w:szCs w:val="22"/>
              </w:rPr>
              <w:t>15</w:t>
            </w:r>
          </w:p>
        </w:tc>
        <w:tc>
          <w:tcPr>
            <w:tcW w:w="1276" w:type="dxa"/>
            <w:gridSpan w:val="2"/>
            <w:vAlign w:val="center"/>
          </w:tcPr>
          <w:p w14:paraId="0CE861C7" w14:textId="77777777" w:rsidR="00587BEC" w:rsidRPr="00F40E56" w:rsidRDefault="00587BEC" w:rsidP="00066BB4">
            <w:pPr>
              <w:rPr>
                <w:b/>
              </w:rPr>
            </w:pPr>
            <w:r w:rsidRPr="00F40E56">
              <w:rPr>
                <w:b/>
                <w:sz w:val="22"/>
                <w:szCs w:val="22"/>
              </w:rPr>
              <w:t xml:space="preserve">ex </w:t>
            </w:r>
          </w:p>
          <w:p w14:paraId="49FBD294" w14:textId="77777777" w:rsidR="00587BEC" w:rsidRPr="00F40E56" w:rsidRDefault="00587BEC" w:rsidP="00066BB4">
            <w:pPr>
              <w:rPr>
                <w:b/>
              </w:rPr>
            </w:pPr>
            <w:r w:rsidRPr="00F40E56">
              <w:rPr>
                <w:b/>
                <w:sz w:val="22"/>
                <w:szCs w:val="22"/>
              </w:rPr>
              <w:t>19 12 12</w:t>
            </w:r>
          </w:p>
          <w:p w14:paraId="5CCA55F3" w14:textId="77777777" w:rsidR="00587BEC" w:rsidRPr="00F40E56" w:rsidRDefault="00587BEC" w:rsidP="00066BB4">
            <w:pPr>
              <w:rPr>
                <w:b/>
              </w:rPr>
            </w:pPr>
            <w:r w:rsidRPr="00F40E56">
              <w:rPr>
                <w:b/>
                <w:sz w:val="22"/>
                <w:szCs w:val="22"/>
              </w:rPr>
              <w:t xml:space="preserve">(pow. </w:t>
            </w:r>
          </w:p>
          <w:p w14:paraId="5950317A" w14:textId="77777777" w:rsidR="00587BEC" w:rsidRPr="00F40E56" w:rsidRDefault="00587BEC" w:rsidP="00066BB4">
            <w:pPr>
              <w:rPr>
                <w:b/>
              </w:rPr>
            </w:pPr>
            <w:r w:rsidRPr="00F40E56">
              <w:rPr>
                <w:b/>
                <w:sz w:val="22"/>
                <w:szCs w:val="22"/>
              </w:rPr>
              <w:t>80 mm)</w:t>
            </w:r>
          </w:p>
        </w:tc>
        <w:tc>
          <w:tcPr>
            <w:tcW w:w="4601" w:type="dxa"/>
            <w:vAlign w:val="center"/>
          </w:tcPr>
          <w:p w14:paraId="74870C3B" w14:textId="77777777" w:rsidR="00587BEC" w:rsidRPr="00F40E56" w:rsidRDefault="00587BEC" w:rsidP="00066BB4">
            <w:r w:rsidRPr="00F40E56">
              <w:rPr>
                <w:sz w:val="22"/>
                <w:szCs w:val="22"/>
              </w:rPr>
              <w:t xml:space="preserve">Inne odpady (w tym zmieszane substancje </w:t>
            </w:r>
            <w:r w:rsidRPr="00F40E56">
              <w:rPr>
                <w:sz w:val="22"/>
                <w:szCs w:val="22"/>
              </w:rPr>
              <w:br/>
              <w:t xml:space="preserve">i przedmioty) z mechanicznej obróbki odpadów inne niż wymienione w 19 12 11 </w:t>
            </w:r>
          </w:p>
          <w:p w14:paraId="7BED1762" w14:textId="77777777" w:rsidR="00587BEC" w:rsidRPr="00F40E56" w:rsidRDefault="00587BEC" w:rsidP="00066BB4">
            <w:pPr>
              <w:rPr>
                <w:b/>
              </w:rPr>
            </w:pPr>
            <w:r w:rsidRPr="00F40E56">
              <w:rPr>
                <w:sz w:val="22"/>
                <w:szCs w:val="22"/>
              </w:rPr>
              <w:t xml:space="preserve">– </w:t>
            </w:r>
            <w:r w:rsidRPr="00F40E56">
              <w:rPr>
                <w:i/>
                <w:sz w:val="22"/>
                <w:szCs w:val="22"/>
              </w:rPr>
              <w:t xml:space="preserve">Frakcja </w:t>
            </w:r>
            <w:proofErr w:type="spellStart"/>
            <w:r w:rsidRPr="00F40E56">
              <w:rPr>
                <w:i/>
                <w:sz w:val="22"/>
                <w:szCs w:val="22"/>
              </w:rPr>
              <w:t>nadsitowa</w:t>
            </w:r>
            <w:proofErr w:type="spellEnd"/>
            <w:r w:rsidRPr="00F40E56">
              <w:rPr>
                <w:i/>
                <w:sz w:val="22"/>
                <w:szCs w:val="22"/>
              </w:rPr>
              <w:t xml:space="preserve"> pozbawiona frakcji dających się wykorzystać materiałowo lub energetycznie (pozostałość z sortowania </w:t>
            </w:r>
            <w:r w:rsidRPr="00F40E56">
              <w:rPr>
                <w:i/>
                <w:sz w:val="22"/>
                <w:szCs w:val="22"/>
              </w:rPr>
              <w:br/>
              <w:t>na linii)</w:t>
            </w:r>
          </w:p>
        </w:tc>
        <w:tc>
          <w:tcPr>
            <w:tcW w:w="2700" w:type="dxa"/>
            <w:vAlign w:val="center"/>
          </w:tcPr>
          <w:p w14:paraId="51A716CB" w14:textId="77777777" w:rsidR="00587BEC" w:rsidRPr="00F40E56" w:rsidRDefault="00587BEC" w:rsidP="00066BB4">
            <w:pPr>
              <w:jc w:val="center"/>
            </w:pPr>
            <w:r w:rsidRPr="00F40E56">
              <w:rPr>
                <w:sz w:val="22"/>
                <w:szCs w:val="22"/>
              </w:rPr>
              <w:t>R1, R12, D5</w:t>
            </w:r>
          </w:p>
        </w:tc>
      </w:tr>
      <w:tr w:rsidR="00CC08E6" w:rsidRPr="00F40E56" w14:paraId="0AACD8C4" w14:textId="77777777" w:rsidTr="00BD34F0">
        <w:tc>
          <w:tcPr>
            <w:tcW w:w="531" w:type="dxa"/>
            <w:vAlign w:val="center"/>
          </w:tcPr>
          <w:p w14:paraId="46AD2CFE" w14:textId="77777777" w:rsidR="00587BEC" w:rsidRPr="00F40E56" w:rsidRDefault="00587BEC" w:rsidP="00066BB4">
            <w:pPr>
              <w:jc w:val="center"/>
              <w:rPr>
                <w:bCs/>
              </w:rPr>
            </w:pPr>
            <w:r w:rsidRPr="00F40E56">
              <w:rPr>
                <w:bCs/>
                <w:sz w:val="22"/>
                <w:szCs w:val="22"/>
              </w:rPr>
              <w:t>16</w:t>
            </w:r>
          </w:p>
        </w:tc>
        <w:tc>
          <w:tcPr>
            <w:tcW w:w="1276" w:type="dxa"/>
            <w:gridSpan w:val="2"/>
            <w:vAlign w:val="center"/>
          </w:tcPr>
          <w:p w14:paraId="7CA3EBF4" w14:textId="77777777" w:rsidR="00587BEC" w:rsidRPr="00F40E56" w:rsidRDefault="00587BEC" w:rsidP="00066BB4">
            <w:pPr>
              <w:rPr>
                <w:b/>
              </w:rPr>
            </w:pPr>
            <w:r w:rsidRPr="00F40E56">
              <w:rPr>
                <w:b/>
                <w:sz w:val="22"/>
                <w:szCs w:val="22"/>
              </w:rPr>
              <w:t>ex</w:t>
            </w:r>
          </w:p>
          <w:p w14:paraId="379FEE1F" w14:textId="77777777" w:rsidR="00587BEC" w:rsidRPr="00F40E56" w:rsidRDefault="00587BEC" w:rsidP="00066BB4">
            <w:pPr>
              <w:rPr>
                <w:b/>
              </w:rPr>
            </w:pPr>
            <w:r w:rsidRPr="00F40E56">
              <w:rPr>
                <w:b/>
                <w:sz w:val="22"/>
                <w:szCs w:val="22"/>
              </w:rPr>
              <w:t>19 12 12</w:t>
            </w:r>
          </w:p>
          <w:p w14:paraId="0D7EE61E" w14:textId="77777777" w:rsidR="00587BEC" w:rsidRPr="00F40E56" w:rsidRDefault="00587BEC" w:rsidP="00066BB4">
            <w:pPr>
              <w:rPr>
                <w:b/>
              </w:rPr>
            </w:pPr>
            <w:r w:rsidRPr="00F40E56">
              <w:rPr>
                <w:b/>
                <w:sz w:val="22"/>
                <w:szCs w:val="22"/>
              </w:rPr>
              <w:t>(0 – 20 mm)</w:t>
            </w:r>
          </w:p>
        </w:tc>
        <w:tc>
          <w:tcPr>
            <w:tcW w:w="4601" w:type="dxa"/>
            <w:vAlign w:val="center"/>
          </w:tcPr>
          <w:p w14:paraId="584ED1FB" w14:textId="77777777" w:rsidR="00587BEC" w:rsidRPr="00F40E56" w:rsidRDefault="00587BEC" w:rsidP="00066BB4">
            <w:r w:rsidRPr="00F40E56">
              <w:rPr>
                <w:sz w:val="22"/>
                <w:szCs w:val="22"/>
              </w:rPr>
              <w:t xml:space="preserve">Inne odpady (w tym zmieszane substancje </w:t>
            </w:r>
            <w:r w:rsidRPr="00F40E56">
              <w:rPr>
                <w:sz w:val="22"/>
                <w:szCs w:val="22"/>
              </w:rPr>
              <w:br/>
              <w:t xml:space="preserve">i przedmioty) z mechanicznej obróbki odpadów inne niż wymienione w 19 12 11 </w:t>
            </w:r>
          </w:p>
          <w:p w14:paraId="62DA7627" w14:textId="77777777" w:rsidR="00587BEC" w:rsidRPr="00F40E56" w:rsidRDefault="00587BEC" w:rsidP="00066BB4">
            <w:pPr>
              <w:rPr>
                <w:i/>
              </w:rPr>
            </w:pPr>
            <w:r w:rsidRPr="00F40E56">
              <w:rPr>
                <w:sz w:val="22"/>
                <w:szCs w:val="22"/>
              </w:rPr>
              <w:t xml:space="preserve">– </w:t>
            </w:r>
            <w:r w:rsidRPr="00F40E56">
              <w:rPr>
                <w:i/>
                <w:sz w:val="22"/>
                <w:szCs w:val="22"/>
              </w:rPr>
              <w:t xml:space="preserve">Frakcja </w:t>
            </w:r>
            <w:proofErr w:type="spellStart"/>
            <w:r w:rsidRPr="00F40E56">
              <w:rPr>
                <w:i/>
                <w:sz w:val="22"/>
                <w:szCs w:val="22"/>
              </w:rPr>
              <w:t>podsitowa</w:t>
            </w:r>
            <w:proofErr w:type="spellEnd"/>
            <w:r w:rsidRPr="00F40E56">
              <w:rPr>
                <w:i/>
                <w:sz w:val="22"/>
                <w:szCs w:val="22"/>
              </w:rPr>
              <w:t xml:space="preserve"> 0 -20 mm, kierowana </w:t>
            </w:r>
          </w:p>
          <w:p w14:paraId="71F3AC8D" w14:textId="4F22AD7A" w:rsidR="00587BEC" w:rsidRPr="00F40E56" w:rsidRDefault="00587BEC" w:rsidP="00066BB4">
            <w:r w:rsidRPr="00F40E56">
              <w:rPr>
                <w:i/>
                <w:sz w:val="22"/>
                <w:szCs w:val="22"/>
              </w:rPr>
              <w:t>do biologicznego przetwarzania</w:t>
            </w:r>
            <w:r w:rsidR="009A571D" w:rsidRPr="00F40E56">
              <w:rPr>
                <w:i/>
                <w:sz w:val="22"/>
                <w:szCs w:val="22"/>
              </w:rPr>
              <w:t xml:space="preserve"> lub do składowania</w:t>
            </w:r>
          </w:p>
        </w:tc>
        <w:tc>
          <w:tcPr>
            <w:tcW w:w="2700" w:type="dxa"/>
            <w:vAlign w:val="center"/>
          </w:tcPr>
          <w:p w14:paraId="7C309A4C" w14:textId="77777777" w:rsidR="00834EDF" w:rsidRPr="00F40E56" w:rsidRDefault="00587BEC" w:rsidP="00066BB4">
            <w:pPr>
              <w:jc w:val="center"/>
              <w:rPr>
                <w:sz w:val="22"/>
                <w:szCs w:val="22"/>
              </w:rPr>
            </w:pPr>
            <w:r w:rsidRPr="00F40E56">
              <w:rPr>
                <w:sz w:val="22"/>
                <w:szCs w:val="22"/>
              </w:rPr>
              <w:t xml:space="preserve">D8, D5 </w:t>
            </w:r>
          </w:p>
          <w:p w14:paraId="39ABB0DD" w14:textId="279D0812" w:rsidR="00587BEC" w:rsidRPr="00F40E56" w:rsidRDefault="00587BEC" w:rsidP="00066BB4">
            <w:pPr>
              <w:jc w:val="center"/>
            </w:pPr>
          </w:p>
        </w:tc>
      </w:tr>
      <w:tr w:rsidR="00CC08E6" w:rsidRPr="00F40E56" w14:paraId="08BBEED8" w14:textId="77777777" w:rsidTr="00BD34F0">
        <w:tc>
          <w:tcPr>
            <w:tcW w:w="531" w:type="dxa"/>
            <w:vAlign w:val="center"/>
          </w:tcPr>
          <w:p w14:paraId="24049FD0" w14:textId="77777777" w:rsidR="00587BEC" w:rsidRPr="00F40E56" w:rsidRDefault="00587BEC" w:rsidP="00066BB4">
            <w:pPr>
              <w:jc w:val="center"/>
              <w:rPr>
                <w:bCs/>
              </w:rPr>
            </w:pPr>
            <w:r w:rsidRPr="00F40E56">
              <w:rPr>
                <w:bCs/>
                <w:sz w:val="22"/>
                <w:szCs w:val="22"/>
              </w:rPr>
              <w:t>17</w:t>
            </w:r>
          </w:p>
        </w:tc>
        <w:tc>
          <w:tcPr>
            <w:tcW w:w="1276" w:type="dxa"/>
            <w:gridSpan w:val="2"/>
            <w:vAlign w:val="center"/>
          </w:tcPr>
          <w:p w14:paraId="6073A269" w14:textId="77777777" w:rsidR="00587BEC" w:rsidRPr="00F40E56" w:rsidRDefault="00587BEC" w:rsidP="00066BB4">
            <w:pPr>
              <w:rPr>
                <w:b/>
              </w:rPr>
            </w:pPr>
            <w:r w:rsidRPr="00F40E56">
              <w:rPr>
                <w:b/>
                <w:sz w:val="22"/>
                <w:szCs w:val="22"/>
              </w:rPr>
              <w:t>ex</w:t>
            </w:r>
          </w:p>
          <w:p w14:paraId="4F2A8AA8" w14:textId="77777777" w:rsidR="00587BEC" w:rsidRPr="00F40E56" w:rsidRDefault="00587BEC" w:rsidP="00066BB4">
            <w:pPr>
              <w:rPr>
                <w:b/>
              </w:rPr>
            </w:pPr>
            <w:r w:rsidRPr="00F40E56">
              <w:rPr>
                <w:b/>
                <w:sz w:val="22"/>
                <w:szCs w:val="22"/>
              </w:rPr>
              <w:t>19 12 12</w:t>
            </w:r>
          </w:p>
          <w:p w14:paraId="2E163A2E" w14:textId="77777777" w:rsidR="00587BEC" w:rsidRPr="00F40E56" w:rsidRDefault="00587BEC" w:rsidP="00066BB4">
            <w:pPr>
              <w:rPr>
                <w:b/>
              </w:rPr>
            </w:pPr>
            <w:r w:rsidRPr="00F40E56">
              <w:rPr>
                <w:b/>
                <w:sz w:val="22"/>
                <w:szCs w:val="22"/>
              </w:rPr>
              <w:t>(20 – 80 mm)</w:t>
            </w:r>
          </w:p>
        </w:tc>
        <w:tc>
          <w:tcPr>
            <w:tcW w:w="4601" w:type="dxa"/>
            <w:vAlign w:val="center"/>
          </w:tcPr>
          <w:p w14:paraId="25C2C6D0" w14:textId="77777777" w:rsidR="00587BEC" w:rsidRPr="00F40E56" w:rsidRDefault="00587BEC" w:rsidP="00066BB4">
            <w:r w:rsidRPr="00F40E56">
              <w:rPr>
                <w:sz w:val="22"/>
                <w:szCs w:val="22"/>
              </w:rPr>
              <w:t xml:space="preserve">Inne odpady (w tym zmieszane substancje </w:t>
            </w:r>
            <w:r w:rsidRPr="00F40E56">
              <w:rPr>
                <w:sz w:val="22"/>
                <w:szCs w:val="22"/>
              </w:rPr>
              <w:br/>
              <w:t xml:space="preserve">i przedmioty) z mechanicznej obróbki odpadów inne niż wymienione w 19 12 11 </w:t>
            </w:r>
          </w:p>
          <w:p w14:paraId="3C51D3B5" w14:textId="77777777" w:rsidR="00587BEC" w:rsidRPr="00F40E56" w:rsidRDefault="00587BEC" w:rsidP="00066BB4">
            <w:r w:rsidRPr="00F40E56">
              <w:rPr>
                <w:sz w:val="22"/>
                <w:szCs w:val="22"/>
              </w:rPr>
              <w:t xml:space="preserve">– </w:t>
            </w:r>
            <w:r w:rsidRPr="00F40E56">
              <w:rPr>
                <w:i/>
                <w:sz w:val="22"/>
                <w:szCs w:val="22"/>
              </w:rPr>
              <w:t xml:space="preserve">Frakcja </w:t>
            </w:r>
            <w:proofErr w:type="spellStart"/>
            <w:r w:rsidRPr="00F40E56">
              <w:rPr>
                <w:i/>
                <w:sz w:val="22"/>
                <w:szCs w:val="22"/>
              </w:rPr>
              <w:t>podsitowa</w:t>
            </w:r>
            <w:proofErr w:type="spellEnd"/>
            <w:r w:rsidRPr="00F40E56">
              <w:rPr>
                <w:i/>
                <w:sz w:val="22"/>
                <w:szCs w:val="22"/>
              </w:rPr>
              <w:t xml:space="preserve"> 20 – 80 mm, kierowana do biologicznego przetwarzania</w:t>
            </w:r>
          </w:p>
        </w:tc>
        <w:tc>
          <w:tcPr>
            <w:tcW w:w="2700" w:type="dxa"/>
            <w:vAlign w:val="center"/>
          </w:tcPr>
          <w:p w14:paraId="2A339ECC" w14:textId="2F2A4181" w:rsidR="00587BEC" w:rsidRPr="00F40E56" w:rsidRDefault="00587BEC" w:rsidP="00066BB4">
            <w:pPr>
              <w:jc w:val="center"/>
            </w:pPr>
            <w:r w:rsidRPr="00F40E56">
              <w:rPr>
                <w:sz w:val="22"/>
                <w:szCs w:val="22"/>
              </w:rPr>
              <w:t>D8</w:t>
            </w:r>
          </w:p>
          <w:p w14:paraId="195FBBFF" w14:textId="4E4B568E" w:rsidR="00587BEC" w:rsidRPr="00F40E56" w:rsidRDefault="00587BEC" w:rsidP="00066BB4">
            <w:pPr>
              <w:jc w:val="center"/>
              <w:rPr>
                <w:strike/>
              </w:rPr>
            </w:pPr>
          </w:p>
        </w:tc>
      </w:tr>
      <w:tr w:rsidR="00CC08E6" w:rsidRPr="00F40E56" w14:paraId="38C2F172" w14:textId="77777777" w:rsidTr="00BD34F0">
        <w:tc>
          <w:tcPr>
            <w:tcW w:w="531" w:type="dxa"/>
            <w:vAlign w:val="center"/>
          </w:tcPr>
          <w:p w14:paraId="2CC699B4" w14:textId="77777777" w:rsidR="00587BEC" w:rsidRPr="00F40E56" w:rsidRDefault="00587BEC" w:rsidP="00066BB4">
            <w:pPr>
              <w:jc w:val="center"/>
              <w:rPr>
                <w:bCs/>
              </w:rPr>
            </w:pPr>
            <w:r w:rsidRPr="00F40E56">
              <w:rPr>
                <w:bCs/>
                <w:sz w:val="22"/>
                <w:szCs w:val="22"/>
              </w:rPr>
              <w:t>18</w:t>
            </w:r>
          </w:p>
        </w:tc>
        <w:tc>
          <w:tcPr>
            <w:tcW w:w="1276" w:type="dxa"/>
            <w:gridSpan w:val="2"/>
            <w:vAlign w:val="center"/>
          </w:tcPr>
          <w:p w14:paraId="5A0361EF" w14:textId="77777777" w:rsidR="00587BEC" w:rsidRPr="00F40E56" w:rsidRDefault="00587BEC" w:rsidP="00066BB4">
            <w:pPr>
              <w:rPr>
                <w:b/>
              </w:rPr>
            </w:pPr>
            <w:r w:rsidRPr="00F40E56">
              <w:rPr>
                <w:b/>
                <w:sz w:val="22"/>
                <w:szCs w:val="22"/>
              </w:rPr>
              <w:t>ex</w:t>
            </w:r>
          </w:p>
          <w:p w14:paraId="4ED0FBF8" w14:textId="77777777" w:rsidR="00587BEC" w:rsidRPr="00F40E56" w:rsidRDefault="00587BEC" w:rsidP="00066BB4">
            <w:pPr>
              <w:rPr>
                <w:b/>
              </w:rPr>
            </w:pPr>
            <w:r w:rsidRPr="00F40E56">
              <w:rPr>
                <w:b/>
                <w:sz w:val="22"/>
                <w:szCs w:val="22"/>
              </w:rPr>
              <w:t>19 12 12</w:t>
            </w:r>
          </w:p>
          <w:p w14:paraId="425F3362" w14:textId="77777777" w:rsidR="00587BEC" w:rsidRPr="00F40E56" w:rsidRDefault="00587BEC" w:rsidP="00066BB4">
            <w:pPr>
              <w:rPr>
                <w:b/>
              </w:rPr>
            </w:pPr>
          </w:p>
        </w:tc>
        <w:tc>
          <w:tcPr>
            <w:tcW w:w="4601" w:type="dxa"/>
            <w:vAlign w:val="center"/>
          </w:tcPr>
          <w:p w14:paraId="59430BB8" w14:textId="77777777" w:rsidR="00587BEC" w:rsidRPr="00F40E56" w:rsidRDefault="00587BEC" w:rsidP="00066BB4">
            <w:r w:rsidRPr="00F40E56">
              <w:rPr>
                <w:sz w:val="22"/>
                <w:szCs w:val="22"/>
              </w:rPr>
              <w:t xml:space="preserve">Inne odpady (w tym zmieszane substancje </w:t>
            </w:r>
            <w:r w:rsidRPr="00F40E56">
              <w:rPr>
                <w:sz w:val="22"/>
                <w:szCs w:val="22"/>
              </w:rPr>
              <w:br/>
              <w:t>i przedmioty) z mechanicznej obróbki odpadów inne niż wymienione w 19 12 11</w:t>
            </w:r>
          </w:p>
          <w:p w14:paraId="7C2578DE" w14:textId="77777777" w:rsidR="00587BEC" w:rsidRPr="00F40E56" w:rsidRDefault="00587BEC" w:rsidP="00066BB4">
            <w:pPr>
              <w:rPr>
                <w:i/>
              </w:rPr>
            </w:pPr>
            <w:r w:rsidRPr="00F40E56">
              <w:rPr>
                <w:sz w:val="22"/>
                <w:szCs w:val="22"/>
              </w:rPr>
              <w:t xml:space="preserve">- </w:t>
            </w:r>
            <w:r w:rsidRPr="00F40E56">
              <w:rPr>
                <w:i/>
                <w:sz w:val="22"/>
                <w:szCs w:val="22"/>
              </w:rPr>
              <w:t xml:space="preserve">Pozostałość z przetwarzania odpadów </w:t>
            </w:r>
          </w:p>
          <w:p w14:paraId="449AD37C" w14:textId="77777777" w:rsidR="00587BEC" w:rsidRPr="00F40E56" w:rsidRDefault="00587BEC" w:rsidP="00066BB4">
            <w:r w:rsidRPr="00F40E56">
              <w:rPr>
                <w:i/>
                <w:sz w:val="22"/>
                <w:szCs w:val="22"/>
              </w:rPr>
              <w:t>15 01 06, 20 03 99, 20 03 02, 20 03 07.</w:t>
            </w:r>
          </w:p>
        </w:tc>
        <w:tc>
          <w:tcPr>
            <w:tcW w:w="2700" w:type="dxa"/>
            <w:vAlign w:val="center"/>
          </w:tcPr>
          <w:p w14:paraId="02B01930" w14:textId="77777777" w:rsidR="00587BEC" w:rsidRPr="00F40E56" w:rsidRDefault="00587BEC" w:rsidP="00066BB4">
            <w:pPr>
              <w:jc w:val="center"/>
            </w:pPr>
            <w:r w:rsidRPr="00F40E56">
              <w:rPr>
                <w:sz w:val="22"/>
                <w:szCs w:val="22"/>
              </w:rPr>
              <w:t xml:space="preserve">R1, R12, D5 </w:t>
            </w:r>
          </w:p>
        </w:tc>
      </w:tr>
      <w:tr w:rsidR="00CC08E6" w:rsidRPr="00F40E56" w14:paraId="5FD1D075" w14:textId="77777777" w:rsidTr="00BD34F0">
        <w:tblPrEx>
          <w:tblLook w:val="04A0" w:firstRow="1" w:lastRow="0" w:firstColumn="1" w:lastColumn="0" w:noHBand="0" w:noVBand="1"/>
        </w:tblPrEx>
        <w:tc>
          <w:tcPr>
            <w:tcW w:w="531" w:type="dxa"/>
          </w:tcPr>
          <w:p w14:paraId="29B5864C" w14:textId="77777777" w:rsidR="00587BEC" w:rsidRPr="00F40E56" w:rsidRDefault="00587BEC" w:rsidP="00066BB4">
            <w:r w:rsidRPr="00F40E56">
              <w:rPr>
                <w:sz w:val="22"/>
                <w:szCs w:val="22"/>
              </w:rPr>
              <w:t>19</w:t>
            </w:r>
          </w:p>
        </w:tc>
        <w:tc>
          <w:tcPr>
            <w:tcW w:w="1276" w:type="dxa"/>
            <w:gridSpan w:val="2"/>
          </w:tcPr>
          <w:p w14:paraId="33EDE0F6" w14:textId="77777777" w:rsidR="00587BEC" w:rsidRPr="00F40E56" w:rsidRDefault="00587BEC" w:rsidP="00066BB4">
            <w:pPr>
              <w:rPr>
                <w:b/>
              </w:rPr>
            </w:pPr>
            <w:r w:rsidRPr="00F40E56">
              <w:rPr>
                <w:b/>
                <w:sz w:val="22"/>
                <w:szCs w:val="22"/>
              </w:rPr>
              <w:t>19 05 99</w:t>
            </w:r>
          </w:p>
        </w:tc>
        <w:tc>
          <w:tcPr>
            <w:tcW w:w="4601" w:type="dxa"/>
          </w:tcPr>
          <w:p w14:paraId="47DBFE8E" w14:textId="3B447262" w:rsidR="00587BEC" w:rsidRPr="00F40E56" w:rsidRDefault="00587BEC" w:rsidP="00066BB4">
            <w:r w:rsidRPr="00F40E56">
              <w:rPr>
                <w:sz w:val="22"/>
                <w:szCs w:val="22"/>
              </w:rPr>
              <w:t xml:space="preserve">Inne nie wymienione odpady (stabilizat) – stabilizat spełniający wymogi </w:t>
            </w:r>
          </w:p>
        </w:tc>
        <w:tc>
          <w:tcPr>
            <w:tcW w:w="2700" w:type="dxa"/>
          </w:tcPr>
          <w:p w14:paraId="5DC16879" w14:textId="77777777" w:rsidR="00587BEC" w:rsidRPr="00F40E56" w:rsidRDefault="00587BEC" w:rsidP="00066BB4">
            <w:pPr>
              <w:jc w:val="center"/>
            </w:pPr>
            <w:r w:rsidRPr="00F40E56">
              <w:rPr>
                <w:sz w:val="22"/>
                <w:szCs w:val="22"/>
              </w:rPr>
              <w:t>R12, D5</w:t>
            </w:r>
          </w:p>
        </w:tc>
      </w:tr>
      <w:tr w:rsidR="00CC08E6" w:rsidRPr="00F40E56" w14:paraId="4A82340D" w14:textId="77777777" w:rsidTr="00BD34F0">
        <w:tblPrEx>
          <w:tblLook w:val="04A0" w:firstRow="1" w:lastRow="0" w:firstColumn="1" w:lastColumn="0" w:noHBand="0" w:noVBand="1"/>
        </w:tblPrEx>
        <w:tc>
          <w:tcPr>
            <w:tcW w:w="531" w:type="dxa"/>
          </w:tcPr>
          <w:p w14:paraId="0F3704EE" w14:textId="77777777" w:rsidR="00587BEC" w:rsidRPr="00F40E56" w:rsidRDefault="00587BEC" w:rsidP="00066BB4">
            <w:r w:rsidRPr="00F40E56">
              <w:rPr>
                <w:sz w:val="22"/>
                <w:szCs w:val="22"/>
              </w:rPr>
              <w:t>20</w:t>
            </w:r>
          </w:p>
        </w:tc>
        <w:tc>
          <w:tcPr>
            <w:tcW w:w="1276" w:type="dxa"/>
            <w:gridSpan w:val="2"/>
          </w:tcPr>
          <w:p w14:paraId="4CC4CB91" w14:textId="77777777" w:rsidR="00587BEC" w:rsidRPr="00F40E56" w:rsidRDefault="00587BEC" w:rsidP="00066BB4">
            <w:pPr>
              <w:rPr>
                <w:b/>
              </w:rPr>
            </w:pPr>
            <w:r w:rsidRPr="00F40E56">
              <w:rPr>
                <w:b/>
                <w:sz w:val="22"/>
                <w:szCs w:val="22"/>
              </w:rPr>
              <w:t>19 05 03</w:t>
            </w:r>
          </w:p>
        </w:tc>
        <w:tc>
          <w:tcPr>
            <w:tcW w:w="4601" w:type="dxa"/>
          </w:tcPr>
          <w:p w14:paraId="34C260DA" w14:textId="77777777" w:rsidR="00587BEC" w:rsidRPr="00F40E56" w:rsidRDefault="00587BEC" w:rsidP="00066BB4">
            <w:pPr>
              <w:rPr>
                <w:b/>
              </w:rPr>
            </w:pPr>
            <w:r w:rsidRPr="00F40E56">
              <w:rPr>
                <w:sz w:val="22"/>
                <w:szCs w:val="22"/>
              </w:rPr>
              <w:t xml:space="preserve">Kompost nieodpowiadający wymaganiom (nienadający się do wykorzystania) (do odzysku na składowiskach) - frakcja </w:t>
            </w:r>
            <w:proofErr w:type="spellStart"/>
            <w:r w:rsidRPr="00F40E56">
              <w:rPr>
                <w:sz w:val="22"/>
                <w:szCs w:val="22"/>
              </w:rPr>
              <w:t>podsitowa</w:t>
            </w:r>
            <w:proofErr w:type="spellEnd"/>
            <w:r w:rsidRPr="00F40E56">
              <w:rPr>
                <w:sz w:val="22"/>
                <w:szCs w:val="22"/>
              </w:rPr>
              <w:t xml:space="preserve"> organiczna 0 – 20 mm</w:t>
            </w:r>
          </w:p>
        </w:tc>
        <w:tc>
          <w:tcPr>
            <w:tcW w:w="2700" w:type="dxa"/>
          </w:tcPr>
          <w:p w14:paraId="200A699B" w14:textId="77777777" w:rsidR="00587BEC" w:rsidRPr="00F40E56" w:rsidRDefault="00587BEC" w:rsidP="00066BB4">
            <w:pPr>
              <w:jc w:val="center"/>
            </w:pPr>
            <w:r w:rsidRPr="00F40E56">
              <w:rPr>
                <w:sz w:val="22"/>
                <w:szCs w:val="22"/>
              </w:rPr>
              <w:t xml:space="preserve">R3 </w:t>
            </w:r>
          </w:p>
        </w:tc>
      </w:tr>
      <w:tr w:rsidR="00CC08E6" w:rsidRPr="00F40E56" w14:paraId="582B09BD" w14:textId="77777777" w:rsidTr="00BD34F0">
        <w:tblPrEx>
          <w:tblLook w:val="04A0" w:firstRow="1" w:lastRow="0" w:firstColumn="1" w:lastColumn="0" w:noHBand="0" w:noVBand="1"/>
        </w:tblPrEx>
        <w:tc>
          <w:tcPr>
            <w:tcW w:w="531" w:type="dxa"/>
          </w:tcPr>
          <w:p w14:paraId="0013C146" w14:textId="77777777" w:rsidR="00587BEC" w:rsidRPr="00F40E56" w:rsidRDefault="00587BEC" w:rsidP="00066BB4">
            <w:r w:rsidRPr="00F40E56">
              <w:rPr>
                <w:sz w:val="22"/>
                <w:szCs w:val="22"/>
              </w:rPr>
              <w:t>21</w:t>
            </w:r>
          </w:p>
        </w:tc>
        <w:tc>
          <w:tcPr>
            <w:tcW w:w="1276" w:type="dxa"/>
            <w:gridSpan w:val="2"/>
          </w:tcPr>
          <w:p w14:paraId="10EA5926" w14:textId="77777777" w:rsidR="00587BEC" w:rsidRPr="00F40E56" w:rsidRDefault="00587BEC" w:rsidP="00066BB4">
            <w:pPr>
              <w:rPr>
                <w:b/>
              </w:rPr>
            </w:pPr>
            <w:r w:rsidRPr="00F40E56">
              <w:rPr>
                <w:b/>
                <w:sz w:val="22"/>
                <w:szCs w:val="22"/>
              </w:rPr>
              <w:t xml:space="preserve">ex </w:t>
            </w:r>
          </w:p>
          <w:p w14:paraId="096ABB8F" w14:textId="77777777" w:rsidR="00587BEC" w:rsidRPr="00F40E56" w:rsidRDefault="00587BEC" w:rsidP="00066BB4">
            <w:pPr>
              <w:rPr>
                <w:b/>
              </w:rPr>
            </w:pPr>
            <w:r w:rsidRPr="00F40E56">
              <w:rPr>
                <w:b/>
                <w:sz w:val="22"/>
                <w:szCs w:val="22"/>
              </w:rPr>
              <w:t>19 05 99</w:t>
            </w:r>
          </w:p>
        </w:tc>
        <w:tc>
          <w:tcPr>
            <w:tcW w:w="4601" w:type="dxa"/>
          </w:tcPr>
          <w:p w14:paraId="5EAA1949" w14:textId="77777777" w:rsidR="00587BEC" w:rsidRPr="00F40E56" w:rsidRDefault="00587BEC" w:rsidP="00066BB4">
            <w:r w:rsidRPr="00F40E56">
              <w:rPr>
                <w:sz w:val="22"/>
                <w:szCs w:val="22"/>
              </w:rPr>
              <w:t xml:space="preserve">Inne niewymienione odpady – stabilizat frakcja </w:t>
            </w:r>
            <w:proofErr w:type="spellStart"/>
            <w:r w:rsidRPr="00F40E56">
              <w:rPr>
                <w:sz w:val="22"/>
                <w:szCs w:val="22"/>
              </w:rPr>
              <w:t>nadsitowa</w:t>
            </w:r>
            <w:proofErr w:type="spellEnd"/>
            <w:r w:rsidRPr="00F40E56">
              <w:rPr>
                <w:sz w:val="22"/>
                <w:szCs w:val="22"/>
              </w:rPr>
              <w:t xml:space="preserve"> pow. 20 mm</w:t>
            </w:r>
          </w:p>
          <w:p w14:paraId="3E98DFFA" w14:textId="77777777" w:rsidR="00587BEC" w:rsidRPr="00F40E56" w:rsidRDefault="00587BEC" w:rsidP="00066BB4">
            <w:r w:rsidRPr="00F40E56">
              <w:rPr>
                <w:sz w:val="22"/>
                <w:szCs w:val="22"/>
              </w:rPr>
              <w:t>(pozostałość z przesiewania, bez frakcji organicznej)</w:t>
            </w:r>
          </w:p>
        </w:tc>
        <w:tc>
          <w:tcPr>
            <w:tcW w:w="2700" w:type="dxa"/>
          </w:tcPr>
          <w:p w14:paraId="09D55503" w14:textId="77777777" w:rsidR="00587BEC" w:rsidRPr="00F40E56" w:rsidRDefault="00587BEC" w:rsidP="00066BB4">
            <w:pPr>
              <w:jc w:val="center"/>
            </w:pPr>
            <w:r w:rsidRPr="00F40E56">
              <w:rPr>
                <w:sz w:val="22"/>
                <w:szCs w:val="22"/>
              </w:rPr>
              <w:t>D5</w:t>
            </w:r>
          </w:p>
        </w:tc>
      </w:tr>
      <w:tr w:rsidR="00CC08E6" w:rsidRPr="00F40E56" w14:paraId="53E8BE74"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701CE8BD" w14:textId="0AE0ACE0" w:rsidR="00623477" w:rsidRPr="00F40E56" w:rsidRDefault="00623477" w:rsidP="00066BB4">
            <w:pPr>
              <w:rPr>
                <w:sz w:val="22"/>
                <w:szCs w:val="22"/>
              </w:rPr>
            </w:pPr>
            <w:r w:rsidRPr="00F40E56">
              <w:rPr>
                <w:sz w:val="22"/>
                <w:szCs w:val="22"/>
              </w:rPr>
              <w:t>22</w:t>
            </w:r>
          </w:p>
        </w:tc>
        <w:tc>
          <w:tcPr>
            <w:tcW w:w="1264" w:type="dxa"/>
            <w:tcBorders>
              <w:top w:val="single" w:sz="4" w:space="0" w:color="000000"/>
              <w:left w:val="single" w:sz="4" w:space="0" w:color="000000"/>
              <w:bottom w:val="single" w:sz="4" w:space="0" w:color="000000"/>
              <w:right w:val="single" w:sz="4" w:space="0" w:color="000000"/>
            </w:tcBorders>
          </w:tcPr>
          <w:p w14:paraId="20198968" w14:textId="33496F9B" w:rsidR="00623477" w:rsidRPr="00F40E56" w:rsidRDefault="00623477" w:rsidP="00066BB4">
            <w:pPr>
              <w:rPr>
                <w:b/>
                <w:sz w:val="22"/>
                <w:szCs w:val="22"/>
              </w:rPr>
            </w:pPr>
            <w:r w:rsidRPr="00F40E56">
              <w:rPr>
                <w:b/>
                <w:sz w:val="22"/>
                <w:szCs w:val="22"/>
              </w:rPr>
              <w:t xml:space="preserve"> 19 05 03</w:t>
            </w:r>
          </w:p>
        </w:tc>
        <w:tc>
          <w:tcPr>
            <w:tcW w:w="4601" w:type="dxa"/>
            <w:tcBorders>
              <w:top w:val="single" w:sz="4" w:space="0" w:color="000000"/>
              <w:left w:val="single" w:sz="4" w:space="0" w:color="000000"/>
              <w:bottom w:val="single" w:sz="4" w:space="0" w:color="000000"/>
              <w:right w:val="single" w:sz="4" w:space="0" w:color="000000"/>
            </w:tcBorders>
          </w:tcPr>
          <w:p w14:paraId="0EB9203E" w14:textId="234B5A69" w:rsidR="00623477" w:rsidRPr="00F40E56" w:rsidRDefault="00623477" w:rsidP="00066BB4">
            <w:pPr>
              <w:rPr>
                <w:bCs/>
                <w:sz w:val="22"/>
                <w:szCs w:val="22"/>
              </w:rPr>
            </w:pPr>
            <w:r w:rsidRPr="00F40E56">
              <w:rPr>
                <w:sz w:val="22"/>
                <w:szCs w:val="22"/>
              </w:rPr>
              <w:t xml:space="preserve">Kompost nieodpowiadający wymaganiom (nienadający się do wykorzystania) </w:t>
            </w:r>
          </w:p>
        </w:tc>
        <w:tc>
          <w:tcPr>
            <w:tcW w:w="2700" w:type="dxa"/>
            <w:tcBorders>
              <w:top w:val="single" w:sz="4" w:space="0" w:color="000000"/>
              <w:left w:val="single" w:sz="4" w:space="0" w:color="000000"/>
              <w:bottom w:val="single" w:sz="4" w:space="0" w:color="000000"/>
            </w:tcBorders>
          </w:tcPr>
          <w:p w14:paraId="6F16AC9C" w14:textId="1CD84477" w:rsidR="00623477" w:rsidRPr="00F40E56" w:rsidRDefault="00623477" w:rsidP="00066BB4">
            <w:pPr>
              <w:jc w:val="center"/>
              <w:rPr>
                <w:sz w:val="22"/>
                <w:szCs w:val="22"/>
              </w:rPr>
            </w:pPr>
            <w:r w:rsidRPr="00F40E56">
              <w:rPr>
                <w:sz w:val="22"/>
                <w:szCs w:val="22"/>
              </w:rPr>
              <w:t>R3, R12</w:t>
            </w:r>
          </w:p>
        </w:tc>
      </w:tr>
      <w:tr w:rsidR="00CC08E6" w:rsidRPr="00F40E56" w14:paraId="3FE40688"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0621739A" w14:textId="17D5ED18" w:rsidR="00623477" w:rsidRPr="00F40E56" w:rsidRDefault="00623477" w:rsidP="00066BB4">
            <w:r w:rsidRPr="00F40E56">
              <w:rPr>
                <w:sz w:val="22"/>
                <w:szCs w:val="22"/>
              </w:rPr>
              <w:t>23</w:t>
            </w:r>
          </w:p>
        </w:tc>
        <w:tc>
          <w:tcPr>
            <w:tcW w:w="1264" w:type="dxa"/>
            <w:tcBorders>
              <w:top w:val="single" w:sz="4" w:space="0" w:color="000000"/>
              <w:left w:val="single" w:sz="4" w:space="0" w:color="000000"/>
              <w:bottom w:val="single" w:sz="4" w:space="0" w:color="000000"/>
              <w:right w:val="single" w:sz="4" w:space="0" w:color="000000"/>
            </w:tcBorders>
          </w:tcPr>
          <w:p w14:paraId="4C5C898D" w14:textId="77777777" w:rsidR="00623477" w:rsidRPr="00F40E56" w:rsidRDefault="00623477" w:rsidP="00066BB4">
            <w:pPr>
              <w:rPr>
                <w:b/>
              </w:rPr>
            </w:pPr>
            <w:r w:rsidRPr="00F40E56">
              <w:rPr>
                <w:b/>
                <w:sz w:val="22"/>
                <w:szCs w:val="22"/>
              </w:rPr>
              <w:t>19 05 01</w:t>
            </w:r>
          </w:p>
        </w:tc>
        <w:tc>
          <w:tcPr>
            <w:tcW w:w="4601" w:type="dxa"/>
            <w:tcBorders>
              <w:top w:val="single" w:sz="4" w:space="0" w:color="000000"/>
              <w:left w:val="single" w:sz="4" w:space="0" w:color="000000"/>
              <w:bottom w:val="single" w:sz="4" w:space="0" w:color="000000"/>
              <w:right w:val="single" w:sz="4" w:space="0" w:color="000000"/>
            </w:tcBorders>
          </w:tcPr>
          <w:p w14:paraId="1515BF51" w14:textId="77777777" w:rsidR="00623477" w:rsidRPr="00F40E56" w:rsidRDefault="00623477" w:rsidP="00066BB4">
            <w:pPr>
              <w:rPr>
                <w:bCs/>
              </w:rPr>
            </w:pPr>
            <w:r w:rsidRPr="00F40E56">
              <w:rPr>
                <w:bCs/>
                <w:sz w:val="22"/>
                <w:szCs w:val="22"/>
              </w:rPr>
              <w:t>Nieprzekompostowane frakcje odpadów komunalnych i podobnych</w:t>
            </w:r>
          </w:p>
        </w:tc>
        <w:tc>
          <w:tcPr>
            <w:tcW w:w="2700" w:type="dxa"/>
            <w:tcBorders>
              <w:top w:val="single" w:sz="4" w:space="0" w:color="000000"/>
              <w:left w:val="single" w:sz="4" w:space="0" w:color="000000"/>
              <w:bottom w:val="single" w:sz="4" w:space="0" w:color="000000"/>
            </w:tcBorders>
          </w:tcPr>
          <w:p w14:paraId="7E5938C6" w14:textId="080419B2" w:rsidR="00623477" w:rsidRPr="00F40E56" w:rsidRDefault="00623477" w:rsidP="00066BB4">
            <w:pPr>
              <w:jc w:val="center"/>
            </w:pPr>
            <w:r w:rsidRPr="00F40E56">
              <w:rPr>
                <w:sz w:val="22"/>
                <w:szCs w:val="22"/>
              </w:rPr>
              <w:t>D5</w:t>
            </w:r>
          </w:p>
        </w:tc>
      </w:tr>
      <w:tr w:rsidR="00CC08E6" w:rsidRPr="00F40E56" w14:paraId="7B01F4DA"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29DB59F6" w14:textId="548B8898" w:rsidR="00623477" w:rsidRPr="00F40E56" w:rsidRDefault="00623477" w:rsidP="00066BB4">
            <w:r w:rsidRPr="00F40E56">
              <w:rPr>
                <w:sz w:val="22"/>
                <w:szCs w:val="22"/>
              </w:rPr>
              <w:t>24</w:t>
            </w:r>
          </w:p>
        </w:tc>
        <w:tc>
          <w:tcPr>
            <w:tcW w:w="1264" w:type="dxa"/>
            <w:tcBorders>
              <w:top w:val="single" w:sz="4" w:space="0" w:color="000000"/>
              <w:left w:val="single" w:sz="4" w:space="0" w:color="000000"/>
              <w:bottom w:val="single" w:sz="4" w:space="0" w:color="000000"/>
              <w:right w:val="single" w:sz="4" w:space="0" w:color="000000"/>
            </w:tcBorders>
          </w:tcPr>
          <w:p w14:paraId="5F1701F1" w14:textId="77777777" w:rsidR="00623477" w:rsidRPr="00F40E56" w:rsidRDefault="00623477" w:rsidP="00066BB4">
            <w:pPr>
              <w:rPr>
                <w:b/>
              </w:rPr>
            </w:pPr>
            <w:r w:rsidRPr="00F40E56">
              <w:rPr>
                <w:b/>
                <w:sz w:val="22"/>
                <w:szCs w:val="22"/>
              </w:rPr>
              <w:t xml:space="preserve">19 05 02 </w:t>
            </w:r>
          </w:p>
        </w:tc>
        <w:tc>
          <w:tcPr>
            <w:tcW w:w="4601" w:type="dxa"/>
            <w:tcBorders>
              <w:top w:val="single" w:sz="4" w:space="0" w:color="000000"/>
              <w:left w:val="single" w:sz="4" w:space="0" w:color="000000"/>
              <w:bottom w:val="single" w:sz="4" w:space="0" w:color="000000"/>
              <w:right w:val="single" w:sz="4" w:space="0" w:color="000000"/>
            </w:tcBorders>
          </w:tcPr>
          <w:p w14:paraId="10B250A6" w14:textId="77777777" w:rsidR="00623477" w:rsidRPr="00F40E56" w:rsidRDefault="00623477" w:rsidP="00066BB4">
            <w:pPr>
              <w:rPr>
                <w:bCs/>
              </w:rPr>
            </w:pPr>
            <w:r w:rsidRPr="00F40E56">
              <w:rPr>
                <w:bCs/>
                <w:sz w:val="22"/>
                <w:szCs w:val="22"/>
              </w:rPr>
              <w:t>Nieprzekompostowane frakcje pochodzenia zwierzęcego i roślinnego</w:t>
            </w:r>
          </w:p>
        </w:tc>
        <w:tc>
          <w:tcPr>
            <w:tcW w:w="2700" w:type="dxa"/>
            <w:tcBorders>
              <w:top w:val="single" w:sz="4" w:space="0" w:color="000000"/>
              <w:left w:val="single" w:sz="4" w:space="0" w:color="000000"/>
              <w:bottom w:val="single" w:sz="4" w:space="0" w:color="000000"/>
            </w:tcBorders>
          </w:tcPr>
          <w:p w14:paraId="23CC9878" w14:textId="205A796A" w:rsidR="00623477" w:rsidRPr="00F40E56" w:rsidRDefault="00623477" w:rsidP="00066BB4">
            <w:pPr>
              <w:jc w:val="center"/>
            </w:pPr>
            <w:r w:rsidRPr="00F40E56">
              <w:rPr>
                <w:sz w:val="22"/>
                <w:szCs w:val="22"/>
              </w:rPr>
              <w:t>D5</w:t>
            </w:r>
          </w:p>
        </w:tc>
      </w:tr>
      <w:tr w:rsidR="00CC08E6" w:rsidRPr="00F40E56" w14:paraId="383890A9"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75D9B5F7" w14:textId="2C72E52A" w:rsidR="00623477" w:rsidRPr="00F40E56" w:rsidRDefault="00623477" w:rsidP="00066BB4">
            <w:pPr>
              <w:rPr>
                <w:sz w:val="22"/>
                <w:szCs w:val="22"/>
              </w:rPr>
            </w:pPr>
            <w:r w:rsidRPr="00F40E56">
              <w:rPr>
                <w:sz w:val="22"/>
                <w:szCs w:val="22"/>
              </w:rPr>
              <w:t>25</w:t>
            </w:r>
          </w:p>
        </w:tc>
        <w:tc>
          <w:tcPr>
            <w:tcW w:w="1264" w:type="dxa"/>
            <w:tcBorders>
              <w:top w:val="single" w:sz="4" w:space="0" w:color="000000"/>
              <w:left w:val="single" w:sz="4" w:space="0" w:color="000000"/>
              <w:bottom w:val="single" w:sz="4" w:space="0" w:color="000000"/>
              <w:right w:val="single" w:sz="4" w:space="0" w:color="000000"/>
            </w:tcBorders>
          </w:tcPr>
          <w:p w14:paraId="24F8BCAE" w14:textId="77777777" w:rsidR="00623477" w:rsidRPr="00F40E56" w:rsidRDefault="00623477" w:rsidP="00066BB4">
            <w:pPr>
              <w:rPr>
                <w:b/>
                <w:sz w:val="22"/>
                <w:szCs w:val="22"/>
              </w:rPr>
            </w:pPr>
            <w:r w:rsidRPr="00F40E56">
              <w:rPr>
                <w:b/>
                <w:sz w:val="22"/>
                <w:szCs w:val="22"/>
              </w:rPr>
              <w:t xml:space="preserve">ex </w:t>
            </w:r>
          </w:p>
          <w:p w14:paraId="3C26C528" w14:textId="2E7DA391" w:rsidR="00623477" w:rsidRPr="00F40E56" w:rsidRDefault="00623477" w:rsidP="00066BB4">
            <w:pPr>
              <w:rPr>
                <w:b/>
                <w:sz w:val="22"/>
                <w:szCs w:val="22"/>
              </w:rPr>
            </w:pPr>
            <w:r w:rsidRPr="00F40E56">
              <w:rPr>
                <w:b/>
                <w:sz w:val="22"/>
                <w:szCs w:val="22"/>
              </w:rPr>
              <w:t>19 05 03</w:t>
            </w:r>
          </w:p>
        </w:tc>
        <w:tc>
          <w:tcPr>
            <w:tcW w:w="4601" w:type="dxa"/>
            <w:tcBorders>
              <w:top w:val="single" w:sz="4" w:space="0" w:color="000000"/>
              <w:left w:val="single" w:sz="4" w:space="0" w:color="000000"/>
              <w:bottom w:val="single" w:sz="4" w:space="0" w:color="000000"/>
              <w:right w:val="single" w:sz="4" w:space="0" w:color="000000"/>
            </w:tcBorders>
          </w:tcPr>
          <w:p w14:paraId="2851928B" w14:textId="77777777" w:rsidR="00623477" w:rsidRPr="00F40E56" w:rsidRDefault="00623477" w:rsidP="00066BB4">
            <w:pPr>
              <w:rPr>
                <w:sz w:val="22"/>
                <w:szCs w:val="22"/>
              </w:rPr>
            </w:pPr>
            <w:r w:rsidRPr="00F40E56">
              <w:rPr>
                <w:sz w:val="22"/>
                <w:szCs w:val="22"/>
              </w:rPr>
              <w:t xml:space="preserve">Kompost nieodpowiadający wymaganiom (nienadający się do wykorzystania) </w:t>
            </w:r>
          </w:p>
          <w:p w14:paraId="36667642" w14:textId="7C0A0AE9" w:rsidR="00623477" w:rsidRPr="00F40E56" w:rsidRDefault="00623477" w:rsidP="00066BB4">
            <w:pPr>
              <w:rPr>
                <w:bCs/>
                <w:sz w:val="22"/>
                <w:szCs w:val="22"/>
              </w:rPr>
            </w:pPr>
            <w:r w:rsidRPr="00F40E56">
              <w:rPr>
                <w:sz w:val="22"/>
                <w:szCs w:val="22"/>
              </w:rPr>
              <w:t>- frakcja 0-20 mm</w:t>
            </w:r>
          </w:p>
        </w:tc>
        <w:tc>
          <w:tcPr>
            <w:tcW w:w="2700" w:type="dxa"/>
            <w:tcBorders>
              <w:top w:val="single" w:sz="4" w:space="0" w:color="000000"/>
              <w:left w:val="single" w:sz="4" w:space="0" w:color="000000"/>
              <w:bottom w:val="single" w:sz="4" w:space="0" w:color="000000"/>
            </w:tcBorders>
          </w:tcPr>
          <w:p w14:paraId="13D39CF1" w14:textId="6AD3116D" w:rsidR="00623477" w:rsidRPr="00F40E56" w:rsidRDefault="00623477" w:rsidP="00066BB4">
            <w:pPr>
              <w:jc w:val="center"/>
              <w:rPr>
                <w:sz w:val="22"/>
                <w:szCs w:val="22"/>
              </w:rPr>
            </w:pPr>
            <w:r w:rsidRPr="00F40E56">
              <w:rPr>
                <w:sz w:val="22"/>
                <w:szCs w:val="22"/>
              </w:rPr>
              <w:t>R3</w:t>
            </w:r>
          </w:p>
        </w:tc>
      </w:tr>
      <w:tr w:rsidR="00CC08E6" w:rsidRPr="00F40E56" w14:paraId="0D15CBD2" w14:textId="77777777" w:rsidTr="00BD34F0">
        <w:tc>
          <w:tcPr>
            <w:tcW w:w="543" w:type="dxa"/>
            <w:gridSpan w:val="2"/>
            <w:vAlign w:val="center"/>
          </w:tcPr>
          <w:p w14:paraId="2347042A" w14:textId="5C865372" w:rsidR="00623477" w:rsidRPr="00F40E56" w:rsidRDefault="00623477" w:rsidP="00066BB4">
            <w:pPr>
              <w:jc w:val="center"/>
              <w:rPr>
                <w:bCs/>
              </w:rPr>
            </w:pPr>
            <w:r w:rsidRPr="00F40E56">
              <w:rPr>
                <w:bCs/>
                <w:sz w:val="22"/>
                <w:szCs w:val="22"/>
              </w:rPr>
              <w:lastRenderedPageBreak/>
              <w:t>26</w:t>
            </w:r>
          </w:p>
        </w:tc>
        <w:tc>
          <w:tcPr>
            <w:tcW w:w="1264" w:type="dxa"/>
            <w:vAlign w:val="center"/>
          </w:tcPr>
          <w:p w14:paraId="76777F8B" w14:textId="77777777" w:rsidR="00623477" w:rsidRPr="00F40E56" w:rsidRDefault="00623477" w:rsidP="00066BB4">
            <w:pPr>
              <w:jc w:val="center"/>
              <w:rPr>
                <w:b/>
                <w:bCs/>
              </w:rPr>
            </w:pPr>
            <w:r w:rsidRPr="00F40E56">
              <w:rPr>
                <w:b/>
                <w:bCs/>
                <w:sz w:val="22"/>
                <w:szCs w:val="22"/>
              </w:rPr>
              <w:t>15 02 03</w:t>
            </w:r>
          </w:p>
        </w:tc>
        <w:tc>
          <w:tcPr>
            <w:tcW w:w="4601" w:type="dxa"/>
            <w:vAlign w:val="center"/>
          </w:tcPr>
          <w:p w14:paraId="6164F1DA" w14:textId="77777777" w:rsidR="00623477" w:rsidRPr="00F40E56" w:rsidRDefault="00623477" w:rsidP="00066BB4">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Sorbenty, materiały filtracyjne, tkaniny do wycierania (np. szmaty ścierki) i ubrania ochronne inne niż wymienione w 15 02 02*</w:t>
            </w:r>
          </w:p>
        </w:tc>
        <w:tc>
          <w:tcPr>
            <w:tcW w:w="2700" w:type="dxa"/>
            <w:vAlign w:val="center"/>
          </w:tcPr>
          <w:p w14:paraId="789F29DC" w14:textId="77777777" w:rsidR="00623477" w:rsidRPr="00F40E56" w:rsidRDefault="00623477" w:rsidP="00066BB4">
            <w:pPr>
              <w:jc w:val="center"/>
              <w:rPr>
                <w:bCs/>
              </w:rPr>
            </w:pPr>
            <w:r w:rsidRPr="00F40E56">
              <w:rPr>
                <w:bCs/>
                <w:sz w:val="22"/>
                <w:szCs w:val="22"/>
              </w:rPr>
              <w:t>R1, R12, R13</w:t>
            </w:r>
          </w:p>
        </w:tc>
      </w:tr>
      <w:tr w:rsidR="00CC08E6" w:rsidRPr="00F40E56" w14:paraId="08863CB2" w14:textId="77777777" w:rsidTr="00BD34F0">
        <w:tc>
          <w:tcPr>
            <w:tcW w:w="543" w:type="dxa"/>
            <w:gridSpan w:val="2"/>
            <w:vAlign w:val="center"/>
          </w:tcPr>
          <w:p w14:paraId="1838E42D" w14:textId="25090375" w:rsidR="00623477" w:rsidRPr="00F40E56" w:rsidRDefault="00623477" w:rsidP="00066BB4">
            <w:pPr>
              <w:jc w:val="center"/>
              <w:rPr>
                <w:bCs/>
              </w:rPr>
            </w:pPr>
            <w:r w:rsidRPr="00F40E56">
              <w:rPr>
                <w:bCs/>
                <w:sz w:val="22"/>
                <w:szCs w:val="22"/>
              </w:rPr>
              <w:t>27</w:t>
            </w:r>
          </w:p>
        </w:tc>
        <w:tc>
          <w:tcPr>
            <w:tcW w:w="1264" w:type="dxa"/>
            <w:vAlign w:val="center"/>
          </w:tcPr>
          <w:p w14:paraId="59963E41" w14:textId="77777777" w:rsidR="00623477" w:rsidRPr="00F40E56" w:rsidRDefault="00623477" w:rsidP="00066BB4">
            <w:pPr>
              <w:rPr>
                <w:b/>
                <w:bCs/>
              </w:rPr>
            </w:pPr>
            <w:r w:rsidRPr="00F40E56">
              <w:rPr>
                <w:b/>
                <w:bCs/>
                <w:sz w:val="22"/>
                <w:szCs w:val="22"/>
              </w:rPr>
              <w:t xml:space="preserve"> 16 01 03</w:t>
            </w:r>
          </w:p>
        </w:tc>
        <w:tc>
          <w:tcPr>
            <w:tcW w:w="4601" w:type="dxa"/>
            <w:vAlign w:val="center"/>
          </w:tcPr>
          <w:p w14:paraId="54035F95" w14:textId="5DE2344E" w:rsidR="00623477" w:rsidRPr="00F40E56" w:rsidRDefault="00623477" w:rsidP="00066BB4">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Zużyte opony</w:t>
            </w:r>
          </w:p>
        </w:tc>
        <w:tc>
          <w:tcPr>
            <w:tcW w:w="2700" w:type="dxa"/>
            <w:vAlign w:val="center"/>
          </w:tcPr>
          <w:p w14:paraId="2076CC3E" w14:textId="71827699" w:rsidR="00623477" w:rsidRPr="00F40E56" w:rsidRDefault="001D5F7C" w:rsidP="00066BB4">
            <w:pPr>
              <w:jc w:val="center"/>
              <w:rPr>
                <w:bCs/>
              </w:rPr>
            </w:pPr>
            <w:r w:rsidRPr="00F40E56">
              <w:rPr>
                <w:bCs/>
                <w:sz w:val="22"/>
                <w:szCs w:val="22"/>
              </w:rPr>
              <w:t xml:space="preserve">R3, </w:t>
            </w:r>
            <w:r w:rsidR="00623477" w:rsidRPr="00F40E56">
              <w:rPr>
                <w:bCs/>
                <w:sz w:val="22"/>
                <w:szCs w:val="22"/>
              </w:rPr>
              <w:t>R1, R12, R13</w:t>
            </w:r>
            <w:r w:rsidR="00674BA0" w:rsidRPr="00F40E56">
              <w:rPr>
                <w:bCs/>
                <w:sz w:val="22"/>
                <w:szCs w:val="22"/>
              </w:rPr>
              <w:t>,</w:t>
            </w:r>
          </w:p>
        </w:tc>
      </w:tr>
      <w:tr w:rsidR="00CC08E6" w:rsidRPr="00F40E56" w14:paraId="0A54BAD3" w14:textId="77777777" w:rsidTr="00BD34F0">
        <w:trPr>
          <w:trHeight w:val="516"/>
        </w:trPr>
        <w:tc>
          <w:tcPr>
            <w:tcW w:w="543" w:type="dxa"/>
            <w:gridSpan w:val="2"/>
            <w:vAlign w:val="center"/>
          </w:tcPr>
          <w:p w14:paraId="20D327CC" w14:textId="6EF74247" w:rsidR="00623477" w:rsidRPr="00F40E56" w:rsidRDefault="00623477" w:rsidP="00066BB4">
            <w:pPr>
              <w:jc w:val="center"/>
              <w:rPr>
                <w:bCs/>
              </w:rPr>
            </w:pPr>
            <w:r w:rsidRPr="00F40E56">
              <w:rPr>
                <w:bCs/>
                <w:sz w:val="22"/>
                <w:szCs w:val="22"/>
              </w:rPr>
              <w:t>28</w:t>
            </w:r>
          </w:p>
          <w:p w14:paraId="5FAA7A40" w14:textId="77777777" w:rsidR="00623477" w:rsidRPr="00F40E56" w:rsidRDefault="00623477" w:rsidP="00066BB4">
            <w:pPr>
              <w:jc w:val="center"/>
              <w:rPr>
                <w:bCs/>
              </w:rPr>
            </w:pPr>
          </w:p>
        </w:tc>
        <w:tc>
          <w:tcPr>
            <w:tcW w:w="1264" w:type="dxa"/>
            <w:vAlign w:val="center"/>
          </w:tcPr>
          <w:p w14:paraId="2A20CB7C" w14:textId="77777777" w:rsidR="00623477" w:rsidRPr="00F40E56" w:rsidRDefault="00623477" w:rsidP="00066BB4">
            <w:pPr>
              <w:rPr>
                <w:b/>
                <w:bCs/>
              </w:rPr>
            </w:pPr>
            <w:r w:rsidRPr="00F40E56">
              <w:rPr>
                <w:b/>
                <w:bCs/>
                <w:sz w:val="22"/>
                <w:szCs w:val="22"/>
              </w:rPr>
              <w:t xml:space="preserve">ex </w:t>
            </w:r>
          </w:p>
          <w:p w14:paraId="472B0C8B" w14:textId="77777777" w:rsidR="00623477" w:rsidRPr="00F40E56" w:rsidRDefault="00623477" w:rsidP="00066BB4">
            <w:pPr>
              <w:rPr>
                <w:b/>
                <w:bCs/>
              </w:rPr>
            </w:pPr>
            <w:r w:rsidRPr="00F40E56">
              <w:rPr>
                <w:b/>
                <w:bCs/>
                <w:sz w:val="22"/>
                <w:szCs w:val="22"/>
              </w:rPr>
              <w:t>19 05 99</w:t>
            </w:r>
          </w:p>
          <w:p w14:paraId="598D08AF" w14:textId="77777777" w:rsidR="00623477" w:rsidRPr="00F40E56" w:rsidRDefault="00623477" w:rsidP="00066BB4">
            <w:pPr>
              <w:rPr>
                <w:b/>
                <w:bCs/>
              </w:rPr>
            </w:pPr>
          </w:p>
        </w:tc>
        <w:tc>
          <w:tcPr>
            <w:tcW w:w="4601" w:type="dxa"/>
            <w:vAlign w:val="center"/>
          </w:tcPr>
          <w:p w14:paraId="129319C3" w14:textId="77777777" w:rsidR="00623477" w:rsidRPr="00F40E56" w:rsidRDefault="00623477" w:rsidP="00066BB4">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Inne niewymienione odpady (zużyte rękawy foliowe oraz zużyte rury napowietrzające)</w:t>
            </w:r>
          </w:p>
        </w:tc>
        <w:tc>
          <w:tcPr>
            <w:tcW w:w="2700" w:type="dxa"/>
            <w:vAlign w:val="center"/>
          </w:tcPr>
          <w:p w14:paraId="30500ECE" w14:textId="77777777" w:rsidR="00623477" w:rsidRPr="00F40E56" w:rsidRDefault="00623477" w:rsidP="00066BB4">
            <w:pPr>
              <w:jc w:val="center"/>
              <w:rPr>
                <w:bCs/>
              </w:rPr>
            </w:pPr>
            <w:r w:rsidRPr="00F40E56">
              <w:rPr>
                <w:bCs/>
                <w:sz w:val="22"/>
                <w:szCs w:val="22"/>
              </w:rPr>
              <w:t>R1, R12</w:t>
            </w:r>
          </w:p>
        </w:tc>
      </w:tr>
      <w:tr w:rsidR="00CC08E6" w:rsidRPr="00F40E56" w14:paraId="2A63F4D5" w14:textId="77777777" w:rsidTr="00BD34F0">
        <w:trPr>
          <w:trHeight w:val="516"/>
        </w:trPr>
        <w:tc>
          <w:tcPr>
            <w:tcW w:w="543" w:type="dxa"/>
            <w:gridSpan w:val="2"/>
            <w:vAlign w:val="center"/>
          </w:tcPr>
          <w:p w14:paraId="6F8FD6CA" w14:textId="5CDE2825" w:rsidR="00623477" w:rsidRPr="00F40E56" w:rsidRDefault="00623477" w:rsidP="00066BB4">
            <w:pPr>
              <w:jc w:val="center"/>
              <w:rPr>
                <w:bCs/>
              </w:rPr>
            </w:pPr>
            <w:r w:rsidRPr="00F40E56">
              <w:rPr>
                <w:bCs/>
                <w:sz w:val="22"/>
                <w:szCs w:val="22"/>
              </w:rPr>
              <w:t>29</w:t>
            </w:r>
          </w:p>
        </w:tc>
        <w:tc>
          <w:tcPr>
            <w:tcW w:w="1264" w:type="dxa"/>
            <w:vAlign w:val="center"/>
          </w:tcPr>
          <w:p w14:paraId="7C2FEEAD" w14:textId="77777777" w:rsidR="00623477" w:rsidRPr="00F40E56" w:rsidRDefault="00623477" w:rsidP="00066BB4">
            <w:pPr>
              <w:rPr>
                <w:b/>
                <w:bCs/>
              </w:rPr>
            </w:pPr>
            <w:r w:rsidRPr="00F40E56">
              <w:rPr>
                <w:b/>
                <w:bCs/>
                <w:sz w:val="22"/>
                <w:szCs w:val="22"/>
              </w:rPr>
              <w:t>20 03 03</w:t>
            </w:r>
          </w:p>
        </w:tc>
        <w:tc>
          <w:tcPr>
            <w:tcW w:w="4601" w:type="dxa"/>
            <w:vAlign w:val="center"/>
          </w:tcPr>
          <w:p w14:paraId="55E4673F" w14:textId="77777777" w:rsidR="00623477" w:rsidRPr="00F40E56" w:rsidRDefault="00623477" w:rsidP="00066BB4">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Odpady z czyszczenia ulic i placów</w:t>
            </w:r>
          </w:p>
        </w:tc>
        <w:tc>
          <w:tcPr>
            <w:tcW w:w="2700" w:type="dxa"/>
            <w:vAlign w:val="center"/>
          </w:tcPr>
          <w:p w14:paraId="3659B43A" w14:textId="77777777" w:rsidR="00623477" w:rsidRPr="00F40E56" w:rsidRDefault="00623477" w:rsidP="00066BB4">
            <w:pPr>
              <w:jc w:val="center"/>
              <w:rPr>
                <w:bCs/>
              </w:rPr>
            </w:pPr>
            <w:r w:rsidRPr="00F40E56">
              <w:rPr>
                <w:bCs/>
                <w:sz w:val="22"/>
                <w:szCs w:val="22"/>
              </w:rPr>
              <w:t>R1, R5</w:t>
            </w:r>
          </w:p>
        </w:tc>
      </w:tr>
    </w:tbl>
    <w:bookmarkEnd w:id="74"/>
    <w:p w14:paraId="6393FA7F" w14:textId="5941E234" w:rsidR="0062248E" w:rsidRPr="00F40E56" w:rsidRDefault="006F0EF0" w:rsidP="00D1291F">
      <w:pPr>
        <w:pStyle w:val="Default"/>
        <w:jc w:val="both"/>
        <w:rPr>
          <w:rFonts w:ascii="Arial" w:hAnsi="Arial" w:cs="Arial"/>
          <w:b/>
          <w:color w:val="auto"/>
        </w:rPr>
      </w:pPr>
      <w:r w:rsidRPr="00F40E56">
        <w:rPr>
          <w:rFonts w:ascii="Arial" w:hAnsi="Arial" w:cs="Arial"/>
          <w:b/>
          <w:color w:val="auto"/>
        </w:rPr>
        <w:t>„</w:t>
      </w:r>
    </w:p>
    <w:p w14:paraId="1A7B65E5" w14:textId="270CF061" w:rsidR="0031506E" w:rsidRPr="00F40E56" w:rsidRDefault="0031506E" w:rsidP="00D1291F">
      <w:pPr>
        <w:pStyle w:val="Default"/>
        <w:jc w:val="both"/>
        <w:rPr>
          <w:rFonts w:ascii="Arial" w:hAnsi="Arial" w:cs="Arial"/>
          <w:b/>
          <w:bCs/>
          <w:color w:val="auto"/>
        </w:rPr>
      </w:pPr>
      <w:bookmarkStart w:id="75" w:name="_Hlk40349423"/>
      <w:bookmarkEnd w:id="73"/>
    </w:p>
    <w:p w14:paraId="46478EE7" w14:textId="4AE892C3" w:rsidR="006F0EF0" w:rsidRPr="00F40E56" w:rsidRDefault="006F0EF0" w:rsidP="006F0EF0">
      <w:pPr>
        <w:pStyle w:val="Akapitzlist10"/>
        <w:spacing w:after="0" w:afterAutospacing="0" w:line="240" w:lineRule="auto"/>
        <w:ind w:left="0"/>
        <w:rPr>
          <w:rFonts w:ascii="Arial" w:hAnsi="Arial" w:cs="Arial"/>
          <w:b/>
          <w:u w:val="single"/>
        </w:rPr>
      </w:pPr>
      <w:r w:rsidRPr="00F40E56">
        <w:rPr>
          <w:rFonts w:ascii="Arial" w:hAnsi="Arial" w:cs="Arial"/>
          <w:b/>
          <w:u w:val="single"/>
        </w:rPr>
        <w:t>I.4</w:t>
      </w:r>
      <w:r w:rsidR="000222FB" w:rsidRPr="00F40E56">
        <w:rPr>
          <w:rFonts w:ascii="Arial" w:hAnsi="Arial" w:cs="Arial"/>
          <w:b/>
          <w:u w:val="single"/>
        </w:rPr>
        <w:t>6</w:t>
      </w:r>
      <w:r w:rsidRPr="00F40E56">
        <w:rPr>
          <w:rFonts w:ascii="Arial" w:hAnsi="Arial" w:cs="Arial"/>
          <w:b/>
          <w:u w:val="single"/>
        </w:rPr>
        <w:t xml:space="preserve">.  W punkcie XI. podpunkt XI.1.2. otrzymuje nowe brzmienie: </w:t>
      </w:r>
    </w:p>
    <w:p w14:paraId="366E733C" w14:textId="77777777" w:rsidR="006F0EF0" w:rsidRPr="00F40E56" w:rsidRDefault="006F0EF0" w:rsidP="00D1291F">
      <w:pPr>
        <w:pStyle w:val="Default"/>
        <w:jc w:val="both"/>
        <w:rPr>
          <w:rFonts w:ascii="Arial" w:hAnsi="Arial" w:cs="Arial"/>
          <w:b/>
          <w:bCs/>
          <w:color w:val="auto"/>
        </w:rPr>
      </w:pPr>
    </w:p>
    <w:p w14:paraId="1479DAE1" w14:textId="2F6A91B6" w:rsidR="00587BEC" w:rsidRPr="00F40E56" w:rsidRDefault="006F0EF0" w:rsidP="006F0EF0">
      <w:pPr>
        <w:pStyle w:val="Default"/>
        <w:ind w:left="210"/>
        <w:jc w:val="both"/>
        <w:rPr>
          <w:rFonts w:ascii="Arial" w:hAnsi="Arial" w:cs="Arial"/>
          <w:b/>
          <w:bCs/>
          <w:color w:val="auto"/>
        </w:rPr>
      </w:pPr>
      <w:r w:rsidRPr="00F40E56">
        <w:rPr>
          <w:rFonts w:ascii="Arial" w:hAnsi="Arial" w:cs="Arial"/>
          <w:b/>
          <w:bCs/>
          <w:color w:val="auto"/>
        </w:rPr>
        <w:t>„</w:t>
      </w:r>
      <w:r w:rsidR="00587BEC" w:rsidRPr="00F40E56">
        <w:rPr>
          <w:rFonts w:ascii="Arial" w:hAnsi="Arial" w:cs="Arial"/>
          <w:b/>
          <w:bCs/>
          <w:color w:val="auto"/>
        </w:rPr>
        <w:t>XI.1.2. Miejsca i sposoby oraz rodzaj magazynowanych odpadów wytwarzanych:</w:t>
      </w:r>
    </w:p>
    <w:p w14:paraId="10E79C55" w14:textId="77777777" w:rsidR="00587BEC" w:rsidRPr="00F40E56" w:rsidRDefault="00587BEC" w:rsidP="006F0EF0">
      <w:pPr>
        <w:pStyle w:val="Default"/>
        <w:ind w:left="210"/>
        <w:jc w:val="both"/>
        <w:rPr>
          <w:rFonts w:ascii="Arial" w:hAnsi="Arial" w:cs="Arial"/>
          <w:b/>
          <w:color w:val="auto"/>
        </w:rPr>
      </w:pPr>
    </w:p>
    <w:p w14:paraId="20652E1D" w14:textId="77777777" w:rsidR="00587BEC" w:rsidRPr="00F40E56" w:rsidRDefault="00587BEC" w:rsidP="006F0EF0">
      <w:pPr>
        <w:pStyle w:val="Default"/>
        <w:ind w:left="210"/>
        <w:jc w:val="both"/>
        <w:rPr>
          <w:rFonts w:ascii="Arial" w:hAnsi="Arial" w:cs="Arial"/>
          <w:bCs/>
          <w:color w:val="auto"/>
        </w:rPr>
      </w:pPr>
      <w:r w:rsidRPr="00F40E56">
        <w:rPr>
          <w:rFonts w:ascii="Arial" w:hAnsi="Arial" w:cs="Arial"/>
          <w:b/>
          <w:color w:val="auto"/>
        </w:rPr>
        <w:t>XI.1.2.1.</w:t>
      </w:r>
      <w:r w:rsidRPr="00F40E56">
        <w:rPr>
          <w:rFonts w:ascii="Arial" w:hAnsi="Arial" w:cs="Arial"/>
          <w:bCs/>
          <w:color w:val="auto"/>
        </w:rPr>
        <w:t xml:space="preserve"> Odpady inne niż niebezpieczne</w:t>
      </w:r>
    </w:p>
    <w:p w14:paraId="64A6E214" w14:textId="77777777" w:rsidR="00587BEC" w:rsidRPr="00F40E56" w:rsidRDefault="00587BEC" w:rsidP="006F0EF0">
      <w:pPr>
        <w:pStyle w:val="Default"/>
        <w:ind w:left="210"/>
        <w:jc w:val="both"/>
        <w:rPr>
          <w:rFonts w:ascii="Arial" w:hAnsi="Arial" w:cs="Arial"/>
          <w:color w:val="auto"/>
          <w:sz w:val="10"/>
        </w:rPr>
      </w:pPr>
    </w:p>
    <w:p w14:paraId="713C0768" w14:textId="77777777" w:rsidR="00587BEC" w:rsidRPr="00F40E56" w:rsidRDefault="00587BEC" w:rsidP="006F0EF0">
      <w:pPr>
        <w:pStyle w:val="Default"/>
        <w:ind w:left="210"/>
        <w:jc w:val="both"/>
        <w:rPr>
          <w:rFonts w:ascii="Arial" w:hAnsi="Arial" w:cs="Arial"/>
          <w:color w:val="auto"/>
          <w:sz w:val="2"/>
        </w:rPr>
      </w:pPr>
    </w:p>
    <w:p w14:paraId="26F5216F" w14:textId="1CE0AA44" w:rsidR="00587BEC" w:rsidRPr="00F40E56" w:rsidRDefault="00587BEC" w:rsidP="006F0EF0">
      <w:pPr>
        <w:pStyle w:val="Default"/>
        <w:ind w:left="210"/>
        <w:jc w:val="both"/>
        <w:rPr>
          <w:rFonts w:ascii="Arial" w:hAnsi="Arial" w:cs="Arial"/>
          <w:color w:val="auto"/>
          <w:sz w:val="20"/>
          <w:szCs w:val="20"/>
        </w:rPr>
      </w:pPr>
      <w:r w:rsidRPr="00F40E56">
        <w:rPr>
          <w:rFonts w:ascii="Arial" w:hAnsi="Arial" w:cs="Arial"/>
          <w:color w:val="auto"/>
          <w:sz w:val="20"/>
          <w:szCs w:val="20"/>
        </w:rPr>
        <w:t>Tabela nr 27</w:t>
      </w:r>
      <w:r w:rsidR="0031506E" w:rsidRPr="00F40E56">
        <w:rPr>
          <w:rFonts w:ascii="Arial" w:hAnsi="Arial" w:cs="Arial"/>
          <w:color w:val="auto"/>
          <w:sz w:val="20"/>
          <w:szCs w:val="20"/>
        </w:rPr>
        <w:t xml:space="preserve">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Miejsca i sposoby oraz rodzaj magazynowanych odpadów wytwarzanych"/>
      </w:tblPr>
      <w:tblGrid>
        <w:gridCol w:w="531"/>
        <w:gridCol w:w="12"/>
        <w:gridCol w:w="1264"/>
        <w:gridCol w:w="2442"/>
        <w:gridCol w:w="5039"/>
      </w:tblGrid>
      <w:tr w:rsidR="00CC08E6" w:rsidRPr="00F40E56" w14:paraId="071D7035" w14:textId="77777777" w:rsidTr="00BD34F0">
        <w:tc>
          <w:tcPr>
            <w:tcW w:w="531" w:type="dxa"/>
            <w:vAlign w:val="center"/>
          </w:tcPr>
          <w:p w14:paraId="25107485" w14:textId="77777777" w:rsidR="00587BEC" w:rsidRPr="00F40E56" w:rsidRDefault="00587BEC" w:rsidP="00D1291F">
            <w:pPr>
              <w:jc w:val="center"/>
              <w:rPr>
                <w:b/>
                <w:bCs/>
              </w:rPr>
            </w:pPr>
            <w:bookmarkStart w:id="76" w:name="_Hlk63853525"/>
            <w:proofErr w:type="spellStart"/>
            <w:r w:rsidRPr="00F40E56">
              <w:rPr>
                <w:b/>
                <w:bCs/>
                <w:sz w:val="22"/>
                <w:szCs w:val="22"/>
              </w:rPr>
              <w:t>Lp</w:t>
            </w:r>
            <w:proofErr w:type="spellEnd"/>
          </w:p>
        </w:tc>
        <w:tc>
          <w:tcPr>
            <w:tcW w:w="1276" w:type="dxa"/>
            <w:gridSpan w:val="2"/>
            <w:vAlign w:val="center"/>
          </w:tcPr>
          <w:p w14:paraId="0352D9F4" w14:textId="77777777" w:rsidR="00587BEC" w:rsidRPr="00F40E56" w:rsidRDefault="00587BEC" w:rsidP="00D1291F">
            <w:pPr>
              <w:jc w:val="center"/>
              <w:rPr>
                <w:b/>
                <w:bCs/>
              </w:rPr>
            </w:pPr>
            <w:r w:rsidRPr="00F40E56">
              <w:rPr>
                <w:b/>
                <w:bCs/>
                <w:sz w:val="22"/>
                <w:szCs w:val="22"/>
              </w:rPr>
              <w:t>Kod</w:t>
            </w:r>
          </w:p>
          <w:p w14:paraId="1C800BA2" w14:textId="77777777" w:rsidR="00587BEC" w:rsidRPr="00F40E56" w:rsidRDefault="00587BEC" w:rsidP="00D1291F">
            <w:pPr>
              <w:jc w:val="center"/>
              <w:rPr>
                <w:b/>
                <w:bCs/>
              </w:rPr>
            </w:pPr>
            <w:r w:rsidRPr="00F40E56">
              <w:rPr>
                <w:b/>
                <w:bCs/>
                <w:sz w:val="22"/>
                <w:szCs w:val="22"/>
              </w:rPr>
              <w:t>odpadu</w:t>
            </w:r>
          </w:p>
        </w:tc>
        <w:tc>
          <w:tcPr>
            <w:tcW w:w="2442" w:type="dxa"/>
            <w:vAlign w:val="center"/>
          </w:tcPr>
          <w:p w14:paraId="774AFCD9" w14:textId="77777777" w:rsidR="00587BEC" w:rsidRPr="00F40E56" w:rsidRDefault="00587BEC" w:rsidP="00D1291F">
            <w:pPr>
              <w:pStyle w:val="Nagwek7"/>
              <w:spacing w:line="240" w:lineRule="auto"/>
              <w:jc w:val="center"/>
              <w:rPr>
                <w:rFonts w:ascii="Times New Roman" w:hAnsi="Times New Roman" w:cs="Times New Roman"/>
                <w:b/>
                <w:szCs w:val="22"/>
              </w:rPr>
            </w:pPr>
            <w:r w:rsidRPr="00F40E56">
              <w:rPr>
                <w:rFonts w:ascii="Times New Roman" w:hAnsi="Times New Roman" w:cs="Times New Roman"/>
                <w:b/>
                <w:sz w:val="22"/>
                <w:szCs w:val="22"/>
              </w:rPr>
              <w:t xml:space="preserve">Rodzaj odpadu </w:t>
            </w:r>
          </w:p>
          <w:p w14:paraId="12D30E1D" w14:textId="77777777" w:rsidR="00587BEC" w:rsidRPr="00F40E56" w:rsidRDefault="00587BEC" w:rsidP="00D1291F">
            <w:pPr>
              <w:pStyle w:val="Nagwek7"/>
              <w:spacing w:line="240" w:lineRule="auto"/>
              <w:jc w:val="center"/>
              <w:rPr>
                <w:rFonts w:ascii="Times New Roman" w:hAnsi="Times New Roman" w:cs="Times New Roman"/>
                <w:b/>
                <w:szCs w:val="22"/>
              </w:rPr>
            </w:pPr>
          </w:p>
        </w:tc>
        <w:tc>
          <w:tcPr>
            <w:tcW w:w="5039" w:type="dxa"/>
            <w:vAlign w:val="center"/>
          </w:tcPr>
          <w:p w14:paraId="45D13CFC" w14:textId="77777777" w:rsidR="00587BEC" w:rsidRPr="00F40E56" w:rsidRDefault="00587BEC" w:rsidP="00D1291F">
            <w:pPr>
              <w:jc w:val="center"/>
              <w:rPr>
                <w:b/>
                <w:bCs/>
              </w:rPr>
            </w:pPr>
            <w:r w:rsidRPr="00F40E56">
              <w:rPr>
                <w:b/>
                <w:bCs/>
                <w:sz w:val="22"/>
                <w:szCs w:val="22"/>
              </w:rPr>
              <w:t>Sposób i miejsce magazynowania</w:t>
            </w:r>
          </w:p>
        </w:tc>
      </w:tr>
      <w:tr w:rsidR="00CC08E6" w:rsidRPr="00F40E56" w14:paraId="1FF49105" w14:textId="77777777" w:rsidTr="00BD34F0">
        <w:tc>
          <w:tcPr>
            <w:tcW w:w="531" w:type="dxa"/>
            <w:vAlign w:val="center"/>
          </w:tcPr>
          <w:p w14:paraId="0F6660DF" w14:textId="77777777" w:rsidR="00587BEC" w:rsidRPr="00F40E56" w:rsidRDefault="00587BEC" w:rsidP="00D1291F">
            <w:pPr>
              <w:jc w:val="center"/>
              <w:rPr>
                <w:bCs/>
              </w:rPr>
            </w:pPr>
            <w:r w:rsidRPr="00F40E56">
              <w:rPr>
                <w:bCs/>
                <w:sz w:val="22"/>
                <w:szCs w:val="22"/>
              </w:rPr>
              <w:t>1</w:t>
            </w:r>
          </w:p>
        </w:tc>
        <w:tc>
          <w:tcPr>
            <w:tcW w:w="1276" w:type="dxa"/>
            <w:gridSpan w:val="2"/>
            <w:vAlign w:val="center"/>
          </w:tcPr>
          <w:p w14:paraId="659F06A7" w14:textId="77777777" w:rsidR="00587BEC" w:rsidRPr="00F40E56" w:rsidRDefault="00587BEC" w:rsidP="00D1291F">
            <w:pPr>
              <w:jc w:val="center"/>
              <w:rPr>
                <w:b/>
                <w:bCs/>
              </w:rPr>
            </w:pPr>
            <w:r w:rsidRPr="00F40E56">
              <w:rPr>
                <w:b/>
                <w:bCs/>
                <w:sz w:val="22"/>
                <w:szCs w:val="22"/>
              </w:rPr>
              <w:t>15 01 01</w:t>
            </w:r>
          </w:p>
        </w:tc>
        <w:tc>
          <w:tcPr>
            <w:tcW w:w="2442" w:type="dxa"/>
            <w:vAlign w:val="center"/>
          </w:tcPr>
          <w:p w14:paraId="20CF24FD"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 xml:space="preserve">Opakowania </w:t>
            </w:r>
          </w:p>
          <w:p w14:paraId="45CABC1A"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z papieru i tektury</w:t>
            </w:r>
          </w:p>
        </w:tc>
        <w:tc>
          <w:tcPr>
            <w:tcW w:w="5039" w:type="dxa"/>
            <w:vMerge w:val="restart"/>
            <w:vAlign w:val="center"/>
          </w:tcPr>
          <w:p w14:paraId="0D9F0226" w14:textId="77777777" w:rsidR="00587BEC" w:rsidRPr="00F40E56" w:rsidRDefault="00587BEC" w:rsidP="00D1291F"/>
          <w:p w14:paraId="282210F9" w14:textId="77777777" w:rsidR="00587BEC" w:rsidRPr="00F40E56" w:rsidRDefault="00587BEC" w:rsidP="00D1291F"/>
          <w:p w14:paraId="3DF1D788" w14:textId="77777777" w:rsidR="00587BEC" w:rsidRPr="00F40E56" w:rsidRDefault="00587BEC" w:rsidP="00D1291F"/>
          <w:p w14:paraId="6BCAA52F" w14:textId="77777777" w:rsidR="00776DA8" w:rsidRPr="00F40E56" w:rsidRDefault="00587BEC" w:rsidP="00D1291F">
            <w:pPr>
              <w:rPr>
                <w:bCs/>
                <w:sz w:val="22"/>
                <w:szCs w:val="22"/>
              </w:rPr>
            </w:pPr>
            <w:r w:rsidRPr="00F40E56">
              <w:rPr>
                <w:sz w:val="22"/>
                <w:szCs w:val="22"/>
              </w:rPr>
              <w:t xml:space="preserve">   Wysortowane surowce </w:t>
            </w:r>
            <w:r w:rsidRPr="00F40E56">
              <w:rPr>
                <w:bCs/>
                <w:sz w:val="22"/>
                <w:szCs w:val="22"/>
              </w:rPr>
              <w:t xml:space="preserve">magazynowane </w:t>
            </w:r>
            <w:r w:rsidRPr="00F40E56">
              <w:rPr>
                <w:sz w:val="22"/>
                <w:szCs w:val="22"/>
              </w:rPr>
              <w:t>będą selektywnie w wiacie magazynowania surowców wtórnych (</w:t>
            </w:r>
            <w:proofErr w:type="spellStart"/>
            <w:r w:rsidRPr="00F40E56">
              <w:rPr>
                <w:sz w:val="22"/>
                <w:szCs w:val="22"/>
              </w:rPr>
              <w:t>ozn</w:t>
            </w:r>
            <w:proofErr w:type="spellEnd"/>
            <w:r w:rsidRPr="00F40E56">
              <w:rPr>
                <w:sz w:val="22"/>
                <w:szCs w:val="22"/>
              </w:rPr>
              <w:t xml:space="preserve">. 17) </w:t>
            </w:r>
            <w:r w:rsidRPr="00F40E56">
              <w:rPr>
                <w:bCs/>
                <w:sz w:val="22"/>
                <w:szCs w:val="22"/>
              </w:rPr>
              <w:t>w wydzielonych boksach</w:t>
            </w:r>
            <w:r w:rsidRPr="00F40E56">
              <w:rPr>
                <w:sz w:val="22"/>
                <w:szCs w:val="22"/>
              </w:rPr>
              <w:t xml:space="preserve"> oznakowanych kodem odpadu. </w:t>
            </w:r>
            <w:r w:rsidRPr="00F40E56">
              <w:rPr>
                <w:sz w:val="22"/>
                <w:szCs w:val="22"/>
              </w:rPr>
              <w:br/>
              <w:t xml:space="preserve">W zależności od charakteru odpadu i jego gabarytu – odpady magazynowane będą </w:t>
            </w:r>
            <w:r w:rsidRPr="00F40E56">
              <w:rPr>
                <w:bCs/>
                <w:sz w:val="22"/>
                <w:szCs w:val="22"/>
              </w:rPr>
              <w:t xml:space="preserve">luzem boksach lub </w:t>
            </w:r>
          </w:p>
          <w:p w14:paraId="01E6434B" w14:textId="6564EC50" w:rsidR="00587BEC" w:rsidRPr="00F40E56" w:rsidRDefault="00587BEC" w:rsidP="00D1291F">
            <w:pPr>
              <w:rPr>
                <w:bCs/>
              </w:rPr>
            </w:pPr>
            <w:r w:rsidRPr="00F40E56">
              <w:rPr>
                <w:bCs/>
                <w:sz w:val="22"/>
                <w:szCs w:val="22"/>
              </w:rPr>
              <w:t>w szczelnych oznakowanych kontenerach, pojemnikach na placu magazynowym obok wiaty.</w:t>
            </w:r>
          </w:p>
          <w:p w14:paraId="79B04146" w14:textId="77777777" w:rsidR="00587BEC" w:rsidRPr="00F40E56" w:rsidRDefault="00587BEC" w:rsidP="00D1291F">
            <w:pPr>
              <w:rPr>
                <w:bCs/>
              </w:rPr>
            </w:pPr>
            <w:r w:rsidRPr="00F40E56">
              <w:rPr>
                <w:bCs/>
                <w:sz w:val="22"/>
                <w:szCs w:val="22"/>
              </w:rPr>
              <w:t>W wiacie zabezpieczone będą środki gaśnicze</w:t>
            </w:r>
            <w:r w:rsidRPr="00F40E56">
              <w:rPr>
                <w:bCs/>
                <w:sz w:val="22"/>
                <w:szCs w:val="22"/>
              </w:rPr>
              <w:br/>
              <w:t xml:space="preserve"> i sorbenty.</w:t>
            </w:r>
          </w:p>
          <w:p w14:paraId="79C52100" w14:textId="77777777" w:rsidR="00587BEC" w:rsidRPr="00F40E56" w:rsidRDefault="00587BEC" w:rsidP="00D1291F">
            <w:r w:rsidRPr="00F40E56">
              <w:rPr>
                <w:sz w:val="22"/>
                <w:szCs w:val="22"/>
              </w:rPr>
              <w:t xml:space="preserve"> </w:t>
            </w:r>
          </w:p>
          <w:p w14:paraId="1A8FF69C" w14:textId="77777777" w:rsidR="00587BEC" w:rsidRPr="00F40E56" w:rsidRDefault="00587BEC" w:rsidP="00D1291F">
            <w:pPr>
              <w:rPr>
                <w:bCs/>
              </w:rPr>
            </w:pPr>
            <w:r w:rsidRPr="00F40E56">
              <w:rPr>
                <w:sz w:val="22"/>
                <w:szCs w:val="22"/>
              </w:rPr>
              <w:t xml:space="preserve"> </w:t>
            </w:r>
          </w:p>
        </w:tc>
      </w:tr>
      <w:tr w:rsidR="00CC08E6" w:rsidRPr="00F40E56" w14:paraId="12944D99" w14:textId="77777777" w:rsidTr="00BD34F0">
        <w:tc>
          <w:tcPr>
            <w:tcW w:w="531" w:type="dxa"/>
            <w:vAlign w:val="center"/>
          </w:tcPr>
          <w:p w14:paraId="046C3833" w14:textId="77777777" w:rsidR="00587BEC" w:rsidRPr="00F40E56" w:rsidRDefault="00587BEC" w:rsidP="00D1291F">
            <w:pPr>
              <w:jc w:val="center"/>
              <w:rPr>
                <w:bCs/>
              </w:rPr>
            </w:pPr>
            <w:r w:rsidRPr="00F40E56">
              <w:rPr>
                <w:bCs/>
                <w:sz w:val="22"/>
                <w:szCs w:val="22"/>
              </w:rPr>
              <w:t>2</w:t>
            </w:r>
          </w:p>
        </w:tc>
        <w:tc>
          <w:tcPr>
            <w:tcW w:w="1276" w:type="dxa"/>
            <w:gridSpan w:val="2"/>
            <w:vAlign w:val="center"/>
          </w:tcPr>
          <w:p w14:paraId="46B4A5AA" w14:textId="77777777" w:rsidR="00587BEC" w:rsidRPr="00F40E56" w:rsidRDefault="00587BEC" w:rsidP="00D1291F">
            <w:pPr>
              <w:jc w:val="center"/>
              <w:rPr>
                <w:b/>
                <w:bCs/>
              </w:rPr>
            </w:pPr>
            <w:r w:rsidRPr="00F40E56">
              <w:rPr>
                <w:b/>
                <w:bCs/>
                <w:sz w:val="22"/>
                <w:szCs w:val="22"/>
              </w:rPr>
              <w:t>15 01 02</w:t>
            </w:r>
          </w:p>
        </w:tc>
        <w:tc>
          <w:tcPr>
            <w:tcW w:w="2442" w:type="dxa"/>
            <w:vAlign w:val="center"/>
          </w:tcPr>
          <w:p w14:paraId="1B4439E2" w14:textId="77777777" w:rsidR="00587BEC" w:rsidRPr="00F40E56" w:rsidRDefault="00587BEC" w:rsidP="00D1291F">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 xml:space="preserve"> Opakowania </w:t>
            </w:r>
          </w:p>
          <w:p w14:paraId="236D65C0" w14:textId="77777777" w:rsidR="00587BEC" w:rsidRPr="00F40E56" w:rsidRDefault="00587BEC" w:rsidP="00D1291F">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z tworzyw sztucznych</w:t>
            </w:r>
          </w:p>
        </w:tc>
        <w:tc>
          <w:tcPr>
            <w:tcW w:w="5039" w:type="dxa"/>
            <w:vMerge/>
            <w:vAlign w:val="center"/>
          </w:tcPr>
          <w:p w14:paraId="36E537A4" w14:textId="77777777" w:rsidR="00587BEC" w:rsidRPr="00F40E56" w:rsidRDefault="00587BEC" w:rsidP="00D1291F">
            <w:pPr>
              <w:rPr>
                <w:bCs/>
              </w:rPr>
            </w:pPr>
          </w:p>
        </w:tc>
      </w:tr>
      <w:tr w:rsidR="00CC08E6" w:rsidRPr="00F40E56" w14:paraId="7227A38E" w14:textId="77777777" w:rsidTr="00BD34F0">
        <w:tc>
          <w:tcPr>
            <w:tcW w:w="531" w:type="dxa"/>
            <w:vAlign w:val="center"/>
          </w:tcPr>
          <w:p w14:paraId="5E7190D7" w14:textId="77777777" w:rsidR="00587BEC" w:rsidRPr="00F40E56" w:rsidRDefault="00587BEC" w:rsidP="00D1291F">
            <w:pPr>
              <w:jc w:val="center"/>
              <w:rPr>
                <w:bCs/>
              </w:rPr>
            </w:pPr>
            <w:r w:rsidRPr="00F40E56">
              <w:rPr>
                <w:bCs/>
                <w:sz w:val="22"/>
                <w:szCs w:val="22"/>
              </w:rPr>
              <w:t>3</w:t>
            </w:r>
          </w:p>
        </w:tc>
        <w:tc>
          <w:tcPr>
            <w:tcW w:w="1276" w:type="dxa"/>
            <w:gridSpan w:val="2"/>
            <w:vAlign w:val="center"/>
          </w:tcPr>
          <w:p w14:paraId="45CE7307" w14:textId="77777777" w:rsidR="00587BEC" w:rsidRPr="00F40E56" w:rsidRDefault="00587BEC" w:rsidP="00D1291F">
            <w:pPr>
              <w:jc w:val="center"/>
              <w:rPr>
                <w:b/>
                <w:bCs/>
              </w:rPr>
            </w:pPr>
            <w:r w:rsidRPr="00F40E56">
              <w:rPr>
                <w:b/>
                <w:bCs/>
                <w:sz w:val="22"/>
                <w:szCs w:val="22"/>
              </w:rPr>
              <w:t>15 01 03</w:t>
            </w:r>
          </w:p>
        </w:tc>
        <w:tc>
          <w:tcPr>
            <w:tcW w:w="2442" w:type="dxa"/>
            <w:vAlign w:val="center"/>
          </w:tcPr>
          <w:p w14:paraId="1C1FB51A"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z drewna</w:t>
            </w:r>
          </w:p>
        </w:tc>
        <w:tc>
          <w:tcPr>
            <w:tcW w:w="5039" w:type="dxa"/>
            <w:vMerge/>
            <w:vAlign w:val="center"/>
          </w:tcPr>
          <w:p w14:paraId="07736CF5" w14:textId="77777777" w:rsidR="00587BEC" w:rsidRPr="00F40E56" w:rsidRDefault="00587BEC" w:rsidP="00D1291F">
            <w:pPr>
              <w:rPr>
                <w:bCs/>
              </w:rPr>
            </w:pPr>
          </w:p>
        </w:tc>
      </w:tr>
      <w:tr w:rsidR="00CC08E6" w:rsidRPr="00F40E56" w14:paraId="76EBF19D" w14:textId="77777777" w:rsidTr="00BD34F0">
        <w:tc>
          <w:tcPr>
            <w:tcW w:w="531" w:type="dxa"/>
            <w:vAlign w:val="center"/>
          </w:tcPr>
          <w:p w14:paraId="75BA7365" w14:textId="77777777" w:rsidR="00587BEC" w:rsidRPr="00F40E56" w:rsidRDefault="00587BEC" w:rsidP="00D1291F">
            <w:pPr>
              <w:jc w:val="center"/>
              <w:rPr>
                <w:bCs/>
              </w:rPr>
            </w:pPr>
            <w:r w:rsidRPr="00F40E56">
              <w:rPr>
                <w:bCs/>
                <w:sz w:val="22"/>
                <w:szCs w:val="22"/>
              </w:rPr>
              <w:t>4</w:t>
            </w:r>
          </w:p>
        </w:tc>
        <w:tc>
          <w:tcPr>
            <w:tcW w:w="1276" w:type="dxa"/>
            <w:gridSpan w:val="2"/>
            <w:vAlign w:val="center"/>
          </w:tcPr>
          <w:p w14:paraId="0CE9F0CA" w14:textId="77777777" w:rsidR="00587BEC" w:rsidRPr="00F40E56" w:rsidRDefault="00587BEC" w:rsidP="00D1291F">
            <w:pPr>
              <w:jc w:val="center"/>
              <w:rPr>
                <w:b/>
                <w:bCs/>
              </w:rPr>
            </w:pPr>
            <w:r w:rsidRPr="00F40E56">
              <w:rPr>
                <w:b/>
                <w:bCs/>
                <w:sz w:val="22"/>
                <w:szCs w:val="22"/>
              </w:rPr>
              <w:t>15 01 04</w:t>
            </w:r>
          </w:p>
        </w:tc>
        <w:tc>
          <w:tcPr>
            <w:tcW w:w="2442" w:type="dxa"/>
            <w:vAlign w:val="center"/>
          </w:tcPr>
          <w:p w14:paraId="05C73C0B"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z metali</w:t>
            </w:r>
          </w:p>
        </w:tc>
        <w:tc>
          <w:tcPr>
            <w:tcW w:w="5039" w:type="dxa"/>
            <w:vMerge/>
            <w:vAlign w:val="center"/>
          </w:tcPr>
          <w:p w14:paraId="4757307C" w14:textId="77777777" w:rsidR="00587BEC" w:rsidRPr="00F40E56" w:rsidRDefault="00587BEC" w:rsidP="00D1291F">
            <w:pPr>
              <w:rPr>
                <w:bCs/>
              </w:rPr>
            </w:pPr>
          </w:p>
        </w:tc>
      </w:tr>
      <w:tr w:rsidR="00CC08E6" w:rsidRPr="00F40E56" w14:paraId="028F57C6" w14:textId="77777777" w:rsidTr="00BD34F0">
        <w:tc>
          <w:tcPr>
            <w:tcW w:w="531" w:type="dxa"/>
            <w:vAlign w:val="center"/>
          </w:tcPr>
          <w:p w14:paraId="54A11BCE" w14:textId="77777777" w:rsidR="00587BEC" w:rsidRPr="00F40E56" w:rsidRDefault="00587BEC" w:rsidP="00D1291F">
            <w:pPr>
              <w:jc w:val="center"/>
              <w:rPr>
                <w:bCs/>
              </w:rPr>
            </w:pPr>
            <w:r w:rsidRPr="00F40E56">
              <w:rPr>
                <w:bCs/>
                <w:sz w:val="22"/>
                <w:szCs w:val="22"/>
              </w:rPr>
              <w:t>5</w:t>
            </w:r>
          </w:p>
        </w:tc>
        <w:tc>
          <w:tcPr>
            <w:tcW w:w="1276" w:type="dxa"/>
            <w:gridSpan w:val="2"/>
            <w:vAlign w:val="center"/>
          </w:tcPr>
          <w:p w14:paraId="43B48CC5" w14:textId="77777777" w:rsidR="00587BEC" w:rsidRPr="00F40E56" w:rsidRDefault="00587BEC" w:rsidP="00D1291F">
            <w:pPr>
              <w:jc w:val="center"/>
              <w:rPr>
                <w:b/>
                <w:bCs/>
              </w:rPr>
            </w:pPr>
            <w:r w:rsidRPr="00F40E56">
              <w:rPr>
                <w:b/>
                <w:bCs/>
                <w:sz w:val="22"/>
                <w:szCs w:val="22"/>
              </w:rPr>
              <w:t>15 01 05</w:t>
            </w:r>
          </w:p>
        </w:tc>
        <w:tc>
          <w:tcPr>
            <w:tcW w:w="2442" w:type="dxa"/>
            <w:vAlign w:val="center"/>
          </w:tcPr>
          <w:p w14:paraId="008940BB"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wielomateriałowe</w:t>
            </w:r>
          </w:p>
        </w:tc>
        <w:tc>
          <w:tcPr>
            <w:tcW w:w="5039" w:type="dxa"/>
            <w:vMerge/>
            <w:vAlign w:val="center"/>
          </w:tcPr>
          <w:p w14:paraId="2C84ED46" w14:textId="77777777" w:rsidR="00587BEC" w:rsidRPr="00F40E56" w:rsidRDefault="00587BEC" w:rsidP="00D1291F">
            <w:pPr>
              <w:rPr>
                <w:bCs/>
              </w:rPr>
            </w:pPr>
          </w:p>
        </w:tc>
      </w:tr>
      <w:tr w:rsidR="00CC08E6" w:rsidRPr="00F40E56" w14:paraId="6C9F109B" w14:textId="77777777" w:rsidTr="00BD34F0">
        <w:tc>
          <w:tcPr>
            <w:tcW w:w="531" w:type="dxa"/>
            <w:vAlign w:val="center"/>
          </w:tcPr>
          <w:p w14:paraId="5026EE87" w14:textId="77777777" w:rsidR="00587BEC" w:rsidRPr="00F40E56" w:rsidRDefault="00587BEC" w:rsidP="00D1291F">
            <w:pPr>
              <w:jc w:val="center"/>
              <w:rPr>
                <w:bCs/>
              </w:rPr>
            </w:pPr>
            <w:r w:rsidRPr="00F40E56">
              <w:rPr>
                <w:bCs/>
                <w:sz w:val="22"/>
                <w:szCs w:val="22"/>
              </w:rPr>
              <w:t>6</w:t>
            </w:r>
          </w:p>
        </w:tc>
        <w:tc>
          <w:tcPr>
            <w:tcW w:w="1276" w:type="dxa"/>
            <w:gridSpan w:val="2"/>
            <w:vAlign w:val="center"/>
          </w:tcPr>
          <w:p w14:paraId="00999DF5" w14:textId="77777777" w:rsidR="00587BEC" w:rsidRPr="00F40E56" w:rsidRDefault="00587BEC" w:rsidP="00D1291F">
            <w:pPr>
              <w:jc w:val="center"/>
              <w:rPr>
                <w:b/>
                <w:bCs/>
              </w:rPr>
            </w:pPr>
            <w:r w:rsidRPr="00F40E56">
              <w:rPr>
                <w:b/>
                <w:bCs/>
                <w:sz w:val="22"/>
                <w:szCs w:val="22"/>
              </w:rPr>
              <w:t>15 01 07</w:t>
            </w:r>
          </w:p>
        </w:tc>
        <w:tc>
          <w:tcPr>
            <w:tcW w:w="2442" w:type="dxa"/>
            <w:vAlign w:val="center"/>
          </w:tcPr>
          <w:p w14:paraId="204D77D4"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Opakowania ze szkła</w:t>
            </w:r>
          </w:p>
        </w:tc>
        <w:tc>
          <w:tcPr>
            <w:tcW w:w="5039" w:type="dxa"/>
            <w:vMerge/>
            <w:vAlign w:val="center"/>
          </w:tcPr>
          <w:p w14:paraId="56FABFDB" w14:textId="77777777" w:rsidR="00587BEC" w:rsidRPr="00F40E56" w:rsidRDefault="00587BEC" w:rsidP="00D1291F">
            <w:pPr>
              <w:rPr>
                <w:bCs/>
              </w:rPr>
            </w:pPr>
          </w:p>
        </w:tc>
      </w:tr>
      <w:tr w:rsidR="00CC08E6" w:rsidRPr="00F40E56" w14:paraId="02F218BD" w14:textId="77777777" w:rsidTr="00BD34F0">
        <w:tc>
          <w:tcPr>
            <w:tcW w:w="531" w:type="dxa"/>
            <w:vAlign w:val="center"/>
          </w:tcPr>
          <w:p w14:paraId="2D4CFCF3" w14:textId="77777777" w:rsidR="00587BEC" w:rsidRPr="00F40E56" w:rsidRDefault="00587BEC" w:rsidP="00D1291F">
            <w:pPr>
              <w:jc w:val="center"/>
              <w:rPr>
                <w:bCs/>
              </w:rPr>
            </w:pPr>
            <w:r w:rsidRPr="00F40E56">
              <w:rPr>
                <w:bCs/>
                <w:sz w:val="22"/>
                <w:szCs w:val="22"/>
              </w:rPr>
              <w:t>7</w:t>
            </w:r>
          </w:p>
        </w:tc>
        <w:tc>
          <w:tcPr>
            <w:tcW w:w="1276" w:type="dxa"/>
            <w:gridSpan w:val="2"/>
            <w:vAlign w:val="center"/>
          </w:tcPr>
          <w:p w14:paraId="7D90CCD1" w14:textId="77777777" w:rsidR="00587BEC" w:rsidRPr="00F40E56" w:rsidRDefault="00587BEC" w:rsidP="00D1291F">
            <w:pPr>
              <w:jc w:val="center"/>
              <w:rPr>
                <w:b/>
                <w:bCs/>
              </w:rPr>
            </w:pPr>
            <w:r w:rsidRPr="00F40E56">
              <w:rPr>
                <w:b/>
                <w:bCs/>
                <w:sz w:val="22"/>
                <w:szCs w:val="22"/>
              </w:rPr>
              <w:t>15 01 09</w:t>
            </w:r>
          </w:p>
        </w:tc>
        <w:tc>
          <w:tcPr>
            <w:tcW w:w="2442" w:type="dxa"/>
            <w:vAlign w:val="center"/>
          </w:tcPr>
          <w:p w14:paraId="370E6643"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 xml:space="preserve">Opakowania </w:t>
            </w:r>
          </w:p>
          <w:p w14:paraId="3E75E764" w14:textId="77777777" w:rsidR="00587BEC" w:rsidRPr="00F40E56" w:rsidRDefault="00587BEC" w:rsidP="00D1291F">
            <w:pPr>
              <w:pStyle w:val="Nagwek7"/>
              <w:spacing w:line="240" w:lineRule="auto"/>
              <w:ind w:left="37"/>
              <w:rPr>
                <w:rFonts w:ascii="Times New Roman" w:hAnsi="Times New Roman" w:cs="Times New Roman"/>
                <w:szCs w:val="22"/>
              </w:rPr>
            </w:pPr>
            <w:r w:rsidRPr="00F40E56">
              <w:rPr>
                <w:rFonts w:ascii="Times New Roman" w:hAnsi="Times New Roman" w:cs="Times New Roman"/>
                <w:sz w:val="22"/>
                <w:szCs w:val="22"/>
              </w:rPr>
              <w:t xml:space="preserve">z tekstyliów </w:t>
            </w:r>
          </w:p>
        </w:tc>
        <w:tc>
          <w:tcPr>
            <w:tcW w:w="5039" w:type="dxa"/>
            <w:vMerge/>
            <w:vAlign w:val="center"/>
          </w:tcPr>
          <w:p w14:paraId="4C3AB301" w14:textId="77777777" w:rsidR="00587BEC" w:rsidRPr="00F40E56" w:rsidRDefault="00587BEC" w:rsidP="00D1291F">
            <w:pPr>
              <w:rPr>
                <w:bCs/>
              </w:rPr>
            </w:pPr>
          </w:p>
        </w:tc>
      </w:tr>
      <w:tr w:rsidR="00CC08E6" w:rsidRPr="00F40E56" w14:paraId="59F8F4AF" w14:textId="77777777" w:rsidTr="00BD34F0">
        <w:tc>
          <w:tcPr>
            <w:tcW w:w="531" w:type="dxa"/>
            <w:vAlign w:val="center"/>
          </w:tcPr>
          <w:p w14:paraId="1CABC94D" w14:textId="77777777" w:rsidR="00587BEC" w:rsidRPr="00F40E56" w:rsidRDefault="00587BEC" w:rsidP="00D1291F">
            <w:pPr>
              <w:jc w:val="center"/>
              <w:rPr>
                <w:bCs/>
              </w:rPr>
            </w:pPr>
            <w:r w:rsidRPr="00F40E56">
              <w:rPr>
                <w:bCs/>
                <w:sz w:val="22"/>
                <w:szCs w:val="22"/>
              </w:rPr>
              <w:t>8</w:t>
            </w:r>
          </w:p>
        </w:tc>
        <w:tc>
          <w:tcPr>
            <w:tcW w:w="1276" w:type="dxa"/>
            <w:gridSpan w:val="2"/>
            <w:vAlign w:val="center"/>
          </w:tcPr>
          <w:p w14:paraId="05566320" w14:textId="77777777" w:rsidR="00587BEC" w:rsidRPr="00F40E56" w:rsidRDefault="00587BEC" w:rsidP="00D1291F">
            <w:pPr>
              <w:jc w:val="center"/>
              <w:rPr>
                <w:b/>
              </w:rPr>
            </w:pPr>
            <w:r w:rsidRPr="00F40E56">
              <w:rPr>
                <w:b/>
                <w:sz w:val="22"/>
                <w:szCs w:val="22"/>
              </w:rPr>
              <w:t>19 12 01</w:t>
            </w:r>
          </w:p>
        </w:tc>
        <w:tc>
          <w:tcPr>
            <w:tcW w:w="2442" w:type="dxa"/>
            <w:vAlign w:val="center"/>
          </w:tcPr>
          <w:p w14:paraId="5E256611" w14:textId="77777777" w:rsidR="00587BEC" w:rsidRPr="00F40E56" w:rsidRDefault="00587BEC" w:rsidP="00D1291F">
            <w:r w:rsidRPr="00F40E56">
              <w:rPr>
                <w:sz w:val="22"/>
                <w:szCs w:val="22"/>
              </w:rPr>
              <w:t>Papier i tektura</w:t>
            </w:r>
          </w:p>
        </w:tc>
        <w:tc>
          <w:tcPr>
            <w:tcW w:w="5039" w:type="dxa"/>
            <w:vMerge/>
            <w:vAlign w:val="center"/>
          </w:tcPr>
          <w:p w14:paraId="5BC970CB" w14:textId="77777777" w:rsidR="00587BEC" w:rsidRPr="00F40E56" w:rsidRDefault="00587BEC" w:rsidP="00D1291F"/>
        </w:tc>
      </w:tr>
      <w:tr w:rsidR="00CC08E6" w:rsidRPr="00F40E56" w14:paraId="1A5A55FF" w14:textId="77777777" w:rsidTr="00BD34F0">
        <w:tc>
          <w:tcPr>
            <w:tcW w:w="531" w:type="dxa"/>
            <w:vAlign w:val="center"/>
          </w:tcPr>
          <w:p w14:paraId="3ECFCEB7" w14:textId="77777777" w:rsidR="00587BEC" w:rsidRPr="00F40E56" w:rsidRDefault="00587BEC" w:rsidP="00D1291F">
            <w:pPr>
              <w:jc w:val="center"/>
              <w:rPr>
                <w:bCs/>
              </w:rPr>
            </w:pPr>
            <w:r w:rsidRPr="00F40E56">
              <w:rPr>
                <w:bCs/>
                <w:sz w:val="22"/>
                <w:szCs w:val="22"/>
              </w:rPr>
              <w:t>9</w:t>
            </w:r>
          </w:p>
        </w:tc>
        <w:tc>
          <w:tcPr>
            <w:tcW w:w="1276" w:type="dxa"/>
            <w:gridSpan w:val="2"/>
            <w:vAlign w:val="center"/>
          </w:tcPr>
          <w:p w14:paraId="453A26F6" w14:textId="77777777" w:rsidR="00587BEC" w:rsidRPr="00F40E56" w:rsidRDefault="00587BEC" w:rsidP="00D1291F">
            <w:pPr>
              <w:jc w:val="center"/>
              <w:rPr>
                <w:b/>
              </w:rPr>
            </w:pPr>
            <w:r w:rsidRPr="00F40E56">
              <w:rPr>
                <w:b/>
                <w:sz w:val="22"/>
                <w:szCs w:val="22"/>
              </w:rPr>
              <w:t>19 12 02</w:t>
            </w:r>
          </w:p>
        </w:tc>
        <w:tc>
          <w:tcPr>
            <w:tcW w:w="2442" w:type="dxa"/>
            <w:vAlign w:val="center"/>
          </w:tcPr>
          <w:p w14:paraId="62F57518" w14:textId="77777777" w:rsidR="00587BEC" w:rsidRPr="00F40E56" w:rsidRDefault="00587BEC" w:rsidP="00D1291F">
            <w:r w:rsidRPr="00F40E56">
              <w:rPr>
                <w:sz w:val="22"/>
                <w:szCs w:val="22"/>
              </w:rPr>
              <w:t>Metale żelazne</w:t>
            </w:r>
          </w:p>
        </w:tc>
        <w:tc>
          <w:tcPr>
            <w:tcW w:w="5039" w:type="dxa"/>
            <w:vMerge/>
            <w:vAlign w:val="center"/>
          </w:tcPr>
          <w:p w14:paraId="7D9A0FBA" w14:textId="77777777" w:rsidR="00587BEC" w:rsidRPr="00F40E56" w:rsidRDefault="00587BEC" w:rsidP="00D1291F"/>
        </w:tc>
      </w:tr>
      <w:tr w:rsidR="00CC08E6" w:rsidRPr="00F40E56" w14:paraId="56C6EA06" w14:textId="77777777" w:rsidTr="00BD34F0">
        <w:tc>
          <w:tcPr>
            <w:tcW w:w="531" w:type="dxa"/>
            <w:vAlign w:val="center"/>
          </w:tcPr>
          <w:p w14:paraId="16A1E231" w14:textId="77777777" w:rsidR="00587BEC" w:rsidRPr="00F40E56" w:rsidRDefault="00587BEC" w:rsidP="00D1291F">
            <w:pPr>
              <w:jc w:val="center"/>
              <w:rPr>
                <w:bCs/>
              </w:rPr>
            </w:pPr>
            <w:r w:rsidRPr="00F40E56">
              <w:rPr>
                <w:bCs/>
                <w:sz w:val="22"/>
                <w:szCs w:val="22"/>
              </w:rPr>
              <w:t>10</w:t>
            </w:r>
          </w:p>
        </w:tc>
        <w:tc>
          <w:tcPr>
            <w:tcW w:w="1276" w:type="dxa"/>
            <w:gridSpan w:val="2"/>
            <w:vAlign w:val="center"/>
          </w:tcPr>
          <w:p w14:paraId="5B6F4160" w14:textId="77777777" w:rsidR="00587BEC" w:rsidRPr="00F40E56" w:rsidRDefault="00587BEC" w:rsidP="00D1291F">
            <w:pPr>
              <w:jc w:val="center"/>
              <w:rPr>
                <w:b/>
              </w:rPr>
            </w:pPr>
            <w:r w:rsidRPr="00F40E56">
              <w:rPr>
                <w:b/>
                <w:sz w:val="22"/>
                <w:szCs w:val="22"/>
              </w:rPr>
              <w:t>19 12 03</w:t>
            </w:r>
          </w:p>
        </w:tc>
        <w:tc>
          <w:tcPr>
            <w:tcW w:w="2442" w:type="dxa"/>
            <w:vAlign w:val="center"/>
          </w:tcPr>
          <w:p w14:paraId="562BD5F7" w14:textId="77777777" w:rsidR="00587BEC" w:rsidRPr="00F40E56" w:rsidRDefault="00587BEC" w:rsidP="00D1291F">
            <w:r w:rsidRPr="00F40E56">
              <w:rPr>
                <w:sz w:val="22"/>
                <w:szCs w:val="22"/>
              </w:rPr>
              <w:t>Metale nieżelazne</w:t>
            </w:r>
          </w:p>
        </w:tc>
        <w:tc>
          <w:tcPr>
            <w:tcW w:w="5039" w:type="dxa"/>
            <w:vMerge/>
            <w:vAlign w:val="center"/>
          </w:tcPr>
          <w:p w14:paraId="6ABC599E" w14:textId="77777777" w:rsidR="00587BEC" w:rsidRPr="00F40E56" w:rsidRDefault="00587BEC" w:rsidP="00D1291F"/>
        </w:tc>
      </w:tr>
      <w:tr w:rsidR="00CC08E6" w:rsidRPr="00F40E56" w14:paraId="36CB36A0" w14:textId="77777777" w:rsidTr="00BD34F0">
        <w:tc>
          <w:tcPr>
            <w:tcW w:w="531" w:type="dxa"/>
            <w:vAlign w:val="center"/>
          </w:tcPr>
          <w:p w14:paraId="280CCA0A" w14:textId="77777777" w:rsidR="00587BEC" w:rsidRPr="00F40E56" w:rsidRDefault="00587BEC" w:rsidP="00D1291F">
            <w:pPr>
              <w:jc w:val="center"/>
              <w:rPr>
                <w:bCs/>
              </w:rPr>
            </w:pPr>
            <w:r w:rsidRPr="00F40E56">
              <w:rPr>
                <w:bCs/>
                <w:sz w:val="22"/>
                <w:szCs w:val="22"/>
              </w:rPr>
              <w:t>11</w:t>
            </w:r>
          </w:p>
        </w:tc>
        <w:tc>
          <w:tcPr>
            <w:tcW w:w="1276" w:type="dxa"/>
            <w:gridSpan w:val="2"/>
            <w:vAlign w:val="center"/>
          </w:tcPr>
          <w:p w14:paraId="0DAF9DA7" w14:textId="77777777" w:rsidR="00587BEC" w:rsidRPr="00F40E56" w:rsidRDefault="00587BEC" w:rsidP="00D1291F">
            <w:pPr>
              <w:jc w:val="center"/>
              <w:rPr>
                <w:b/>
              </w:rPr>
            </w:pPr>
            <w:r w:rsidRPr="00F40E56">
              <w:rPr>
                <w:b/>
                <w:sz w:val="22"/>
                <w:szCs w:val="22"/>
              </w:rPr>
              <w:t>19 12 04</w:t>
            </w:r>
          </w:p>
        </w:tc>
        <w:tc>
          <w:tcPr>
            <w:tcW w:w="2442" w:type="dxa"/>
            <w:vAlign w:val="center"/>
          </w:tcPr>
          <w:p w14:paraId="253FD61A" w14:textId="77777777" w:rsidR="00587BEC" w:rsidRPr="00F40E56" w:rsidRDefault="00587BEC" w:rsidP="00D1291F">
            <w:r w:rsidRPr="00F40E56">
              <w:rPr>
                <w:sz w:val="22"/>
                <w:szCs w:val="22"/>
              </w:rPr>
              <w:t xml:space="preserve">Tworzywa sztuczne </w:t>
            </w:r>
          </w:p>
          <w:p w14:paraId="1D057365" w14:textId="77777777" w:rsidR="00587BEC" w:rsidRPr="00F40E56" w:rsidRDefault="00587BEC" w:rsidP="00D1291F">
            <w:r w:rsidRPr="00F40E56">
              <w:rPr>
                <w:sz w:val="22"/>
                <w:szCs w:val="22"/>
              </w:rPr>
              <w:t>i guma</w:t>
            </w:r>
          </w:p>
        </w:tc>
        <w:tc>
          <w:tcPr>
            <w:tcW w:w="5039" w:type="dxa"/>
            <w:vMerge/>
            <w:vAlign w:val="center"/>
          </w:tcPr>
          <w:p w14:paraId="7528BC42" w14:textId="77777777" w:rsidR="00587BEC" w:rsidRPr="00F40E56" w:rsidRDefault="00587BEC" w:rsidP="00D1291F"/>
        </w:tc>
      </w:tr>
      <w:tr w:rsidR="00CC08E6" w:rsidRPr="00F40E56" w14:paraId="1518A8EB" w14:textId="77777777" w:rsidTr="00BD34F0">
        <w:tc>
          <w:tcPr>
            <w:tcW w:w="531" w:type="dxa"/>
            <w:vAlign w:val="center"/>
          </w:tcPr>
          <w:p w14:paraId="2CFB5B56" w14:textId="77777777" w:rsidR="00587BEC" w:rsidRPr="00F40E56" w:rsidRDefault="00587BEC" w:rsidP="00D1291F">
            <w:pPr>
              <w:jc w:val="center"/>
              <w:rPr>
                <w:bCs/>
              </w:rPr>
            </w:pPr>
            <w:r w:rsidRPr="00F40E56">
              <w:rPr>
                <w:bCs/>
                <w:sz w:val="22"/>
                <w:szCs w:val="22"/>
              </w:rPr>
              <w:t>12</w:t>
            </w:r>
          </w:p>
        </w:tc>
        <w:tc>
          <w:tcPr>
            <w:tcW w:w="1276" w:type="dxa"/>
            <w:gridSpan w:val="2"/>
            <w:vAlign w:val="center"/>
          </w:tcPr>
          <w:p w14:paraId="41EBC975" w14:textId="77777777" w:rsidR="00587BEC" w:rsidRPr="00F40E56" w:rsidRDefault="00587BEC" w:rsidP="00D1291F">
            <w:pPr>
              <w:jc w:val="center"/>
              <w:rPr>
                <w:b/>
              </w:rPr>
            </w:pPr>
            <w:r w:rsidRPr="00F40E56">
              <w:rPr>
                <w:b/>
                <w:sz w:val="22"/>
                <w:szCs w:val="22"/>
              </w:rPr>
              <w:t>19 12 05</w:t>
            </w:r>
          </w:p>
        </w:tc>
        <w:tc>
          <w:tcPr>
            <w:tcW w:w="2442" w:type="dxa"/>
            <w:vAlign w:val="center"/>
          </w:tcPr>
          <w:p w14:paraId="0D9C77D5" w14:textId="77777777" w:rsidR="00587BEC" w:rsidRPr="00F40E56" w:rsidRDefault="00587BEC" w:rsidP="00D1291F">
            <w:r w:rsidRPr="00F40E56">
              <w:rPr>
                <w:sz w:val="22"/>
                <w:szCs w:val="22"/>
              </w:rPr>
              <w:t>Szkło</w:t>
            </w:r>
          </w:p>
        </w:tc>
        <w:tc>
          <w:tcPr>
            <w:tcW w:w="5039" w:type="dxa"/>
            <w:vAlign w:val="center"/>
          </w:tcPr>
          <w:p w14:paraId="46ADD030" w14:textId="77777777" w:rsidR="00587BEC" w:rsidRPr="00F40E56" w:rsidRDefault="00587BEC" w:rsidP="00D1291F">
            <w:r w:rsidRPr="00F40E56">
              <w:rPr>
                <w:sz w:val="22"/>
                <w:szCs w:val="22"/>
              </w:rPr>
              <w:t>Odpady magazynowane będą selektywnie</w:t>
            </w:r>
            <w:r w:rsidRPr="00F40E56">
              <w:rPr>
                <w:sz w:val="22"/>
                <w:szCs w:val="22"/>
              </w:rPr>
              <w:br/>
              <w:t>w oznakowanym kontenerze lub pojemniku na placu magazynowym lub w wiacie surowców wtórnych (</w:t>
            </w:r>
            <w:proofErr w:type="spellStart"/>
            <w:r w:rsidRPr="00F40E56">
              <w:rPr>
                <w:sz w:val="22"/>
                <w:szCs w:val="22"/>
              </w:rPr>
              <w:t>ozn</w:t>
            </w:r>
            <w:proofErr w:type="spellEnd"/>
            <w:r w:rsidRPr="00F40E56">
              <w:rPr>
                <w:sz w:val="22"/>
                <w:szCs w:val="22"/>
              </w:rPr>
              <w:t>. 17).</w:t>
            </w:r>
          </w:p>
        </w:tc>
      </w:tr>
      <w:tr w:rsidR="00CC08E6" w:rsidRPr="00F40E56" w14:paraId="13259A9B" w14:textId="77777777" w:rsidTr="00BD34F0">
        <w:tc>
          <w:tcPr>
            <w:tcW w:w="531" w:type="dxa"/>
            <w:vAlign w:val="center"/>
          </w:tcPr>
          <w:p w14:paraId="6E14ECED" w14:textId="77777777" w:rsidR="00587BEC" w:rsidRPr="00F40E56" w:rsidRDefault="00587BEC" w:rsidP="00D1291F">
            <w:pPr>
              <w:jc w:val="center"/>
              <w:rPr>
                <w:bCs/>
              </w:rPr>
            </w:pPr>
            <w:r w:rsidRPr="00F40E56">
              <w:rPr>
                <w:bCs/>
                <w:sz w:val="22"/>
                <w:szCs w:val="22"/>
              </w:rPr>
              <w:t>13</w:t>
            </w:r>
          </w:p>
        </w:tc>
        <w:tc>
          <w:tcPr>
            <w:tcW w:w="1276" w:type="dxa"/>
            <w:gridSpan w:val="2"/>
            <w:vAlign w:val="center"/>
          </w:tcPr>
          <w:p w14:paraId="33D22AB9" w14:textId="77777777" w:rsidR="00587BEC" w:rsidRPr="00F40E56" w:rsidRDefault="00587BEC" w:rsidP="00D1291F">
            <w:pPr>
              <w:jc w:val="center"/>
              <w:rPr>
                <w:b/>
              </w:rPr>
            </w:pPr>
            <w:r w:rsidRPr="00F40E56">
              <w:rPr>
                <w:b/>
                <w:sz w:val="22"/>
                <w:szCs w:val="22"/>
              </w:rPr>
              <w:t>19 12 07</w:t>
            </w:r>
          </w:p>
        </w:tc>
        <w:tc>
          <w:tcPr>
            <w:tcW w:w="2442" w:type="dxa"/>
            <w:vAlign w:val="center"/>
          </w:tcPr>
          <w:p w14:paraId="20BDC0F8" w14:textId="77777777" w:rsidR="00587BEC" w:rsidRPr="00F40E56" w:rsidRDefault="00587BEC" w:rsidP="00D1291F">
            <w:r w:rsidRPr="00F40E56">
              <w:rPr>
                <w:sz w:val="22"/>
                <w:szCs w:val="22"/>
              </w:rPr>
              <w:t xml:space="preserve">Drewno inne niż wymienione </w:t>
            </w:r>
          </w:p>
          <w:p w14:paraId="2AA0A1B1" w14:textId="77777777" w:rsidR="00587BEC" w:rsidRPr="00F40E56" w:rsidRDefault="00587BEC" w:rsidP="00D1291F">
            <w:r w:rsidRPr="00F40E56">
              <w:rPr>
                <w:sz w:val="22"/>
                <w:szCs w:val="22"/>
              </w:rPr>
              <w:t>w 19 12 06</w:t>
            </w:r>
          </w:p>
        </w:tc>
        <w:tc>
          <w:tcPr>
            <w:tcW w:w="5039" w:type="dxa"/>
            <w:vAlign w:val="center"/>
          </w:tcPr>
          <w:p w14:paraId="6F67D498" w14:textId="77777777" w:rsidR="00587BEC" w:rsidRPr="00F40E56" w:rsidRDefault="00587BEC" w:rsidP="00D1291F">
            <w:r w:rsidRPr="00F40E56">
              <w:rPr>
                <w:sz w:val="22"/>
                <w:szCs w:val="22"/>
              </w:rPr>
              <w:t>Odpady magazynowane będą w oznakowanym kontenerze lub pojemniku na placu magazynowym obok wiaty lub w wiacie surowców wtórnych (</w:t>
            </w:r>
            <w:proofErr w:type="spellStart"/>
            <w:r w:rsidRPr="00F40E56">
              <w:rPr>
                <w:sz w:val="22"/>
                <w:szCs w:val="22"/>
              </w:rPr>
              <w:t>ozn</w:t>
            </w:r>
            <w:proofErr w:type="spellEnd"/>
            <w:r w:rsidRPr="00F40E56">
              <w:rPr>
                <w:sz w:val="22"/>
                <w:szCs w:val="22"/>
              </w:rPr>
              <w:t>. 17). Europalety układane będą w stosy na terenie placu magazynowego.</w:t>
            </w:r>
          </w:p>
          <w:p w14:paraId="7D53CE7D" w14:textId="77777777" w:rsidR="00587BEC" w:rsidRPr="00F40E56" w:rsidRDefault="00587BEC" w:rsidP="00D1291F"/>
        </w:tc>
      </w:tr>
      <w:tr w:rsidR="00CC08E6" w:rsidRPr="00F40E56" w14:paraId="7A594EF4" w14:textId="77777777" w:rsidTr="00BD34F0">
        <w:tc>
          <w:tcPr>
            <w:tcW w:w="531" w:type="dxa"/>
            <w:vAlign w:val="center"/>
          </w:tcPr>
          <w:p w14:paraId="24A8F644" w14:textId="77777777" w:rsidR="00587BEC" w:rsidRPr="00F40E56" w:rsidRDefault="00587BEC" w:rsidP="00D1291F">
            <w:pPr>
              <w:jc w:val="center"/>
              <w:rPr>
                <w:bCs/>
              </w:rPr>
            </w:pPr>
            <w:r w:rsidRPr="00F40E56">
              <w:rPr>
                <w:bCs/>
                <w:sz w:val="22"/>
                <w:szCs w:val="22"/>
              </w:rPr>
              <w:t>14</w:t>
            </w:r>
          </w:p>
        </w:tc>
        <w:tc>
          <w:tcPr>
            <w:tcW w:w="1276" w:type="dxa"/>
            <w:gridSpan w:val="2"/>
            <w:vAlign w:val="center"/>
          </w:tcPr>
          <w:p w14:paraId="00FC4CE6" w14:textId="77777777" w:rsidR="00587BEC" w:rsidRPr="00F40E56" w:rsidRDefault="00587BEC" w:rsidP="00D1291F">
            <w:pPr>
              <w:jc w:val="center"/>
              <w:rPr>
                <w:b/>
              </w:rPr>
            </w:pPr>
            <w:r w:rsidRPr="00F40E56">
              <w:rPr>
                <w:b/>
                <w:sz w:val="22"/>
                <w:szCs w:val="22"/>
              </w:rPr>
              <w:t>19 12 08</w:t>
            </w:r>
          </w:p>
        </w:tc>
        <w:tc>
          <w:tcPr>
            <w:tcW w:w="2442" w:type="dxa"/>
            <w:vAlign w:val="center"/>
          </w:tcPr>
          <w:p w14:paraId="6A1EBDE3" w14:textId="77777777" w:rsidR="00587BEC" w:rsidRPr="00F40E56" w:rsidRDefault="00587BEC" w:rsidP="00D1291F">
            <w:r w:rsidRPr="00F40E56">
              <w:rPr>
                <w:sz w:val="22"/>
                <w:szCs w:val="22"/>
              </w:rPr>
              <w:t>Tekstylia</w:t>
            </w:r>
          </w:p>
        </w:tc>
        <w:tc>
          <w:tcPr>
            <w:tcW w:w="5039" w:type="dxa"/>
            <w:vAlign w:val="center"/>
          </w:tcPr>
          <w:p w14:paraId="38679F5C" w14:textId="77777777" w:rsidR="00587BEC" w:rsidRPr="00F40E56" w:rsidRDefault="00587BEC" w:rsidP="00D1291F">
            <w:r w:rsidRPr="00F40E56">
              <w:rPr>
                <w:sz w:val="22"/>
                <w:szCs w:val="22"/>
              </w:rPr>
              <w:t>Odpady magazynowane będą selektywnie</w:t>
            </w:r>
            <w:r w:rsidRPr="00F40E56">
              <w:rPr>
                <w:sz w:val="22"/>
                <w:szCs w:val="22"/>
              </w:rPr>
              <w:br/>
              <w:t>w oznakowanym kontenerze lub pojemniku na placu magazynowym lub w wiacie surowców wtórnych (ozn.17).</w:t>
            </w:r>
          </w:p>
        </w:tc>
      </w:tr>
      <w:tr w:rsidR="00CC08E6" w:rsidRPr="00F40E56" w14:paraId="3F2006B9" w14:textId="77777777" w:rsidTr="00BD34F0">
        <w:tc>
          <w:tcPr>
            <w:tcW w:w="531" w:type="dxa"/>
            <w:vAlign w:val="center"/>
          </w:tcPr>
          <w:p w14:paraId="4F36F23B" w14:textId="77777777" w:rsidR="00587BEC" w:rsidRPr="00F40E56" w:rsidRDefault="00587BEC" w:rsidP="00D1291F">
            <w:pPr>
              <w:jc w:val="center"/>
              <w:rPr>
                <w:bCs/>
              </w:rPr>
            </w:pPr>
            <w:r w:rsidRPr="00F40E56">
              <w:rPr>
                <w:bCs/>
                <w:sz w:val="22"/>
                <w:szCs w:val="22"/>
              </w:rPr>
              <w:lastRenderedPageBreak/>
              <w:t>15</w:t>
            </w:r>
          </w:p>
        </w:tc>
        <w:tc>
          <w:tcPr>
            <w:tcW w:w="1276" w:type="dxa"/>
            <w:gridSpan w:val="2"/>
            <w:vAlign w:val="center"/>
          </w:tcPr>
          <w:p w14:paraId="09F7AA90" w14:textId="77777777" w:rsidR="00587BEC" w:rsidRPr="00F40E56" w:rsidRDefault="00587BEC" w:rsidP="00D1291F">
            <w:pPr>
              <w:rPr>
                <w:b/>
              </w:rPr>
            </w:pPr>
            <w:r w:rsidRPr="00F40E56">
              <w:rPr>
                <w:b/>
                <w:sz w:val="22"/>
                <w:szCs w:val="22"/>
              </w:rPr>
              <w:t xml:space="preserve">ex </w:t>
            </w:r>
          </w:p>
          <w:p w14:paraId="7D5703B7" w14:textId="77777777" w:rsidR="00587BEC" w:rsidRPr="00F40E56" w:rsidRDefault="00587BEC" w:rsidP="00D1291F">
            <w:pPr>
              <w:rPr>
                <w:b/>
              </w:rPr>
            </w:pPr>
            <w:r w:rsidRPr="00F40E56">
              <w:rPr>
                <w:b/>
                <w:sz w:val="22"/>
                <w:szCs w:val="22"/>
              </w:rPr>
              <w:t>19 12 12</w:t>
            </w:r>
          </w:p>
          <w:p w14:paraId="0E368689" w14:textId="77777777" w:rsidR="00587BEC" w:rsidRPr="00F40E56" w:rsidRDefault="00587BEC" w:rsidP="00D1291F">
            <w:pPr>
              <w:rPr>
                <w:b/>
              </w:rPr>
            </w:pPr>
            <w:r w:rsidRPr="00F40E56">
              <w:rPr>
                <w:b/>
                <w:sz w:val="22"/>
                <w:szCs w:val="22"/>
              </w:rPr>
              <w:t xml:space="preserve">(pow. </w:t>
            </w:r>
          </w:p>
          <w:p w14:paraId="5CD3DD68" w14:textId="77777777" w:rsidR="00587BEC" w:rsidRPr="00F40E56" w:rsidRDefault="00587BEC" w:rsidP="00D1291F">
            <w:pPr>
              <w:rPr>
                <w:b/>
              </w:rPr>
            </w:pPr>
            <w:r w:rsidRPr="00F40E56">
              <w:rPr>
                <w:b/>
                <w:sz w:val="22"/>
                <w:szCs w:val="22"/>
              </w:rPr>
              <w:t>80 mm)</w:t>
            </w:r>
          </w:p>
        </w:tc>
        <w:tc>
          <w:tcPr>
            <w:tcW w:w="2442" w:type="dxa"/>
            <w:vAlign w:val="center"/>
          </w:tcPr>
          <w:p w14:paraId="46E1BBFE" w14:textId="77777777" w:rsidR="00587BEC" w:rsidRPr="00F40E56" w:rsidRDefault="00587BEC" w:rsidP="00D1291F">
            <w:r w:rsidRPr="00F40E56">
              <w:rPr>
                <w:sz w:val="22"/>
                <w:szCs w:val="22"/>
              </w:rPr>
              <w:t xml:space="preserve">Inne odpady (w tym zmieszane substancje </w:t>
            </w:r>
            <w:r w:rsidRPr="00F40E56">
              <w:rPr>
                <w:sz w:val="22"/>
                <w:szCs w:val="22"/>
              </w:rPr>
              <w:br/>
              <w:t xml:space="preserve">i przedmioty) </w:t>
            </w:r>
          </w:p>
          <w:p w14:paraId="5CF5D79D" w14:textId="77777777" w:rsidR="00587BEC" w:rsidRPr="00F40E56" w:rsidRDefault="00587BEC" w:rsidP="00D1291F">
            <w:r w:rsidRPr="00F40E56">
              <w:rPr>
                <w:sz w:val="22"/>
                <w:szCs w:val="22"/>
              </w:rPr>
              <w:t xml:space="preserve">z mechanicznej obróbki odpadów inne niż wymienione </w:t>
            </w:r>
          </w:p>
          <w:p w14:paraId="5E5D81CB" w14:textId="77777777" w:rsidR="00587BEC" w:rsidRPr="00F40E56" w:rsidRDefault="00587BEC" w:rsidP="00D1291F">
            <w:r w:rsidRPr="00F40E56">
              <w:rPr>
                <w:sz w:val="22"/>
                <w:szCs w:val="22"/>
              </w:rPr>
              <w:t xml:space="preserve">w 19 12 11 </w:t>
            </w:r>
          </w:p>
          <w:p w14:paraId="444927D5" w14:textId="77777777" w:rsidR="00587BEC" w:rsidRPr="00F40E56" w:rsidRDefault="00587BEC" w:rsidP="00D1291F">
            <w:pPr>
              <w:rPr>
                <w:b/>
                <w:i/>
              </w:rPr>
            </w:pPr>
            <w:r w:rsidRPr="00F40E56">
              <w:rPr>
                <w:sz w:val="22"/>
                <w:szCs w:val="22"/>
              </w:rPr>
              <w:t>–</w:t>
            </w:r>
            <w:r w:rsidRPr="00F40E56">
              <w:rPr>
                <w:b/>
                <w:sz w:val="22"/>
                <w:szCs w:val="22"/>
              </w:rPr>
              <w:t xml:space="preserve"> </w:t>
            </w:r>
            <w:r w:rsidRPr="00F40E56">
              <w:rPr>
                <w:bCs/>
                <w:i/>
                <w:sz w:val="22"/>
                <w:szCs w:val="22"/>
              </w:rPr>
              <w:t xml:space="preserve">Frakcja </w:t>
            </w:r>
            <w:proofErr w:type="spellStart"/>
            <w:r w:rsidRPr="00F40E56">
              <w:rPr>
                <w:bCs/>
                <w:i/>
                <w:sz w:val="22"/>
                <w:szCs w:val="22"/>
              </w:rPr>
              <w:t>nadsitowa</w:t>
            </w:r>
            <w:proofErr w:type="spellEnd"/>
            <w:r w:rsidRPr="00F40E56">
              <w:rPr>
                <w:bCs/>
                <w:i/>
                <w:sz w:val="22"/>
                <w:szCs w:val="22"/>
              </w:rPr>
              <w:t xml:space="preserve"> pozbawiona frakcji dających się wykorzystać materiałowo lub energetycznie (pozostałość </w:t>
            </w:r>
          </w:p>
          <w:p w14:paraId="4589DD1C" w14:textId="77777777" w:rsidR="00587BEC" w:rsidRPr="00F40E56" w:rsidRDefault="00587BEC" w:rsidP="00D1291F">
            <w:pPr>
              <w:rPr>
                <w:b/>
              </w:rPr>
            </w:pPr>
            <w:r w:rsidRPr="00F40E56">
              <w:rPr>
                <w:bCs/>
                <w:i/>
                <w:sz w:val="22"/>
                <w:szCs w:val="22"/>
              </w:rPr>
              <w:t>z sortowania na linii)</w:t>
            </w:r>
          </w:p>
        </w:tc>
        <w:tc>
          <w:tcPr>
            <w:tcW w:w="5039" w:type="dxa"/>
            <w:vAlign w:val="center"/>
          </w:tcPr>
          <w:p w14:paraId="54F466FE" w14:textId="77777777" w:rsidR="00587BEC" w:rsidRPr="00F40E56" w:rsidRDefault="00587BEC" w:rsidP="00D1291F">
            <w:r w:rsidRPr="00F40E56">
              <w:rPr>
                <w:sz w:val="22"/>
                <w:szCs w:val="22"/>
              </w:rPr>
              <w:t xml:space="preserve">Odpady nie będą magazynowane. </w:t>
            </w:r>
          </w:p>
        </w:tc>
      </w:tr>
      <w:tr w:rsidR="00CC08E6" w:rsidRPr="00F40E56" w14:paraId="0077738C" w14:textId="77777777" w:rsidTr="00BD34F0">
        <w:tc>
          <w:tcPr>
            <w:tcW w:w="531" w:type="dxa"/>
            <w:vAlign w:val="center"/>
          </w:tcPr>
          <w:p w14:paraId="4AAEC8FD" w14:textId="77777777" w:rsidR="00587BEC" w:rsidRPr="00F40E56" w:rsidRDefault="00587BEC" w:rsidP="00D1291F">
            <w:pPr>
              <w:jc w:val="center"/>
              <w:rPr>
                <w:bCs/>
              </w:rPr>
            </w:pPr>
            <w:r w:rsidRPr="00F40E56">
              <w:rPr>
                <w:bCs/>
                <w:sz w:val="22"/>
                <w:szCs w:val="22"/>
              </w:rPr>
              <w:t>16</w:t>
            </w:r>
          </w:p>
        </w:tc>
        <w:tc>
          <w:tcPr>
            <w:tcW w:w="1276" w:type="dxa"/>
            <w:gridSpan w:val="2"/>
            <w:vAlign w:val="center"/>
          </w:tcPr>
          <w:p w14:paraId="2E616D53" w14:textId="77777777" w:rsidR="00587BEC" w:rsidRPr="00F40E56" w:rsidRDefault="00587BEC" w:rsidP="00D1291F">
            <w:pPr>
              <w:rPr>
                <w:b/>
              </w:rPr>
            </w:pPr>
            <w:r w:rsidRPr="00F40E56">
              <w:rPr>
                <w:b/>
                <w:sz w:val="22"/>
                <w:szCs w:val="22"/>
              </w:rPr>
              <w:t>ex</w:t>
            </w:r>
          </w:p>
          <w:p w14:paraId="6AABD3B4" w14:textId="77777777" w:rsidR="00587BEC" w:rsidRPr="00F40E56" w:rsidRDefault="00587BEC" w:rsidP="00D1291F">
            <w:pPr>
              <w:rPr>
                <w:b/>
              </w:rPr>
            </w:pPr>
            <w:r w:rsidRPr="00F40E56">
              <w:rPr>
                <w:b/>
                <w:sz w:val="22"/>
                <w:szCs w:val="22"/>
              </w:rPr>
              <w:t>19 12 12</w:t>
            </w:r>
          </w:p>
          <w:p w14:paraId="5CE59654" w14:textId="77777777" w:rsidR="00587BEC" w:rsidRPr="00F40E56" w:rsidRDefault="00587BEC" w:rsidP="00D1291F">
            <w:pPr>
              <w:rPr>
                <w:b/>
              </w:rPr>
            </w:pPr>
            <w:r w:rsidRPr="00F40E56">
              <w:rPr>
                <w:b/>
                <w:sz w:val="22"/>
                <w:szCs w:val="22"/>
              </w:rPr>
              <w:t>(0 – 20 mm)</w:t>
            </w:r>
          </w:p>
        </w:tc>
        <w:tc>
          <w:tcPr>
            <w:tcW w:w="2442" w:type="dxa"/>
            <w:vAlign w:val="center"/>
          </w:tcPr>
          <w:p w14:paraId="6EC4EA9B" w14:textId="77777777" w:rsidR="00587BEC" w:rsidRPr="00F40E56" w:rsidRDefault="00587BEC" w:rsidP="00D1291F">
            <w:r w:rsidRPr="00F40E56">
              <w:rPr>
                <w:sz w:val="22"/>
                <w:szCs w:val="22"/>
              </w:rPr>
              <w:t xml:space="preserve">Inne odpady (w tym zmieszane substancje </w:t>
            </w:r>
            <w:r w:rsidRPr="00F40E56">
              <w:rPr>
                <w:sz w:val="22"/>
                <w:szCs w:val="22"/>
              </w:rPr>
              <w:br/>
              <w:t xml:space="preserve">i przedmioty) </w:t>
            </w:r>
            <w:r w:rsidRPr="00F40E56">
              <w:rPr>
                <w:sz w:val="22"/>
                <w:szCs w:val="22"/>
              </w:rPr>
              <w:br/>
              <w:t xml:space="preserve">z mechanicznej obróbki odpadów inne niż wymienione </w:t>
            </w:r>
          </w:p>
          <w:p w14:paraId="13693133" w14:textId="77777777" w:rsidR="00587BEC" w:rsidRPr="00F40E56" w:rsidRDefault="00587BEC" w:rsidP="00D1291F">
            <w:r w:rsidRPr="00F40E56">
              <w:rPr>
                <w:sz w:val="22"/>
                <w:szCs w:val="22"/>
              </w:rPr>
              <w:t xml:space="preserve">w 19 12 11 </w:t>
            </w:r>
          </w:p>
          <w:p w14:paraId="459132CA" w14:textId="77777777" w:rsidR="00587BEC" w:rsidRPr="00F40E56" w:rsidRDefault="00587BEC" w:rsidP="00D1291F">
            <w:r w:rsidRPr="00F40E56">
              <w:rPr>
                <w:sz w:val="22"/>
                <w:szCs w:val="22"/>
              </w:rPr>
              <w:t>–</w:t>
            </w:r>
            <w:r w:rsidRPr="00F40E56">
              <w:rPr>
                <w:bCs/>
                <w:i/>
                <w:sz w:val="22"/>
                <w:szCs w:val="22"/>
              </w:rPr>
              <w:t xml:space="preserve">Frakcja </w:t>
            </w:r>
            <w:proofErr w:type="spellStart"/>
            <w:r w:rsidRPr="00F40E56">
              <w:rPr>
                <w:bCs/>
                <w:i/>
                <w:sz w:val="22"/>
                <w:szCs w:val="22"/>
              </w:rPr>
              <w:t>podsitowa</w:t>
            </w:r>
            <w:proofErr w:type="spellEnd"/>
            <w:r w:rsidRPr="00F40E56">
              <w:rPr>
                <w:bCs/>
                <w:i/>
                <w:sz w:val="22"/>
                <w:szCs w:val="22"/>
              </w:rPr>
              <w:t xml:space="preserve"> </w:t>
            </w:r>
            <w:r w:rsidRPr="00F40E56">
              <w:rPr>
                <w:bCs/>
                <w:i/>
                <w:sz w:val="22"/>
                <w:szCs w:val="22"/>
              </w:rPr>
              <w:br/>
              <w:t>0 – 20 mm</w:t>
            </w:r>
          </w:p>
        </w:tc>
        <w:tc>
          <w:tcPr>
            <w:tcW w:w="5039" w:type="dxa"/>
            <w:vAlign w:val="center"/>
          </w:tcPr>
          <w:p w14:paraId="236E3C9E" w14:textId="2B8A572E" w:rsidR="009A571D" w:rsidRPr="00F40E56" w:rsidRDefault="00587BEC" w:rsidP="00D1291F">
            <w:pPr>
              <w:rPr>
                <w:sz w:val="22"/>
                <w:szCs w:val="22"/>
              </w:rPr>
            </w:pPr>
            <w:r w:rsidRPr="00F40E56">
              <w:rPr>
                <w:sz w:val="22"/>
                <w:szCs w:val="22"/>
              </w:rPr>
              <w:t>Odpady kierowane do procesu biologicznego przetwarzania D8</w:t>
            </w:r>
            <w:r w:rsidR="009A571D" w:rsidRPr="00F40E56">
              <w:rPr>
                <w:sz w:val="22"/>
                <w:szCs w:val="22"/>
              </w:rPr>
              <w:t xml:space="preserve"> lub do składowania</w:t>
            </w:r>
            <w:r w:rsidR="006925F8" w:rsidRPr="00F40E56">
              <w:rPr>
                <w:sz w:val="22"/>
                <w:szCs w:val="22"/>
              </w:rPr>
              <w:t xml:space="preserve">  D5</w:t>
            </w:r>
            <w:r w:rsidR="009A571D" w:rsidRPr="00F40E56">
              <w:rPr>
                <w:sz w:val="22"/>
                <w:szCs w:val="22"/>
              </w:rPr>
              <w:t>.</w:t>
            </w:r>
          </w:p>
          <w:p w14:paraId="6E56513D" w14:textId="2485ADD6" w:rsidR="00587BEC" w:rsidRPr="00F40E56" w:rsidRDefault="00587BEC" w:rsidP="00D1291F">
            <w:r w:rsidRPr="00F40E56">
              <w:rPr>
                <w:sz w:val="22"/>
                <w:szCs w:val="22"/>
              </w:rPr>
              <w:t>W przypadku konieczności magazynowania odpady kierowane do wiaty magazynowania frakcji podsitowej (</w:t>
            </w:r>
            <w:proofErr w:type="spellStart"/>
            <w:r w:rsidRPr="00F40E56">
              <w:rPr>
                <w:sz w:val="22"/>
                <w:szCs w:val="22"/>
              </w:rPr>
              <w:t>ozn</w:t>
            </w:r>
            <w:proofErr w:type="spellEnd"/>
            <w:r w:rsidRPr="00F40E56">
              <w:rPr>
                <w:sz w:val="22"/>
                <w:szCs w:val="22"/>
              </w:rPr>
              <w:t>. B).</w:t>
            </w:r>
          </w:p>
        </w:tc>
      </w:tr>
      <w:tr w:rsidR="00CC08E6" w:rsidRPr="00F40E56" w14:paraId="57B5A4A1" w14:textId="77777777" w:rsidTr="00BD34F0">
        <w:tc>
          <w:tcPr>
            <w:tcW w:w="531" w:type="dxa"/>
            <w:vAlign w:val="center"/>
          </w:tcPr>
          <w:p w14:paraId="01986202" w14:textId="77777777" w:rsidR="00587BEC" w:rsidRPr="00F40E56" w:rsidRDefault="00587BEC" w:rsidP="00D1291F">
            <w:pPr>
              <w:jc w:val="center"/>
              <w:rPr>
                <w:bCs/>
              </w:rPr>
            </w:pPr>
            <w:r w:rsidRPr="00F40E56">
              <w:rPr>
                <w:bCs/>
                <w:sz w:val="22"/>
                <w:szCs w:val="22"/>
              </w:rPr>
              <w:t>17</w:t>
            </w:r>
          </w:p>
        </w:tc>
        <w:tc>
          <w:tcPr>
            <w:tcW w:w="1276" w:type="dxa"/>
            <w:gridSpan w:val="2"/>
            <w:vAlign w:val="center"/>
          </w:tcPr>
          <w:p w14:paraId="4DF49748" w14:textId="77777777" w:rsidR="00587BEC" w:rsidRPr="00F40E56" w:rsidRDefault="00587BEC" w:rsidP="00D1291F">
            <w:pPr>
              <w:rPr>
                <w:b/>
              </w:rPr>
            </w:pPr>
            <w:r w:rsidRPr="00F40E56">
              <w:rPr>
                <w:b/>
                <w:sz w:val="22"/>
                <w:szCs w:val="22"/>
              </w:rPr>
              <w:t>ex</w:t>
            </w:r>
          </w:p>
          <w:p w14:paraId="3B5C7F1B" w14:textId="77777777" w:rsidR="00587BEC" w:rsidRPr="00F40E56" w:rsidRDefault="00587BEC" w:rsidP="00D1291F">
            <w:pPr>
              <w:rPr>
                <w:b/>
              </w:rPr>
            </w:pPr>
            <w:r w:rsidRPr="00F40E56">
              <w:rPr>
                <w:b/>
                <w:sz w:val="22"/>
                <w:szCs w:val="22"/>
              </w:rPr>
              <w:t>19 12 12</w:t>
            </w:r>
          </w:p>
          <w:p w14:paraId="66850726" w14:textId="77777777" w:rsidR="00587BEC" w:rsidRPr="00F40E56" w:rsidRDefault="00587BEC" w:rsidP="00D1291F">
            <w:pPr>
              <w:rPr>
                <w:b/>
              </w:rPr>
            </w:pPr>
            <w:r w:rsidRPr="00F40E56">
              <w:rPr>
                <w:b/>
                <w:sz w:val="22"/>
                <w:szCs w:val="22"/>
              </w:rPr>
              <w:t>(20 – 80 mm)</w:t>
            </w:r>
          </w:p>
        </w:tc>
        <w:tc>
          <w:tcPr>
            <w:tcW w:w="2442" w:type="dxa"/>
            <w:vAlign w:val="center"/>
          </w:tcPr>
          <w:p w14:paraId="18701C91" w14:textId="77777777" w:rsidR="00587BEC" w:rsidRPr="00F40E56" w:rsidRDefault="00587BEC" w:rsidP="00D1291F">
            <w:r w:rsidRPr="00F40E56">
              <w:rPr>
                <w:sz w:val="22"/>
                <w:szCs w:val="22"/>
              </w:rPr>
              <w:t xml:space="preserve">Inne odpady (w tym zmieszane substancje </w:t>
            </w:r>
            <w:r w:rsidRPr="00F40E56">
              <w:rPr>
                <w:sz w:val="22"/>
                <w:szCs w:val="22"/>
              </w:rPr>
              <w:br/>
              <w:t xml:space="preserve">i przedmioty) </w:t>
            </w:r>
            <w:r w:rsidRPr="00F40E56">
              <w:rPr>
                <w:sz w:val="22"/>
                <w:szCs w:val="22"/>
              </w:rPr>
              <w:br/>
              <w:t xml:space="preserve">z mechanicznej obróbki odpadów inne niż wymienione </w:t>
            </w:r>
          </w:p>
          <w:p w14:paraId="20049F66" w14:textId="77777777" w:rsidR="00587BEC" w:rsidRPr="00F40E56" w:rsidRDefault="00587BEC" w:rsidP="00D1291F">
            <w:r w:rsidRPr="00F40E56">
              <w:rPr>
                <w:sz w:val="22"/>
                <w:szCs w:val="22"/>
              </w:rPr>
              <w:t xml:space="preserve">w 19 12 11 </w:t>
            </w:r>
          </w:p>
          <w:p w14:paraId="6C63D2C9" w14:textId="77777777" w:rsidR="00587BEC" w:rsidRPr="00F40E56" w:rsidRDefault="00587BEC" w:rsidP="00D1291F">
            <w:r w:rsidRPr="00F40E56">
              <w:rPr>
                <w:sz w:val="22"/>
                <w:szCs w:val="22"/>
              </w:rPr>
              <w:t>–</w:t>
            </w:r>
            <w:r w:rsidRPr="00F40E56">
              <w:rPr>
                <w:bCs/>
                <w:i/>
                <w:sz w:val="22"/>
                <w:szCs w:val="22"/>
              </w:rPr>
              <w:t xml:space="preserve">Frakcja </w:t>
            </w:r>
            <w:proofErr w:type="spellStart"/>
            <w:r w:rsidRPr="00F40E56">
              <w:rPr>
                <w:bCs/>
                <w:i/>
                <w:sz w:val="22"/>
                <w:szCs w:val="22"/>
              </w:rPr>
              <w:t>podsitowa</w:t>
            </w:r>
            <w:proofErr w:type="spellEnd"/>
            <w:r w:rsidRPr="00F40E56">
              <w:rPr>
                <w:bCs/>
                <w:i/>
                <w:sz w:val="22"/>
                <w:szCs w:val="22"/>
              </w:rPr>
              <w:t xml:space="preserve"> </w:t>
            </w:r>
            <w:r w:rsidRPr="00F40E56">
              <w:rPr>
                <w:bCs/>
                <w:i/>
                <w:sz w:val="22"/>
                <w:szCs w:val="22"/>
              </w:rPr>
              <w:br/>
              <w:t>20 – 80 mm</w:t>
            </w:r>
          </w:p>
        </w:tc>
        <w:tc>
          <w:tcPr>
            <w:tcW w:w="5039" w:type="dxa"/>
            <w:vAlign w:val="center"/>
          </w:tcPr>
          <w:p w14:paraId="4C9A54D7" w14:textId="376AA9C2" w:rsidR="00587BEC" w:rsidRPr="00F40E56" w:rsidRDefault="00587BEC" w:rsidP="00D1291F">
            <w:r w:rsidRPr="00F40E56">
              <w:rPr>
                <w:sz w:val="22"/>
                <w:szCs w:val="22"/>
              </w:rPr>
              <w:t>Odpady kierowane do procesu biologicznego przetwarzania D8. W przypadku konieczności magazynowania odpady kierowane do wiaty magazynowania frakcji podsitowej (</w:t>
            </w:r>
            <w:proofErr w:type="spellStart"/>
            <w:r w:rsidRPr="00F40E56">
              <w:rPr>
                <w:sz w:val="22"/>
                <w:szCs w:val="22"/>
              </w:rPr>
              <w:t>ozn</w:t>
            </w:r>
            <w:proofErr w:type="spellEnd"/>
            <w:r w:rsidRPr="00F40E56">
              <w:rPr>
                <w:sz w:val="22"/>
                <w:szCs w:val="22"/>
              </w:rPr>
              <w:t>. B).</w:t>
            </w:r>
          </w:p>
        </w:tc>
      </w:tr>
      <w:tr w:rsidR="00CC08E6" w:rsidRPr="00F40E56" w14:paraId="2C6A74E7" w14:textId="77777777" w:rsidTr="00BD34F0">
        <w:tc>
          <w:tcPr>
            <w:tcW w:w="531" w:type="dxa"/>
            <w:vAlign w:val="center"/>
          </w:tcPr>
          <w:p w14:paraId="6E799D3C" w14:textId="77777777" w:rsidR="00587BEC" w:rsidRPr="00F40E56" w:rsidRDefault="00587BEC" w:rsidP="00D1291F">
            <w:pPr>
              <w:jc w:val="center"/>
              <w:rPr>
                <w:bCs/>
              </w:rPr>
            </w:pPr>
            <w:r w:rsidRPr="00F40E56">
              <w:rPr>
                <w:bCs/>
                <w:sz w:val="22"/>
                <w:szCs w:val="22"/>
              </w:rPr>
              <w:t>18</w:t>
            </w:r>
          </w:p>
        </w:tc>
        <w:tc>
          <w:tcPr>
            <w:tcW w:w="1276" w:type="dxa"/>
            <w:gridSpan w:val="2"/>
            <w:vAlign w:val="center"/>
          </w:tcPr>
          <w:p w14:paraId="4A920474" w14:textId="77777777" w:rsidR="00587BEC" w:rsidRPr="00F40E56" w:rsidRDefault="00587BEC" w:rsidP="00D1291F">
            <w:pPr>
              <w:rPr>
                <w:b/>
              </w:rPr>
            </w:pPr>
            <w:r w:rsidRPr="00F40E56">
              <w:rPr>
                <w:b/>
                <w:sz w:val="22"/>
                <w:szCs w:val="22"/>
              </w:rPr>
              <w:t xml:space="preserve">ex </w:t>
            </w:r>
          </w:p>
          <w:p w14:paraId="5EC1A124" w14:textId="77777777" w:rsidR="00587BEC" w:rsidRPr="00F40E56" w:rsidRDefault="00587BEC" w:rsidP="00D1291F">
            <w:pPr>
              <w:rPr>
                <w:b/>
              </w:rPr>
            </w:pPr>
            <w:r w:rsidRPr="00F40E56">
              <w:rPr>
                <w:b/>
                <w:sz w:val="22"/>
                <w:szCs w:val="22"/>
              </w:rPr>
              <w:t>19 12 12</w:t>
            </w:r>
          </w:p>
          <w:p w14:paraId="454FDB76" w14:textId="77777777" w:rsidR="00587BEC" w:rsidRPr="00F40E56" w:rsidRDefault="00587BEC" w:rsidP="00D1291F">
            <w:pPr>
              <w:rPr>
                <w:b/>
              </w:rPr>
            </w:pPr>
          </w:p>
        </w:tc>
        <w:tc>
          <w:tcPr>
            <w:tcW w:w="2442" w:type="dxa"/>
            <w:vAlign w:val="center"/>
          </w:tcPr>
          <w:p w14:paraId="23A32199" w14:textId="77777777" w:rsidR="00587BEC" w:rsidRPr="00F40E56" w:rsidRDefault="00587BEC" w:rsidP="00D1291F">
            <w:r w:rsidRPr="00F40E56">
              <w:rPr>
                <w:sz w:val="22"/>
                <w:szCs w:val="22"/>
              </w:rPr>
              <w:t xml:space="preserve">Inne odpady (w tym zmieszane substancje </w:t>
            </w:r>
            <w:r w:rsidRPr="00F40E56">
              <w:rPr>
                <w:sz w:val="22"/>
                <w:szCs w:val="22"/>
              </w:rPr>
              <w:br/>
              <w:t xml:space="preserve">i przedmioty) </w:t>
            </w:r>
            <w:r w:rsidRPr="00F40E56">
              <w:rPr>
                <w:sz w:val="22"/>
                <w:szCs w:val="22"/>
              </w:rPr>
              <w:br/>
              <w:t xml:space="preserve">z mechanicznej obróbki odpadów inne niż wymienione </w:t>
            </w:r>
          </w:p>
          <w:p w14:paraId="444CBB5B" w14:textId="77777777" w:rsidR="00587BEC" w:rsidRPr="00F40E56" w:rsidRDefault="00587BEC" w:rsidP="00D1291F">
            <w:r w:rsidRPr="00F40E56">
              <w:rPr>
                <w:sz w:val="22"/>
                <w:szCs w:val="22"/>
              </w:rPr>
              <w:t>w 19 12 11</w:t>
            </w:r>
          </w:p>
        </w:tc>
        <w:tc>
          <w:tcPr>
            <w:tcW w:w="5039" w:type="dxa"/>
            <w:vAlign w:val="center"/>
          </w:tcPr>
          <w:p w14:paraId="4EBC648E" w14:textId="77777777" w:rsidR="00587BEC" w:rsidRPr="00F40E56" w:rsidRDefault="00587BEC" w:rsidP="00D1291F">
            <w:r w:rsidRPr="00F40E56">
              <w:rPr>
                <w:sz w:val="22"/>
                <w:szCs w:val="22"/>
              </w:rPr>
              <w:t>Odpady nie będą magazynowane.</w:t>
            </w:r>
          </w:p>
        </w:tc>
      </w:tr>
      <w:tr w:rsidR="00CC08E6" w:rsidRPr="00F40E56" w14:paraId="01B0CED0" w14:textId="77777777" w:rsidTr="00BD34F0">
        <w:tblPrEx>
          <w:tblLook w:val="04A0" w:firstRow="1" w:lastRow="0" w:firstColumn="1" w:lastColumn="0" w:noHBand="0" w:noVBand="1"/>
        </w:tblPrEx>
        <w:tc>
          <w:tcPr>
            <w:tcW w:w="531" w:type="dxa"/>
          </w:tcPr>
          <w:p w14:paraId="0B13892E" w14:textId="77777777" w:rsidR="00587BEC" w:rsidRPr="00F40E56" w:rsidRDefault="00587BEC" w:rsidP="00D1291F">
            <w:r w:rsidRPr="00F40E56">
              <w:rPr>
                <w:sz w:val="22"/>
                <w:szCs w:val="22"/>
              </w:rPr>
              <w:t>19</w:t>
            </w:r>
          </w:p>
        </w:tc>
        <w:tc>
          <w:tcPr>
            <w:tcW w:w="1276" w:type="dxa"/>
            <w:gridSpan w:val="2"/>
          </w:tcPr>
          <w:p w14:paraId="0782533A" w14:textId="77777777" w:rsidR="00587BEC" w:rsidRPr="00F40E56" w:rsidRDefault="00587BEC" w:rsidP="00D1291F">
            <w:pPr>
              <w:rPr>
                <w:b/>
              </w:rPr>
            </w:pPr>
            <w:r w:rsidRPr="00F40E56">
              <w:rPr>
                <w:b/>
                <w:sz w:val="22"/>
                <w:szCs w:val="22"/>
              </w:rPr>
              <w:t>19 05 99</w:t>
            </w:r>
          </w:p>
        </w:tc>
        <w:tc>
          <w:tcPr>
            <w:tcW w:w="2442" w:type="dxa"/>
          </w:tcPr>
          <w:p w14:paraId="2DBF7D50" w14:textId="1B43DEDD" w:rsidR="00587BEC" w:rsidRPr="00F40E56" w:rsidRDefault="00587BEC" w:rsidP="00D1291F">
            <w:r w:rsidRPr="00F40E56">
              <w:rPr>
                <w:sz w:val="22"/>
                <w:szCs w:val="22"/>
              </w:rPr>
              <w:t xml:space="preserve">Inne nie wymienione odpady (stabilizat) </w:t>
            </w:r>
          </w:p>
        </w:tc>
        <w:tc>
          <w:tcPr>
            <w:tcW w:w="5039" w:type="dxa"/>
          </w:tcPr>
          <w:p w14:paraId="2637241B" w14:textId="77777777" w:rsidR="00587BEC" w:rsidRPr="00F40E56" w:rsidRDefault="00587BEC" w:rsidP="00D1291F">
            <w:r w:rsidRPr="00F40E56">
              <w:rPr>
                <w:sz w:val="22"/>
                <w:szCs w:val="22"/>
              </w:rPr>
              <w:t xml:space="preserve">Wytworzony stabilizat spełniający wymogi kierowany bezpośrednio do składowania lub </w:t>
            </w:r>
          </w:p>
          <w:p w14:paraId="2C70E292" w14:textId="34A3C548" w:rsidR="00587BEC" w:rsidRPr="00F40E56" w:rsidRDefault="00587BEC" w:rsidP="00D1291F">
            <w:r w:rsidRPr="00F40E56">
              <w:rPr>
                <w:sz w:val="22"/>
                <w:szCs w:val="22"/>
              </w:rPr>
              <w:t xml:space="preserve">do procesu R12. Przypadku konieczności magazynowany w pryzmach w oznakowanym nazwą </w:t>
            </w:r>
            <w:r w:rsidR="00066BB4" w:rsidRPr="00F40E56">
              <w:rPr>
                <w:sz w:val="22"/>
                <w:szCs w:val="22"/>
              </w:rPr>
              <w:br/>
            </w:r>
            <w:r w:rsidRPr="00F40E56">
              <w:rPr>
                <w:sz w:val="22"/>
                <w:szCs w:val="22"/>
              </w:rPr>
              <w:t>i kodem odpadu miejscu pod wiatą do dojrzewania stabilizatu (</w:t>
            </w:r>
            <w:proofErr w:type="spellStart"/>
            <w:r w:rsidRPr="00F40E56">
              <w:rPr>
                <w:sz w:val="22"/>
                <w:szCs w:val="22"/>
              </w:rPr>
              <w:t>ozn</w:t>
            </w:r>
            <w:proofErr w:type="spellEnd"/>
            <w:r w:rsidRPr="00F40E56">
              <w:rPr>
                <w:sz w:val="22"/>
                <w:szCs w:val="22"/>
              </w:rPr>
              <w:t>. C).</w:t>
            </w:r>
          </w:p>
        </w:tc>
      </w:tr>
      <w:tr w:rsidR="00CC08E6" w:rsidRPr="00F40E56" w14:paraId="1EBD4D87" w14:textId="77777777" w:rsidTr="00BD34F0">
        <w:tblPrEx>
          <w:tblLook w:val="04A0" w:firstRow="1" w:lastRow="0" w:firstColumn="1" w:lastColumn="0" w:noHBand="0" w:noVBand="1"/>
        </w:tblPrEx>
        <w:tc>
          <w:tcPr>
            <w:tcW w:w="531" w:type="dxa"/>
          </w:tcPr>
          <w:p w14:paraId="76FAB7E2" w14:textId="77777777" w:rsidR="00587BEC" w:rsidRPr="00F40E56" w:rsidRDefault="00587BEC" w:rsidP="00D1291F">
            <w:r w:rsidRPr="00F40E56">
              <w:rPr>
                <w:sz w:val="22"/>
                <w:szCs w:val="22"/>
              </w:rPr>
              <w:t>20</w:t>
            </w:r>
          </w:p>
        </w:tc>
        <w:tc>
          <w:tcPr>
            <w:tcW w:w="1276" w:type="dxa"/>
            <w:gridSpan w:val="2"/>
          </w:tcPr>
          <w:p w14:paraId="0B6D4D65" w14:textId="77777777" w:rsidR="00587BEC" w:rsidRPr="00F40E56" w:rsidRDefault="00587BEC" w:rsidP="00D1291F">
            <w:pPr>
              <w:rPr>
                <w:b/>
              </w:rPr>
            </w:pPr>
            <w:r w:rsidRPr="00F40E56">
              <w:rPr>
                <w:b/>
                <w:sz w:val="22"/>
                <w:szCs w:val="22"/>
              </w:rPr>
              <w:t>19 05 03</w:t>
            </w:r>
          </w:p>
        </w:tc>
        <w:tc>
          <w:tcPr>
            <w:tcW w:w="2442" w:type="dxa"/>
          </w:tcPr>
          <w:p w14:paraId="7B3EE2A5" w14:textId="77777777" w:rsidR="00587BEC" w:rsidRPr="00F40E56" w:rsidRDefault="00587BEC" w:rsidP="00D1291F">
            <w:r w:rsidRPr="00F40E56">
              <w:rPr>
                <w:sz w:val="22"/>
                <w:szCs w:val="22"/>
              </w:rPr>
              <w:t xml:space="preserve">Kompost nieodpowiadający wymaganiom (nienadający się do wykorzystania) </w:t>
            </w:r>
          </w:p>
          <w:p w14:paraId="3689D4AB" w14:textId="15C99237" w:rsidR="00587BEC" w:rsidRPr="00F40E56" w:rsidRDefault="00587BEC" w:rsidP="00D1291F">
            <w:pPr>
              <w:rPr>
                <w:b/>
              </w:rPr>
            </w:pPr>
            <w:r w:rsidRPr="00F40E56">
              <w:rPr>
                <w:sz w:val="22"/>
                <w:szCs w:val="22"/>
              </w:rPr>
              <w:t xml:space="preserve">do odzysku na składowiskach - </w:t>
            </w:r>
            <w:r w:rsidRPr="00F40E56">
              <w:rPr>
                <w:bCs/>
                <w:sz w:val="22"/>
                <w:szCs w:val="22"/>
              </w:rPr>
              <w:t xml:space="preserve">frakcja </w:t>
            </w:r>
            <w:proofErr w:type="spellStart"/>
            <w:r w:rsidRPr="00F40E56">
              <w:rPr>
                <w:bCs/>
                <w:sz w:val="22"/>
                <w:szCs w:val="22"/>
              </w:rPr>
              <w:t>podsitowa</w:t>
            </w:r>
            <w:proofErr w:type="spellEnd"/>
            <w:r w:rsidRPr="00F40E56">
              <w:rPr>
                <w:bCs/>
                <w:sz w:val="22"/>
                <w:szCs w:val="22"/>
              </w:rPr>
              <w:t xml:space="preserve"> organiczna </w:t>
            </w:r>
            <w:r w:rsidR="00E01968" w:rsidRPr="00F40E56">
              <w:rPr>
                <w:bCs/>
                <w:sz w:val="22"/>
                <w:szCs w:val="22"/>
              </w:rPr>
              <w:br/>
            </w:r>
            <w:r w:rsidRPr="00F40E56">
              <w:rPr>
                <w:bCs/>
                <w:sz w:val="22"/>
                <w:szCs w:val="22"/>
              </w:rPr>
              <w:t>0 – 20 mm</w:t>
            </w:r>
          </w:p>
        </w:tc>
        <w:tc>
          <w:tcPr>
            <w:tcW w:w="5039" w:type="dxa"/>
          </w:tcPr>
          <w:p w14:paraId="60B0805B" w14:textId="77777777" w:rsidR="00587BEC" w:rsidRPr="00F40E56" w:rsidRDefault="00587BEC" w:rsidP="00D1291F">
            <w:r w:rsidRPr="00F40E56">
              <w:rPr>
                <w:sz w:val="22"/>
                <w:szCs w:val="22"/>
              </w:rPr>
              <w:t>Odpady magazynowane będą selektywnie</w:t>
            </w:r>
            <w:r w:rsidRPr="00F40E56">
              <w:rPr>
                <w:sz w:val="22"/>
                <w:szCs w:val="22"/>
              </w:rPr>
              <w:br/>
              <w:t>w oznakowanym nazwa i kodem odpadu miejscu</w:t>
            </w:r>
          </w:p>
          <w:p w14:paraId="6E3913E6" w14:textId="77777777" w:rsidR="00587BEC" w:rsidRPr="00F40E56" w:rsidRDefault="00587BEC" w:rsidP="00D1291F">
            <w:r w:rsidRPr="00F40E56">
              <w:rPr>
                <w:sz w:val="22"/>
                <w:szCs w:val="22"/>
              </w:rPr>
              <w:t>pod wiatą do dojrzewania stabilizatu (</w:t>
            </w:r>
            <w:proofErr w:type="spellStart"/>
            <w:r w:rsidRPr="00F40E56">
              <w:rPr>
                <w:sz w:val="22"/>
                <w:szCs w:val="22"/>
              </w:rPr>
              <w:t>ozn</w:t>
            </w:r>
            <w:proofErr w:type="spellEnd"/>
            <w:r w:rsidRPr="00F40E56">
              <w:rPr>
                <w:sz w:val="22"/>
                <w:szCs w:val="22"/>
              </w:rPr>
              <w:t>. C).</w:t>
            </w:r>
          </w:p>
        </w:tc>
      </w:tr>
      <w:tr w:rsidR="00CC08E6" w:rsidRPr="00F40E56" w14:paraId="4DB63529" w14:textId="77777777" w:rsidTr="00BD34F0">
        <w:tblPrEx>
          <w:tblLook w:val="04A0" w:firstRow="1" w:lastRow="0" w:firstColumn="1" w:lastColumn="0" w:noHBand="0" w:noVBand="1"/>
        </w:tblPrEx>
        <w:tc>
          <w:tcPr>
            <w:tcW w:w="531" w:type="dxa"/>
          </w:tcPr>
          <w:p w14:paraId="5F53E7F7" w14:textId="77777777" w:rsidR="00587BEC" w:rsidRPr="00F40E56" w:rsidRDefault="00587BEC" w:rsidP="00D1291F">
            <w:r w:rsidRPr="00F40E56">
              <w:rPr>
                <w:sz w:val="22"/>
                <w:szCs w:val="22"/>
              </w:rPr>
              <w:lastRenderedPageBreak/>
              <w:t>21</w:t>
            </w:r>
          </w:p>
        </w:tc>
        <w:tc>
          <w:tcPr>
            <w:tcW w:w="1276" w:type="dxa"/>
            <w:gridSpan w:val="2"/>
          </w:tcPr>
          <w:p w14:paraId="30F6EA37" w14:textId="77777777" w:rsidR="00587BEC" w:rsidRPr="00F40E56" w:rsidRDefault="00587BEC" w:rsidP="00D1291F">
            <w:pPr>
              <w:rPr>
                <w:b/>
              </w:rPr>
            </w:pPr>
            <w:r w:rsidRPr="00F40E56">
              <w:rPr>
                <w:b/>
                <w:sz w:val="22"/>
                <w:szCs w:val="22"/>
              </w:rPr>
              <w:t xml:space="preserve">ex </w:t>
            </w:r>
          </w:p>
          <w:p w14:paraId="0B8400A6" w14:textId="77777777" w:rsidR="00587BEC" w:rsidRPr="00F40E56" w:rsidRDefault="00587BEC" w:rsidP="00D1291F">
            <w:pPr>
              <w:rPr>
                <w:b/>
              </w:rPr>
            </w:pPr>
            <w:r w:rsidRPr="00F40E56">
              <w:rPr>
                <w:b/>
                <w:sz w:val="22"/>
                <w:szCs w:val="22"/>
              </w:rPr>
              <w:t>19 05 99</w:t>
            </w:r>
          </w:p>
        </w:tc>
        <w:tc>
          <w:tcPr>
            <w:tcW w:w="2442" w:type="dxa"/>
          </w:tcPr>
          <w:p w14:paraId="62198A6A" w14:textId="77777777" w:rsidR="00587BEC" w:rsidRPr="00F40E56" w:rsidRDefault="00587BEC" w:rsidP="00D1291F">
            <w:r w:rsidRPr="00F40E56">
              <w:rPr>
                <w:sz w:val="22"/>
                <w:szCs w:val="22"/>
              </w:rPr>
              <w:t xml:space="preserve">Inne niewymienione odpady – stabilizat frakcja </w:t>
            </w:r>
            <w:proofErr w:type="spellStart"/>
            <w:r w:rsidRPr="00F40E56">
              <w:rPr>
                <w:sz w:val="22"/>
                <w:szCs w:val="22"/>
              </w:rPr>
              <w:t>nadsitowa</w:t>
            </w:r>
            <w:proofErr w:type="spellEnd"/>
            <w:r w:rsidRPr="00F40E56">
              <w:rPr>
                <w:sz w:val="22"/>
                <w:szCs w:val="22"/>
              </w:rPr>
              <w:t xml:space="preserve"> pow. 20 mm (pozostałość </w:t>
            </w:r>
          </w:p>
          <w:p w14:paraId="08DFE17F" w14:textId="77777777" w:rsidR="00587BEC" w:rsidRPr="00F40E56" w:rsidRDefault="00587BEC" w:rsidP="00D1291F">
            <w:r w:rsidRPr="00F40E56">
              <w:rPr>
                <w:sz w:val="22"/>
                <w:szCs w:val="22"/>
              </w:rPr>
              <w:t xml:space="preserve">z przesiewania, </w:t>
            </w:r>
            <w:r w:rsidRPr="00F40E56">
              <w:rPr>
                <w:sz w:val="22"/>
                <w:szCs w:val="22"/>
              </w:rPr>
              <w:br/>
              <w:t>bez frakcji organicznej)</w:t>
            </w:r>
          </w:p>
        </w:tc>
        <w:tc>
          <w:tcPr>
            <w:tcW w:w="5039" w:type="dxa"/>
          </w:tcPr>
          <w:p w14:paraId="0FDA8893" w14:textId="77777777" w:rsidR="00587BEC" w:rsidRPr="00F40E56" w:rsidRDefault="00587BEC" w:rsidP="00D1291F">
            <w:r w:rsidRPr="00F40E56">
              <w:rPr>
                <w:sz w:val="22"/>
                <w:szCs w:val="22"/>
              </w:rPr>
              <w:t>Odpady nie będą magazynowane (kierowane do składowania).</w:t>
            </w:r>
          </w:p>
        </w:tc>
      </w:tr>
      <w:tr w:rsidR="00CC08E6" w:rsidRPr="00F40E56" w14:paraId="30DD7C11" w14:textId="77777777" w:rsidTr="00423455">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737FC8EF" w14:textId="1C6775B8" w:rsidR="00010A3E" w:rsidRPr="00F40E56" w:rsidRDefault="00010A3E" w:rsidP="00423455">
            <w:r w:rsidRPr="00F40E56">
              <w:rPr>
                <w:sz w:val="22"/>
                <w:szCs w:val="22"/>
              </w:rPr>
              <w:t>22</w:t>
            </w:r>
          </w:p>
        </w:tc>
        <w:tc>
          <w:tcPr>
            <w:tcW w:w="1264" w:type="dxa"/>
            <w:tcBorders>
              <w:top w:val="single" w:sz="4" w:space="0" w:color="000000"/>
              <w:left w:val="single" w:sz="4" w:space="0" w:color="000000"/>
              <w:bottom w:val="single" w:sz="4" w:space="0" w:color="000000"/>
              <w:right w:val="single" w:sz="4" w:space="0" w:color="000000"/>
            </w:tcBorders>
          </w:tcPr>
          <w:p w14:paraId="084C5FA1" w14:textId="77777777" w:rsidR="00010A3E" w:rsidRPr="00F40E56" w:rsidRDefault="00010A3E" w:rsidP="00423455">
            <w:pPr>
              <w:rPr>
                <w:b/>
              </w:rPr>
            </w:pPr>
            <w:r w:rsidRPr="00F40E56">
              <w:rPr>
                <w:b/>
                <w:sz w:val="22"/>
                <w:szCs w:val="22"/>
              </w:rPr>
              <w:t xml:space="preserve"> 19 05 03</w:t>
            </w:r>
          </w:p>
        </w:tc>
        <w:tc>
          <w:tcPr>
            <w:tcW w:w="2442" w:type="dxa"/>
            <w:tcBorders>
              <w:top w:val="single" w:sz="4" w:space="0" w:color="000000"/>
              <w:left w:val="single" w:sz="4" w:space="0" w:color="000000"/>
              <w:bottom w:val="single" w:sz="4" w:space="0" w:color="000000"/>
              <w:right w:val="single" w:sz="4" w:space="0" w:color="000000"/>
            </w:tcBorders>
          </w:tcPr>
          <w:p w14:paraId="74FD5F0E" w14:textId="77777777" w:rsidR="00010A3E" w:rsidRPr="00F40E56" w:rsidRDefault="00010A3E" w:rsidP="00423455">
            <w:r w:rsidRPr="00F40E56">
              <w:rPr>
                <w:sz w:val="22"/>
                <w:szCs w:val="22"/>
              </w:rPr>
              <w:t xml:space="preserve">Kompost nieodpowiadający wymaganiom (nienadający się do wykorzystania) </w:t>
            </w:r>
          </w:p>
        </w:tc>
        <w:tc>
          <w:tcPr>
            <w:tcW w:w="5039" w:type="dxa"/>
            <w:tcBorders>
              <w:top w:val="single" w:sz="4" w:space="0" w:color="000000"/>
              <w:left w:val="single" w:sz="4" w:space="0" w:color="000000"/>
              <w:bottom w:val="single" w:sz="4" w:space="0" w:color="000000"/>
            </w:tcBorders>
          </w:tcPr>
          <w:p w14:paraId="37348570" w14:textId="77777777" w:rsidR="00010A3E" w:rsidRPr="00F40E56" w:rsidRDefault="00010A3E" w:rsidP="00423455">
            <w:r w:rsidRPr="00F40E56">
              <w:rPr>
                <w:sz w:val="22"/>
                <w:szCs w:val="22"/>
              </w:rPr>
              <w:t>Odpady magazynowane będą selektywnie</w:t>
            </w:r>
            <w:r w:rsidRPr="00F40E56">
              <w:rPr>
                <w:sz w:val="22"/>
                <w:szCs w:val="22"/>
              </w:rPr>
              <w:br/>
              <w:t>w oznakowanym nazwą i kodem odpadu miejscu</w:t>
            </w:r>
          </w:p>
          <w:p w14:paraId="74EFDC25" w14:textId="753F3CC6" w:rsidR="00010A3E" w:rsidRPr="00F40E56" w:rsidRDefault="00010A3E" w:rsidP="00423455">
            <w:r w:rsidRPr="00F40E56">
              <w:rPr>
                <w:sz w:val="22"/>
                <w:szCs w:val="22"/>
              </w:rPr>
              <w:t>pod wiatą do dojrzewania stabilizatu (</w:t>
            </w:r>
            <w:proofErr w:type="spellStart"/>
            <w:r w:rsidRPr="00F40E56">
              <w:rPr>
                <w:sz w:val="22"/>
                <w:szCs w:val="22"/>
              </w:rPr>
              <w:t>ozn</w:t>
            </w:r>
            <w:proofErr w:type="spellEnd"/>
            <w:r w:rsidRPr="00F40E56">
              <w:rPr>
                <w:sz w:val="22"/>
                <w:szCs w:val="22"/>
              </w:rPr>
              <w:t xml:space="preserve">. C) lub czasowo na placu </w:t>
            </w:r>
            <w:proofErr w:type="spellStart"/>
            <w:r w:rsidRPr="00F40E56">
              <w:rPr>
                <w:sz w:val="22"/>
                <w:szCs w:val="22"/>
              </w:rPr>
              <w:t>ozn.M</w:t>
            </w:r>
            <w:proofErr w:type="spellEnd"/>
          </w:p>
        </w:tc>
      </w:tr>
      <w:tr w:rsidR="00CC08E6" w:rsidRPr="00F40E56" w14:paraId="799F65E7"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622243DA" w14:textId="6D10A294" w:rsidR="00587BEC" w:rsidRPr="00F40E56" w:rsidRDefault="00587BEC" w:rsidP="00D1291F">
            <w:r w:rsidRPr="00F40E56">
              <w:rPr>
                <w:sz w:val="22"/>
                <w:szCs w:val="22"/>
              </w:rPr>
              <w:t>2</w:t>
            </w:r>
            <w:r w:rsidR="00010A3E" w:rsidRPr="00F40E56">
              <w:rPr>
                <w:sz w:val="22"/>
                <w:szCs w:val="22"/>
              </w:rPr>
              <w:t>3</w:t>
            </w:r>
          </w:p>
        </w:tc>
        <w:tc>
          <w:tcPr>
            <w:tcW w:w="1264" w:type="dxa"/>
            <w:tcBorders>
              <w:top w:val="single" w:sz="4" w:space="0" w:color="000000"/>
              <w:left w:val="single" w:sz="4" w:space="0" w:color="000000"/>
              <w:bottom w:val="single" w:sz="4" w:space="0" w:color="000000"/>
              <w:right w:val="single" w:sz="4" w:space="0" w:color="000000"/>
            </w:tcBorders>
          </w:tcPr>
          <w:p w14:paraId="5791F9DB" w14:textId="77777777" w:rsidR="00587BEC" w:rsidRPr="00F40E56" w:rsidRDefault="00587BEC" w:rsidP="00D1291F">
            <w:pPr>
              <w:rPr>
                <w:b/>
              </w:rPr>
            </w:pPr>
            <w:r w:rsidRPr="00F40E56">
              <w:rPr>
                <w:b/>
                <w:sz w:val="22"/>
                <w:szCs w:val="22"/>
              </w:rPr>
              <w:t>19 05 01</w:t>
            </w:r>
          </w:p>
        </w:tc>
        <w:tc>
          <w:tcPr>
            <w:tcW w:w="2442" w:type="dxa"/>
            <w:tcBorders>
              <w:top w:val="single" w:sz="4" w:space="0" w:color="000000"/>
              <w:left w:val="single" w:sz="4" w:space="0" w:color="000000"/>
              <w:bottom w:val="single" w:sz="4" w:space="0" w:color="000000"/>
              <w:right w:val="single" w:sz="4" w:space="0" w:color="000000"/>
            </w:tcBorders>
          </w:tcPr>
          <w:p w14:paraId="162B2379" w14:textId="77777777" w:rsidR="00587BEC" w:rsidRPr="00F40E56" w:rsidRDefault="00587BEC" w:rsidP="00D1291F">
            <w:pPr>
              <w:ind w:right="-108"/>
              <w:rPr>
                <w:bCs/>
              </w:rPr>
            </w:pPr>
            <w:r w:rsidRPr="00F40E56">
              <w:rPr>
                <w:bCs/>
                <w:sz w:val="22"/>
                <w:szCs w:val="22"/>
              </w:rPr>
              <w:t xml:space="preserve">Nieprzekompostowane frakcje odpadów komunalnych </w:t>
            </w:r>
          </w:p>
          <w:p w14:paraId="0FFC956D" w14:textId="77777777" w:rsidR="00587BEC" w:rsidRPr="00F40E56" w:rsidRDefault="00587BEC" w:rsidP="00D1291F">
            <w:pPr>
              <w:rPr>
                <w:bCs/>
              </w:rPr>
            </w:pPr>
            <w:r w:rsidRPr="00F40E56">
              <w:rPr>
                <w:bCs/>
                <w:sz w:val="22"/>
                <w:szCs w:val="22"/>
              </w:rPr>
              <w:t>i podobnych</w:t>
            </w:r>
          </w:p>
        </w:tc>
        <w:tc>
          <w:tcPr>
            <w:tcW w:w="5039" w:type="dxa"/>
            <w:tcBorders>
              <w:top w:val="single" w:sz="4" w:space="0" w:color="000000"/>
              <w:left w:val="single" w:sz="4" w:space="0" w:color="000000"/>
              <w:bottom w:val="single" w:sz="4" w:space="0" w:color="000000"/>
            </w:tcBorders>
          </w:tcPr>
          <w:p w14:paraId="67FD407A" w14:textId="77777777" w:rsidR="00587BEC" w:rsidRPr="00F40E56" w:rsidRDefault="00587BEC" w:rsidP="00D1291F">
            <w:r w:rsidRPr="00F40E56">
              <w:rPr>
                <w:sz w:val="22"/>
                <w:szCs w:val="22"/>
              </w:rPr>
              <w:t>Odpady magazynowane będą selektywnie</w:t>
            </w:r>
            <w:r w:rsidRPr="00F40E56">
              <w:rPr>
                <w:sz w:val="22"/>
                <w:szCs w:val="22"/>
              </w:rPr>
              <w:br/>
              <w:t xml:space="preserve">w oznakowanym kontenerze lub pojemniku </w:t>
            </w:r>
            <w:r w:rsidRPr="00F40E56">
              <w:rPr>
                <w:sz w:val="22"/>
                <w:szCs w:val="22"/>
              </w:rPr>
              <w:br/>
              <w:t xml:space="preserve">w wiacie magazynowania frakcji podsitowej </w:t>
            </w:r>
            <w:r w:rsidRPr="00F40E56">
              <w:rPr>
                <w:sz w:val="22"/>
                <w:szCs w:val="22"/>
              </w:rPr>
              <w:br/>
              <w:t>(</w:t>
            </w:r>
            <w:proofErr w:type="spellStart"/>
            <w:r w:rsidRPr="00F40E56">
              <w:rPr>
                <w:sz w:val="22"/>
                <w:szCs w:val="22"/>
              </w:rPr>
              <w:t>ozn</w:t>
            </w:r>
            <w:proofErr w:type="spellEnd"/>
            <w:r w:rsidRPr="00F40E56">
              <w:rPr>
                <w:sz w:val="22"/>
                <w:szCs w:val="22"/>
              </w:rPr>
              <w:t>. B).</w:t>
            </w:r>
          </w:p>
        </w:tc>
      </w:tr>
      <w:tr w:rsidR="00CC08E6" w:rsidRPr="00F40E56" w14:paraId="44CBC62D"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73154A19" w14:textId="75F7965B" w:rsidR="00587BEC" w:rsidRPr="00F40E56" w:rsidRDefault="00587BEC" w:rsidP="00D1291F">
            <w:r w:rsidRPr="00F40E56">
              <w:rPr>
                <w:sz w:val="22"/>
                <w:szCs w:val="22"/>
              </w:rPr>
              <w:t>2</w:t>
            </w:r>
            <w:r w:rsidR="00010A3E" w:rsidRPr="00F40E56">
              <w:rPr>
                <w:sz w:val="22"/>
                <w:szCs w:val="22"/>
              </w:rPr>
              <w:t>4</w:t>
            </w:r>
          </w:p>
        </w:tc>
        <w:tc>
          <w:tcPr>
            <w:tcW w:w="1264" w:type="dxa"/>
            <w:tcBorders>
              <w:top w:val="single" w:sz="4" w:space="0" w:color="000000"/>
              <w:left w:val="single" w:sz="4" w:space="0" w:color="000000"/>
              <w:bottom w:val="single" w:sz="4" w:space="0" w:color="000000"/>
              <w:right w:val="single" w:sz="4" w:space="0" w:color="000000"/>
            </w:tcBorders>
          </w:tcPr>
          <w:p w14:paraId="12C8929A" w14:textId="77777777" w:rsidR="00587BEC" w:rsidRPr="00F40E56" w:rsidRDefault="00587BEC" w:rsidP="00D1291F">
            <w:pPr>
              <w:rPr>
                <w:b/>
              </w:rPr>
            </w:pPr>
            <w:r w:rsidRPr="00F40E56">
              <w:rPr>
                <w:b/>
                <w:sz w:val="22"/>
                <w:szCs w:val="22"/>
              </w:rPr>
              <w:t xml:space="preserve">19 05 02 </w:t>
            </w:r>
          </w:p>
        </w:tc>
        <w:tc>
          <w:tcPr>
            <w:tcW w:w="2442" w:type="dxa"/>
            <w:tcBorders>
              <w:top w:val="single" w:sz="4" w:space="0" w:color="000000"/>
              <w:left w:val="single" w:sz="4" w:space="0" w:color="000000"/>
              <w:bottom w:val="single" w:sz="4" w:space="0" w:color="000000"/>
              <w:right w:val="single" w:sz="4" w:space="0" w:color="000000"/>
            </w:tcBorders>
          </w:tcPr>
          <w:p w14:paraId="33ACD89E" w14:textId="77777777" w:rsidR="00587BEC" w:rsidRPr="00F40E56" w:rsidRDefault="00587BEC" w:rsidP="00D1291F">
            <w:pPr>
              <w:ind w:right="-108"/>
              <w:rPr>
                <w:bCs/>
              </w:rPr>
            </w:pPr>
            <w:r w:rsidRPr="00F40E56">
              <w:rPr>
                <w:bCs/>
                <w:sz w:val="22"/>
                <w:szCs w:val="22"/>
              </w:rPr>
              <w:t xml:space="preserve">Nieprzekompostowane frakcje pochodzenia zwierzęcego </w:t>
            </w:r>
          </w:p>
          <w:p w14:paraId="08FEE17F" w14:textId="77777777" w:rsidR="00587BEC" w:rsidRPr="00F40E56" w:rsidRDefault="00587BEC" w:rsidP="00D1291F">
            <w:pPr>
              <w:rPr>
                <w:bCs/>
              </w:rPr>
            </w:pPr>
            <w:r w:rsidRPr="00F40E56">
              <w:rPr>
                <w:bCs/>
                <w:sz w:val="22"/>
                <w:szCs w:val="22"/>
              </w:rPr>
              <w:t>i roślinnego</w:t>
            </w:r>
          </w:p>
        </w:tc>
        <w:tc>
          <w:tcPr>
            <w:tcW w:w="5039" w:type="dxa"/>
            <w:tcBorders>
              <w:top w:val="single" w:sz="4" w:space="0" w:color="000000"/>
              <w:left w:val="single" w:sz="4" w:space="0" w:color="000000"/>
              <w:bottom w:val="single" w:sz="4" w:space="0" w:color="000000"/>
            </w:tcBorders>
          </w:tcPr>
          <w:p w14:paraId="351D6C2D" w14:textId="77777777" w:rsidR="00587BEC" w:rsidRPr="00F40E56" w:rsidRDefault="00587BEC" w:rsidP="00D1291F">
            <w:r w:rsidRPr="00F40E56">
              <w:rPr>
                <w:sz w:val="22"/>
                <w:szCs w:val="22"/>
              </w:rPr>
              <w:t>Odpady magazynowane będą selektywnie</w:t>
            </w:r>
            <w:r w:rsidRPr="00F40E56">
              <w:rPr>
                <w:sz w:val="22"/>
                <w:szCs w:val="22"/>
              </w:rPr>
              <w:br/>
              <w:t xml:space="preserve">w oznakowanym kontenerze lub pojemniku </w:t>
            </w:r>
            <w:r w:rsidRPr="00F40E56">
              <w:rPr>
                <w:sz w:val="22"/>
                <w:szCs w:val="22"/>
              </w:rPr>
              <w:br/>
              <w:t xml:space="preserve">w wiacie magazynowania frakcji podsitowej </w:t>
            </w:r>
            <w:r w:rsidRPr="00F40E56">
              <w:rPr>
                <w:sz w:val="22"/>
                <w:szCs w:val="22"/>
              </w:rPr>
              <w:br/>
              <w:t>(</w:t>
            </w:r>
            <w:proofErr w:type="spellStart"/>
            <w:r w:rsidRPr="00F40E56">
              <w:rPr>
                <w:sz w:val="22"/>
                <w:szCs w:val="22"/>
              </w:rPr>
              <w:t>ozn</w:t>
            </w:r>
            <w:proofErr w:type="spellEnd"/>
            <w:r w:rsidRPr="00F40E56">
              <w:rPr>
                <w:sz w:val="22"/>
                <w:szCs w:val="22"/>
              </w:rPr>
              <w:t>. .B).</w:t>
            </w:r>
          </w:p>
        </w:tc>
      </w:tr>
      <w:tr w:rsidR="00CC08E6" w:rsidRPr="00F40E56" w14:paraId="0612D11E"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0D190E10" w14:textId="3B71F527" w:rsidR="00834EDF" w:rsidRPr="00F40E56" w:rsidRDefault="00010A3E" w:rsidP="00D1291F">
            <w:pPr>
              <w:rPr>
                <w:sz w:val="22"/>
                <w:szCs w:val="22"/>
              </w:rPr>
            </w:pPr>
            <w:r w:rsidRPr="00F40E56">
              <w:rPr>
                <w:sz w:val="22"/>
                <w:szCs w:val="22"/>
              </w:rPr>
              <w:t>25</w:t>
            </w:r>
          </w:p>
        </w:tc>
        <w:tc>
          <w:tcPr>
            <w:tcW w:w="1264" w:type="dxa"/>
            <w:tcBorders>
              <w:top w:val="single" w:sz="4" w:space="0" w:color="000000"/>
              <w:left w:val="single" w:sz="4" w:space="0" w:color="000000"/>
              <w:bottom w:val="single" w:sz="4" w:space="0" w:color="000000"/>
              <w:right w:val="single" w:sz="4" w:space="0" w:color="000000"/>
            </w:tcBorders>
          </w:tcPr>
          <w:p w14:paraId="26E5CCA2" w14:textId="77777777" w:rsidR="00834EDF" w:rsidRPr="00F40E56" w:rsidRDefault="00834EDF" w:rsidP="00D1291F">
            <w:pPr>
              <w:rPr>
                <w:b/>
                <w:sz w:val="22"/>
                <w:szCs w:val="22"/>
              </w:rPr>
            </w:pPr>
            <w:r w:rsidRPr="00F40E56">
              <w:rPr>
                <w:b/>
                <w:sz w:val="22"/>
                <w:szCs w:val="22"/>
              </w:rPr>
              <w:t xml:space="preserve">Ex </w:t>
            </w:r>
          </w:p>
          <w:p w14:paraId="07E2926B" w14:textId="77777777" w:rsidR="00834EDF" w:rsidRPr="00F40E56" w:rsidRDefault="00834EDF" w:rsidP="00D1291F">
            <w:pPr>
              <w:rPr>
                <w:b/>
                <w:sz w:val="22"/>
                <w:szCs w:val="22"/>
              </w:rPr>
            </w:pPr>
            <w:r w:rsidRPr="00F40E56">
              <w:rPr>
                <w:b/>
                <w:sz w:val="22"/>
                <w:szCs w:val="22"/>
              </w:rPr>
              <w:t>19 05 03</w:t>
            </w:r>
          </w:p>
          <w:p w14:paraId="153D20E8" w14:textId="58107644" w:rsidR="00834EDF" w:rsidRPr="00F40E56" w:rsidRDefault="00834EDF" w:rsidP="00D1291F">
            <w:pPr>
              <w:rPr>
                <w:b/>
                <w:sz w:val="22"/>
                <w:szCs w:val="22"/>
              </w:rPr>
            </w:pPr>
            <w:r w:rsidRPr="00F40E56">
              <w:rPr>
                <w:b/>
                <w:sz w:val="22"/>
                <w:szCs w:val="22"/>
              </w:rPr>
              <w:t>(0-20 mm)</w:t>
            </w:r>
          </w:p>
        </w:tc>
        <w:tc>
          <w:tcPr>
            <w:tcW w:w="2442" w:type="dxa"/>
            <w:tcBorders>
              <w:top w:val="single" w:sz="4" w:space="0" w:color="000000"/>
              <w:left w:val="single" w:sz="4" w:space="0" w:color="000000"/>
              <w:bottom w:val="single" w:sz="4" w:space="0" w:color="000000"/>
              <w:right w:val="single" w:sz="4" w:space="0" w:color="000000"/>
            </w:tcBorders>
          </w:tcPr>
          <w:p w14:paraId="6BAFE3ED" w14:textId="77777777" w:rsidR="00834EDF" w:rsidRPr="00F40E56" w:rsidRDefault="00834EDF" w:rsidP="00D1291F">
            <w:pPr>
              <w:rPr>
                <w:sz w:val="22"/>
                <w:szCs w:val="22"/>
              </w:rPr>
            </w:pPr>
            <w:r w:rsidRPr="00F40E56">
              <w:rPr>
                <w:sz w:val="22"/>
                <w:szCs w:val="22"/>
              </w:rPr>
              <w:t>Kompost nieodpowiadający wymaganiom (nienadający się do wykorzystania)</w:t>
            </w:r>
          </w:p>
          <w:p w14:paraId="65241462" w14:textId="3694899A" w:rsidR="00834EDF" w:rsidRPr="00F40E56" w:rsidRDefault="00834EDF" w:rsidP="00D1291F">
            <w:pPr>
              <w:rPr>
                <w:sz w:val="22"/>
                <w:szCs w:val="22"/>
              </w:rPr>
            </w:pPr>
            <w:r w:rsidRPr="00F40E56">
              <w:rPr>
                <w:bCs/>
                <w:sz w:val="22"/>
                <w:szCs w:val="22"/>
              </w:rPr>
              <w:t xml:space="preserve">frakcja </w:t>
            </w:r>
            <w:proofErr w:type="spellStart"/>
            <w:r w:rsidRPr="00F40E56">
              <w:rPr>
                <w:bCs/>
                <w:sz w:val="22"/>
                <w:szCs w:val="22"/>
              </w:rPr>
              <w:t>podsitowa</w:t>
            </w:r>
            <w:proofErr w:type="spellEnd"/>
            <w:r w:rsidRPr="00F40E56">
              <w:rPr>
                <w:bCs/>
                <w:sz w:val="22"/>
                <w:szCs w:val="22"/>
              </w:rPr>
              <w:t xml:space="preserve"> organiczna 0 – 20 mm</w:t>
            </w:r>
          </w:p>
        </w:tc>
        <w:tc>
          <w:tcPr>
            <w:tcW w:w="5039" w:type="dxa"/>
            <w:tcBorders>
              <w:top w:val="single" w:sz="4" w:space="0" w:color="000000"/>
              <w:left w:val="single" w:sz="4" w:space="0" w:color="000000"/>
              <w:bottom w:val="single" w:sz="4" w:space="0" w:color="000000"/>
            </w:tcBorders>
          </w:tcPr>
          <w:p w14:paraId="342EE4F8" w14:textId="3988FA4F" w:rsidR="00834EDF" w:rsidRPr="00F40E56" w:rsidRDefault="00834EDF" w:rsidP="00D1291F">
            <w:pPr>
              <w:rPr>
                <w:sz w:val="22"/>
                <w:szCs w:val="22"/>
              </w:rPr>
            </w:pPr>
            <w:r w:rsidRPr="00F40E56">
              <w:rPr>
                <w:sz w:val="22"/>
                <w:szCs w:val="22"/>
              </w:rPr>
              <w:t xml:space="preserve">Odpady magazynowane będą selektywnie </w:t>
            </w:r>
            <w:r w:rsidRPr="00F40E56">
              <w:rPr>
                <w:sz w:val="22"/>
                <w:szCs w:val="22"/>
              </w:rPr>
              <w:br/>
              <w:t>w oznakowanym nazwa i kodem odpadu miejscu po</w:t>
            </w:r>
            <w:r w:rsidR="00010A3E" w:rsidRPr="00F40E56">
              <w:rPr>
                <w:sz w:val="22"/>
                <w:szCs w:val="22"/>
              </w:rPr>
              <w:t>d wiatą do dojrzewania (</w:t>
            </w:r>
            <w:proofErr w:type="spellStart"/>
            <w:r w:rsidR="00010A3E" w:rsidRPr="00F40E56">
              <w:rPr>
                <w:sz w:val="22"/>
                <w:szCs w:val="22"/>
              </w:rPr>
              <w:t>ozn</w:t>
            </w:r>
            <w:proofErr w:type="spellEnd"/>
            <w:r w:rsidR="00010A3E" w:rsidRPr="00F40E56">
              <w:rPr>
                <w:sz w:val="22"/>
                <w:szCs w:val="22"/>
              </w:rPr>
              <w:t xml:space="preserve">. C) lub czasowo na placu </w:t>
            </w:r>
            <w:proofErr w:type="spellStart"/>
            <w:r w:rsidR="00010A3E" w:rsidRPr="00F40E56">
              <w:rPr>
                <w:sz w:val="22"/>
                <w:szCs w:val="22"/>
              </w:rPr>
              <w:t>ozn.M</w:t>
            </w:r>
            <w:proofErr w:type="spellEnd"/>
          </w:p>
        </w:tc>
      </w:tr>
      <w:tr w:rsidR="00CC08E6" w:rsidRPr="00F40E56" w14:paraId="51692DD6" w14:textId="77777777" w:rsidTr="00BD34F0">
        <w:tc>
          <w:tcPr>
            <w:tcW w:w="543" w:type="dxa"/>
            <w:gridSpan w:val="2"/>
            <w:vAlign w:val="center"/>
          </w:tcPr>
          <w:p w14:paraId="58B014B9" w14:textId="2A7EBE5F" w:rsidR="00587BEC" w:rsidRPr="00F40E56" w:rsidRDefault="00587BEC" w:rsidP="00D1291F">
            <w:pPr>
              <w:jc w:val="center"/>
              <w:rPr>
                <w:bCs/>
              </w:rPr>
            </w:pPr>
            <w:r w:rsidRPr="00F40E56">
              <w:rPr>
                <w:bCs/>
                <w:sz w:val="22"/>
                <w:szCs w:val="22"/>
              </w:rPr>
              <w:t>2</w:t>
            </w:r>
            <w:r w:rsidR="00834EDF" w:rsidRPr="00F40E56">
              <w:rPr>
                <w:bCs/>
                <w:sz w:val="22"/>
                <w:szCs w:val="22"/>
              </w:rPr>
              <w:t>6</w:t>
            </w:r>
          </w:p>
        </w:tc>
        <w:tc>
          <w:tcPr>
            <w:tcW w:w="1264" w:type="dxa"/>
            <w:vAlign w:val="center"/>
          </w:tcPr>
          <w:p w14:paraId="7617DA6A" w14:textId="77777777" w:rsidR="00587BEC" w:rsidRPr="00F40E56" w:rsidRDefault="00587BEC" w:rsidP="00D1291F">
            <w:pPr>
              <w:jc w:val="center"/>
              <w:rPr>
                <w:b/>
                <w:bCs/>
              </w:rPr>
            </w:pPr>
            <w:r w:rsidRPr="00F40E56">
              <w:rPr>
                <w:b/>
                <w:bCs/>
                <w:sz w:val="22"/>
                <w:szCs w:val="22"/>
              </w:rPr>
              <w:t>15 02 03</w:t>
            </w:r>
          </w:p>
        </w:tc>
        <w:tc>
          <w:tcPr>
            <w:tcW w:w="2442" w:type="dxa"/>
            <w:vAlign w:val="center"/>
          </w:tcPr>
          <w:p w14:paraId="0C231337" w14:textId="77777777" w:rsidR="00587BEC" w:rsidRPr="00F40E56" w:rsidRDefault="00587BEC" w:rsidP="00D1291F">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 xml:space="preserve">Sorbenty, materiały filtracyjne, tkaniny do wycierania </w:t>
            </w:r>
          </w:p>
          <w:p w14:paraId="38A4DE74" w14:textId="77777777" w:rsidR="00587BEC" w:rsidRPr="00F40E56" w:rsidRDefault="00587BEC" w:rsidP="00D1291F">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 xml:space="preserve">(np. szmaty ścierki) </w:t>
            </w:r>
          </w:p>
          <w:p w14:paraId="27F6C7D5" w14:textId="77777777" w:rsidR="00587BEC" w:rsidRPr="00F40E56" w:rsidRDefault="00587BEC" w:rsidP="00D1291F">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 xml:space="preserve">i ubrania ochronne inne niż wymienione </w:t>
            </w:r>
          </w:p>
          <w:p w14:paraId="415CF8FE" w14:textId="77777777" w:rsidR="00587BEC" w:rsidRPr="00F40E56" w:rsidRDefault="00587BEC" w:rsidP="00D1291F">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w 15 02 02*</w:t>
            </w:r>
          </w:p>
        </w:tc>
        <w:tc>
          <w:tcPr>
            <w:tcW w:w="5039" w:type="dxa"/>
            <w:vAlign w:val="center"/>
          </w:tcPr>
          <w:p w14:paraId="26C8EE1C" w14:textId="77777777" w:rsidR="00587BEC" w:rsidRPr="00F40E56" w:rsidRDefault="00587BEC" w:rsidP="00D1291F">
            <w:pPr>
              <w:pStyle w:val="Tekstpodstawowy2"/>
              <w:spacing w:after="0" w:line="240" w:lineRule="auto"/>
            </w:pPr>
            <w:r w:rsidRPr="00F40E56">
              <w:rPr>
                <w:sz w:val="22"/>
                <w:szCs w:val="22"/>
              </w:rPr>
              <w:t xml:space="preserve">Odpady magazynowane selektywnie </w:t>
            </w:r>
            <w:r w:rsidRPr="00F40E56">
              <w:rPr>
                <w:sz w:val="22"/>
                <w:szCs w:val="22"/>
              </w:rPr>
              <w:br/>
              <w:t xml:space="preserve">w wiacie na surowce wtórne (ozn.17) </w:t>
            </w:r>
            <w:r w:rsidRPr="00F40E56">
              <w:rPr>
                <w:sz w:val="22"/>
                <w:szCs w:val="22"/>
              </w:rPr>
              <w:br/>
              <w:t xml:space="preserve">lub na placu przy wiacie w pojemnikach, </w:t>
            </w:r>
            <w:r w:rsidRPr="00F40E56">
              <w:rPr>
                <w:sz w:val="22"/>
                <w:szCs w:val="22"/>
              </w:rPr>
              <w:br/>
              <w:t>w workach lub kontenerach dostosowanych do rodzaju odpadów ilości odpadów.</w:t>
            </w:r>
          </w:p>
          <w:p w14:paraId="056366BE" w14:textId="77777777" w:rsidR="00587BEC" w:rsidRPr="00F40E56" w:rsidRDefault="00587BEC" w:rsidP="00D1291F">
            <w:pPr>
              <w:rPr>
                <w:bCs/>
              </w:rPr>
            </w:pPr>
          </w:p>
        </w:tc>
      </w:tr>
      <w:tr w:rsidR="00CC08E6" w:rsidRPr="00F40E56" w14:paraId="334651E7" w14:textId="77777777" w:rsidTr="00BD34F0">
        <w:tc>
          <w:tcPr>
            <w:tcW w:w="543" w:type="dxa"/>
            <w:gridSpan w:val="2"/>
            <w:vAlign w:val="center"/>
          </w:tcPr>
          <w:p w14:paraId="4B104807" w14:textId="2AFB9A80" w:rsidR="00587BEC" w:rsidRPr="00F40E56" w:rsidRDefault="00587BEC" w:rsidP="00D1291F">
            <w:pPr>
              <w:jc w:val="center"/>
              <w:rPr>
                <w:bCs/>
              </w:rPr>
            </w:pPr>
            <w:r w:rsidRPr="00F40E56">
              <w:rPr>
                <w:bCs/>
                <w:sz w:val="22"/>
                <w:szCs w:val="22"/>
              </w:rPr>
              <w:t>2</w:t>
            </w:r>
            <w:r w:rsidR="00834EDF" w:rsidRPr="00F40E56">
              <w:rPr>
                <w:bCs/>
                <w:sz w:val="22"/>
                <w:szCs w:val="22"/>
              </w:rPr>
              <w:t>7</w:t>
            </w:r>
          </w:p>
        </w:tc>
        <w:tc>
          <w:tcPr>
            <w:tcW w:w="1264" w:type="dxa"/>
            <w:vAlign w:val="center"/>
          </w:tcPr>
          <w:p w14:paraId="4AA813DA" w14:textId="77777777" w:rsidR="00587BEC" w:rsidRPr="00F40E56" w:rsidRDefault="00587BEC" w:rsidP="00D1291F">
            <w:pPr>
              <w:rPr>
                <w:b/>
                <w:bCs/>
              </w:rPr>
            </w:pPr>
            <w:r w:rsidRPr="00F40E56">
              <w:rPr>
                <w:b/>
                <w:bCs/>
                <w:sz w:val="22"/>
                <w:szCs w:val="22"/>
              </w:rPr>
              <w:t xml:space="preserve"> 16 01 03</w:t>
            </w:r>
          </w:p>
        </w:tc>
        <w:tc>
          <w:tcPr>
            <w:tcW w:w="2442" w:type="dxa"/>
            <w:vAlign w:val="center"/>
          </w:tcPr>
          <w:p w14:paraId="2D0E6DD6" w14:textId="77777777" w:rsidR="00587BEC" w:rsidRPr="00F40E56" w:rsidRDefault="00587BEC" w:rsidP="00D1291F">
            <w:pPr>
              <w:pStyle w:val="Nagwek7"/>
              <w:spacing w:line="240" w:lineRule="auto"/>
              <w:ind w:left="0"/>
              <w:rPr>
                <w:rFonts w:ascii="Times New Roman" w:hAnsi="Times New Roman" w:cs="Times New Roman"/>
                <w:b/>
                <w:szCs w:val="22"/>
              </w:rPr>
            </w:pPr>
            <w:r w:rsidRPr="00F40E56">
              <w:rPr>
                <w:rFonts w:ascii="Times New Roman" w:hAnsi="Times New Roman" w:cs="Times New Roman"/>
                <w:sz w:val="22"/>
                <w:szCs w:val="22"/>
              </w:rPr>
              <w:t>Zużyte opony</w:t>
            </w:r>
          </w:p>
        </w:tc>
        <w:tc>
          <w:tcPr>
            <w:tcW w:w="5039" w:type="dxa"/>
            <w:vAlign w:val="center"/>
          </w:tcPr>
          <w:p w14:paraId="1D9863D7" w14:textId="77777777" w:rsidR="00587BEC" w:rsidRPr="00F40E56" w:rsidRDefault="00587BEC" w:rsidP="00D1291F">
            <w:r w:rsidRPr="00F40E56">
              <w:rPr>
                <w:sz w:val="22"/>
                <w:szCs w:val="22"/>
              </w:rPr>
              <w:t>Odpady magazynowane będą selektywnie</w:t>
            </w:r>
            <w:r w:rsidRPr="00F40E56">
              <w:rPr>
                <w:sz w:val="22"/>
                <w:szCs w:val="22"/>
              </w:rPr>
              <w:br/>
              <w:t xml:space="preserve">w oznakowanym kontenerze lub pojemniku oznakowanym nazwą i kodem odpadu na placu </w:t>
            </w:r>
          </w:p>
          <w:p w14:paraId="426EE4A4" w14:textId="59ECFEE9" w:rsidR="00587BEC" w:rsidRPr="00F40E56" w:rsidRDefault="00587BEC" w:rsidP="00D1291F">
            <w:r w:rsidRPr="00F40E56">
              <w:rPr>
                <w:sz w:val="22"/>
                <w:szCs w:val="22"/>
              </w:rPr>
              <w:t>o powierzchni ok. 600 m</w:t>
            </w:r>
            <w:r w:rsidRPr="00F40E56">
              <w:rPr>
                <w:sz w:val="22"/>
                <w:szCs w:val="22"/>
                <w:vertAlign w:val="superscript"/>
              </w:rPr>
              <w:t>2</w:t>
            </w:r>
            <w:r w:rsidRPr="00F40E56">
              <w:rPr>
                <w:sz w:val="22"/>
                <w:szCs w:val="22"/>
              </w:rPr>
              <w:t xml:space="preserve"> obok wiaty PSZOK (</w:t>
            </w:r>
            <w:proofErr w:type="spellStart"/>
            <w:r w:rsidRPr="00F40E56">
              <w:rPr>
                <w:sz w:val="22"/>
                <w:szCs w:val="22"/>
              </w:rPr>
              <w:t>ozn</w:t>
            </w:r>
            <w:proofErr w:type="spellEnd"/>
            <w:r w:rsidRPr="00F40E56">
              <w:rPr>
                <w:sz w:val="22"/>
                <w:szCs w:val="22"/>
              </w:rPr>
              <w:t>. 10), plac nie jest skanalizowany.</w:t>
            </w:r>
          </w:p>
        </w:tc>
      </w:tr>
      <w:tr w:rsidR="00CC08E6" w:rsidRPr="00F40E56" w14:paraId="49455D8C" w14:textId="77777777" w:rsidTr="00BD34F0">
        <w:tc>
          <w:tcPr>
            <w:tcW w:w="543" w:type="dxa"/>
            <w:gridSpan w:val="2"/>
            <w:vAlign w:val="center"/>
          </w:tcPr>
          <w:p w14:paraId="2BC0DB18" w14:textId="17F7C928" w:rsidR="00587BEC" w:rsidRPr="00F40E56" w:rsidRDefault="00587BEC" w:rsidP="00D1291F">
            <w:pPr>
              <w:jc w:val="center"/>
              <w:rPr>
                <w:bCs/>
              </w:rPr>
            </w:pPr>
            <w:r w:rsidRPr="00F40E56">
              <w:rPr>
                <w:bCs/>
                <w:sz w:val="22"/>
                <w:szCs w:val="22"/>
              </w:rPr>
              <w:t>2</w:t>
            </w:r>
            <w:r w:rsidR="00834EDF" w:rsidRPr="00F40E56">
              <w:rPr>
                <w:bCs/>
                <w:sz w:val="22"/>
                <w:szCs w:val="22"/>
              </w:rPr>
              <w:t>8</w:t>
            </w:r>
          </w:p>
        </w:tc>
        <w:tc>
          <w:tcPr>
            <w:tcW w:w="1264" w:type="dxa"/>
            <w:vAlign w:val="center"/>
          </w:tcPr>
          <w:p w14:paraId="20A1E8D5" w14:textId="77777777" w:rsidR="00587BEC" w:rsidRPr="00F40E56" w:rsidRDefault="00587BEC" w:rsidP="00D1291F">
            <w:pPr>
              <w:rPr>
                <w:b/>
                <w:bCs/>
              </w:rPr>
            </w:pPr>
            <w:r w:rsidRPr="00F40E56">
              <w:rPr>
                <w:b/>
                <w:bCs/>
                <w:sz w:val="22"/>
                <w:szCs w:val="22"/>
              </w:rPr>
              <w:t xml:space="preserve">ex </w:t>
            </w:r>
          </w:p>
          <w:p w14:paraId="7E6E074C" w14:textId="77777777" w:rsidR="00587BEC" w:rsidRPr="00F40E56" w:rsidRDefault="00587BEC" w:rsidP="00D1291F">
            <w:pPr>
              <w:rPr>
                <w:b/>
                <w:bCs/>
              </w:rPr>
            </w:pPr>
            <w:r w:rsidRPr="00F40E56">
              <w:rPr>
                <w:b/>
                <w:bCs/>
                <w:sz w:val="22"/>
                <w:szCs w:val="22"/>
              </w:rPr>
              <w:t>19 05 99</w:t>
            </w:r>
          </w:p>
        </w:tc>
        <w:tc>
          <w:tcPr>
            <w:tcW w:w="2442" w:type="dxa"/>
            <w:vAlign w:val="center"/>
          </w:tcPr>
          <w:p w14:paraId="5E1AD93B" w14:textId="77777777" w:rsidR="00587BEC" w:rsidRPr="00F40E56" w:rsidRDefault="00587BEC" w:rsidP="00D1291F">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 xml:space="preserve">Inne niewymienione odpady (zużyte rękawy foliowe oraz zużyte rury napowietrzające </w:t>
            </w:r>
            <w:r w:rsidRPr="00F40E56">
              <w:rPr>
                <w:rFonts w:ascii="Times New Roman" w:hAnsi="Times New Roman" w:cs="Times New Roman"/>
                <w:sz w:val="22"/>
                <w:szCs w:val="22"/>
              </w:rPr>
              <w:br/>
              <w:t>i odpowietrzające)</w:t>
            </w:r>
          </w:p>
        </w:tc>
        <w:tc>
          <w:tcPr>
            <w:tcW w:w="5039" w:type="dxa"/>
            <w:vAlign w:val="center"/>
          </w:tcPr>
          <w:p w14:paraId="470C988E" w14:textId="77777777" w:rsidR="00587BEC" w:rsidRPr="00F40E56" w:rsidRDefault="00587BEC" w:rsidP="00D1291F">
            <w:pPr>
              <w:pStyle w:val="Default"/>
              <w:jc w:val="both"/>
              <w:rPr>
                <w:b/>
                <w:color w:val="auto"/>
              </w:rPr>
            </w:pPr>
            <w:r w:rsidRPr="00F40E56">
              <w:rPr>
                <w:color w:val="auto"/>
                <w:sz w:val="22"/>
                <w:szCs w:val="22"/>
              </w:rPr>
              <w:t>Zużyte rękawy foliowe oraz zużyte rury,  zanieczyszczone kompostowanym materiałem, magazynowane będą w hali  dojrzewania kompostu (</w:t>
            </w:r>
            <w:proofErr w:type="spellStart"/>
            <w:r w:rsidRPr="00F40E56">
              <w:rPr>
                <w:color w:val="auto"/>
                <w:sz w:val="22"/>
                <w:szCs w:val="22"/>
              </w:rPr>
              <w:t>ozn</w:t>
            </w:r>
            <w:proofErr w:type="spellEnd"/>
            <w:r w:rsidRPr="00F40E56">
              <w:rPr>
                <w:color w:val="auto"/>
                <w:sz w:val="22"/>
                <w:szCs w:val="22"/>
              </w:rPr>
              <w:t>. C).</w:t>
            </w:r>
          </w:p>
        </w:tc>
      </w:tr>
      <w:tr w:rsidR="00CC08E6" w:rsidRPr="00F40E56" w14:paraId="6F5D5C20" w14:textId="77777777" w:rsidTr="00BD34F0">
        <w:tc>
          <w:tcPr>
            <w:tcW w:w="543" w:type="dxa"/>
            <w:gridSpan w:val="2"/>
            <w:vAlign w:val="center"/>
          </w:tcPr>
          <w:p w14:paraId="05229529" w14:textId="7360096A" w:rsidR="00587BEC" w:rsidRPr="00F40E56" w:rsidRDefault="00587BEC" w:rsidP="00D1291F">
            <w:pPr>
              <w:jc w:val="center"/>
              <w:rPr>
                <w:bCs/>
              </w:rPr>
            </w:pPr>
            <w:r w:rsidRPr="00F40E56">
              <w:rPr>
                <w:bCs/>
                <w:sz w:val="22"/>
                <w:szCs w:val="22"/>
              </w:rPr>
              <w:t>2</w:t>
            </w:r>
            <w:r w:rsidR="00834EDF" w:rsidRPr="00F40E56">
              <w:rPr>
                <w:bCs/>
                <w:sz w:val="22"/>
                <w:szCs w:val="22"/>
              </w:rPr>
              <w:t>9</w:t>
            </w:r>
          </w:p>
        </w:tc>
        <w:tc>
          <w:tcPr>
            <w:tcW w:w="1264" w:type="dxa"/>
            <w:vAlign w:val="center"/>
          </w:tcPr>
          <w:p w14:paraId="1AC0FC72" w14:textId="77777777" w:rsidR="00587BEC" w:rsidRPr="00F40E56" w:rsidRDefault="00587BEC" w:rsidP="00D1291F">
            <w:pPr>
              <w:rPr>
                <w:b/>
                <w:bCs/>
              </w:rPr>
            </w:pPr>
            <w:r w:rsidRPr="00F40E56">
              <w:rPr>
                <w:b/>
                <w:bCs/>
                <w:sz w:val="22"/>
                <w:szCs w:val="22"/>
              </w:rPr>
              <w:t>20 03 03</w:t>
            </w:r>
          </w:p>
        </w:tc>
        <w:tc>
          <w:tcPr>
            <w:tcW w:w="2442" w:type="dxa"/>
            <w:vAlign w:val="center"/>
          </w:tcPr>
          <w:p w14:paraId="78A15DE1" w14:textId="77777777" w:rsidR="00587BEC" w:rsidRPr="00F40E56" w:rsidRDefault="00587BEC" w:rsidP="00D1291F">
            <w:pPr>
              <w:pStyle w:val="Nagwek7"/>
              <w:spacing w:line="240" w:lineRule="auto"/>
              <w:ind w:left="0"/>
              <w:rPr>
                <w:rFonts w:ascii="Times New Roman" w:hAnsi="Times New Roman" w:cs="Times New Roman"/>
                <w:szCs w:val="22"/>
              </w:rPr>
            </w:pPr>
            <w:r w:rsidRPr="00F40E56">
              <w:rPr>
                <w:rFonts w:ascii="Times New Roman" w:hAnsi="Times New Roman" w:cs="Times New Roman"/>
                <w:sz w:val="22"/>
                <w:szCs w:val="22"/>
              </w:rPr>
              <w:t>Odpady z czyszczenia dróg i placów</w:t>
            </w:r>
          </w:p>
        </w:tc>
        <w:tc>
          <w:tcPr>
            <w:tcW w:w="5039" w:type="dxa"/>
            <w:vAlign w:val="center"/>
          </w:tcPr>
          <w:p w14:paraId="619B70FB" w14:textId="77777777" w:rsidR="00587BEC" w:rsidRPr="00F40E56" w:rsidRDefault="00587BEC" w:rsidP="00D1291F">
            <w:r w:rsidRPr="00F40E56">
              <w:rPr>
                <w:sz w:val="22"/>
                <w:szCs w:val="22"/>
              </w:rPr>
              <w:t>Odpady magazynowane w oznakowanym kontenerze na placu magazynowym (</w:t>
            </w:r>
            <w:proofErr w:type="spellStart"/>
            <w:r w:rsidRPr="00F40E56">
              <w:rPr>
                <w:sz w:val="22"/>
                <w:szCs w:val="22"/>
              </w:rPr>
              <w:t>ozn</w:t>
            </w:r>
            <w:proofErr w:type="spellEnd"/>
            <w:r w:rsidRPr="00F40E56">
              <w:rPr>
                <w:sz w:val="22"/>
                <w:szCs w:val="22"/>
              </w:rPr>
              <w:t>. M).</w:t>
            </w:r>
          </w:p>
          <w:p w14:paraId="234A2AEC" w14:textId="77777777" w:rsidR="00587BEC" w:rsidRPr="00F40E56" w:rsidRDefault="00587BEC" w:rsidP="00D1291F"/>
        </w:tc>
      </w:tr>
    </w:tbl>
    <w:p w14:paraId="6BA420E6" w14:textId="7DBCA797" w:rsidR="00587BEC" w:rsidRPr="00F40E56" w:rsidRDefault="006F0EF0" w:rsidP="00D1291F">
      <w:pPr>
        <w:pStyle w:val="Default"/>
        <w:jc w:val="both"/>
        <w:rPr>
          <w:rFonts w:ascii="Arial" w:hAnsi="Arial" w:cs="Arial"/>
          <w:b/>
          <w:color w:val="auto"/>
        </w:rPr>
      </w:pPr>
      <w:r w:rsidRPr="00F40E56">
        <w:rPr>
          <w:rFonts w:ascii="Arial" w:hAnsi="Arial" w:cs="Arial"/>
          <w:b/>
          <w:color w:val="auto"/>
        </w:rPr>
        <w:t>„</w:t>
      </w:r>
    </w:p>
    <w:bookmarkEnd w:id="76"/>
    <w:p w14:paraId="128EF957" w14:textId="77777777" w:rsidR="00587BEC" w:rsidRPr="00F40E56" w:rsidRDefault="00587BEC" w:rsidP="00D1291F">
      <w:pPr>
        <w:pStyle w:val="Default"/>
        <w:jc w:val="both"/>
        <w:rPr>
          <w:rFonts w:ascii="Arial" w:hAnsi="Arial" w:cs="Arial"/>
          <w:b/>
          <w:color w:val="auto"/>
        </w:rPr>
      </w:pPr>
    </w:p>
    <w:bookmarkEnd w:id="75"/>
    <w:p w14:paraId="7E7D4A54" w14:textId="2C1DFE43" w:rsidR="006F0EF0" w:rsidRPr="00F40E56" w:rsidRDefault="006F0EF0" w:rsidP="006F0EF0">
      <w:pPr>
        <w:pStyle w:val="Akapitzlist10"/>
        <w:spacing w:after="0" w:afterAutospacing="0" w:line="240" w:lineRule="auto"/>
        <w:ind w:left="0"/>
        <w:rPr>
          <w:rFonts w:ascii="Arial" w:hAnsi="Arial" w:cs="Arial"/>
          <w:b/>
          <w:u w:val="single"/>
        </w:rPr>
      </w:pPr>
      <w:r w:rsidRPr="00F40E56">
        <w:rPr>
          <w:rFonts w:ascii="Arial" w:hAnsi="Arial" w:cs="Arial"/>
          <w:b/>
          <w:u w:val="single"/>
        </w:rPr>
        <w:t>I.4</w:t>
      </w:r>
      <w:r w:rsidR="000222FB" w:rsidRPr="00F40E56">
        <w:rPr>
          <w:rFonts w:ascii="Arial" w:hAnsi="Arial" w:cs="Arial"/>
          <w:b/>
          <w:u w:val="single"/>
        </w:rPr>
        <w:t>7</w:t>
      </w:r>
      <w:r w:rsidRPr="00F40E56">
        <w:rPr>
          <w:rFonts w:ascii="Arial" w:hAnsi="Arial" w:cs="Arial"/>
          <w:b/>
          <w:u w:val="single"/>
        </w:rPr>
        <w:t xml:space="preserve">. Punkt XII. otrzymuje nowe brzmienie: </w:t>
      </w:r>
    </w:p>
    <w:p w14:paraId="5CACDEFE" w14:textId="77777777" w:rsidR="00587BEC" w:rsidRPr="00F40E56" w:rsidRDefault="00587BEC" w:rsidP="00D1291F">
      <w:pPr>
        <w:pStyle w:val="Default"/>
        <w:jc w:val="both"/>
        <w:rPr>
          <w:rFonts w:ascii="Arial" w:hAnsi="Arial" w:cs="Arial"/>
          <w:b/>
          <w:color w:val="auto"/>
        </w:rPr>
      </w:pPr>
    </w:p>
    <w:p w14:paraId="744B9524" w14:textId="2980CB08" w:rsidR="00587BEC" w:rsidRPr="00F40E56" w:rsidRDefault="006F0EF0" w:rsidP="006F0EF0">
      <w:pPr>
        <w:pStyle w:val="Default"/>
        <w:ind w:left="182"/>
        <w:jc w:val="both"/>
        <w:rPr>
          <w:rFonts w:ascii="Arial" w:hAnsi="Arial" w:cs="Arial"/>
          <w:color w:val="auto"/>
          <w:u w:val="single"/>
        </w:rPr>
      </w:pPr>
      <w:r w:rsidRPr="00F40E56">
        <w:rPr>
          <w:rFonts w:ascii="Arial" w:hAnsi="Arial" w:cs="Arial"/>
          <w:b/>
          <w:bCs/>
          <w:color w:val="auto"/>
          <w:u w:val="single"/>
        </w:rPr>
        <w:t>„</w:t>
      </w:r>
      <w:r w:rsidR="00587BEC" w:rsidRPr="00F40E56">
        <w:rPr>
          <w:rFonts w:ascii="Arial" w:hAnsi="Arial" w:cs="Arial"/>
          <w:b/>
          <w:bCs/>
          <w:color w:val="auto"/>
          <w:u w:val="single"/>
        </w:rPr>
        <w:t>XII. Rodzaj i ilość wykorzystywanej energii, materiałów, surowców i paliw:</w:t>
      </w:r>
    </w:p>
    <w:p w14:paraId="12A57F04" w14:textId="77777777" w:rsidR="00587BEC" w:rsidRPr="00F40E56" w:rsidRDefault="00587BEC" w:rsidP="006F0EF0">
      <w:pPr>
        <w:pStyle w:val="Default"/>
        <w:spacing w:after="120"/>
        <w:ind w:left="182"/>
        <w:jc w:val="both"/>
        <w:rPr>
          <w:rFonts w:ascii="Arial" w:hAnsi="Arial" w:cs="Arial"/>
          <w:b/>
          <w:bCs/>
          <w:color w:val="auto"/>
          <w:sz w:val="4"/>
          <w:szCs w:val="20"/>
        </w:rPr>
      </w:pPr>
    </w:p>
    <w:p w14:paraId="72067685" w14:textId="77777777" w:rsidR="00587BEC" w:rsidRPr="00F40E56" w:rsidRDefault="00587BEC" w:rsidP="006F0EF0">
      <w:pPr>
        <w:pStyle w:val="Tekstpodstawowy3"/>
        <w:ind w:left="182"/>
        <w:rPr>
          <w:rFonts w:ascii="Arial" w:hAnsi="Arial" w:cs="Arial"/>
          <w:bCs/>
          <w:sz w:val="24"/>
          <w:szCs w:val="24"/>
        </w:rPr>
      </w:pPr>
      <w:r w:rsidRPr="00F40E56">
        <w:rPr>
          <w:rFonts w:ascii="Arial" w:hAnsi="Arial" w:cs="Arial"/>
          <w:b/>
          <w:bCs/>
          <w:sz w:val="24"/>
          <w:szCs w:val="24"/>
        </w:rPr>
        <w:t>XII.1.</w:t>
      </w:r>
      <w:r w:rsidRPr="00F40E56">
        <w:rPr>
          <w:rFonts w:ascii="Arial" w:hAnsi="Arial" w:cs="Arial"/>
          <w:bCs/>
          <w:sz w:val="24"/>
          <w:szCs w:val="24"/>
        </w:rPr>
        <w:t xml:space="preserve"> </w:t>
      </w:r>
      <w:r w:rsidRPr="00F40E56">
        <w:rPr>
          <w:rFonts w:ascii="Arial" w:hAnsi="Arial" w:cs="Arial"/>
          <w:b/>
          <w:bCs/>
          <w:sz w:val="24"/>
          <w:szCs w:val="24"/>
        </w:rPr>
        <w:t xml:space="preserve">Maksymalna ilość zużywanych </w:t>
      </w:r>
      <w:r w:rsidRPr="00F40E56">
        <w:rPr>
          <w:rFonts w:ascii="Arial" w:hAnsi="Arial" w:cs="Arial"/>
          <w:b/>
          <w:bCs/>
          <w:sz w:val="24"/>
        </w:rPr>
        <w:t>energii, materiałów, surowców i paliw</w:t>
      </w:r>
      <w:r w:rsidRPr="00F40E56">
        <w:rPr>
          <w:rFonts w:ascii="Arial" w:hAnsi="Arial" w:cs="Arial"/>
          <w:b/>
          <w:bCs/>
          <w:sz w:val="24"/>
          <w:szCs w:val="24"/>
        </w:rPr>
        <w:t>:</w:t>
      </w:r>
      <w:r w:rsidRPr="00F40E56">
        <w:rPr>
          <w:rFonts w:ascii="Arial" w:hAnsi="Arial" w:cs="Arial"/>
          <w:bCs/>
          <w:sz w:val="24"/>
          <w:szCs w:val="24"/>
        </w:rPr>
        <w:t xml:space="preserve"> </w:t>
      </w:r>
    </w:p>
    <w:p w14:paraId="7CFDC3C0" w14:textId="77777777" w:rsidR="00587BEC" w:rsidRPr="00F40E56" w:rsidRDefault="00587BEC" w:rsidP="006F0EF0">
      <w:pPr>
        <w:pStyle w:val="Tekstpodstawowy3"/>
        <w:spacing w:after="0"/>
        <w:ind w:left="182"/>
        <w:rPr>
          <w:rFonts w:ascii="Arial" w:hAnsi="Arial" w:cs="Arial"/>
          <w:bCs/>
          <w:sz w:val="20"/>
          <w:szCs w:val="20"/>
        </w:rPr>
      </w:pPr>
      <w:r w:rsidRPr="00F40E56">
        <w:rPr>
          <w:rFonts w:ascii="Arial" w:hAnsi="Arial" w:cs="Arial"/>
          <w:sz w:val="20"/>
          <w:szCs w:val="20"/>
        </w:rPr>
        <w:t>Tabela nr 32</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Maksymalna ilość zużywanych energii, materiałów, surowców i paliw: "/>
      </w:tblPr>
      <w:tblGrid>
        <w:gridCol w:w="697"/>
        <w:gridCol w:w="3609"/>
        <w:gridCol w:w="3000"/>
        <w:gridCol w:w="1718"/>
      </w:tblGrid>
      <w:tr w:rsidR="00CC08E6" w:rsidRPr="00F40E56" w14:paraId="325B77EF" w14:textId="77777777" w:rsidTr="00EC696E">
        <w:trPr>
          <w:trHeight w:val="565"/>
          <w:jc w:val="center"/>
        </w:trPr>
        <w:tc>
          <w:tcPr>
            <w:tcW w:w="697" w:type="dxa"/>
            <w:shd w:val="clear" w:color="auto" w:fill="FFFFFF"/>
          </w:tcPr>
          <w:p w14:paraId="2E4B8B45" w14:textId="77777777" w:rsidR="00587BEC" w:rsidRPr="00F40E56" w:rsidRDefault="00587BEC" w:rsidP="00D1291F">
            <w:pPr>
              <w:jc w:val="center"/>
              <w:rPr>
                <w:b/>
              </w:rPr>
            </w:pPr>
          </w:p>
          <w:p w14:paraId="232AACE9" w14:textId="77777777" w:rsidR="00587BEC" w:rsidRPr="00F40E56" w:rsidRDefault="00587BEC" w:rsidP="00D1291F">
            <w:pPr>
              <w:jc w:val="center"/>
              <w:rPr>
                <w:b/>
              </w:rPr>
            </w:pPr>
            <w:r w:rsidRPr="00F40E56">
              <w:rPr>
                <w:b/>
                <w:sz w:val="22"/>
                <w:szCs w:val="22"/>
              </w:rPr>
              <w:t>Lp.</w:t>
            </w:r>
          </w:p>
        </w:tc>
        <w:tc>
          <w:tcPr>
            <w:tcW w:w="3609" w:type="dxa"/>
            <w:shd w:val="clear" w:color="auto" w:fill="FFFFFF"/>
          </w:tcPr>
          <w:p w14:paraId="37382E21" w14:textId="77777777" w:rsidR="00587BEC" w:rsidRPr="00F40E56" w:rsidRDefault="00587BEC" w:rsidP="00D1291F">
            <w:pPr>
              <w:jc w:val="center"/>
              <w:rPr>
                <w:b/>
              </w:rPr>
            </w:pPr>
          </w:p>
          <w:p w14:paraId="014E6668" w14:textId="77777777" w:rsidR="00587BEC" w:rsidRPr="00F40E56" w:rsidRDefault="00587BEC" w:rsidP="00D1291F">
            <w:pPr>
              <w:jc w:val="center"/>
              <w:rPr>
                <w:b/>
              </w:rPr>
            </w:pPr>
            <w:r w:rsidRPr="00F40E56">
              <w:rPr>
                <w:b/>
                <w:sz w:val="22"/>
                <w:szCs w:val="22"/>
              </w:rPr>
              <w:t>Wskaźnik</w:t>
            </w:r>
          </w:p>
        </w:tc>
        <w:tc>
          <w:tcPr>
            <w:tcW w:w="3000" w:type="dxa"/>
            <w:shd w:val="clear" w:color="auto" w:fill="FFFFFF"/>
          </w:tcPr>
          <w:p w14:paraId="37BB6306" w14:textId="77777777" w:rsidR="00587BEC" w:rsidRPr="00F40E56" w:rsidRDefault="00587BEC" w:rsidP="00D1291F">
            <w:pPr>
              <w:jc w:val="center"/>
              <w:rPr>
                <w:b/>
              </w:rPr>
            </w:pPr>
          </w:p>
          <w:p w14:paraId="2AD29C59" w14:textId="77777777" w:rsidR="00587BEC" w:rsidRPr="00F40E56" w:rsidRDefault="00587BEC" w:rsidP="00D1291F">
            <w:pPr>
              <w:jc w:val="center"/>
              <w:rPr>
                <w:b/>
              </w:rPr>
            </w:pPr>
            <w:r w:rsidRPr="00F40E56">
              <w:rPr>
                <w:b/>
                <w:sz w:val="22"/>
                <w:szCs w:val="22"/>
              </w:rPr>
              <w:t>Jednostka</w:t>
            </w:r>
          </w:p>
        </w:tc>
        <w:tc>
          <w:tcPr>
            <w:tcW w:w="1718" w:type="dxa"/>
            <w:shd w:val="clear" w:color="auto" w:fill="FFFFFF"/>
          </w:tcPr>
          <w:p w14:paraId="6CC4C5FD" w14:textId="77777777" w:rsidR="00587BEC" w:rsidRPr="00F40E56" w:rsidRDefault="00587BEC" w:rsidP="00D1291F">
            <w:pPr>
              <w:jc w:val="center"/>
              <w:rPr>
                <w:b/>
              </w:rPr>
            </w:pPr>
          </w:p>
          <w:p w14:paraId="53EC7BF0" w14:textId="77777777" w:rsidR="00587BEC" w:rsidRPr="00F40E56" w:rsidRDefault="00587BEC" w:rsidP="00D1291F">
            <w:pPr>
              <w:jc w:val="center"/>
              <w:rPr>
                <w:b/>
              </w:rPr>
            </w:pPr>
            <w:r w:rsidRPr="00F40E56">
              <w:rPr>
                <w:b/>
                <w:sz w:val="22"/>
                <w:szCs w:val="22"/>
              </w:rPr>
              <w:t>Wartość</w:t>
            </w:r>
          </w:p>
        </w:tc>
      </w:tr>
      <w:tr w:rsidR="00CC08E6" w:rsidRPr="00F40E56" w14:paraId="5CFACF7B" w14:textId="77777777" w:rsidTr="00EC696E">
        <w:trPr>
          <w:jc w:val="center"/>
        </w:trPr>
        <w:tc>
          <w:tcPr>
            <w:tcW w:w="697" w:type="dxa"/>
            <w:shd w:val="clear" w:color="auto" w:fill="FFFFFF"/>
          </w:tcPr>
          <w:p w14:paraId="7A14EC2E" w14:textId="77777777" w:rsidR="00587BEC" w:rsidRPr="00F40E56" w:rsidRDefault="00587BEC" w:rsidP="00D1291F">
            <w:pPr>
              <w:jc w:val="center"/>
            </w:pPr>
            <w:r w:rsidRPr="00F40E56">
              <w:rPr>
                <w:sz w:val="22"/>
                <w:szCs w:val="22"/>
              </w:rPr>
              <w:t>1</w:t>
            </w:r>
          </w:p>
        </w:tc>
        <w:tc>
          <w:tcPr>
            <w:tcW w:w="3609" w:type="dxa"/>
            <w:shd w:val="clear" w:color="auto" w:fill="FFFFFF"/>
          </w:tcPr>
          <w:p w14:paraId="0FB5912E" w14:textId="77777777" w:rsidR="00587BEC" w:rsidRPr="00F40E56" w:rsidRDefault="00587BEC" w:rsidP="00D1291F">
            <w:pPr>
              <w:rPr>
                <w:b/>
              </w:rPr>
            </w:pPr>
            <w:r w:rsidRPr="00F40E56">
              <w:rPr>
                <w:b/>
                <w:sz w:val="22"/>
                <w:szCs w:val="22"/>
              </w:rPr>
              <w:t>Woda pitna - wodociągowa</w:t>
            </w:r>
          </w:p>
        </w:tc>
        <w:tc>
          <w:tcPr>
            <w:tcW w:w="3000" w:type="dxa"/>
            <w:shd w:val="clear" w:color="auto" w:fill="FFFFFF"/>
          </w:tcPr>
          <w:p w14:paraId="438F5DEA" w14:textId="77777777" w:rsidR="00587BEC" w:rsidRPr="00F40E56" w:rsidRDefault="00587BEC" w:rsidP="00D1291F">
            <w:pPr>
              <w:jc w:val="center"/>
            </w:pPr>
            <w:r w:rsidRPr="00F40E56">
              <w:rPr>
                <w:sz w:val="22"/>
                <w:szCs w:val="22"/>
              </w:rPr>
              <w:t>m</w:t>
            </w:r>
            <w:r w:rsidRPr="00F40E56">
              <w:rPr>
                <w:sz w:val="22"/>
                <w:szCs w:val="22"/>
                <w:vertAlign w:val="superscript"/>
              </w:rPr>
              <w:t>3</w:t>
            </w:r>
            <w:r w:rsidRPr="00F40E56">
              <w:rPr>
                <w:sz w:val="22"/>
                <w:szCs w:val="22"/>
              </w:rPr>
              <w:t>/rok</w:t>
            </w:r>
          </w:p>
        </w:tc>
        <w:tc>
          <w:tcPr>
            <w:tcW w:w="1718" w:type="dxa"/>
            <w:shd w:val="clear" w:color="auto" w:fill="FFFFFF"/>
          </w:tcPr>
          <w:p w14:paraId="6E12A96E" w14:textId="77777777" w:rsidR="00587BEC" w:rsidRPr="00F40E56" w:rsidRDefault="00587BEC" w:rsidP="00D1291F">
            <w:pPr>
              <w:jc w:val="center"/>
            </w:pPr>
            <w:r w:rsidRPr="00F40E56">
              <w:rPr>
                <w:sz w:val="22"/>
                <w:szCs w:val="22"/>
              </w:rPr>
              <w:t>1000</w:t>
            </w:r>
          </w:p>
        </w:tc>
      </w:tr>
      <w:tr w:rsidR="00CC08E6" w:rsidRPr="00F40E56" w14:paraId="2BE06A57" w14:textId="77777777" w:rsidTr="00EC696E">
        <w:trPr>
          <w:jc w:val="center"/>
        </w:trPr>
        <w:tc>
          <w:tcPr>
            <w:tcW w:w="697" w:type="dxa"/>
            <w:shd w:val="clear" w:color="auto" w:fill="FFFFFF"/>
          </w:tcPr>
          <w:p w14:paraId="1CF67887" w14:textId="77777777" w:rsidR="00587BEC" w:rsidRPr="00F40E56" w:rsidRDefault="00587BEC" w:rsidP="00D1291F">
            <w:pPr>
              <w:jc w:val="center"/>
            </w:pPr>
            <w:r w:rsidRPr="00F40E56">
              <w:rPr>
                <w:sz w:val="22"/>
                <w:szCs w:val="22"/>
              </w:rPr>
              <w:t>2</w:t>
            </w:r>
          </w:p>
        </w:tc>
        <w:tc>
          <w:tcPr>
            <w:tcW w:w="3609" w:type="dxa"/>
            <w:shd w:val="clear" w:color="auto" w:fill="FFFFFF"/>
          </w:tcPr>
          <w:p w14:paraId="367A9A87" w14:textId="77777777" w:rsidR="00587BEC" w:rsidRPr="00F40E56" w:rsidRDefault="00587BEC" w:rsidP="00D1291F">
            <w:pPr>
              <w:rPr>
                <w:b/>
              </w:rPr>
            </w:pPr>
            <w:r w:rsidRPr="00F40E56">
              <w:rPr>
                <w:b/>
                <w:sz w:val="22"/>
                <w:szCs w:val="22"/>
              </w:rPr>
              <w:t>Energia elektryczna</w:t>
            </w:r>
          </w:p>
        </w:tc>
        <w:tc>
          <w:tcPr>
            <w:tcW w:w="3000" w:type="dxa"/>
            <w:shd w:val="clear" w:color="auto" w:fill="FFFFFF"/>
          </w:tcPr>
          <w:p w14:paraId="1886EB76" w14:textId="77777777" w:rsidR="00587BEC" w:rsidRPr="00F40E56" w:rsidRDefault="00587BEC" w:rsidP="00D1291F">
            <w:pPr>
              <w:jc w:val="center"/>
            </w:pPr>
            <w:r w:rsidRPr="00F40E56">
              <w:rPr>
                <w:sz w:val="22"/>
                <w:szCs w:val="22"/>
              </w:rPr>
              <w:t xml:space="preserve">kWh/rok </w:t>
            </w:r>
          </w:p>
        </w:tc>
        <w:tc>
          <w:tcPr>
            <w:tcW w:w="1718" w:type="dxa"/>
            <w:shd w:val="clear" w:color="auto" w:fill="FFFFFF"/>
          </w:tcPr>
          <w:p w14:paraId="0B03CD1C" w14:textId="77777777" w:rsidR="00587BEC" w:rsidRPr="00F40E56" w:rsidRDefault="00587BEC" w:rsidP="00D1291F">
            <w:pPr>
              <w:jc w:val="center"/>
            </w:pPr>
            <w:r w:rsidRPr="00F40E56">
              <w:rPr>
                <w:sz w:val="22"/>
                <w:szCs w:val="22"/>
              </w:rPr>
              <w:t>540 000</w:t>
            </w:r>
          </w:p>
        </w:tc>
      </w:tr>
      <w:tr w:rsidR="00CC08E6" w:rsidRPr="00F40E56" w14:paraId="5ABA4216" w14:textId="77777777" w:rsidTr="00EC696E">
        <w:trPr>
          <w:jc w:val="center"/>
        </w:trPr>
        <w:tc>
          <w:tcPr>
            <w:tcW w:w="697" w:type="dxa"/>
            <w:shd w:val="clear" w:color="auto" w:fill="FFFFFF"/>
          </w:tcPr>
          <w:p w14:paraId="5B5C43CD" w14:textId="77777777" w:rsidR="00587BEC" w:rsidRPr="00F40E56" w:rsidRDefault="00587BEC" w:rsidP="00D1291F">
            <w:pPr>
              <w:jc w:val="center"/>
            </w:pPr>
            <w:r w:rsidRPr="00F40E56">
              <w:rPr>
                <w:sz w:val="22"/>
                <w:szCs w:val="22"/>
              </w:rPr>
              <w:t>4</w:t>
            </w:r>
          </w:p>
        </w:tc>
        <w:tc>
          <w:tcPr>
            <w:tcW w:w="3609" w:type="dxa"/>
            <w:shd w:val="clear" w:color="auto" w:fill="FFFFFF"/>
          </w:tcPr>
          <w:p w14:paraId="7DA1F226" w14:textId="77777777" w:rsidR="00587BEC" w:rsidRPr="00F40E56" w:rsidRDefault="00587BEC" w:rsidP="00D1291F">
            <w:pPr>
              <w:rPr>
                <w:b/>
              </w:rPr>
            </w:pPr>
            <w:r w:rsidRPr="00F40E56">
              <w:rPr>
                <w:b/>
                <w:sz w:val="22"/>
                <w:szCs w:val="22"/>
              </w:rPr>
              <w:t>Olej napędowy</w:t>
            </w:r>
          </w:p>
        </w:tc>
        <w:tc>
          <w:tcPr>
            <w:tcW w:w="3000" w:type="dxa"/>
            <w:shd w:val="clear" w:color="auto" w:fill="FFFFFF"/>
          </w:tcPr>
          <w:p w14:paraId="48D3A479" w14:textId="77777777" w:rsidR="00587BEC" w:rsidRPr="00F40E56" w:rsidRDefault="00587BEC" w:rsidP="00D1291F">
            <w:pPr>
              <w:jc w:val="center"/>
            </w:pPr>
            <w:r w:rsidRPr="00F40E56">
              <w:rPr>
                <w:sz w:val="22"/>
                <w:szCs w:val="22"/>
              </w:rPr>
              <w:t>dm</w:t>
            </w:r>
            <w:r w:rsidRPr="00F40E56">
              <w:rPr>
                <w:sz w:val="22"/>
                <w:szCs w:val="22"/>
                <w:vertAlign w:val="superscript"/>
              </w:rPr>
              <w:t>3</w:t>
            </w:r>
            <w:r w:rsidRPr="00F40E56">
              <w:rPr>
                <w:sz w:val="22"/>
                <w:szCs w:val="22"/>
              </w:rPr>
              <w:t>/rok</w:t>
            </w:r>
          </w:p>
        </w:tc>
        <w:tc>
          <w:tcPr>
            <w:tcW w:w="1718" w:type="dxa"/>
            <w:shd w:val="clear" w:color="auto" w:fill="FFFFFF"/>
          </w:tcPr>
          <w:p w14:paraId="7A599BC8" w14:textId="5E69D41A" w:rsidR="006C747C" w:rsidRPr="00F40E56" w:rsidRDefault="006C747C" w:rsidP="00D1291F">
            <w:pPr>
              <w:jc w:val="center"/>
            </w:pPr>
            <w:r w:rsidRPr="00F40E56">
              <w:rPr>
                <w:sz w:val="22"/>
                <w:szCs w:val="22"/>
              </w:rPr>
              <w:t>100 000</w:t>
            </w:r>
          </w:p>
        </w:tc>
      </w:tr>
      <w:tr w:rsidR="00CC08E6" w:rsidRPr="00F40E56" w14:paraId="229D9A9F" w14:textId="77777777" w:rsidTr="00EC696E">
        <w:trPr>
          <w:jc w:val="center"/>
        </w:trPr>
        <w:tc>
          <w:tcPr>
            <w:tcW w:w="697" w:type="dxa"/>
            <w:shd w:val="clear" w:color="auto" w:fill="FFFFFF"/>
          </w:tcPr>
          <w:p w14:paraId="36863EB4" w14:textId="77777777" w:rsidR="00587BEC" w:rsidRPr="00F40E56" w:rsidRDefault="00587BEC" w:rsidP="00D1291F">
            <w:pPr>
              <w:jc w:val="center"/>
            </w:pPr>
            <w:r w:rsidRPr="00F40E56">
              <w:rPr>
                <w:sz w:val="22"/>
                <w:szCs w:val="22"/>
              </w:rPr>
              <w:t>5</w:t>
            </w:r>
          </w:p>
        </w:tc>
        <w:tc>
          <w:tcPr>
            <w:tcW w:w="3609" w:type="dxa"/>
            <w:shd w:val="clear" w:color="auto" w:fill="FFFFFF"/>
          </w:tcPr>
          <w:p w14:paraId="57204AC4" w14:textId="77777777" w:rsidR="00587BEC" w:rsidRPr="00F40E56" w:rsidRDefault="00587BEC" w:rsidP="00D1291F">
            <w:pPr>
              <w:rPr>
                <w:b/>
              </w:rPr>
            </w:pPr>
            <w:r w:rsidRPr="00F40E56">
              <w:rPr>
                <w:b/>
                <w:sz w:val="22"/>
                <w:szCs w:val="22"/>
              </w:rPr>
              <w:t>Wapno chlorowane</w:t>
            </w:r>
          </w:p>
        </w:tc>
        <w:tc>
          <w:tcPr>
            <w:tcW w:w="3000" w:type="dxa"/>
            <w:shd w:val="clear" w:color="auto" w:fill="FFFFFF"/>
          </w:tcPr>
          <w:p w14:paraId="0CE13712" w14:textId="77777777" w:rsidR="00587BEC" w:rsidRPr="00F40E56" w:rsidRDefault="00587BEC" w:rsidP="00D1291F">
            <w:pPr>
              <w:jc w:val="center"/>
            </w:pPr>
            <w:r w:rsidRPr="00F40E56">
              <w:rPr>
                <w:sz w:val="22"/>
                <w:szCs w:val="22"/>
              </w:rPr>
              <w:t>Mg/rok</w:t>
            </w:r>
          </w:p>
        </w:tc>
        <w:tc>
          <w:tcPr>
            <w:tcW w:w="1718" w:type="dxa"/>
            <w:shd w:val="clear" w:color="auto" w:fill="FFFFFF"/>
          </w:tcPr>
          <w:p w14:paraId="370A564D" w14:textId="77777777" w:rsidR="00587BEC" w:rsidRPr="00F40E56" w:rsidRDefault="00587BEC" w:rsidP="00D1291F">
            <w:pPr>
              <w:jc w:val="center"/>
            </w:pPr>
            <w:r w:rsidRPr="00F40E56">
              <w:rPr>
                <w:sz w:val="22"/>
                <w:szCs w:val="22"/>
              </w:rPr>
              <w:t>6</w:t>
            </w:r>
          </w:p>
        </w:tc>
      </w:tr>
      <w:tr w:rsidR="00CC08E6" w:rsidRPr="00F40E56" w14:paraId="49F8C6E1" w14:textId="77777777" w:rsidTr="00EC696E">
        <w:trPr>
          <w:jc w:val="center"/>
        </w:trPr>
        <w:tc>
          <w:tcPr>
            <w:tcW w:w="697" w:type="dxa"/>
            <w:shd w:val="clear" w:color="auto" w:fill="FFFFFF"/>
          </w:tcPr>
          <w:p w14:paraId="134186A7" w14:textId="77777777" w:rsidR="00587BEC" w:rsidRPr="00F40E56" w:rsidRDefault="00587BEC" w:rsidP="00D1291F">
            <w:pPr>
              <w:jc w:val="center"/>
            </w:pPr>
            <w:r w:rsidRPr="00F40E56">
              <w:rPr>
                <w:sz w:val="22"/>
                <w:szCs w:val="22"/>
              </w:rPr>
              <w:t>6</w:t>
            </w:r>
          </w:p>
        </w:tc>
        <w:tc>
          <w:tcPr>
            <w:tcW w:w="3609" w:type="dxa"/>
            <w:shd w:val="clear" w:color="auto" w:fill="FFFFFF"/>
          </w:tcPr>
          <w:p w14:paraId="53D773AF" w14:textId="77777777" w:rsidR="00587BEC" w:rsidRPr="00F40E56" w:rsidRDefault="00587BEC" w:rsidP="00D1291F">
            <w:pPr>
              <w:rPr>
                <w:b/>
              </w:rPr>
            </w:pPr>
            <w:r w:rsidRPr="00F40E56">
              <w:rPr>
                <w:b/>
                <w:sz w:val="22"/>
                <w:szCs w:val="22"/>
              </w:rPr>
              <w:t>Środek dezynfekcyjny</w:t>
            </w:r>
          </w:p>
          <w:p w14:paraId="0B7DD133" w14:textId="77777777" w:rsidR="00587BEC" w:rsidRPr="00F40E56" w:rsidRDefault="00587BEC" w:rsidP="00D1291F">
            <w:pPr>
              <w:rPr>
                <w:b/>
              </w:rPr>
            </w:pPr>
            <w:r w:rsidRPr="00F40E56">
              <w:rPr>
                <w:b/>
                <w:sz w:val="22"/>
                <w:szCs w:val="22"/>
              </w:rPr>
              <w:t>(np. podchloryn sodu)</w:t>
            </w:r>
          </w:p>
        </w:tc>
        <w:tc>
          <w:tcPr>
            <w:tcW w:w="3000" w:type="dxa"/>
            <w:shd w:val="clear" w:color="auto" w:fill="FFFFFF"/>
          </w:tcPr>
          <w:p w14:paraId="74CF5615" w14:textId="77777777" w:rsidR="00587BEC" w:rsidRPr="00F40E56" w:rsidRDefault="00587BEC" w:rsidP="00D1291F">
            <w:pPr>
              <w:jc w:val="center"/>
            </w:pPr>
            <w:r w:rsidRPr="00F40E56">
              <w:rPr>
                <w:sz w:val="22"/>
                <w:szCs w:val="22"/>
              </w:rPr>
              <w:t>dm</w:t>
            </w:r>
            <w:r w:rsidRPr="00F40E56">
              <w:rPr>
                <w:sz w:val="22"/>
                <w:szCs w:val="22"/>
                <w:vertAlign w:val="superscript"/>
              </w:rPr>
              <w:t>3</w:t>
            </w:r>
            <w:r w:rsidRPr="00F40E56">
              <w:rPr>
                <w:sz w:val="22"/>
                <w:szCs w:val="22"/>
              </w:rPr>
              <w:t>/rok</w:t>
            </w:r>
          </w:p>
        </w:tc>
        <w:tc>
          <w:tcPr>
            <w:tcW w:w="1718" w:type="dxa"/>
            <w:shd w:val="clear" w:color="auto" w:fill="FFFFFF"/>
          </w:tcPr>
          <w:p w14:paraId="51266B8C" w14:textId="77777777" w:rsidR="00587BEC" w:rsidRPr="00F40E56" w:rsidRDefault="00587BEC" w:rsidP="00D1291F">
            <w:pPr>
              <w:jc w:val="center"/>
            </w:pPr>
            <w:r w:rsidRPr="00F40E56">
              <w:rPr>
                <w:sz w:val="22"/>
                <w:szCs w:val="22"/>
              </w:rPr>
              <w:t>2 000</w:t>
            </w:r>
          </w:p>
        </w:tc>
      </w:tr>
    </w:tbl>
    <w:p w14:paraId="67F28A97" w14:textId="3E05B03D" w:rsidR="00587BEC" w:rsidRPr="00F40E56" w:rsidRDefault="006F0EF0" w:rsidP="00D1291F">
      <w:pPr>
        <w:jc w:val="both"/>
        <w:rPr>
          <w:rFonts w:ascii="Arial" w:hAnsi="Arial" w:cs="Arial"/>
          <w:b/>
        </w:rPr>
      </w:pPr>
      <w:r w:rsidRPr="00F40E56">
        <w:rPr>
          <w:rFonts w:ascii="Arial" w:hAnsi="Arial" w:cs="Arial"/>
          <w:b/>
        </w:rPr>
        <w:t>„</w:t>
      </w:r>
    </w:p>
    <w:p w14:paraId="013DDC9B" w14:textId="77777777" w:rsidR="005E1581" w:rsidRPr="00F40E56" w:rsidRDefault="005E1581" w:rsidP="006F0EF0">
      <w:pPr>
        <w:pStyle w:val="Akapitzlist10"/>
        <w:spacing w:after="0" w:afterAutospacing="0" w:line="240" w:lineRule="auto"/>
        <w:ind w:left="0"/>
        <w:rPr>
          <w:rFonts w:ascii="Arial" w:hAnsi="Arial" w:cs="Arial"/>
          <w:b/>
          <w:u w:val="single"/>
        </w:rPr>
      </w:pPr>
    </w:p>
    <w:p w14:paraId="31F6C205" w14:textId="3D44E9D2" w:rsidR="006F0EF0" w:rsidRPr="00F40E56" w:rsidRDefault="006F0EF0" w:rsidP="006F0EF0">
      <w:pPr>
        <w:pStyle w:val="Akapitzlist10"/>
        <w:spacing w:after="0" w:afterAutospacing="0" w:line="240" w:lineRule="auto"/>
        <w:ind w:left="0"/>
        <w:rPr>
          <w:rFonts w:ascii="Arial" w:hAnsi="Arial" w:cs="Arial"/>
          <w:b/>
          <w:u w:val="single"/>
        </w:rPr>
      </w:pPr>
      <w:r w:rsidRPr="00F40E56">
        <w:rPr>
          <w:rFonts w:ascii="Arial" w:hAnsi="Arial" w:cs="Arial"/>
          <w:b/>
          <w:u w:val="single"/>
        </w:rPr>
        <w:t>I.4</w:t>
      </w:r>
      <w:r w:rsidR="000222FB" w:rsidRPr="00F40E56">
        <w:rPr>
          <w:rFonts w:ascii="Arial" w:hAnsi="Arial" w:cs="Arial"/>
          <w:b/>
          <w:u w:val="single"/>
        </w:rPr>
        <w:t>8</w:t>
      </w:r>
      <w:r w:rsidRPr="00F40E56">
        <w:rPr>
          <w:rFonts w:ascii="Arial" w:hAnsi="Arial" w:cs="Arial"/>
          <w:b/>
          <w:u w:val="single"/>
        </w:rPr>
        <w:t>.  W punkcie XIII. dodaję podpunkt XIII.10.</w:t>
      </w:r>
      <w:r w:rsidRPr="00F40E56">
        <w:rPr>
          <w:rFonts w:ascii="Arial" w:hAnsi="Arial" w:cs="Arial"/>
          <w:u w:val="single"/>
        </w:rPr>
        <w:t xml:space="preserve"> </w:t>
      </w:r>
      <w:r w:rsidR="002C3B7C" w:rsidRPr="00F40E56">
        <w:rPr>
          <w:rFonts w:ascii="Arial" w:hAnsi="Arial" w:cs="Arial"/>
          <w:b/>
          <w:u w:val="single"/>
        </w:rPr>
        <w:t>o</w:t>
      </w:r>
      <w:r w:rsidRPr="00F40E56">
        <w:rPr>
          <w:rFonts w:ascii="Arial" w:hAnsi="Arial" w:cs="Arial"/>
          <w:b/>
          <w:u w:val="single"/>
        </w:rPr>
        <w:t xml:space="preserve"> brzmieni</w:t>
      </w:r>
      <w:r w:rsidR="002C3B7C" w:rsidRPr="00F40E56">
        <w:rPr>
          <w:rFonts w:ascii="Arial" w:hAnsi="Arial" w:cs="Arial"/>
          <w:b/>
          <w:u w:val="single"/>
        </w:rPr>
        <w:t>u</w:t>
      </w:r>
      <w:r w:rsidRPr="00F40E56">
        <w:rPr>
          <w:rFonts w:ascii="Arial" w:hAnsi="Arial" w:cs="Arial"/>
          <w:b/>
          <w:u w:val="single"/>
        </w:rPr>
        <w:t xml:space="preserve">: </w:t>
      </w:r>
    </w:p>
    <w:p w14:paraId="762CDBBC" w14:textId="77777777" w:rsidR="006F0EF0" w:rsidRPr="00F40E56" w:rsidRDefault="006F0EF0" w:rsidP="00D1291F">
      <w:pPr>
        <w:jc w:val="both"/>
        <w:rPr>
          <w:rFonts w:ascii="Arial" w:hAnsi="Arial" w:cs="Arial"/>
          <w:b/>
          <w:u w:val="single"/>
        </w:rPr>
      </w:pPr>
    </w:p>
    <w:p w14:paraId="0951A3D8" w14:textId="59F6D264" w:rsidR="009A571D" w:rsidRPr="00F40E56" w:rsidRDefault="002C3B7C" w:rsidP="002C3B7C">
      <w:pPr>
        <w:pStyle w:val="Akapitzlist1"/>
        <w:tabs>
          <w:tab w:val="left" w:pos="6840"/>
        </w:tabs>
        <w:spacing w:after="0" w:line="240" w:lineRule="auto"/>
        <w:ind w:left="182"/>
        <w:jc w:val="both"/>
        <w:rPr>
          <w:rFonts w:ascii="Arial" w:hAnsi="Arial" w:cs="Arial"/>
          <w:sz w:val="24"/>
          <w:szCs w:val="24"/>
        </w:rPr>
      </w:pPr>
      <w:r w:rsidRPr="00F40E56">
        <w:rPr>
          <w:rFonts w:ascii="Arial" w:hAnsi="Arial" w:cs="Arial"/>
          <w:b/>
          <w:sz w:val="24"/>
          <w:szCs w:val="24"/>
          <w:u w:val="single"/>
        </w:rPr>
        <w:t>„</w:t>
      </w:r>
      <w:r w:rsidR="009A571D" w:rsidRPr="00F40E56">
        <w:rPr>
          <w:rFonts w:ascii="Arial" w:hAnsi="Arial" w:cs="Arial"/>
          <w:b/>
          <w:sz w:val="24"/>
          <w:szCs w:val="24"/>
          <w:u w:val="single"/>
        </w:rPr>
        <w:t>XIII.10.</w:t>
      </w:r>
      <w:r w:rsidR="009A571D" w:rsidRPr="00F40E56">
        <w:rPr>
          <w:rFonts w:ascii="Arial" w:hAnsi="Arial" w:cs="Arial"/>
          <w:sz w:val="24"/>
          <w:szCs w:val="24"/>
          <w:u w:val="single"/>
        </w:rPr>
        <w:t xml:space="preserve"> </w:t>
      </w:r>
      <w:r w:rsidR="009A571D" w:rsidRPr="00F40E56">
        <w:rPr>
          <w:rFonts w:ascii="Arial" w:hAnsi="Arial" w:cs="Arial"/>
          <w:b/>
          <w:sz w:val="24"/>
          <w:szCs w:val="24"/>
          <w:u w:val="single"/>
        </w:rPr>
        <w:t xml:space="preserve">Warunki przeciwpożarowe wynikające z operatu przeciwpożarowego, </w:t>
      </w:r>
      <w:r w:rsidR="009A571D" w:rsidRPr="00F40E56">
        <w:rPr>
          <w:rFonts w:ascii="Arial" w:hAnsi="Arial" w:cs="Arial"/>
          <w:b/>
          <w:sz w:val="24"/>
          <w:szCs w:val="24"/>
          <w:u w:val="single"/>
        </w:rPr>
        <w:br/>
        <w:t xml:space="preserve">o którym mowa w art. 42 ust. 4b pkt 1 ustawy z dnia 14 grudnia 2012 r. </w:t>
      </w:r>
      <w:r w:rsidR="009A571D" w:rsidRPr="00F40E56">
        <w:rPr>
          <w:rFonts w:ascii="Arial" w:hAnsi="Arial" w:cs="Arial"/>
          <w:b/>
          <w:sz w:val="24"/>
          <w:szCs w:val="24"/>
          <w:u w:val="single"/>
        </w:rPr>
        <w:br/>
        <w:t>o odpadach</w:t>
      </w:r>
      <w:r w:rsidR="009A571D" w:rsidRPr="00F40E56">
        <w:rPr>
          <w:rFonts w:ascii="Arial" w:hAnsi="Arial" w:cs="Arial"/>
          <w:b/>
          <w:sz w:val="24"/>
          <w:szCs w:val="24"/>
        </w:rPr>
        <w:t>:</w:t>
      </w:r>
      <w:bookmarkStart w:id="77" w:name="_Toc10729300"/>
      <w:bookmarkStart w:id="78" w:name="_Toc16014491"/>
    </w:p>
    <w:p w14:paraId="2E0B2AED" w14:textId="68114DC6" w:rsidR="00982C22" w:rsidRPr="00F40E56" w:rsidRDefault="009A571D" w:rsidP="002C3B7C">
      <w:pPr>
        <w:autoSpaceDE w:val="0"/>
        <w:autoSpaceDN w:val="0"/>
        <w:adjustRightInd w:val="0"/>
        <w:ind w:left="182"/>
        <w:rPr>
          <w:rFonts w:ascii="Arial" w:hAnsi="Arial" w:cs="Arial"/>
        </w:rPr>
      </w:pPr>
      <w:r w:rsidRPr="00F40E56">
        <w:rPr>
          <w:rFonts w:ascii="Arial" w:hAnsi="Arial" w:cs="Arial"/>
        </w:rPr>
        <w:t>X</w:t>
      </w:r>
      <w:r w:rsidR="00DA6DA8" w:rsidRPr="00F40E56">
        <w:rPr>
          <w:rFonts w:ascii="Arial" w:hAnsi="Arial" w:cs="Arial"/>
        </w:rPr>
        <w:t>III</w:t>
      </w:r>
      <w:r w:rsidRPr="00F40E56">
        <w:rPr>
          <w:rFonts w:ascii="Arial" w:hAnsi="Arial" w:cs="Arial"/>
        </w:rPr>
        <w:t>.</w:t>
      </w:r>
      <w:r w:rsidR="00DA6DA8" w:rsidRPr="00F40E56">
        <w:rPr>
          <w:rFonts w:ascii="Arial" w:hAnsi="Arial" w:cs="Arial"/>
        </w:rPr>
        <w:t>10</w:t>
      </w:r>
      <w:r w:rsidRPr="00F40E56">
        <w:rPr>
          <w:rFonts w:ascii="Arial" w:hAnsi="Arial" w:cs="Arial"/>
        </w:rPr>
        <w:t xml:space="preserve">.1. </w:t>
      </w:r>
      <w:bookmarkEnd w:id="77"/>
      <w:bookmarkEnd w:id="78"/>
      <w:r w:rsidR="00982C22" w:rsidRPr="00F40E56">
        <w:rPr>
          <w:rFonts w:ascii="Arial" w:hAnsi="Arial" w:cs="Arial"/>
        </w:rPr>
        <w:t xml:space="preserve">Gęstości obciążenia ogniowego dla miejsc magazynowania odpadów: </w:t>
      </w:r>
    </w:p>
    <w:p w14:paraId="37968D69" w14:textId="0610BC11" w:rsidR="00982C22" w:rsidRPr="00F40E56" w:rsidRDefault="00982C22" w:rsidP="00D1291F">
      <w:pPr>
        <w:autoSpaceDE w:val="0"/>
        <w:autoSpaceDN w:val="0"/>
        <w:adjustRightInd w:val="0"/>
        <w:ind w:left="308" w:hanging="336"/>
        <w:rPr>
          <w:rFonts w:ascii="Arial" w:eastAsia="Calibri" w:hAnsi="Arial" w:cs="Arial"/>
          <w:lang w:eastAsia="en-US"/>
        </w:rPr>
      </w:pPr>
      <w:r w:rsidRPr="00F40E56">
        <w:rPr>
          <w:rFonts w:ascii="Arial" w:eastAsia="Calibri" w:hAnsi="Arial" w:cs="Arial"/>
          <w:lang w:eastAsia="en-US"/>
        </w:rPr>
        <w:t>•   Hala segregacji z linią sortowniczą: 492,4 MJ/m</w:t>
      </w:r>
      <w:r w:rsidRPr="00F40E56">
        <w:rPr>
          <w:rFonts w:ascii="Arial" w:eastAsia="Calibri" w:hAnsi="Arial" w:cs="Arial"/>
          <w:vertAlign w:val="superscript"/>
          <w:lang w:eastAsia="en-US"/>
        </w:rPr>
        <w:t>2</w:t>
      </w:r>
      <w:r w:rsidRPr="00F40E56">
        <w:rPr>
          <w:rFonts w:ascii="Arial" w:eastAsia="Calibri" w:hAnsi="Arial" w:cs="Arial"/>
          <w:lang w:eastAsia="en-US"/>
        </w:rPr>
        <w:t xml:space="preserve"> </w:t>
      </w:r>
    </w:p>
    <w:p w14:paraId="2E544FAA" w14:textId="12B1D199" w:rsidR="00982C22" w:rsidRPr="00F40E56" w:rsidRDefault="00982C22" w:rsidP="00D1291F">
      <w:pPr>
        <w:autoSpaceDE w:val="0"/>
        <w:autoSpaceDN w:val="0"/>
        <w:adjustRightInd w:val="0"/>
        <w:ind w:left="308" w:hanging="336"/>
        <w:rPr>
          <w:rFonts w:ascii="Arial" w:eastAsia="Calibri" w:hAnsi="Arial" w:cs="Arial"/>
          <w:lang w:eastAsia="en-US"/>
        </w:rPr>
      </w:pPr>
      <w:r w:rsidRPr="00F40E56">
        <w:rPr>
          <w:rFonts w:ascii="Arial" w:eastAsia="Calibri" w:hAnsi="Arial" w:cs="Arial"/>
          <w:lang w:eastAsia="en-US"/>
        </w:rPr>
        <w:t>•   Plac magazynowy surowców: 973,7 MJ/m</w:t>
      </w:r>
      <w:r w:rsidRPr="00F40E56">
        <w:rPr>
          <w:rFonts w:ascii="Arial" w:eastAsia="Calibri" w:hAnsi="Arial" w:cs="Arial"/>
          <w:vertAlign w:val="superscript"/>
          <w:lang w:eastAsia="en-US"/>
        </w:rPr>
        <w:t>2</w:t>
      </w:r>
      <w:r w:rsidRPr="00F40E56">
        <w:rPr>
          <w:rFonts w:ascii="Arial" w:eastAsia="Calibri" w:hAnsi="Arial" w:cs="Arial"/>
          <w:lang w:eastAsia="en-US"/>
        </w:rPr>
        <w:t xml:space="preserve"> </w:t>
      </w:r>
    </w:p>
    <w:p w14:paraId="0F9545EF" w14:textId="23A2D4B4" w:rsidR="00982C22" w:rsidRPr="00F40E56" w:rsidRDefault="00982C22" w:rsidP="00D1291F">
      <w:pPr>
        <w:autoSpaceDE w:val="0"/>
        <w:autoSpaceDN w:val="0"/>
        <w:adjustRightInd w:val="0"/>
        <w:ind w:left="308" w:hanging="336"/>
        <w:rPr>
          <w:rFonts w:ascii="Arial" w:eastAsia="Calibri" w:hAnsi="Arial" w:cs="Arial"/>
          <w:lang w:eastAsia="en-US"/>
        </w:rPr>
      </w:pPr>
      <w:r w:rsidRPr="00F40E56">
        <w:rPr>
          <w:rFonts w:ascii="Arial" w:eastAsia="Calibri" w:hAnsi="Arial" w:cs="Arial"/>
          <w:lang w:eastAsia="en-US"/>
        </w:rPr>
        <w:t>•   Hala magazynowa dojrzewania stabilizatu: 191,9 MJ/m</w:t>
      </w:r>
      <w:r w:rsidRPr="00F40E56">
        <w:rPr>
          <w:rFonts w:ascii="Arial" w:eastAsia="Calibri" w:hAnsi="Arial" w:cs="Arial"/>
          <w:vertAlign w:val="superscript"/>
          <w:lang w:eastAsia="en-US"/>
        </w:rPr>
        <w:t>2</w:t>
      </w:r>
      <w:r w:rsidRPr="00F40E56">
        <w:rPr>
          <w:rFonts w:ascii="Arial" w:eastAsia="Calibri" w:hAnsi="Arial" w:cs="Arial"/>
          <w:lang w:eastAsia="en-US"/>
        </w:rPr>
        <w:t xml:space="preserve"> </w:t>
      </w:r>
    </w:p>
    <w:p w14:paraId="26DD5FDC" w14:textId="3B05D49A" w:rsidR="00982C22" w:rsidRPr="00F40E56" w:rsidRDefault="00982C22" w:rsidP="00D1291F">
      <w:pPr>
        <w:autoSpaceDE w:val="0"/>
        <w:autoSpaceDN w:val="0"/>
        <w:adjustRightInd w:val="0"/>
        <w:ind w:left="308" w:hanging="336"/>
        <w:rPr>
          <w:rFonts w:ascii="Arial" w:eastAsia="Calibri" w:hAnsi="Arial" w:cs="Arial"/>
          <w:lang w:eastAsia="en-US"/>
        </w:rPr>
      </w:pPr>
      <w:r w:rsidRPr="00F40E56">
        <w:rPr>
          <w:rFonts w:ascii="Arial" w:eastAsia="Calibri" w:hAnsi="Arial" w:cs="Arial"/>
          <w:lang w:eastAsia="en-US"/>
        </w:rPr>
        <w:t>•   Wiata magazynowa przejściowego składowania: 1953,3/m</w:t>
      </w:r>
      <w:r w:rsidRPr="00F40E56">
        <w:rPr>
          <w:rFonts w:ascii="Arial" w:eastAsia="Calibri" w:hAnsi="Arial" w:cs="Arial"/>
          <w:vertAlign w:val="superscript"/>
          <w:lang w:eastAsia="en-US"/>
        </w:rPr>
        <w:t xml:space="preserve">2 </w:t>
      </w:r>
    </w:p>
    <w:p w14:paraId="1912CDAF" w14:textId="2ACE88B6" w:rsidR="00982C22" w:rsidRPr="00F40E56" w:rsidRDefault="00982C22" w:rsidP="00D1291F">
      <w:pPr>
        <w:autoSpaceDE w:val="0"/>
        <w:autoSpaceDN w:val="0"/>
        <w:adjustRightInd w:val="0"/>
        <w:ind w:left="308" w:hanging="336"/>
        <w:rPr>
          <w:rFonts w:ascii="Arial" w:eastAsia="Calibri" w:hAnsi="Arial" w:cs="Arial"/>
          <w:lang w:eastAsia="en-US"/>
        </w:rPr>
      </w:pPr>
      <w:r w:rsidRPr="00F40E56">
        <w:rPr>
          <w:rFonts w:ascii="Arial" w:eastAsia="Calibri" w:hAnsi="Arial" w:cs="Arial"/>
          <w:lang w:eastAsia="en-US"/>
        </w:rPr>
        <w:t>-   po dobudowaniu bliźniaczej wiaty: 976,7/m</w:t>
      </w:r>
      <w:r w:rsidRPr="00F40E56">
        <w:rPr>
          <w:rFonts w:ascii="Arial" w:eastAsia="Calibri" w:hAnsi="Arial" w:cs="Arial"/>
          <w:vertAlign w:val="superscript"/>
          <w:lang w:eastAsia="en-US"/>
        </w:rPr>
        <w:t xml:space="preserve">2 </w:t>
      </w:r>
    </w:p>
    <w:p w14:paraId="777C43FE" w14:textId="19F3ADD0" w:rsidR="00982C22" w:rsidRPr="00F40E56" w:rsidRDefault="00982C22" w:rsidP="00D1291F">
      <w:pPr>
        <w:autoSpaceDE w:val="0"/>
        <w:autoSpaceDN w:val="0"/>
        <w:adjustRightInd w:val="0"/>
        <w:ind w:left="308" w:hanging="336"/>
        <w:rPr>
          <w:rFonts w:ascii="Arial" w:eastAsia="Calibri" w:hAnsi="Arial" w:cs="Arial"/>
          <w:lang w:eastAsia="en-US"/>
        </w:rPr>
      </w:pPr>
      <w:r w:rsidRPr="00F40E56">
        <w:rPr>
          <w:rFonts w:ascii="Arial" w:eastAsia="Calibri" w:hAnsi="Arial" w:cs="Arial"/>
          <w:lang w:eastAsia="en-US"/>
        </w:rPr>
        <w:t>•   Wiata magazynowa surowców: 960,0 MJ/m</w:t>
      </w:r>
      <w:r w:rsidRPr="00F40E56">
        <w:rPr>
          <w:rFonts w:ascii="Arial" w:eastAsia="Calibri" w:hAnsi="Arial" w:cs="Arial"/>
          <w:vertAlign w:val="superscript"/>
          <w:lang w:eastAsia="en-US"/>
        </w:rPr>
        <w:t>2</w:t>
      </w:r>
      <w:r w:rsidRPr="00F40E56">
        <w:rPr>
          <w:rFonts w:ascii="Arial" w:eastAsia="Calibri" w:hAnsi="Arial" w:cs="Arial"/>
          <w:lang w:eastAsia="en-US"/>
        </w:rPr>
        <w:t>.</w:t>
      </w:r>
    </w:p>
    <w:p w14:paraId="1AFCB1B0" w14:textId="2173B846" w:rsidR="00982C22" w:rsidRPr="00F40E56" w:rsidRDefault="00982C22" w:rsidP="00D1291F">
      <w:pPr>
        <w:autoSpaceDE w:val="0"/>
        <w:autoSpaceDN w:val="0"/>
        <w:adjustRightInd w:val="0"/>
        <w:ind w:left="308" w:hanging="336"/>
        <w:rPr>
          <w:rFonts w:ascii="Arial" w:eastAsia="Calibri" w:hAnsi="Arial" w:cs="Arial"/>
          <w:lang w:eastAsia="en-US"/>
        </w:rPr>
      </w:pPr>
      <w:r w:rsidRPr="00F40E56">
        <w:rPr>
          <w:rFonts w:ascii="Arial" w:eastAsia="Calibri" w:hAnsi="Arial" w:cs="Arial"/>
          <w:lang w:eastAsia="en-US"/>
        </w:rPr>
        <w:t xml:space="preserve">• </w:t>
      </w:r>
      <w:r w:rsidR="0072182B" w:rsidRPr="00F40E56">
        <w:rPr>
          <w:rFonts w:ascii="Arial" w:eastAsia="Calibri" w:hAnsi="Arial" w:cs="Arial"/>
          <w:lang w:eastAsia="en-US"/>
        </w:rPr>
        <w:t xml:space="preserve">  </w:t>
      </w:r>
      <w:r w:rsidRPr="00F40E56">
        <w:rPr>
          <w:rFonts w:ascii="Arial" w:eastAsia="Calibri" w:hAnsi="Arial" w:cs="Arial"/>
          <w:lang w:eastAsia="en-US"/>
        </w:rPr>
        <w:t>Kwatera składowiska (działka robocza): 28 360,8 MJ/m</w:t>
      </w:r>
      <w:r w:rsidRPr="00F40E56">
        <w:rPr>
          <w:rFonts w:ascii="Arial" w:eastAsia="Calibri" w:hAnsi="Arial" w:cs="Arial"/>
          <w:vertAlign w:val="superscript"/>
          <w:lang w:eastAsia="en-US"/>
        </w:rPr>
        <w:t>2</w:t>
      </w:r>
      <w:r w:rsidRPr="00F40E56">
        <w:rPr>
          <w:rFonts w:ascii="Arial" w:eastAsia="Calibri" w:hAnsi="Arial" w:cs="Arial"/>
          <w:lang w:eastAsia="en-US"/>
        </w:rPr>
        <w:t xml:space="preserve"> </w:t>
      </w:r>
    </w:p>
    <w:p w14:paraId="78114EF3" w14:textId="5EE83885" w:rsidR="00982C22" w:rsidRPr="00F40E56" w:rsidRDefault="00982C22" w:rsidP="00D1291F">
      <w:pPr>
        <w:autoSpaceDE w:val="0"/>
        <w:autoSpaceDN w:val="0"/>
        <w:adjustRightInd w:val="0"/>
        <w:ind w:left="308" w:hanging="336"/>
        <w:rPr>
          <w:rFonts w:ascii="Arial" w:eastAsia="Calibri" w:hAnsi="Arial" w:cs="Arial"/>
          <w:lang w:eastAsia="en-US"/>
        </w:rPr>
      </w:pPr>
      <w:r w:rsidRPr="00F40E56">
        <w:rPr>
          <w:rFonts w:ascii="Arial" w:eastAsia="Calibri" w:hAnsi="Arial" w:cs="Arial"/>
          <w:lang w:eastAsia="en-US"/>
        </w:rPr>
        <w:t xml:space="preserve">• </w:t>
      </w:r>
      <w:r w:rsidR="0072182B" w:rsidRPr="00F40E56">
        <w:rPr>
          <w:rFonts w:ascii="Arial" w:eastAsia="Calibri" w:hAnsi="Arial" w:cs="Arial"/>
          <w:lang w:eastAsia="en-US"/>
        </w:rPr>
        <w:t xml:space="preserve">  </w:t>
      </w:r>
      <w:r w:rsidRPr="00F40E56">
        <w:rPr>
          <w:rFonts w:ascii="Arial" w:eastAsia="Calibri" w:hAnsi="Arial" w:cs="Arial"/>
          <w:lang w:eastAsia="en-US"/>
        </w:rPr>
        <w:t>Plac magazynowania pojemników KP-7 PSZOK: 941,85 MJ/m</w:t>
      </w:r>
      <w:r w:rsidRPr="00F40E56">
        <w:rPr>
          <w:rFonts w:ascii="Arial" w:eastAsia="Calibri" w:hAnsi="Arial" w:cs="Arial"/>
          <w:vertAlign w:val="superscript"/>
          <w:lang w:eastAsia="en-US"/>
        </w:rPr>
        <w:t>2</w:t>
      </w:r>
      <w:r w:rsidRPr="00F40E56">
        <w:rPr>
          <w:rFonts w:ascii="Arial" w:eastAsia="Calibri" w:hAnsi="Arial" w:cs="Arial"/>
          <w:lang w:eastAsia="en-US"/>
        </w:rPr>
        <w:t xml:space="preserve"> </w:t>
      </w:r>
    </w:p>
    <w:p w14:paraId="3B21EE3C" w14:textId="1414D0A7" w:rsidR="00982C22" w:rsidRPr="00F40E56" w:rsidRDefault="00982C22" w:rsidP="00D1291F">
      <w:pPr>
        <w:autoSpaceDE w:val="0"/>
        <w:autoSpaceDN w:val="0"/>
        <w:adjustRightInd w:val="0"/>
        <w:ind w:left="308" w:hanging="336"/>
        <w:rPr>
          <w:rFonts w:ascii="Arial" w:eastAsia="Calibri" w:hAnsi="Arial" w:cs="Arial"/>
          <w:lang w:eastAsia="en-US"/>
        </w:rPr>
      </w:pPr>
      <w:r w:rsidRPr="00F40E56">
        <w:rPr>
          <w:rFonts w:ascii="Arial" w:eastAsia="Calibri" w:hAnsi="Arial" w:cs="Arial"/>
          <w:lang w:eastAsia="en-US"/>
        </w:rPr>
        <w:t xml:space="preserve">• </w:t>
      </w:r>
      <w:r w:rsidR="0072182B" w:rsidRPr="00F40E56">
        <w:rPr>
          <w:rFonts w:ascii="Arial" w:eastAsia="Calibri" w:hAnsi="Arial" w:cs="Arial"/>
          <w:lang w:eastAsia="en-US"/>
        </w:rPr>
        <w:t xml:space="preserve">  </w:t>
      </w:r>
      <w:r w:rsidRPr="00F40E56">
        <w:rPr>
          <w:rFonts w:ascii="Arial" w:eastAsia="Calibri" w:hAnsi="Arial" w:cs="Arial"/>
          <w:lang w:eastAsia="en-US"/>
        </w:rPr>
        <w:t>Wiata magazynowa PSZOK: 966,5 MJ/m</w:t>
      </w:r>
      <w:r w:rsidRPr="00F40E56">
        <w:rPr>
          <w:rFonts w:ascii="Arial" w:eastAsia="Calibri" w:hAnsi="Arial" w:cs="Arial"/>
          <w:vertAlign w:val="superscript"/>
          <w:lang w:eastAsia="en-US"/>
        </w:rPr>
        <w:t>2</w:t>
      </w:r>
      <w:r w:rsidRPr="00F40E56">
        <w:rPr>
          <w:rFonts w:ascii="Arial" w:eastAsia="Calibri" w:hAnsi="Arial" w:cs="Arial"/>
          <w:lang w:eastAsia="en-US"/>
        </w:rPr>
        <w:t xml:space="preserve"> </w:t>
      </w:r>
    </w:p>
    <w:p w14:paraId="3ED0EE35" w14:textId="62028DDB" w:rsidR="00982C22" w:rsidRPr="00F40E56" w:rsidRDefault="00982C22" w:rsidP="00D1291F">
      <w:pPr>
        <w:autoSpaceDE w:val="0"/>
        <w:autoSpaceDN w:val="0"/>
        <w:adjustRightInd w:val="0"/>
        <w:ind w:left="308" w:hanging="336"/>
        <w:rPr>
          <w:rFonts w:ascii="Arial" w:eastAsia="Calibri" w:hAnsi="Arial" w:cs="Arial"/>
          <w:lang w:eastAsia="en-US"/>
        </w:rPr>
      </w:pPr>
      <w:r w:rsidRPr="00F40E56">
        <w:rPr>
          <w:rFonts w:ascii="Arial" w:eastAsia="Calibri" w:hAnsi="Arial" w:cs="Arial"/>
          <w:lang w:eastAsia="en-US"/>
        </w:rPr>
        <w:t xml:space="preserve">• </w:t>
      </w:r>
      <w:r w:rsidR="0072182B" w:rsidRPr="00F40E56">
        <w:rPr>
          <w:rFonts w:ascii="Arial" w:eastAsia="Calibri" w:hAnsi="Arial" w:cs="Arial"/>
          <w:lang w:eastAsia="en-US"/>
        </w:rPr>
        <w:t xml:space="preserve">  </w:t>
      </w:r>
      <w:r w:rsidRPr="00F40E56">
        <w:rPr>
          <w:rFonts w:ascii="Arial" w:eastAsia="Calibri" w:hAnsi="Arial" w:cs="Arial"/>
          <w:lang w:eastAsia="en-US"/>
        </w:rPr>
        <w:t>Budynek administracyjno-socjalny PSZOK: 71,9 MJ/m</w:t>
      </w:r>
      <w:r w:rsidRPr="00F40E56">
        <w:rPr>
          <w:rFonts w:ascii="Arial" w:eastAsia="Calibri" w:hAnsi="Arial" w:cs="Arial"/>
          <w:vertAlign w:val="superscript"/>
          <w:lang w:eastAsia="en-US"/>
        </w:rPr>
        <w:t>2</w:t>
      </w:r>
      <w:r w:rsidRPr="00F40E56">
        <w:rPr>
          <w:rFonts w:ascii="Arial" w:eastAsia="Calibri" w:hAnsi="Arial" w:cs="Arial"/>
          <w:lang w:eastAsia="en-US"/>
        </w:rPr>
        <w:t xml:space="preserve"> </w:t>
      </w:r>
    </w:p>
    <w:p w14:paraId="1542E760" w14:textId="1E2529E5" w:rsidR="00982C22" w:rsidRPr="00F40E56" w:rsidRDefault="0072182B" w:rsidP="00D1291F">
      <w:pPr>
        <w:autoSpaceDE w:val="0"/>
        <w:autoSpaceDN w:val="0"/>
        <w:adjustRightInd w:val="0"/>
        <w:ind w:left="308" w:hanging="336"/>
        <w:rPr>
          <w:rFonts w:ascii="Arial" w:eastAsia="Calibri" w:hAnsi="Arial" w:cs="Arial"/>
          <w:lang w:eastAsia="en-US"/>
        </w:rPr>
      </w:pPr>
      <w:r w:rsidRPr="00F40E56">
        <w:rPr>
          <w:rFonts w:ascii="Arial" w:eastAsia="Calibri" w:hAnsi="Arial" w:cs="Arial"/>
          <w:lang w:eastAsia="en-US"/>
        </w:rPr>
        <w:t>-   po dobudowaniu wiaty z blachy: 457,96 MJ/m</w:t>
      </w:r>
      <w:r w:rsidRPr="00F40E56">
        <w:rPr>
          <w:rFonts w:ascii="Arial" w:eastAsia="Calibri" w:hAnsi="Arial" w:cs="Arial"/>
          <w:vertAlign w:val="superscript"/>
          <w:lang w:eastAsia="en-US"/>
        </w:rPr>
        <w:t>2</w:t>
      </w:r>
      <w:r w:rsidRPr="00F40E56">
        <w:rPr>
          <w:rFonts w:ascii="Cambria" w:eastAsiaTheme="minorHAnsi" w:hAnsi="Cambria" w:cs="Cambria"/>
          <w:b/>
          <w:bCs/>
          <w:sz w:val="16"/>
          <w:szCs w:val="16"/>
          <w:lang w:eastAsia="en-US"/>
        </w:rPr>
        <w:t xml:space="preserve"> </w:t>
      </w:r>
      <w:r w:rsidRPr="00F40E56">
        <w:rPr>
          <w:rFonts w:ascii="Arial" w:eastAsia="Calibri" w:hAnsi="Arial" w:cs="Arial"/>
          <w:lang w:eastAsia="en-US"/>
        </w:rPr>
        <w:t>.</w:t>
      </w:r>
    </w:p>
    <w:p w14:paraId="5A10B742" w14:textId="4E7EC1AD" w:rsidR="00161545" w:rsidRPr="00F40E56" w:rsidRDefault="00DA6DA8" w:rsidP="002C3B7C">
      <w:pPr>
        <w:autoSpaceDE w:val="0"/>
        <w:autoSpaceDN w:val="0"/>
        <w:adjustRightInd w:val="0"/>
        <w:ind w:left="168"/>
        <w:rPr>
          <w:rFonts w:ascii="Arial" w:eastAsia="Calibri" w:hAnsi="Arial" w:cs="Arial"/>
          <w:lang w:eastAsia="en-US"/>
        </w:rPr>
      </w:pPr>
      <w:r w:rsidRPr="00F40E56">
        <w:rPr>
          <w:rFonts w:ascii="Arial" w:hAnsi="Arial" w:cs="Arial"/>
        </w:rPr>
        <w:t xml:space="preserve">XIII.10.2. </w:t>
      </w:r>
      <w:r w:rsidR="00161545" w:rsidRPr="00F40E56">
        <w:rPr>
          <w:rFonts w:ascii="Arial" w:hAnsi="Arial" w:cs="Arial"/>
        </w:rPr>
        <w:t xml:space="preserve">Istniejąca infrastruktura drogowa będzie służyć jako dojazd dla pojazdów jednostek Straży Pożarnej. </w:t>
      </w:r>
    </w:p>
    <w:p w14:paraId="39FAA76F" w14:textId="3668D44A" w:rsidR="00161545" w:rsidRPr="00F40E56" w:rsidRDefault="00DA6DA8" w:rsidP="002C3B7C">
      <w:pPr>
        <w:ind w:left="168"/>
        <w:jc w:val="both"/>
        <w:rPr>
          <w:rFonts w:ascii="Arial" w:hAnsi="Arial" w:cs="Arial"/>
        </w:rPr>
      </w:pPr>
      <w:r w:rsidRPr="00F40E56">
        <w:rPr>
          <w:rFonts w:ascii="Arial" w:hAnsi="Arial" w:cs="Arial"/>
        </w:rPr>
        <w:t xml:space="preserve">XIII.10.3. </w:t>
      </w:r>
      <w:r w:rsidR="00161545" w:rsidRPr="00F40E56">
        <w:rPr>
          <w:rFonts w:ascii="Arial" w:hAnsi="Arial" w:cs="Arial"/>
        </w:rPr>
        <w:t xml:space="preserve">Zaopatrzenie w wodę do zewnętrznego gaszenia pożaru zapewniono  </w:t>
      </w:r>
      <w:r w:rsidRPr="00F40E56">
        <w:rPr>
          <w:rFonts w:ascii="Arial" w:hAnsi="Arial" w:cs="Arial"/>
        </w:rPr>
        <w:br/>
      </w:r>
      <w:r w:rsidR="00161545" w:rsidRPr="00F40E56">
        <w:rPr>
          <w:rFonts w:ascii="Arial" w:hAnsi="Arial" w:cs="Arial"/>
        </w:rPr>
        <w:t xml:space="preserve">w postaci hydrantów nadziemnych DN 80 (5 szt.) oraz zbiornika wodnego </w:t>
      </w:r>
      <w:r w:rsidRPr="00F40E56">
        <w:rPr>
          <w:rFonts w:ascii="Arial" w:hAnsi="Arial" w:cs="Arial"/>
        </w:rPr>
        <w:br/>
      </w:r>
      <w:r w:rsidR="00161545" w:rsidRPr="00F40E56">
        <w:rPr>
          <w:rFonts w:ascii="Arial" w:hAnsi="Arial" w:cs="Arial"/>
        </w:rPr>
        <w:t>o pojemności 50 m</w:t>
      </w:r>
      <w:r w:rsidR="00161545" w:rsidRPr="00F40E56">
        <w:rPr>
          <w:rFonts w:ascii="Arial" w:hAnsi="Arial" w:cs="Arial"/>
          <w:vertAlign w:val="superscript"/>
        </w:rPr>
        <w:t>3</w:t>
      </w:r>
      <w:r w:rsidR="00161545" w:rsidRPr="00F40E56">
        <w:rPr>
          <w:rFonts w:ascii="Arial" w:hAnsi="Arial" w:cs="Arial"/>
        </w:rPr>
        <w:t xml:space="preserve">. </w:t>
      </w:r>
    </w:p>
    <w:p w14:paraId="7B5AB512" w14:textId="09B8EDC6" w:rsidR="003E6584" w:rsidRPr="00F40E56" w:rsidRDefault="003E6584" w:rsidP="002C3B7C">
      <w:pPr>
        <w:pStyle w:val="Akapitzlist"/>
        <w:tabs>
          <w:tab w:val="left" w:pos="294"/>
        </w:tabs>
        <w:spacing w:after="0" w:afterAutospacing="0"/>
        <w:ind w:left="182" w:hanging="14"/>
        <w:rPr>
          <w:rFonts w:ascii="Arial" w:hAnsi="Arial" w:cs="Arial"/>
          <w:sz w:val="24"/>
          <w:szCs w:val="24"/>
        </w:rPr>
      </w:pPr>
      <w:r w:rsidRPr="00F40E56">
        <w:rPr>
          <w:rFonts w:ascii="Arial" w:hAnsi="Arial" w:cs="Arial"/>
          <w:sz w:val="24"/>
          <w:szCs w:val="24"/>
        </w:rPr>
        <w:t xml:space="preserve">•  </w:t>
      </w:r>
      <w:r w:rsidR="00DA6DA8" w:rsidRPr="00F40E56">
        <w:rPr>
          <w:rFonts w:ascii="Arial" w:hAnsi="Arial" w:cs="Arial"/>
          <w:sz w:val="24"/>
          <w:szCs w:val="24"/>
        </w:rPr>
        <w:t xml:space="preserve"> </w:t>
      </w:r>
      <w:r w:rsidRPr="00F40E56">
        <w:rPr>
          <w:rFonts w:ascii="Arial" w:hAnsi="Arial" w:cs="Arial"/>
          <w:sz w:val="24"/>
          <w:szCs w:val="24"/>
        </w:rPr>
        <w:t>Plac magazynowania surowców (PM o 1000MJ/m2&lt;</w:t>
      </w:r>
      <w:proofErr w:type="spellStart"/>
      <w:r w:rsidRPr="00F40E56">
        <w:rPr>
          <w:rFonts w:ascii="Arial" w:hAnsi="Arial" w:cs="Arial"/>
          <w:sz w:val="24"/>
          <w:szCs w:val="24"/>
        </w:rPr>
        <w:t>Qd</w:t>
      </w:r>
      <w:proofErr w:type="spellEnd"/>
      <w:r w:rsidRPr="00F40E56">
        <w:rPr>
          <w:rFonts w:ascii="Arial" w:hAnsi="Arial" w:cs="Arial"/>
          <w:sz w:val="24"/>
          <w:szCs w:val="24"/>
        </w:rPr>
        <w:t>&lt;2000MJ/m</w:t>
      </w:r>
      <w:r w:rsidRPr="00F40E56">
        <w:rPr>
          <w:rFonts w:ascii="Arial" w:hAnsi="Arial" w:cs="Arial"/>
          <w:sz w:val="24"/>
          <w:szCs w:val="24"/>
          <w:vertAlign w:val="superscript"/>
        </w:rPr>
        <w:t>2</w:t>
      </w:r>
      <w:r w:rsidRPr="00F40E56">
        <w:rPr>
          <w:rFonts w:ascii="Arial" w:hAnsi="Arial" w:cs="Arial"/>
          <w:sz w:val="24"/>
          <w:szCs w:val="24"/>
        </w:rPr>
        <w:t xml:space="preserve"> i powierzchni pomiędzy 500-1000 m</w:t>
      </w:r>
      <w:r w:rsidRPr="00F40E56">
        <w:rPr>
          <w:rFonts w:ascii="Arial" w:hAnsi="Arial" w:cs="Arial"/>
          <w:sz w:val="24"/>
          <w:szCs w:val="24"/>
          <w:vertAlign w:val="superscript"/>
        </w:rPr>
        <w:t>2</w:t>
      </w:r>
      <w:r w:rsidRPr="00F40E56">
        <w:rPr>
          <w:rFonts w:ascii="Arial" w:hAnsi="Arial" w:cs="Arial"/>
          <w:sz w:val="24"/>
          <w:szCs w:val="24"/>
        </w:rPr>
        <w:t>): Wymagane: 20 dm</w:t>
      </w:r>
      <w:r w:rsidRPr="00F40E56">
        <w:rPr>
          <w:rFonts w:ascii="Arial" w:hAnsi="Arial" w:cs="Arial"/>
          <w:sz w:val="24"/>
          <w:szCs w:val="24"/>
          <w:vertAlign w:val="superscript"/>
        </w:rPr>
        <w:t>3</w:t>
      </w:r>
      <w:r w:rsidRPr="00F40E56">
        <w:rPr>
          <w:rFonts w:ascii="Arial" w:hAnsi="Arial" w:cs="Arial"/>
          <w:sz w:val="24"/>
          <w:szCs w:val="24"/>
        </w:rPr>
        <w:t>/s – zostanie zapewnione z istniejących hydrantów DN 80 znajdujących się w odległości ok. 5 m i 20 m od obiektu.</w:t>
      </w:r>
    </w:p>
    <w:p w14:paraId="5294DE4C" w14:textId="30332589" w:rsidR="003E6584" w:rsidRPr="00F40E56" w:rsidRDefault="003E6584" w:rsidP="002C3B7C">
      <w:pPr>
        <w:pStyle w:val="Akapitzlist"/>
        <w:numPr>
          <w:ilvl w:val="0"/>
          <w:numId w:val="52"/>
        </w:numPr>
        <w:tabs>
          <w:tab w:val="left" w:pos="294"/>
        </w:tabs>
        <w:spacing w:after="0" w:afterAutospacing="0"/>
        <w:ind w:left="182" w:hanging="14"/>
        <w:rPr>
          <w:rFonts w:ascii="Arial" w:hAnsi="Arial" w:cs="Arial"/>
          <w:sz w:val="24"/>
          <w:szCs w:val="24"/>
        </w:rPr>
      </w:pPr>
      <w:r w:rsidRPr="00F40E56">
        <w:rPr>
          <w:rFonts w:ascii="Arial" w:hAnsi="Arial" w:cs="Arial"/>
          <w:sz w:val="24"/>
          <w:szCs w:val="24"/>
        </w:rPr>
        <w:t xml:space="preserve">Hala segregacji odpadów z linią sortowniczą (PM o </w:t>
      </w:r>
      <w:proofErr w:type="spellStart"/>
      <w:r w:rsidRPr="00F40E56">
        <w:rPr>
          <w:rFonts w:ascii="Arial" w:hAnsi="Arial" w:cs="Arial"/>
          <w:sz w:val="24"/>
          <w:szCs w:val="24"/>
        </w:rPr>
        <w:t>Qd</w:t>
      </w:r>
      <w:proofErr w:type="spellEnd"/>
      <w:r w:rsidRPr="00F40E56">
        <w:rPr>
          <w:rFonts w:ascii="Arial" w:hAnsi="Arial" w:cs="Arial"/>
          <w:sz w:val="24"/>
          <w:szCs w:val="24"/>
        </w:rPr>
        <w:t xml:space="preserve"> &lt; 500MJ/m</w:t>
      </w:r>
      <w:r w:rsidRPr="00F40E56">
        <w:rPr>
          <w:rFonts w:ascii="Arial" w:hAnsi="Arial" w:cs="Arial"/>
          <w:sz w:val="24"/>
          <w:szCs w:val="24"/>
          <w:vertAlign w:val="superscript"/>
        </w:rPr>
        <w:t>2</w:t>
      </w:r>
      <w:r w:rsidRPr="00F40E56">
        <w:rPr>
          <w:rFonts w:ascii="Arial" w:hAnsi="Arial" w:cs="Arial"/>
          <w:sz w:val="24"/>
          <w:szCs w:val="24"/>
        </w:rPr>
        <w:t xml:space="preserve"> </w:t>
      </w:r>
      <w:r w:rsidR="0072182B" w:rsidRPr="00F40E56">
        <w:rPr>
          <w:rFonts w:ascii="Arial" w:hAnsi="Arial" w:cs="Arial"/>
          <w:sz w:val="24"/>
          <w:szCs w:val="24"/>
        </w:rPr>
        <w:br/>
      </w:r>
      <w:r w:rsidRPr="00F40E56">
        <w:rPr>
          <w:rFonts w:ascii="Arial" w:hAnsi="Arial" w:cs="Arial"/>
          <w:sz w:val="24"/>
          <w:szCs w:val="24"/>
        </w:rPr>
        <w:t>i powierzchni pomiędzy 1000-2000 m</w:t>
      </w:r>
      <w:r w:rsidRPr="00F40E56">
        <w:rPr>
          <w:rFonts w:ascii="Arial" w:hAnsi="Arial" w:cs="Arial"/>
          <w:sz w:val="24"/>
          <w:szCs w:val="24"/>
          <w:vertAlign w:val="superscript"/>
        </w:rPr>
        <w:t>2</w:t>
      </w:r>
      <w:r w:rsidRPr="00F40E56">
        <w:rPr>
          <w:rFonts w:ascii="Arial" w:hAnsi="Arial" w:cs="Arial"/>
          <w:sz w:val="24"/>
          <w:szCs w:val="24"/>
        </w:rPr>
        <w:t>): Wymagane: 10 dm</w:t>
      </w:r>
      <w:r w:rsidRPr="00F40E56">
        <w:rPr>
          <w:rFonts w:ascii="Arial" w:hAnsi="Arial" w:cs="Arial"/>
          <w:sz w:val="24"/>
          <w:szCs w:val="24"/>
          <w:vertAlign w:val="superscript"/>
        </w:rPr>
        <w:t>3</w:t>
      </w:r>
      <w:r w:rsidRPr="00F40E56">
        <w:rPr>
          <w:rFonts w:ascii="Arial" w:hAnsi="Arial" w:cs="Arial"/>
          <w:sz w:val="24"/>
          <w:szCs w:val="24"/>
        </w:rPr>
        <w:t xml:space="preserve">/s – zostanie zapewnione </w:t>
      </w:r>
      <w:r w:rsidR="00DA6DA8" w:rsidRPr="00F40E56">
        <w:rPr>
          <w:rFonts w:ascii="Arial" w:hAnsi="Arial" w:cs="Arial"/>
          <w:sz w:val="24"/>
          <w:szCs w:val="24"/>
        </w:rPr>
        <w:br/>
      </w:r>
      <w:r w:rsidRPr="00F40E56">
        <w:rPr>
          <w:rFonts w:ascii="Arial" w:hAnsi="Arial" w:cs="Arial"/>
          <w:sz w:val="24"/>
          <w:szCs w:val="24"/>
        </w:rPr>
        <w:t xml:space="preserve">z istniejącego hydrantu DN 80 znajdującego się w odległości ok. 14,5 m od obiektu. </w:t>
      </w:r>
    </w:p>
    <w:p w14:paraId="1E50BFCA" w14:textId="1BA4BC64" w:rsidR="003E6584" w:rsidRPr="00F40E56" w:rsidRDefault="003E6584" w:rsidP="002C3B7C">
      <w:pPr>
        <w:pStyle w:val="Akapitzlist"/>
        <w:numPr>
          <w:ilvl w:val="0"/>
          <w:numId w:val="52"/>
        </w:numPr>
        <w:tabs>
          <w:tab w:val="left" w:pos="294"/>
        </w:tabs>
        <w:spacing w:after="0" w:afterAutospacing="0"/>
        <w:ind w:left="182" w:hanging="14"/>
        <w:rPr>
          <w:rFonts w:ascii="Arial" w:hAnsi="Arial" w:cs="Arial"/>
          <w:sz w:val="24"/>
          <w:szCs w:val="24"/>
        </w:rPr>
      </w:pPr>
      <w:r w:rsidRPr="00F40E56">
        <w:rPr>
          <w:rFonts w:ascii="Arial" w:hAnsi="Arial" w:cs="Arial"/>
          <w:sz w:val="24"/>
          <w:szCs w:val="24"/>
        </w:rPr>
        <w:t xml:space="preserve">Hala magazynowa dojrzewania stabilizatu (PM o </w:t>
      </w:r>
      <w:proofErr w:type="spellStart"/>
      <w:r w:rsidRPr="00F40E56">
        <w:rPr>
          <w:rFonts w:ascii="Arial" w:hAnsi="Arial" w:cs="Arial"/>
          <w:sz w:val="24"/>
          <w:szCs w:val="24"/>
        </w:rPr>
        <w:t>Qd</w:t>
      </w:r>
      <w:proofErr w:type="spellEnd"/>
      <w:r w:rsidRPr="00F40E56">
        <w:rPr>
          <w:rFonts w:ascii="Arial" w:hAnsi="Arial" w:cs="Arial"/>
          <w:sz w:val="24"/>
          <w:szCs w:val="24"/>
        </w:rPr>
        <w:t xml:space="preserve"> &lt; 500MJ/m</w:t>
      </w:r>
      <w:r w:rsidRPr="00F40E56">
        <w:rPr>
          <w:rFonts w:ascii="Arial" w:hAnsi="Arial" w:cs="Arial"/>
          <w:sz w:val="24"/>
          <w:szCs w:val="24"/>
          <w:vertAlign w:val="superscript"/>
        </w:rPr>
        <w:t>2</w:t>
      </w:r>
      <w:r w:rsidRPr="00F40E56">
        <w:rPr>
          <w:rFonts w:ascii="Arial" w:hAnsi="Arial" w:cs="Arial"/>
          <w:sz w:val="24"/>
          <w:szCs w:val="24"/>
        </w:rPr>
        <w:t xml:space="preserve"> i powierzchni pomiędzy 1000-2000 m</w:t>
      </w:r>
      <w:r w:rsidRPr="00F40E56">
        <w:rPr>
          <w:rFonts w:ascii="Arial" w:hAnsi="Arial" w:cs="Arial"/>
          <w:sz w:val="24"/>
          <w:szCs w:val="24"/>
          <w:vertAlign w:val="superscript"/>
        </w:rPr>
        <w:t>2</w:t>
      </w:r>
      <w:r w:rsidRPr="00F40E56">
        <w:rPr>
          <w:rFonts w:ascii="Arial" w:hAnsi="Arial" w:cs="Arial"/>
          <w:sz w:val="24"/>
          <w:szCs w:val="24"/>
        </w:rPr>
        <w:t>): Wymagane: 10 dm</w:t>
      </w:r>
      <w:r w:rsidRPr="00F40E56">
        <w:rPr>
          <w:rFonts w:ascii="Arial" w:hAnsi="Arial" w:cs="Arial"/>
          <w:sz w:val="24"/>
          <w:szCs w:val="24"/>
          <w:vertAlign w:val="superscript"/>
        </w:rPr>
        <w:t>3</w:t>
      </w:r>
      <w:r w:rsidRPr="00F40E56">
        <w:rPr>
          <w:rFonts w:ascii="Arial" w:hAnsi="Arial" w:cs="Arial"/>
          <w:sz w:val="24"/>
          <w:szCs w:val="24"/>
        </w:rPr>
        <w:t xml:space="preserve">/s – zostanie zapewnione </w:t>
      </w:r>
      <w:r w:rsidR="0072182B" w:rsidRPr="00F40E56">
        <w:rPr>
          <w:rFonts w:ascii="Arial" w:hAnsi="Arial" w:cs="Arial"/>
          <w:sz w:val="24"/>
          <w:szCs w:val="24"/>
        </w:rPr>
        <w:br/>
      </w:r>
      <w:r w:rsidRPr="00F40E56">
        <w:rPr>
          <w:rFonts w:ascii="Arial" w:hAnsi="Arial" w:cs="Arial"/>
          <w:sz w:val="24"/>
          <w:szCs w:val="24"/>
        </w:rPr>
        <w:t xml:space="preserve">z istniejącego hydrantu DN80 znajdującego się w odległości ok. 16,5 m od obiektu. </w:t>
      </w:r>
    </w:p>
    <w:p w14:paraId="3FAF9D55" w14:textId="4002683D" w:rsidR="003E6584" w:rsidRPr="00F40E56" w:rsidRDefault="003E6584" w:rsidP="002C3B7C">
      <w:pPr>
        <w:pStyle w:val="Akapitzlist"/>
        <w:numPr>
          <w:ilvl w:val="0"/>
          <w:numId w:val="52"/>
        </w:numPr>
        <w:tabs>
          <w:tab w:val="left" w:pos="294"/>
        </w:tabs>
        <w:spacing w:after="0" w:afterAutospacing="0"/>
        <w:ind w:left="182" w:hanging="14"/>
        <w:rPr>
          <w:rFonts w:ascii="Arial" w:hAnsi="Arial" w:cs="Arial"/>
          <w:sz w:val="24"/>
          <w:szCs w:val="24"/>
        </w:rPr>
      </w:pPr>
      <w:r w:rsidRPr="00F40E56">
        <w:rPr>
          <w:rFonts w:ascii="Arial" w:hAnsi="Arial" w:cs="Arial"/>
          <w:sz w:val="24"/>
          <w:szCs w:val="24"/>
        </w:rPr>
        <w:t>Wiata magazynowa przejściowego składowania po dobudowaniu bliźniaczej wiaty (PM o 500MJ/m</w:t>
      </w:r>
      <w:r w:rsidRPr="00F40E56">
        <w:rPr>
          <w:rFonts w:ascii="Arial" w:hAnsi="Arial" w:cs="Arial"/>
          <w:sz w:val="24"/>
          <w:szCs w:val="24"/>
          <w:vertAlign w:val="superscript"/>
        </w:rPr>
        <w:t>2</w:t>
      </w:r>
      <w:r w:rsidRPr="00F40E56">
        <w:rPr>
          <w:rFonts w:ascii="Arial" w:hAnsi="Arial" w:cs="Arial"/>
          <w:sz w:val="24"/>
          <w:szCs w:val="24"/>
        </w:rPr>
        <w:t xml:space="preserve"> &lt; </w:t>
      </w:r>
      <w:proofErr w:type="spellStart"/>
      <w:r w:rsidRPr="00F40E56">
        <w:rPr>
          <w:rFonts w:ascii="Arial" w:hAnsi="Arial" w:cs="Arial"/>
          <w:sz w:val="24"/>
          <w:szCs w:val="24"/>
        </w:rPr>
        <w:t>Qd</w:t>
      </w:r>
      <w:proofErr w:type="spellEnd"/>
      <w:r w:rsidRPr="00F40E56">
        <w:rPr>
          <w:rFonts w:ascii="Arial" w:hAnsi="Arial" w:cs="Arial"/>
          <w:sz w:val="24"/>
          <w:szCs w:val="24"/>
        </w:rPr>
        <w:t xml:space="preserve"> &lt; 1000MJ/m</w:t>
      </w:r>
      <w:r w:rsidRPr="00F40E56">
        <w:rPr>
          <w:rFonts w:ascii="Arial" w:hAnsi="Arial" w:cs="Arial"/>
          <w:sz w:val="24"/>
          <w:szCs w:val="24"/>
          <w:vertAlign w:val="superscript"/>
        </w:rPr>
        <w:t>2</w:t>
      </w:r>
      <w:r w:rsidRPr="00F40E56">
        <w:rPr>
          <w:rFonts w:ascii="Arial" w:hAnsi="Arial" w:cs="Arial"/>
          <w:sz w:val="24"/>
          <w:szCs w:val="24"/>
        </w:rPr>
        <w:t xml:space="preserve"> i powierzchni poniżej 500 m</w:t>
      </w:r>
      <w:r w:rsidRPr="00F40E56">
        <w:rPr>
          <w:rFonts w:ascii="Arial" w:hAnsi="Arial" w:cs="Arial"/>
          <w:sz w:val="24"/>
          <w:szCs w:val="24"/>
          <w:vertAlign w:val="superscript"/>
        </w:rPr>
        <w:t>2</w:t>
      </w:r>
      <w:r w:rsidRPr="00F40E56">
        <w:rPr>
          <w:rFonts w:ascii="Arial" w:hAnsi="Arial" w:cs="Arial"/>
          <w:sz w:val="24"/>
          <w:szCs w:val="24"/>
        </w:rPr>
        <w:t xml:space="preserve">): Wymagane: </w:t>
      </w:r>
      <w:r w:rsidR="0072182B" w:rsidRPr="00F40E56">
        <w:rPr>
          <w:rFonts w:ascii="Arial" w:hAnsi="Arial" w:cs="Arial"/>
          <w:sz w:val="24"/>
          <w:szCs w:val="24"/>
        </w:rPr>
        <w:br/>
      </w:r>
      <w:r w:rsidRPr="00F40E56">
        <w:rPr>
          <w:rFonts w:ascii="Arial" w:hAnsi="Arial" w:cs="Arial"/>
          <w:sz w:val="24"/>
          <w:szCs w:val="24"/>
        </w:rPr>
        <w:t>10</w:t>
      </w:r>
      <w:r w:rsidR="0072182B" w:rsidRPr="00F40E56">
        <w:rPr>
          <w:rFonts w:ascii="Arial" w:hAnsi="Arial" w:cs="Arial"/>
          <w:sz w:val="24"/>
          <w:szCs w:val="24"/>
        </w:rPr>
        <w:t xml:space="preserve"> </w:t>
      </w:r>
      <w:r w:rsidRPr="00F40E56">
        <w:rPr>
          <w:rFonts w:ascii="Arial" w:hAnsi="Arial" w:cs="Arial"/>
          <w:sz w:val="24"/>
          <w:szCs w:val="24"/>
        </w:rPr>
        <w:t>dm</w:t>
      </w:r>
      <w:r w:rsidRPr="00F40E56">
        <w:rPr>
          <w:rFonts w:ascii="Arial" w:hAnsi="Arial" w:cs="Arial"/>
          <w:sz w:val="24"/>
          <w:szCs w:val="24"/>
          <w:vertAlign w:val="superscript"/>
        </w:rPr>
        <w:t>3</w:t>
      </w:r>
      <w:r w:rsidRPr="00F40E56">
        <w:rPr>
          <w:rFonts w:ascii="Arial" w:hAnsi="Arial" w:cs="Arial"/>
          <w:sz w:val="24"/>
          <w:szCs w:val="24"/>
        </w:rPr>
        <w:t xml:space="preserve">/s – zostanie zapewnione z istniejącego hydrantu DN80 znajdującego się </w:t>
      </w:r>
      <w:r w:rsidR="00DA6DA8" w:rsidRPr="00F40E56">
        <w:rPr>
          <w:rFonts w:ascii="Arial" w:hAnsi="Arial" w:cs="Arial"/>
          <w:sz w:val="24"/>
          <w:szCs w:val="24"/>
        </w:rPr>
        <w:br/>
      </w:r>
      <w:r w:rsidRPr="00F40E56">
        <w:rPr>
          <w:rFonts w:ascii="Arial" w:hAnsi="Arial" w:cs="Arial"/>
          <w:sz w:val="24"/>
          <w:szCs w:val="24"/>
        </w:rPr>
        <w:t>w odległości ok. 9,5</w:t>
      </w:r>
      <w:r w:rsidR="00DA6DA8" w:rsidRPr="00F40E56">
        <w:rPr>
          <w:rFonts w:ascii="Arial" w:hAnsi="Arial" w:cs="Arial"/>
          <w:sz w:val="24"/>
          <w:szCs w:val="24"/>
        </w:rPr>
        <w:t xml:space="preserve"> </w:t>
      </w:r>
      <w:r w:rsidRPr="00F40E56">
        <w:rPr>
          <w:rFonts w:ascii="Arial" w:hAnsi="Arial" w:cs="Arial"/>
          <w:sz w:val="24"/>
          <w:szCs w:val="24"/>
        </w:rPr>
        <w:t xml:space="preserve">m od obiektu. </w:t>
      </w:r>
    </w:p>
    <w:p w14:paraId="1C27204E" w14:textId="2A8842A2" w:rsidR="00DA6DA8" w:rsidRPr="00F40E56" w:rsidRDefault="00DA6DA8" w:rsidP="002C3B7C">
      <w:pPr>
        <w:ind w:left="168"/>
        <w:jc w:val="both"/>
        <w:rPr>
          <w:rFonts w:ascii="Arial" w:hAnsi="Arial" w:cs="Arial"/>
        </w:rPr>
      </w:pPr>
      <w:r w:rsidRPr="00F40E56">
        <w:rPr>
          <w:rFonts w:ascii="Arial" w:hAnsi="Arial" w:cs="Arial"/>
        </w:rPr>
        <w:t>Dodatkowo, jako źródło wody wykorzystane zostaną dwa istniejące zbiorniki z wodą o pojemności min. 50 m</w:t>
      </w:r>
      <w:r w:rsidRPr="00F40E56">
        <w:rPr>
          <w:rFonts w:ascii="Arial" w:hAnsi="Arial" w:cs="Arial"/>
          <w:vertAlign w:val="superscript"/>
        </w:rPr>
        <w:t>3</w:t>
      </w:r>
      <w:r w:rsidRPr="00F40E56">
        <w:rPr>
          <w:rFonts w:ascii="Arial" w:hAnsi="Arial" w:cs="Arial"/>
        </w:rPr>
        <w:t xml:space="preserve"> każdy.</w:t>
      </w:r>
    </w:p>
    <w:p w14:paraId="031DD2DB" w14:textId="7D804F89" w:rsidR="00161545" w:rsidRPr="00F40E56" w:rsidRDefault="00DA6DA8" w:rsidP="002C3B7C">
      <w:pPr>
        <w:ind w:left="168"/>
        <w:jc w:val="both"/>
        <w:rPr>
          <w:rFonts w:ascii="Arial" w:hAnsi="Arial" w:cs="Arial"/>
        </w:rPr>
      </w:pPr>
      <w:r w:rsidRPr="00F40E56">
        <w:rPr>
          <w:rFonts w:ascii="Arial" w:hAnsi="Arial" w:cs="Arial"/>
        </w:rPr>
        <w:t xml:space="preserve">XIII.10.4. </w:t>
      </w:r>
      <w:r w:rsidR="00161545" w:rsidRPr="00F40E56">
        <w:rPr>
          <w:rFonts w:ascii="Arial" w:hAnsi="Arial" w:cs="Arial"/>
        </w:rPr>
        <w:t xml:space="preserve">Nie przekraczać maksymalnych ilości magazynowania materiałów palnych oraz systematyczny ich odbiór (zgodnie z przyjętym zakładowym reżimem </w:t>
      </w:r>
      <w:r w:rsidR="00161545" w:rsidRPr="00F40E56">
        <w:rPr>
          <w:rFonts w:ascii="Arial" w:hAnsi="Arial" w:cs="Arial"/>
        </w:rPr>
        <w:lastRenderedPageBreak/>
        <w:t>technologicznym) w sposób gwarantujący zapewnienie wymagań bezpieczeństwa pożarowego.</w:t>
      </w:r>
    </w:p>
    <w:p w14:paraId="2A2EBB08" w14:textId="47447BE7" w:rsidR="00161545" w:rsidRPr="00F40E56" w:rsidRDefault="00DA6DA8" w:rsidP="002C3B7C">
      <w:pPr>
        <w:ind w:left="168"/>
        <w:jc w:val="both"/>
        <w:rPr>
          <w:rFonts w:ascii="Arial" w:hAnsi="Arial" w:cs="Arial"/>
        </w:rPr>
      </w:pPr>
      <w:r w:rsidRPr="00F40E56">
        <w:rPr>
          <w:rFonts w:ascii="Arial" w:hAnsi="Arial" w:cs="Arial"/>
        </w:rPr>
        <w:t xml:space="preserve">XIII.10.5. </w:t>
      </w:r>
      <w:r w:rsidR="00161545" w:rsidRPr="00F40E56">
        <w:rPr>
          <w:rFonts w:ascii="Arial" w:hAnsi="Arial" w:cs="Arial"/>
        </w:rPr>
        <w:t>Zaleca się bezwzględne utrzymywanie odpowiednich odległości względem granicy działek z lasem oraz możliwie zachowanie odległości magazynowania przy tych granicach odpadów niepalnych.</w:t>
      </w:r>
    </w:p>
    <w:p w14:paraId="725D0A9B" w14:textId="70FAF7DB" w:rsidR="00066BB4" w:rsidRPr="00F40E56" w:rsidRDefault="00DA6DA8" w:rsidP="00E01968">
      <w:pPr>
        <w:ind w:left="168"/>
        <w:jc w:val="both"/>
        <w:rPr>
          <w:rFonts w:ascii="Arial" w:hAnsi="Arial" w:cs="Arial"/>
        </w:rPr>
      </w:pPr>
      <w:r w:rsidRPr="00F40E56">
        <w:rPr>
          <w:rFonts w:ascii="Arial" w:hAnsi="Arial" w:cs="Arial"/>
        </w:rPr>
        <w:t xml:space="preserve">XIII.10.6. </w:t>
      </w:r>
      <w:r w:rsidR="00161545" w:rsidRPr="00F40E56">
        <w:rPr>
          <w:rFonts w:ascii="Arial" w:hAnsi="Arial" w:cs="Arial"/>
        </w:rPr>
        <w:t xml:space="preserve">Zużyte opony przeznaczone do stabilizacji korony obwałowania </w:t>
      </w:r>
      <w:r w:rsidR="003E6584" w:rsidRPr="00F40E56">
        <w:rPr>
          <w:rFonts w:ascii="Arial" w:eastAsia="Calibri" w:hAnsi="Arial" w:cs="Arial"/>
          <w:lang w:eastAsia="en-US"/>
        </w:rPr>
        <w:t xml:space="preserve">niecki </w:t>
      </w:r>
      <w:r w:rsidR="003E6584" w:rsidRPr="00F40E56">
        <w:rPr>
          <w:rFonts w:ascii="Arial" w:hAnsi="Arial" w:cs="Arial"/>
        </w:rPr>
        <w:br/>
      </w:r>
      <w:r w:rsidR="003E6584" w:rsidRPr="00F40E56">
        <w:rPr>
          <w:rFonts w:ascii="Arial" w:eastAsia="Calibri" w:hAnsi="Arial" w:cs="Arial"/>
          <w:lang w:eastAsia="en-US"/>
        </w:rPr>
        <w:t>składowiska</w:t>
      </w:r>
      <w:r w:rsidR="003E6584" w:rsidRPr="00F40E56">
        <w:rPr>
          <w:rFonts w:ascii="Arial" w:hAnsi="Arial" w:cs="Arial"/>
        </w:rPr>
        <w:t xml:space="preserve"> </w:t>
      </w:r>
      <w:r w:rsidR="00161545" w:rsidRPr="00F40E56">
        <w:rPr>
          <w:rFonts w:ascii="Arial" w:hAnsi="Arial" w:cs="Arial"/>
        </w:rPr>
        <w:t xml:space="preserve">należy zabezpieczać warstwą </w:t>
      </w:r>
      <w:proofErr w:type="spellStart"/>
      <w:r w:rsidR="00161545" w:rsidRPr="00F40E56">
        <w:rPr>
          <w:rFonts w:ascii="Arial" w:hAnsi="Arial" w:cs="Arial"/>
        </w:rPr>
        <w:t>inertną</w:t>
      </w:r>
      <w:proofErr w:type="spellEnd"/>
      <w:r w:rsidR="00161545" w:rsidRPr="00F40E56">
        <w:rPr>
          <w:rFonts w:ascii="Arial" w:hAnsi="Arial" w:cs="Arial"/>
        </w:rPr>
        <w:t xml:space="preserve"> min.15 do 20 cm </w:t>
      </w:r>
      <w:r w:rsidR="003E6584" w:rsidRPr="00F40E56">
        <w:rPr>
          <w:rFonts w:ascii="Arial" w:hAnsi="Arial" w:cs="Arial"/>
        </w:rPr>
        <w:t>w celu</w:t>
      </w:r>
      <w:r w:rsidR="00161545" w:rsidRPr="00F40E56">
        <w:rPr>
          <w:rFonts w:ascii="Arial" w:hAnsi="Arial" w:cs="Arial"/>
        </w:rPr>
        <w:t xml:space="preserve"> izolacj</w:t>
      </w:r>
      <w:r w:rsidR="003E6584" w:rsidRPr="00F40E56">
        <w:rPr>
          <w:rFonts w:ascii="Arial" w:hAnsi="Arial" w:cs="Arial"/>
        </w:rPr>
        <w:t>i</w:t>
      </w:r>
      <w:r w:rsidR="00161545" w:rsidRPr="00F40E56">
        <w:rPr>
          <w:rFonts w:ascii="Arial" w:hAnsi="Arial" w:cs="Arial"/>
        </w:rPr>
        <w:t xml:space="preserve"> od potencjalnego źródła powstania ognia z zewnątrz.</w:t>
      </w:r>
    </w:p>
    <w:p w14:paraId="02D85C23" w14:textId="77777777" w:rsidR="005E1581" w:rsidRPr="00F40E56" w:rsidRDefault="005E1581" w:rsidP="002C3B7C">
      <w:pPr>
        <w:ind w:left="168"/>
        <w:jc w:val="both"/>
        <w:rPr>
          <w:rFonts w:ascii="Arial" w:hAnsi="Arial" w:cs="Arial"/>
          <w:b/>
          <w:bCs/>
        </w:rPr>
      </w:pPr>
    </w:p>
    <w:p w14:paraId="4491A26E" w14:textId="5E8080C1" w:rsidR="0066245B" w:rsidRPr="00F40E56" w:rsidRDefault="00DA6DA8" w:rsidP="002C3B7C">
      <w:pPr>
        <w:ind w:left="168"/>
        <w:jc w:val="both"/>
        <w:rPr>
          <w:rFonts w:ascii="Arial" w:hAnsi="Arial" w:cs="Arial"/>
          <w:b/>
          <w:bCs/>
        </w:rPr>
      </w:pPr>
      <w:r w:rsidRPr="00F40E56">
        <w:rPr>
          <w:rFonts w:ascii="Arial" w:hAnsi="Arial" w:cs="Arial"/>
          <w:b/>
          <w:bCs/>
        </w:rPr>
        <w:t xml:space="preserve">XIII.10.7. </w:t>
      </w:r>
      <w:r w:rsidR="00161545" w:rsidRPr="00F40E56">
        <w:rPr>
          <w:rFonts w:ascii="Arial" w:hAnsi="Arial" w:cs="Arial"/>
          <w:b/>
          <w:bCs/>
        </w:rPr>
        <w:t xml:space="preserve">Z uwagi na brak zachowania wymaganej odległości czynnej kwatery </w:t>
      </w:r>
      <w:r w:rsidR="00093217" w:rsidRPr="00F40E56">
        <w:rPr>
          <w:rFonts w:ascii="Arial" w:hAnsi="Arial" w:cs="Arial"/>
          <w:b/>
          <w:bCs/>
        </w:rPr>
        <w:br/>
      </w:r>
      <w:r w:rsidR="00161545" w:rsidRPr="00F40E56">
        <w:rPr>
          <w:rFonts w:ascii="Arial" w:hAnsi="Arial" w:cs="Arial"/>
          <w:b/>
          <w:bCs/>
        </w:rPr>
        <w:t xml:space="preserve">nr 2 składowiska w stosunku do granicy z działką leśną należy uzgodnić </w:t>
      </w:r>
      <w:r w:rsidR="0066245B" w:rsidRPr="00F40E56">
        <w:rPr>
          <w:rFonts w:ascii="Arial" w:hAnsi="Arial" w:cs="Arial"/>
          <w:b/>
          <w:bCs/>
        </w:rPr>
        <w:br/>
      </w:r>
      <w:r w:rsidR="00161545" w:rsidRPr="00F40E56">
        <w:rPr>
          <w:rFonts w:ascii="Arial" w:hAnsi="Arial" w:cs="Arial"/>
          <w:b/>
          <w:bCs/>
        </w:rPr>
        <w:t xml:space="preserve">z  właściwym Nadleśnictwem i Komendą Powiatową PSP rodzaj i sposób wykonania pasa przeciwpożarowego, który powinien spełnić wymagania </w:t>
      </w:r>
      <w:r w:rsidR="0066245B" w:rsidRPr="00F40E56">
        <w:rPr>
          <w:rFonts w:ascii="Arial" w:hAnsi="Arial" w:cs="Arial"/>
          <w:b/>
          <w:bCs/>
        </w:rPr>
        <w:br/>
      </w:r>
      <w:r w:rsidR="00161545" w:rsidRPr="00F40E56">
        <w:rPr>
          <w:rFonts w:ascii="Arial" w:hAnsi="Arial" w:cs="Arial"/>
          <w:b/>
          <w:bCs/>
        </w:rPr>
        <w:t xml:space="preserve">w zakresie zabezpieczenia przed możliwością przenoszenia się pożaru. Należy oczyścić teren z gałęzi, martwych lub powalonych drzew oraz wykonać bruzdę o szerokości 2 m oczyszczoną z warstwy mineralnej np. droga gruntowa. </w:t>
      </w:r>
      <w:r w:rsidR="0066245B" w:rsidRPr="00F40E56">
        <w:rPr>
          <w:rFonts w:ascii="Arial" w:hAnsi="Arial" w:cs="Arial"/>
          <w:b/>
          <w:bCs/>
        </w:rPr>
        <w:br/>
      </w:r>
      <w:r w:rsidR="00161545" w:rsidRPr="00F40E56">
        <w:rPr>
          <w:rFonts w:ascii="Arial" w:hAnsi="Arial" w:cs="Arial"/>
          <w:b/>
          <w:bCs/>
        </w:rPr>
        <w:t>Cały pas przeciwpożarowy powinien mieć szerokość co najmniej 30 m.</w:t>
      </w:r>
    </w:p>
    <w:p w14:paraId="6A95FB95" w14:textId="724EAF72" w:rsidR="003E6584" w:rsidRPr="00F40E56" w:rsidRDefault="00DA6DA8" w:rsidP="002C3B7C">
      <w:pPr>
        <w:ind w:left="168"/>
        <w:jc w:val="both"/>
        <w:rPr>
          <w:rFonts w:ascii="Arial" w:hAnsi="Arial" w:cs="Arial"/>
          <w:b/>
          <w:bCs/>
        </w:rPr>
      </w:pPr>
      <w:r w:rsidRPr="00F40E56">
        <w:rPr>
          <w:rFonts w:ascii="Arial" w:hAnsi="Arial" w:cs="Arial"/>
          <w:b/>
          <w:bCs/>
        </w:rPr>
        <w:t xml:space="preserve">XIII.10.8. </w:t>
      </w:r>
      <w:r w:rsidR="003E6584" w:rsidRPr="00F40E56">
        <w:rPr>
          <w:rFonts w:ascii="Arial" w:hAnsi="Arial" w:cs="Arial"/>
          <w:b/>
          <w:bCs/>
        </w:rPr>
        <w:t>O</w:t>
      </w:r>
      <w:r w:rsidR="003E6584" w:rsidRPr="00F40E56">
        <w:rPr>
          <w:rFonts w:ascii="Arial" w:eastAsia="Calibri" w:hAnsi="Arial" w:cs="Arial"/>
          <w:b/>
          <w:bCs/>
        </w:rPr>
        <w:t xml:space="preserve">dległość </w:t>
      </w:r>
      <w:r w:rsidR="003E6584" w:rsidRPr="00F40E56">
        <w:rPr>
          <w:rFonts w:ascii="Arial" w:hAnsi="Arial" w:cs="Arial"/>
          <w:b/>
          <w:bCs/>
        </w:rPr>
        <w:t>w</w:t>
      </w:r>
      <w:r w:rsidR="003E6584" w:rsidRPr="00F40E56">
        <w:rPr>
          <w:rFonts w:ascii="Arial" w:eastAsia="Calibri" w:hAnsi="Arial" w:cs="Arial"/>
          <w:b/>
          <w:bCs/>
        </w:rPr>
        <w:t>iaty magazynowej PSZOK od strony południowej względem las</w:t>
      </w:r>
      <w:r w:rsidR="0066245B" w:rsidRPr="00F40E56">
        <w:rPr>
          <w:rFonts w:ascii="Arial" w:eastAsia="Calibri" w:hAnsi="Arial" w:cs="Arial"/>
          <w:b/>
          <w:bCs/>
        </w:rPr>
        <w:t>u</w:t>
      </w:r>
      <w:r w:rsidR="003E6584" w:rsidRPr="00F40E56">
        <w:rPr>
          <w:rFonts w:ascii="Arial" w:eastAsia="Calibri" w:hAnsi="Arial" w:cs="Arial"/>
          <w:b/>
          <w:bCs/>
        </w:rPr>
        <w:t xml:space="preserve"> </w:t>
      </w:r>
      <w:r w:rsidR="0066245B" w:rsidRPr="00F40E56">
        <w:rPr>
          <w:rFonts w:ascii="Arial" w:eastAsia="Calibri" w:hAnsi="Arial" w:cs="Arial"/>
          <w:b/>
          <w:bCs/>
        </w:rPr>
        <w:t>(</w:t>
      </w:r>
      <w:proofErr w:type="spellStart"/>
      <w:r w:rsidR="0066245B" w:rsidRPr="00F40E56">
        <w:rPr>
          <w:rFonts w:ascii="Arial" w:eastAsia="Calibri" w:hAnsi="Arial" w:cs="Arial"/>
          <w:b/>
          <w:bCs/>
        </w:rPr>
        <w:t>Ls</w:t>
      </w:r>
      <w:proofErr w:type="spellEnd"/>
      <w:r w:rsidR="0066245B" w:rsidRPr="00F40E56">
        <w:rPr>
          <w:rFonts w:ascii="Arial" w:eastAsia="Calibri" w:hAnsi="Arial" w:cs="Arial"/>
          <w:b/>
          <w:bCs/>
        </w:rPr>
        <w:t xml:space="preserve">)  </w:t>
      </w:r>
      <w:r w:rsidR="003E6584" w:rsidRPr="00F40E56">
        <w:rPr>
          <w:rFonts w:ascii="Arial" w:eastAsia="Calibri" w:hAnsi="Arial" w:cs="Arial"/>
          <w:b/>
          <w:bCs/>
        </w:rPr>
        <w:t>wynosi 10,5</w:t>
      </w:r>
      <w:r w:rsidR="003E6584" w:rsidRPr="00F40E56">
        <w:rPr>
          <w:rFonts w:ascii="Arial" w:hAnsi="Arial" w:cs="Arial"/>
          <w:b/>
          <w:bCs/>
        </w:rPr>
        <w:t xml:space="preserve"> </w:t>
      </w:r>
      <w:r w:rsidR="003E6584" w:rsidRPr="00F40E56">
        <w:rPr>
          <w:rFonts w:ascii="Arial" w:eastAsia="Calibri" w:hAnsi="Arial" w:cs="Arial"/>
          <w:b/>
          <w:bCs/>
        </w:rPr>
        <w:t>m (wymagane jest 12</w:t>
      </w:r>
      <w:r w:rsidR="003E6584" w:rsidRPr="00F40E56">
        <w:rPr>
          <w:rFonts w:ascii="Arial" w:hAnsi="Arial" w:cs="Arial"/>
          <w:b/>
          <w:bCs/>
        </w:rPr>
        <w:t xml:space="preserve"> </w:t>
      </w:r>
      <w:r w:rsidR="003E6584" w:rsidRPr="00F40E56">
        <w:rPr>
          <w:rFonts w:ascii="Arial" w:eastAsia="Calibri" w:hAnsi="Arial" w:cs="Arial"/>
          <w:b/>
          <w:bCs/>
        </w:rPr>
        <w:t>m)</w:t>
      </w:r>
      <w:r w:rsidR="003E6584" w:rsidRPr="00F40E56">
        <w:rPr>
          <w:rFonts w:ascii="Arial" w:hAnsi="Arial" w:cs="Arial"/>
          <w:b/>
          <w:bCs/>
        </w:rPr>
        <w:t xml:space="preserve">, </w:t>
      </w:r>
      <w:r w:rsidR="003E6584" w:rsidRPr="00F40E56">
        <w:rPr>
          <w:rFonts w:ascii="Arial" w:eastAsia="Calibri" w:hAnsi="Arial" w:cs="Arial"/>
          <w:b/>
          <w:bCs/>
        </w:rPr>
        <w:t xml:space="preserve">w związku z czym </w:t>
      </w:r>
      <w:r w:rsidR="0066245B" w:rsidRPr="00F40E56">
        <w:rPr>
          <w:rFonts w:ascii="Arial" w:eastAsia="Calibri" w:hAnsi="Arial" w:cs="Arial"/>
          <w:b/>
          <w:bCs/>
        </w:rPr>
        <w:br/>
      </w:r>
      <w:r w:rsidR="003E6584" w:rsidRPr="00F40E56">
        <w:rPr>
          <w:rFonts w:ascii="Arial" w:eastAsia="Calibri" w:hAnsi="Arial" w:cs="Arial"/>
          <w:b/>
          <w:bCs/>
        </w:rPr>
        <w:t>w pasie 2 – 3</w:t>
      </w:r>
      <w:r w:rsidR="003E6584" w:rsidRPr="00F40E56">
        <w:rPr>
          <w:rFonts w:ascii="Arial" w:hAnsi="Arial" w:cs="Arial"/>
          <w:b/>
          <w:bCs/>
        </w:rPr>
        <w:t xml:space="preserve"> </w:t>
      </w:r>
      <w:r w:rsidR="003E6584" w:rsidRPr="00F40E56">
        <w:rPr>
          <w:rFonts w:ascii="Arial" w:eastAsia="Calibri" w:hAnsi="Arial" w:cs="Arial"/>
          <w:b/>
          <w:bCs/>
        </w:rPr>
        <w:t>m od strony tej granicy należy magazynować jedynie odpady niepalne</w:t>
      </w:r>
      <w:r w:rsidR="003E6584" w:rsidRPr="00F40E56">
        <w:rPr>
          <w:rFonts w:ascii="Arial" w:hAnsi="Arial" w:cs="Arial"/>
          <w:b/>
          <w:bCs/>
        </w:rPr>
        <w:t>.</w:t>
      </w:r>
    </w:p>
    <w:p w14:paraId="17EC1E4A" w14:textId="77777777" w:rsidR="00E01968" w:rsidRPr="00F40E56" w:rsidRDefault="00982C22" w:rsidP="002C3B7C">
      <w:pPr>
        <w:ind w:left="168"/>
        <w:jc w:val="both"/>
        <w:rPr>
          <w:rFonts w:ascii="Arial" w:hAnsi="Arial" w:cs="Arial"/>
        </w:rPr>
      </w:pPr>
      <w:r w:rsidRPr="00F40E56">
        <w:rPr>
          <w:rFonts w:ascii="Arial" w:hAnsi="Arial" w:cs="Arial"/>
        </w:rPr>
        <w:t xml:space="preserve">XIII.10.9. Dopuszcza się magazynowanie odpadów i materiałów palnych </w:t>
      </w:r>
      <w:r w:rsidRPr="00F40E56">
        <w:rPr>
          <w:rFonts w:ascii="Arial" w:hAnsi="Arial" w:cs="Arial"/>
        </w:rPr>
        <w:br/>
        <w:t>w wiacie przylegającej do hali sortowniczej, bezpośrednio pod ścianami obiektu pod warunkiem spełnienia poniższych warunków:</w:t>
      </w:r>
    </w:p>
    <w:p w14:paraId="2805F7EC" w14:textId="3EAD42E5" w:rsidR="00982C22" w:rsidRPr="00F40E56" w:rsidRDefault="00982C22" w:rsidP="002C3B7C">
      <w:pPr>
        <w:ind w:left="168"/>
        <w:jc w:val="both"/>
        <w:rPr>
          <w:rFonts w:ascii="Arial" w:hAnsi="Arial" w:cs="Arial"/>
        </w:rPr>
      </w:pPr>
      <w:r w:rsidRPr="00F40E56">
        <w:rPr>
          <w:rFonts w:ascii="Arial" w:hAnsi="Arial" w:cs="Arial"/>
        </w:rPr>
        <w:t xml:space="preserve"> </w:t>
      </w:r>
    </w:p>
    <w:p w14:paraId="0804F0A1" w14:textId="2220FE47" w:rsidR="00982C22" w:rsidRPr="00F40E56" w:rsidRDefault="00982C22" w:rsidP="002C3B7C">
      <w:pPr>
        <w:autoSpaceDE w:val="0"/>
        <w:autoSpaceDN w:val="0"/>
        <w:adjustRightInd w:val="0"/>
        <w:spacing w:after="10"/>
        <w:ind w:left="126"/>
        <w:jc w:val="both"/>
        <w:rPr>
          <w:rFonts w:ascii="Arial" w:hAnsi="Arial" w:cs="Arial"/>
        </w:rPr>
      </w:pPr>
      <w:r w:rsidRPr="00F40E56">
        <w:rPr>
          <w:rFonts w:ascii="Segoe UI Symbol" w:hAnsi="Segoe UI Symbol" w:cs="Segoe UI Symbol"/>
        </w:rPr>
        <w:t>✓</w:t>
      </w:r>
      <w:r w:rsidRPr="00F40E56">
        <w:rPr>
          <w:rFonts w:ascii="Arial" w:hAnsi="Arial" w:cs="Arial"/>
        </w:rPr>
        <w:t xml:space="preserve"> magazynowane odpady nie będą zawierać materiałów niebezpiecznych pożarowo: </w:t>
      </w:r>
    </w:p>
    <w:p w14:paraId="7053C822" w14:textId="77777777" w:rsidR="00982C22" w:rsidRPr="00F40E56" w:rsidRDefault="00982C22" w:rsidP="002C3B7C">
      <w:pPr>
        <w:autoSpaceDE w:val="0"/>
        <w:autoSpaceDN w:val="0"/>
        <w:adjustRightInd w:val="0"/>
        <w:spacing w:after="10"/>
        <w:ind w:left="126"/>
        <w:jc w:val="both"/>
        <w:rPr>
          <w:rFonts w:ascii="Arial" w:hAnsi="Arial" w:cs="Arial"/>
        </w:rPr>
      </w:pPr>
      <w:r w:rsidRPr="00F40E56">
        <w:rPr>
          <w:rFonts w:ascii="Segoe UI Symbol" w:hAnsi="Segoe UI Symbol" w:cs="Segoe UI Symbol"/>
        </w:rPr>
        <w:t>✓</w:t>
      </w:r>
      <w:r w:rsidRPr="00F40E56">
        <w:rPr>
          <w:rFonts w:ascii="Arial" w:hAnsi="Arial" w:cs="Arial"/>
        </w:rPr>
        <w:t xml:space="preserve"> nie następuje przekroczenie maksymalnej strefy pożarowej: </w:t>
      </w:r>
    </w:p>
    <w:p w14:paraId="5931AB33" w14:textId="2E9F1CD8" w:rsidR="00982C22" w:rsidRPr="00F40E56" w:rsidRDefault="00982C22" w:rsidP="002C3B7C">
      <w:pPr>
        <w:autoSpaceDE w:val="0"/>
        <w:autoSpaceDN w:val="0"/>
        <w:adjustRightInd w:val="0"/>
        <w:spacing w:after="10"/>
        <w:ind w:left="126"/>
        <w:jc w:val="both"/>
        <w:rPr>
          <w:rFonts w:ascii="Arial" w:hAnsi="Arial" w:cs="Arial"/>
        </w:rPr>
      </w:pPr>
      <w:r w:rsidRPr="00F40E56">
        <w:rPr>
          <w:rFonts w:ascii="Arial" w:hAnsi="Arial" w:cs="Arial"/>
        </w:rPr>
        <w:t xml:space="preserve">    powierzchnia strefy pożarowej wiaty i hali sortowniczej wynosi – 1 537 m</w:t>
      </w:r>
      <w:r w:rsidRPr="00F40E56">
        <w:rPr>
          <w:rFonts w:ascii="Arial" w:hAnsi="Arial" w:cs="Arial"/>
          <w:vertAlign w:val="superscript"/>
        </w:rPr>
        <w:t>2</w:t>
      </w:r>
      <w:r w:rsidRPr="00F40E56">
        <w:rPr>
          <w:rFonts w:ascii="Arial" w:hAnsi="Arial" w:cs="Arial"/>
        </w:rPr>
        <w:t xml:space="preserve">; </w:t>
      </w:r>
    </w:p>
    <w:p w14:paraId="61819E44" w14:textId="77777777" w:rsidR="00982C22" w:rsidRPr="00F40E56" w:rsidRDefault="00982C22" w:rsidP="002C3B7C">
      <w:pPr>
        <w:autoSpaceDE w:val="0"/>
        <w:autoSpaceDN w:val="0"/>
        <w:adjustRightInd w:val="0"/>
        <w:spacing w:after="10"/>
        <w:ind w:left="126"/>
        <w:jc w:val="both"/>
        <w:rPr>
          <w:rFonts w:ascii="Arial" w:hAnsi="Arial" w:cs="Arial"/>
        </w:rPr>
      </w:pPr>
      <w:r w:rsidRPr="00F40E56">
        <w:rPr>
          <w:rFonts w:ascii="Segoe UI Symbol" w:hAnsi="Segoe UI Symbol" w:cs="Segoe UI Symbol"/>
        </w:rPr>
        <w:t>✓</w:t>
      </w:r>
      <w:r w:rsidRPr="00F40E56">
        <w:rPr>
          <w:rFonts w:ascii="Arial" w:hAnsi="Arial" w:cs="Arial"/>
        </w:rPr>
        <w:t xml:space="preserve"> będzie zachowanie dostępu do obiektu na wypadek działań ratowniczych: </w:t>
      </w:r>
    </w:p>
    <w:p w14:paraId="0036785F" w14:textId="11D0E4B0" w:rsidR="00982C22" w:rsidRPr="00F40E56" w:rsidRDefault="00982C22" w:rsidP="002C3B7C">
      <w:pPr>
        <w:autoSpaceDE w:val="0"/>
        <w:autoSpaceDN w:val="0"/>
        <w:adjustRightInd w:val="0"/>
        <w:spacing w:after="10"/>
        <w:ind w:left="126"/>
        <w:jc w:val="both"/>
        <w:rPr>
          <w:rFonts w:ascii="Arial" w:hAnsi="Arial" w:cs="Arial"/>
        </w:rPr>
      </w:pPr>
      <w:r w:rsidRPr="00F40E56">
        <w:rPr>
          <w:rFonts w:ascii="Segoe UI Symbol" w:hAnsi="Segoe UI Symbol" w:cs="Segoe UI Symbol"/>
        </w:rPr>
        <w:t>✓</w:t>
      </w:r>
      <w:r w:rsidRPr="00F40E56">
        <w:rPr>
          <w:rFonts w:ascii="Arial" w:hAnsi="Arial" w:cs="Arial"/>
        </w:rPr>
        <w:t xml:space="preserve"> będzie zachowana minimalna odległość 5 m od drogi pożarowej.</w:t>
      </w:r>
      <w:r w:rsidR="002C3B7C" w:rsidRPr="00F40E56">
        <w:rPr>
          <w:rFonts w:ascii="Arial" w:hAnsi="Arial" w:cs="Arial"/>
        </w:rPr>
        <w:t>”</w:t>
      </w:r>
    </w:p>
    <w:p w14:paraId="3BD9BAD6" w14:textId="77777777" w:rsidR="00982C22" w:rsidRPr="00F40E56" w:rsidRDefault="00982C22" w:rsidP="00D1291F">
      <w:pPr>
        <w:jc w:val="both"/>
        <w:rPr>
          <w:rFonts w:ascii="Arial" w:hAnsi="Arial" w:cs="Arial"/>
          <w:sz w:val="8"/>
          <w:szCs w:val="8"/>
        </w:rPr>
      </w:pPr>
    </w:p>
    <w:p w14:paraId="16216310" w14:textId="77777777" w:rsidR="002C3B7C" w:rsidRPr="00F40E56" w:rsidRDefault="002C3B7C" w:rsidP="00D1291F">
      <w:pPr>
        <w:jc w:val="both"/>
        <w:rPr>
          <w:rFonts w:ascii="Arial" w:hAnsi="Arial" w:cs="Arial"/>
          <w:b/>
          <w:u w:val="single"/>
        </w:rPr>
      </w:pPr>
    </w:p>
    <w:p w14:paraId="6628B78E" w14:textId="2426EC9F" w:rsidR="002C3B7C" w:rsidRPr="00F40E56" w:rsidRDefault="002C3B7C" w:rsidP="002C3B7C">
      <w:pPr>
        <w:pStyle w:val="Akapitzlist10"/>
        <w:spacing w:after="0" w:afterAutospacing="0" w:line="240" w:lineRule="auto"/>
        <w:ind w:left="0"/>
        <w:rPr>
          <w:rFonts w:ascii="Arial" w:hAnsi="Arial" w:cs="Arial"/>
          <w:b/>
          <w:u w:val="single"/>
        </w:rPr>
      </w:pPr>
      <w:r w:rsidRPr="00F40E56">
        <w:rPr>
          <w:rFonts w:ascii="Arial" w:hAnsi="Arial" w:cs="Arial"/>
          <w:b/>
          <w:u w:val="single"/>
        </w:rPr>
        <w:t>I.4</w:t>
      </w:r>
      <w:r w:rsidR="000222FB" w:rsidRPr="00F40E56">
        <w:rPr>
          <w:rFonts w:ascii="Arial" w:hAnsi="Arial" w:cs="Arial"/>
          <w:b/>
          <w:u w:val="single"/>
        </w:rPr>
        <w:t>9</w:t>
      </w:r>
      <w:r w:rsidRPr="00F40E56">
        <w:rPr>
          <w:rFonts w:ascii="Arial" w:hAnsi="Arial" w:cs="Arial"/>
          <w:b/>
          <w:u w:val="single"/>
        </w:rPr>
        <w:t xml:space="preserve">.  Punkt XIV. otrzymuje nowe brzmienie: </w:t>
      </w:r>
    </w:p>
    <w:p w14:paraId="3B55D027" w14:textId="77777777" w:rsidR="002C3B7C" w:rsidRPr="00F40E56" w:rsidRDefault="002C3B7C" w:rsidP="00D1291F">
      <w:pPr>
        <w:jc w:val="both"/>
        <w:rPr>
          <w:rFonts w:ascii="Arial" w:hAnsi="Arial" w:cs="Arial"/>
          <w:b/>
          <w:u w:val="single"/>
        </w:rPr>
      </w:pPr>
    </w:p>
    <w:p w14:paraId="25E512FA" w14:textId="109FF175" w:rsidR="00587BEC" w:rsidRPr="00F40E56" w:rsidRDefault="002C3B7C" w:rsidP="002C3B7C">
      <w:pPr>
        <w:ind w:left="284"/>
        <w:jc w:val="both"/>
        <w:rPr>
          <w:rFonts w:ascii="Arial" w:hAnsi="Arial" w:cs="Arial"/>
          <w:b/>
          <w:u w:val="single"/>
        </w:rPr>
      </w:pPr>
      <w:r w:rsidRPr="00F40E56">
        <w:rPr>
          <w:rFonts w:ascii="Arial" w:hAnsi="Arial" w:cs="Arial"/>
          <w:b/>
          <w:u w:val="single"/>
        </w:rPr>
        <w:t>„</w:t>
      </w:r>
      <w:r w:rsidR="00587BEC" w:rsidRPr="00F40E56">
        <w:rPr>
          <w:rFonts w:ascii="Arial" w:hAnsi="Arial" w:cs="Arial"/>
          <w:b/>
          <w:u w:val="single"/>
        </w:rPr>
        <w:t>XIV. Określam sposoby osiągania wysokiego poziomu ochrony środowiska jako całości dla instalacji IPPC:</w:t>
      </w:r>
    </w:p>
    <w:p w14:paraId="6015C262" w14:textId="77777777" w:rsidR="00587BEC" w:rsidRPr="00F40E56" w:rsidRDefault="00587BEC" w:rsidP="002C3B7C">
      <w:pPr>
        <w:ind w:left="284"/>
        <w:jc w:val="both"/>
        <w:rPr>
          <w:rFonts w:ascii="Arial" w:hAnsi="Arial" w:cs="Arial"/>
          <w:b/>
        </w:rPr>
      </w:pPr>
    </w:p>
    <w:p w14:paraId="3DCF00F8" w14:textId="77777777" w:rsidR="00587BEC" w:rsidRPr="00F40E56" w:rsidRDefault="00587BEC" w:rsidP="002C3B7C">
      <w:pPr>
        <w:tabs>
          <w:tab w:val="left" w:pos="360"/>
        </w:tabs>
        <w:ind w:left="284"/>
        <w:jc w:val="both"/>
        <w:rPr>
          <w:rFonts w:ascii="Arial" w:hAnsi="Arial" w:cs="Arial"/>
        </w:rPr>
      </w:pPr>
      <w:r w:rsidRPr="00F40E56">
        <w:rPr>
          <w:rFonts w:ascii="Arial" w:hAnsi="Arial" w:cs="Arial"/>
          <w:b/>
        </w:rPr>
        <w:t>XIV.1.</w:t>
      </w:r>
      <w:r w:rsidRPr="00F40E56">
        <w:rPr>
          <w:rFonts w:ascii="Arial" w:hAnsi="Arial" w:cs="Arial"/>
        </w:rPr>
        <w:tab/>
        <w:t>Instalacja eksploatowana będzie z zachowaniem projektowanych parametrów technicznych i technologicznych. Wszystkie urządzenia objęte niniejszą decyzją będą utrzymywane we właściwym stanie technicznym i będą prawidłowo eksploatowane w oparciu o stosowne instrukcje.</w:t>
      </w:r>
    </w:p>
    <w:p w14:paraId="4964FBFD" w14:textId="77777777" w:rsidR="00587BEC" w:rsidRPr="00F40E56" w:rsidRDefault="00587BEC" w:rsidP="002C3B7C">
      <w:pPr>
        <w:tabs>
          <w:tab w:val="left" w:pos="360"/>
        </w:tabs>
        <w:spacing w:before="120"/>
        <w:ind w:left="284"/>
        <w:jc w:val="both"/>
        <w:rPr>
          <w:rFonts w:ascii="Arial" w:hAnsi="Arial" w:cs="Arial"/>
          <w:bCs/>
        </w:rPr>
      </w:pPr>
      <w:r w:rsidRPr="00F40E56">
        <w:rPr>
          <w:rFonts w:ascii="Arial" w:hAnsi="Arial" w:cs="Arial"/>
          <w:b/>
        </w:rPr>
        <w:t>XIV.2.</w:t>
      </w:r>
      <w:r w:rsidRPr="00F40E56">
        <w:rPr>
          <w:rFonts w:ascii="Arial" w:hAnsi="Arial" w:cs="Arial"/>
        </w:rPr>
        <w:t xml:space="preserve"> P</w:t>
      </w:r>
      <w:r w:rsidRPr="00F40E56">
        <w:rPr>
          <w:rFonts w:ascii="Arial" w:hAnsi="Arial" w:cs="Arial"/>
          <w:bCs/>
        </w:rPr>
        <w:t xml:space="preserve">rowadzone będą kontrole sprawności i kontrole techniczne wszystkich urządzeń wchodzących w skład instalacji, włącznie z kontrolą uszczelnienia składowiska i instalacją odgazowania z częstotliwością nie rzadziej niż </w:t>
      </w:r>
      <w:r w:rsidRPr="00F40E56">
        <w:rPr>
          <w:rFonts w:ascii="Arial" w:hAnsi="Arial" w:cs="Arial"/>
          <w:bCs/>
        </w:rPr>
        <w:br/>
        <w:t>co 6 miesięcy.</w:t>
      </w:r>
    </w:p>
    <w:p w14:paraId="42240734" w14:textId="1B99C326" w:rsidR="00587BEC" w:rsidRPr="00F40E56" w:rsidRDefault="00587BEC" w:rsidP="002C3B7C">
      <w:pPr>
        <w:tabs>
          <w:tab w:val="left" w:pos="360"/>
        </w:tabs>
        <w:ind w:left="284"/>
        <w:jc w:val="both"/>
        <w:rPr>
          <w:rFonts w:ascii="Arial" w:hAnsi="Arial" w:cs="Arial"/>
          <w:b/>
          <w:strike/>
        </w:rPr>
      </w:pPr>
      <w:r w:rsidRPr="00F40E56">
        <w:rPr>
          <w:rFonts w:ascii="Arial" w:hAnsi="Arial" w:cs="Arial"/>
          <w:b/>
        </w:rPr>
        <w:t>XIV.3.</w:t>
      </w:r>
      <w:r w:rsidRPr="00F40E56">
        <w:rPr>
          <w:rFonts w:ascii="Arial" w:hAnsi="Arial" w:cs="Arial"/>
          <w:b/>
        </w:rPr>
        <w:tab/>
      </w:r>
      <w:r w:rsidRPr="00F40E56">
        <w:rPr>
          <w:rFonts w:ascii="Arial" w:hAnsi="Arial" w:cs="Arial"/>
        </w:rPr>
        <w:t xml:space="preserve">Odpady przyjmowane na składowisko poddawane będą weryfikacji oraz procedurom dopuszczania odpadów do składowania określonym w </w:t>
      </w:r>
      <w:r w:rsidR="00E01968" w:rsidRPr="00F40E56">
        <w:rPr>
          <w:rFonts w:ascii="Arial" w:hAnsi="Arial" w:cs="Arial"/>
        </w:rPr>
        <w:t>u</w:t>
      </w:r>
      <w:r w:rsidRPr="00F40E56">
        <w:rPr>
          <w:rFonts w:ascii="Arial" w:hAnsi="Arial" w:cs="Arial"/>
        </w:rPr>
        <w:t>staw</w:t>
      </w:r>
      <w:r w:rsidR="00E01968" w:rsidRPr="00F40E56">
        <w:rPr>
          <w:rFonts w:ascii="Arial" w:hAnsi="Arial" w:cs="Arial"/>
        </w:rPr>
        <w:t>ie</w:t>
      </w:r>
      <w:r w:rsidRPr="00F40E56">
        <w:rPr>
          <w:rFonts w:ascii="Arial" w:hAnsi="Arial" w:cs="Arial"/>
        </w:rPr>
        <w:t xml:space="preserve"> </w:t>
      </w:r>
      <w:r w:rsidR="00E01968" w:rsidRPr="00F40E56">
        <w:rPr>
          <w:rFonts w:ascii="Arial" w:hAnsi="Arial" w:cs="Arial"/>
        </w:rPr>
        <w:br/>
      </w:r>
      <w:r w:rsidRPr="00F40E56">
        <w:rPr>
          <w:rFonts w:ascii="Arial" w:hAnsi="Arial" w:cs="Arial"/>
          <w:bCs/>
        </w:rPr>
        <w:t xml:space="preserve">z dn. 14 grudnia 2012 r. o odpadach </w:t>
      </w:r>
      <w:r w:rsidRPr="00F40E56">
        <w:rPr>
          <w:rFonts w:ascii="Arial" w:hAnsi="Arial" w:cs="Arial"/>
        </w:rPr>
        <w:t xml:space="preserve">oraz </w:t>
      </w:r>
      <w:r w:rsidR="00E01968" w:rsidRPr="00F40E56">
        <w:rPr>
          <w:rFonts w:ascii="Arial" w:hAnsi="Arial" w:cs="Arial"/>
        </w:rPr>
        <w:t xml:space="preserve">w </w:t>
      </w:r>
      <w:r w:rsidRPr="00F40E56">
        <w:rPr>
          <w:rFonts w:ascii="Arial" w:hAnsi="Arial" w:cs="Arial"/>
        </w:rPr>
        <w:t>przepis</w:t>
      </w:r>
      <w:r w:rsidR="00E01968" w:rsidRPr="00F40E56">
        <w:rPr>
          <w:rFonts w:ascii="Arial" w:hAnsi="Arial" w:cs="Arial"/>
        </w:rPr>
        <w:t>ach</w:t>
      </w:r>
      <w:r w:rsidRPr="00F40E56">
        <w:rPr>
          <w:rFonts w:ascii="Arial" w:hAnsi="Arial" w:cs="Arial"/>
        </w:rPr>
        <w:t xml:space="preserve"> szczegółowy</w:t>
      </w:r>
      <w:r w:rsidR="00E01968" w:rsidRPr="00F40E56">
        <w:rPr>
          <w:rFonts w:ascii="Arial" w:hAnsi="Arial" w:cs="Arial"/>
        </w:rPr>
        <w:t>ch</w:t>
      </w:r>
      <w:r w:rsidRPr="00F40E56">
        <w:rPr>
          <w:rFonts w:ascii="Arial" w:hAnsi="Arial" w:cs="Arial"/>
        </w:rPr>
        <w:t xml:space="preserve"> w tym zakresie</w:t>
      </w:r>
      <w:r w:rsidR="00066BB4" w:rsidRPr="00F40E56">
        <w:rPr>
          <w:rFonts w:ascii="Arial" w:hAnsi="Arial" w:cs="Arial"/>
        </w:rPr>
        <w:t>.</w:t>
      </w:r>
    </w:p>
    <w:p w14:paraId="7B353E1D" w14:textId="143AE06C" w:rsidR="00587BEC" w:rsidRPr="00F40E56" w:rsidRDefault="00587BEC" w:rsidP="002C3B7C">
      <w:pPr>
        <w:tabs>
          <w:tab w:val="left" w:pos="360"/>
        </w:tabs>
        <w:ind w:left="284"/>
        <w:jc w:val="both"/>
        <w:rPr>
          <w:rFonts w:ascii="Arial" w:hAnsi="Arial" w:cs="Arial"/>
        </w:rPr>
      </w:pPr>
      <w:r w:rsidRPr="00F40E56">
        <w:rPr>
          <w:rFonts w:ascii="Arial" w:hAnsi="Arial" w:cs="Arial"/>
          <w:b/>
        </w:rPr>
        <w:lastRenderedPageBreak/>
        <w:t>XIV.4.</w:t>
      </w:r>
      <w:r w:rsidRPr="00F40E56">
        <w:rPr>
          <w:rFonts w:ascii="Arial" w:hAnsi="Arial" w:cs="Arial"/>
          <w:bCs/>
        </w:rPr>
        <w:tab/>
      </w:r>
      <w:r w:rsidRPr="00F40E56">
        <w:rPr>
          <w:rFonts w:ascii="Arial" w:hAnsi="Arial" w:cs="Arial"/>
        </w:rPr>
        <w:t xml:space="preserve">Maksymalna ilość odpadów przetwarzanych przez składowanie nie będzie przekraczać </w:t>
      </w:r>
      <w:r w:rsidR="00DA6DA8" w:rsidRPr="00F40E56">
        <w:rPr>
          <w:rFonts w:ascii="Arial" w:hAnsi="Arial" w:cs="Arial"/>
        </w:rPr>
        <w:t xml:space="preserve">66 </w:t>
      </w:r>
      <w:r w:rsidRPr="00F40E56">
        <w:rPr>
          <w:rFonts w:ascii="Arial" w:hAnsi="Arial" w:cs="Arial"/>
        </w:rPr>
        <w:t>Mg/dobę, przy czym dobowa ilość odpadów przyjmowanych do składowania uzależniona będzie od aktualnej technicznej możliwości ich przetworzenia.</w:t>
      </w:r>
    </w:p>
    <w:p w14:paraId="43660C63" w14:textId="77777777" w:rsidR="005E1581" w:rsidRPr="00F40E56" w:rsidRDefault="00587BEC" w:rsidP="005E1581">
      <w:pPr>
        <w:tabs>
          <w:tab w:val="left" w:pos="0"/>
          <w:tab w:val="left" w:pos="360"/>
        </w:tabs>
        <w:spacing w:before="120"/>
        <w:ind w:left="284"/>
        <w:jc w:val="both"/>
        <w:rPr>
          <w:rFonts w:ascii="Arial" w:hAnsi="Arial" w:cs="Arial"/>
        </w:rPr>
      </w:pPr>
      <w:r w:rsidRPr="00F40E56">
        <w:rPr>
          <w:rFonts w:ascii="Arial" w:hAnsi="Arial" w:cs="Arial"/>
          <w:b/>
          <w:bCs/>
        </w:rPr>
        <w:t>XIV.5.</w:t>
      </w:r>
      <w:r w:rsidRPr="00F40E56">
        <w:rPr>
          <w:rFonts w:ascii="Arial" w:hAnsi="Arial" w:cs="Arial"/>
        </w:rPr>
        <w:t xml:space="preserve"> </w:t>
      </w:r>
      <w:r w:rsidRPr="00F40E56">
        <w:rPr>
          <w:rFonts w:ascii="Arial" w:hAnsi="Arial" w:cs="Arial"/>
          <w:iCs/>
        </w:rPr>
        <w:t>C</w:t>
      </w:r>
      <w:r w:rsidRPr="00F40E56">
        <w:rPr>
          <w:rFonts w:ascii="Arial" w:hAnsi="Arial" w:cs="Arial"/>
        </w:rPr>
        <w:t>zynności związane z lokowaniem odpadów w niecce prowadzone będą</w:t>
      </w:r>
      <w:r w:rsidRPr="00F40E56">
        <w:rPr>
          <w:rFonts w:ascii="Arial" w:hAnsi="Arial" w:cs="Arial"/>
        </w:rPr>
        <w:br/>
        <w:t xml:space="preserve">w sposób minimalizujący emisje wtórną. Wymiary dziennej działki roboczej uzależnione będą od technicznych możliwości prawidłowego przyjęcia odpadów, </w:t>
      </w:r>
      <w:r w:rsidRPr="00F40E56">
        <w:rPr>
          <w:rFonts w:ascii="Arial" w:hAnsi="Arial" w:cs="Arial"/>
        </w:rPr>
        <w:br/>
        <w:t xml:space="preserve">ich </w:t>
      </w:r>
      <w:proofErr w:type="spellStart"/>
      <w:r w:rsidRPr="00F40E56">
        <w:rPr>
          <w:rFonts w:ascii="Arial" w:hAnsi="Arial" w:cs="Arial"/>
        </w:rPr>
        <w:t>skompaktorowania</w:t>
      </w:r>
      <w:proofErr w:type="spellEnd"/>
      <w:r w:rsidRPr="00F40E56">
        <w:rPr>
          <w:rFonts w:ascii="Arial" w:hAnsi="Arial" w:cs="Arial"/>
        </w:rPr>
        <w:t xml:space="preserve"> oraz przykrycia warstwą </w:t>
      </w:r>
      <w:proofErr w:type="spellStart"/>
      <w:r w:rsidRPr="00F40E56">
        <w:rPr>
          <w:rFonts w:ascii="Arial" w:hAnsi="Arial" w:cs="Arial"/>
        </w:rPr>
        <w:t>inertną</w:t>
      </w:r>
      <w:proofErr w:type="spellEnd"/>
      <w:r w:rsidRPr="00F40E56">
        <w:rPr>
          <w:rFonts w:ascii="Arial" w:hAnsi="Arial" w:cs="Arial"/>
        </w:rPr>
        <w:t xml:space="preserve">. Powierzchnie kwater składowiska w trakcie układania warstw </w:t>
      </w:r>
      <w:proofErr w:type="spellStart"/>
      <w:r w:rsidRPr="00F40E56">
        <w:rPr>
          <w:rFonts w:ascii="Arial" w:hAnsi="Arial" w:cs="Arial"/>
        </w:rPr>
        <w:t>inertnych</w:t>
      </w:r>
      <w:proofErr w:type="spellEnd"/>
      <w:r w:rsidRPr="00F40E56">
        <w:rPr>
          <w:rFonts w:ascii="Arial" w:hAnsi="Arial" w:cs="Arial"/>
        </w:rPr>
        <w:t xml:space="preserve"> w okresach suchych, będą zraszane. Stosowane materiały sypkie należy zabezpieczyć w razie potrzeby przed pyleniem poprzez przykrycie lub zraszanie wodą.</w:t>
      </w:r>
    </w:p>
    <w:p w14:paraId="4F2880DB" w14:textId="7147B225" w:rsidR="00587BEC" w:rsidRPr="00F40E56" w:rsidRDefault="00587BEC" w:rsidP="005E1581">
      <w:pPr>
        <w:tabs>
          <w:tab w:val="left" w:pos="0"/>
          <w:tab w:val="left" w:pos="360"/>
        </w:tabs>
        <w:spacing w:before="120"/>
        <w:ind w:left="284"/>
        <w:jc w:val="both"/>
        <w:rPr>
          <w:rFonts w:ascii="Arial" w:hAnsi="Arial" w:cs="Arial"/>
        </w:rPr>
      </w:pPr>
      <w:r w:rsidRPr="00F40E56">
        <w:rPr>
          <w:rFonts w:ascii="Arial" w:hAnsi="Arial" w:cs="Arial"/>
          <w:b/>
          <w:bCs/>
        </w:rPr>
        <w:t>XIV.6.</w:t>
      </w:r>
      <w:r w:rsidRPr="00F40E56">
        <w:rPr>
          <w:rFonts w:ascii="Arial" w:hAnsi="Arial" w:cs="Arial"/>
        </w:rPr>
        <w:t xml:space="preserve"> Na zakończenie dnia roboczego zarządzający składowiskiem uporządkuje teren wokół składowiska, tj. usunie odpady zalegające na obwałowaniach składowiska oraz odpady frakcji lekkiej rozwiewanej przez wiatr. W przypadku składowania odpadów zawierających frakcje lekką, odpady zabezpieczane będą przed rozwiewaniem pośrednią warstwą </w:t>
      </w:r>
      <w:proofErr w:type="spellStart"/>
      <w:r w:rsidRPr="00F40E56">
        <w:rPr>
          <w:rFonts w:ascii="Arial" w:hAnsi="Arial" w:cs="Arial"/>
        </w:rPr>
        <w:t>inertną</w:t>
      </w:r>
      <w:proofErr w:type="spellEnd"/>
      <w:r w:rsidRPr="00F40E56">
        <w:rPr>
          <w:rFonts w:ascii="Arial" w:hAnsi="Arial" w:cs="Arial"/>
        </w:rPr>
        <w:t xml:space="preserve"> lub siatkami o wysokości co najmniej 2 m. </w:t>
      </w:r>
    </w:p>
    <w:p w14:paraId="5FE428EC" w14:textId="77777777" w:rsidR="00587BEC" w:rsidRPr="00F40E56" w:rsidRDefault="00587BEC" w:rsidP="002C3B7C">
      <w:pPr>
        <w:pStyle w:val="Default"/>
        <w:tabs>
          <w:tab w:val="left" w:pos="360"/>
        </w:tabs>
        <w:suppressAutoHyphens/>
        <w:autoSpaceDN/>
        <w:adjustRightInd/>
        <w:ind w:left="284"/>
        <w:jc w:val="both"/>
        <w:rPr>
          <w:rFonts w:ascii="Arial" w:hAnsi="Arial" w:cs="Arial"/>
          <w:color w:val="auto"/>
        </w:rPr>
      </w:pPr>
      <w:r w:rsidRPr="00F40E56">
        <w:rPr>
          <w:rFonts w:ascii="Arial" w:hAnsi="Arial" w:cs="Arial"/>
          <w:b/>
          <w:bCs/>
          <w:color w:val="auto"/>
        </w:rPr>
        <w:t>XIV.7.</w:t>
      </w:r>
      <w:r w:rsidRPr="00F40E56">
        <w:rPr>
          <w:rFonts w:ascii="Arial" w:hAnsi="Arial" w:cs="Arial"/>
          <w:b/>
          <w:color w:val="auto"/>
        </w:rPr>
        <w:t xml:space="preserve"> </w:t>
      </w:r>
      <w:r w:rsidRPr="00F40E56">
        <w:rPr>
          <w:rFonts w:ascii="Arial" w:hAnsi="Arial" w:cs="Arial"/>
          <w:color w:val="auto"/>
        </w:rPr>
        <w:t>Powierzchnia otwartych sektorów eksploatacyjnych składowiska powinna być maksymalnie ograniczana.</w:t>
      </w:r>
    </w:p>
    <w:p w14:paraId="4F02DDFE" w14:textId="77777777" w:rsidR="00587BEC" w:rsidRPr="00F40E56" w:rsidRDefault="00587BEC" w:rsidP="002C3B7C">
      <w:pPr>
        <w:tabs>
          <w:tab w:val="left" w:pos="3873"/>
        </w:tabs>
        <w:ind w:left="284"/>
        <w:jc w:val="both"/>
        <w:rPr>
          <w:rFonts w:ascii="Arial" w:hAnsi="Arial" w:cs="Arial"/>
        </w:rPr>
      </w:pPr>
      <w:r w:rsidRPr="00F40E56">
        <w:rPr>
          <w:rFonts w:ascii="Arial" w:hAnsi="Arial" w:cs="Arial"/>
          <w:b/>
        </w:rPr>
        <w:t>XIV.8.</w:t>
      </w:r>
      <w:r w:rsidRPr="00F40E56">
        <w:rPr>
          <w:rFonts w:ascii="Arial" w:hAnsi="Arial" w:cs="Arial"/>
        </w:rPr>
        <w:t xml:space="preserve"> Ujmowany gaz składowiskowy winien zostać oczyszczony i wykorzystany do wytwarzania energii chyba, że jest to technicznie lub ekonomicznie nieuzasadnione. </w:t>
      </w:r>
      <w:r w:rsidRPr="00F40E56">
        <w:rPr>
          <w:rFonts w:ascii="Arial" w:hAnsi="Arial" w:cs="Arial"/>
          <w:bCs/>
        </w:rPr>
        <w:t>Gaz nie wykorzystany do wytwarzania energii musi zostać unieszkodliwiony poprzez spalanie w pochodni (palnik automatyczny).</w:t>
      </w:r>
    </w:p>
    <w:p w14:paraId="3C0B4792" w14:textId="77777777" w:rsidR="00587BEC" w:rsidRPr="00F40E56" w:rsidRDefault="00587BEC" w:rsidP="002C3B7C">
      <w:pPr>
        <w:tabs>
          <w:tab w:val="left" w:pos="0"/>
          <w:tab w:val="left" w:pos="142"/>
        </w:tabs>
        <w:ind w:left="284"/>
        <w:jc w:val="both"/>
        <w:rPr>
          <w:rFonts w:ascii="Arial" w:hAnsi="Arial" w:cs="Arial"/>
        </w:rPr>
      </w:pPr>
      <w:r w:rsidRPr="00F40E56">
        <w:rPr>
          <w:rFonts w:ascii="Arial" w:hAnsi="Arial" w:cs="Arial"/>
          <w:b/>
        </w:rPr>
        <w:t>XIV.9</w:t>
      </w:r>
      <w:r w:rsidRPr="00F40E56">
        <w:rPr>
          <w:rFonts w:ascii="Arial" w:hAnsi="Arial" w:cs="Arial"/>
        </w:rPr>
        <w:t>. Automatyczne palniki zainstalowane</w:t>
      </w:r>
      <w:r w:rsidRPr="00F40E56">
        <w:rPr>
          <w:rFonts w:ascii="Arial" w:hAnsi="Arial" w:cs="Arial"/>
          <w:b/>
        </w:rPr>
        <w:t xml:space="preserve"> </w:t>
      </w:r>
      <w:r w:rsidRPr="00F40E56">
        <w:rPr>
          <w:rFonts w:ascii="Arial" w:hAnsi="Arial" w:cs="Arial"/>
        </w:rPr>
        <w:t>na studniach odgazowujących winny być okresowo konserwowane.</w:t>
      </w:r>
    </w:p>
    <w:p w14:paraId="17C56DE7" w14:textId="0EE76DA2" w:rsidR="00587BEC" w:rsidRPr="00F40E56" w:rsidRDefault="00587BEC" w:rsidP="002C3B7C">
      <w:pPr>
        <w:pStyle w:val="Gwnytekst"/>
        <w:spacing w:before="0" w:line="240" w:lineRule="auto"/>
        <w:ind w:left="284"/>
        <w:rPr>
          <w:rFonts w:ascii="Arial" w:hAnsi="Arial" w:cs="Arial"/>
          <w:bCs/>
          <w:strike/>
        </w:rPr>
      </w:pPr>
      <w:r w:rsidRPr="00F40E56">
        <w:rPr>
          <w:rFonts w:ascii="Arial" w:hAnsi="Arial" w:cs="Arial"/>
          <w:b/>
        </w:rPr>
        <w:t>XIV.10</w:t>
      </w:r>
      <w:r w:rsidRPr="00F40E56">
        <w:rPr>
          <w:rFonts w:ascii="Arial" w:hAnsi="Arial" w:cs="Arial"/>
          <w:bCs/>
        </w:rPr>
        <w:t xml:space="preserve">. </w:t>
      </w:r>
      <w:r w:rsidR="00066BB4" w:rsidRPr="00F40E56">
        <w:rPr>
          <w:rFonts w:ascii="Arial" w:hAnsi="Arial" w:cs="Arial"/>
          <w:bCs/>
        </w:rPr>
        <w:t>Uchylony.</w:t>
      </w:r>
    </w:p>
    <w:p w14:paraId="0C1603CC" w14:textId="77777777" w:rsidR="00587BEC" w:rsidRPr="00F40E56" w:rsidRDefault="00587BEC" w:rsidP="002C3B7C">
      <w:pPr>
        <w:ind w:left="284"/>
        <w:jc w:val="both"/>
        <w:rPr>
          <w:rFonts w:ascii="Arial" w:hAnsi="Arial" w:cs="Arial"/>
          <w:b/>
        </w:rPr>
      </w:pPr>
      <w:r w:rsidRPr="00F40E56">
        <w:rPr>
          <w:rFonts w:ascii="Arial" w:hAnsi="Arial" w:cs="Arial"/>
          <w:b/>
        </w:rPr>
        <w:t xml:space="preserve">XIV.11. </w:t>
      </w:r>
      <w:r w:rsidRPr="00F40E56">
        <w:rPr>
          <w:rFonts w:ascii="Arial" w:hAnsi="Arial" w:cs="Arial"/>
        </w:rPr>
        <w:t xml:space="preserve">Wody odciekowe gromadzone w zbiorniku odcieków będą systematycznie wywożone na oczyszczalnię ścieków lub zawracane na kwaterę, tak by nie dopuszczać do przepełniania zbiornika. </w:t>
      </w:r>
    </w:p>
    <w:p w14:paraId="439C6A86" w14:textId="77777777" w:rsidR="00587BEC" w:rsidRPr="00F40E56" w:rsidRDefault="00587BEC" w:rsidP="002C3B7C">
      <w:pPr>
        <w:ind w:left="284"/>
        <w:jc w:val="both"/>
        <w:rPr>
          <w:rFonts w:ascii="Arial" w:hAnsi="Arial" w:cs="Arial"/>
        </w:rPr>
      </w:pPr>
      <w:r w:rsidRPr="00F40E56">
        <w:rPr>
          <w:rFonts w:ascii="Arial" w:hAnsi="Arial" w:cs="Arial"/>
          <w:b/>
          <w:bCs/>
        </w:rPr>
        <w:t>XIV.12.</w:t>
      </w:r>
      <w:r w:rsidRPr="00F40E56">
        <w:rPr>
          <w:rFonts w:ascii="Arial" w:hAnsi="Arial" w:cs="Arial"/>
        </w:rPr>
        <w:t xml:space="preserve"> Przestrzegana będzie zatwierdzona Instrukcja prowadzenia składowiska.</w:t>
      </w:r>
    </w:p>
    <w:p w14:paraId="62AF601C" w14:textId="77777777" w:rsidR="00587BEC" w:rsidRPr="00F40E56" w:rsidRDefault="00587BEC" w:rsidP="002C3B7C">
      <w:pPr>
        <w:ind w:left="284"/>
        <w:jc w:val="both"/>
        <w:rPr>
          <w:rFonts w:ascii="Arial" w:hAnsi="Arial" w:cs="Arial"/>
        </w:rPr>
      </w:pPr>
      <w:r w:rsidRPr="00F40E56">
        <w:rPr>
          <w:rFonts w:ascii="Arial" w:hAnsi="Arial" w:cs="Arial"/>
          <w:b/>
        </w:rPr>
        <w:t xml:space="preserve">XIV.13. </w:t>
      </w:r>
      <w:r w:rsidRPr="00F40E56">
        <w:rPr>
          <w:rFonts w:ascii="Arial" w:hAnsi="Arial" w:cs="Arial"/>
        </w:rPr>
        <w:t>Kierownik składowiska posiadał będzie świadectwo stwierdzające kwalifikacje w zakresie gospodarowania odpadami odpowiednie do prowadzonych procesów przetwarzania odpadów.</w:t>
      </w:r>
    </w:p>
    <w:p w14:paraId="7D06EC4F" w14:textId="77777777" w:rsidR="00587BEC" w:rsidRPr="00F40E56" w:rsidRDefault="00587BEC" w:rsidP="002C3B7C">
      <w:pPr>
        <w:tabs>
          <w:tab w:val="left" w:pos="360"/>
        </w:tabs>
        <w:ind w:left="284"/>
        <w:jc w:val="both"/>
        <w:rPr>
          <w:rFonts w:ascii="Arial" w:hAnsi="Arial" w:cs="Arial"/>
        </w:rPr>
      </w:pPr>
      <w:r w:rsidRPr="00F40E56">
        <w:rPr>
          <w:rFonts w:ascii="Arial" w:hAnsi="Arial" w:cs="Arial"/>
          <w:b/>
        </w:rPr>
        <w:t>XIV.14.</w:t>
      </w:r>
      <w:r w:rsidRPr="00F40E56">
        <w:rPr>
          <w:rFonts w:ascii="Arial" w:hAnsi="Arial" w:cs="Arial"/>
        </w:rPr>
        <w:t xml:space="preserve"> W celu zwiększenia efektywności gospodarki materiałowo - surowcowej Zakład będzie inwestował w remonty i konserwację urządzeń, w celu podniesienia ich sprawności, a tym samym zmniejszenia ilości zużywanych surowców, mediów</w:t>
      </w:r>
      <w:r w:rsidRPr="00F40E56">
        <w:rPr>
          <w:rFonts w:ascii="Arial" w:hAnsi="Arial" w:cs="Arial"/>
        </w:rPr>
        <w:br/>
        <w:t>i paliwa.</w:t>
      </w:r>
    </w:p>
    <w:p w14:paraId="0DA4803F" w14:textId="77777777" w:rsidR="00587BEC" w:rsidRPr="00F40E56" w:rsidRDefault="00587BEC" w:rsidP="002C3B7C">
      <w:pPr>
        <w:tabs>
          <w:tab w:val="left" w:pos="360"/>
        </w:tabs>
        <w:ind w:left="284"/>
        <w:jc w:val="both"/>
        <w:rPr>
          <w:rFonts w:ascii="Arial" w:hAnsi="Arial" w:cs="Arial"/>
        </w:rPr>
      </w:pPr>
      <w:r w:rsidRPr="00F40E56">
        <w:rPr>
          <w:rFonts w:ascii="Arial" w:hAnsi="Arial" w:cs="Arial"/>
          <w:b/>
        </w:rPr>
        <w:t>XIV.15.</w:t>
      </w:r>
      <w:r w:rsidRPr="00F40E56">
        <w:rPr>
          <w:rFonts w:ascii="Arial" w:hAnsi="Arial" w:cs="Arial"/>
        </w:rPr>
        <w:t xml:space="preserve"> Prowadzone będzie stałe doskonalenie kwalifikacji obsługi składowiska </w:t>
      </w:r>
      <w:r w:rsidRPr="00F40E56">
        <w:rPr>
          <w:rFonts w:ascii="Arial" w:hAnsi="Arial" w:cs="Arial"/>
        </w:rPr>
        <w:br/>
        <w:t xml:space="preserve">w zakresie gospodarowania odpadami oraz przepisów prawa w tym zakresie. </w:t>
      </w:r>
    </w:p>
    <w:p w14:paraId="7AD8B9F0" w14:textId="77777777" w:rsidR="00587BEC" w:rsidRPr="00F40E56" w:rsidRDefault="00587BEC" w:rsidP="002C3B7C">
      <w:pPr>
        <w:tabs>
          <w:tab w:val="left" w:pos="360"/>
        </w:tabs>
        <w:ind w:left="284"/>
        <w:jc w:val="both"/>
        <w:rPr>
          <w:rFonts w:ascii="Arial" w:hAnsi="Arial" w:cs="Arial"/>
        </w:rPr>
      </w:pPr>
      <w:r w:rsidRPr="00F40E56">
        <w:rPr>
          <w:rFonts w:ascii="Arial" w:hAnsi="Arial" w:cs="Arial"/>
          <w:b/>
        </w:rPr>
        <w:t>XIV</w:t>
      </w:r>
      <w:r w:rsidRPr="00F40E56">
        <w:rPr>
          <w:rFonts w:ascii="Arial" w:hAnsi="Arial" w:cs="Arial"/>
          <w:b/>
          <w:bCs/>
        </w:rPr>
        <w:t>.16.</w:t>
      </w:r>
      <w:r w:rsidRPr="00F40E56">
        <w:rPr>
          <w:rFonts w:ascii="Arial" w:hAnsi="Arial" w:cs="Arial"/>
          <w:b/>
        </w:rPr>
        <w:t xml:space="preserve"> </w:t>
      </w:r>
      <w:r w:rsidRPr="00F40E56">
        <w:rPr>
          <w:rFonts w:ascii="Arial" w:hAnsi="Arial" w:cs="Arial"/>
        </w:rPr>
        <w:t>Na terenie zakładu podejmowane będą działania zmierzające do zapewnienia efektywnego wykorzystania energii:</w:t>
      </w:r>
    </w:p>
    <w:p w14:paraId="67623036" w14:textId="77777777" w:rsidR="00587BEC" w:rsidRPr="00F40E56" w:rsidRDefault="00587BEC" w:rsidP="00D1291F">
      <w:pPr>
        <w:numPr>
          <w:ilvl w:val="0"/>
          <w:numId w:val="11"/>
        </w:numPr>
        <w:tabs>
          <w:tab w:val="clear" w:pos="720"/>
          <w:tab w:val="num" w:pos="280"/>
        </w:tabs>
        <w:autoSpaceDE w:val="0"/>
        <w:autoSpaceDN w:val="0"/>
        <w:adjustRightInd w:val="0"/>
        <w:ind w:left="434" w:hanging="425"/>
        <w:jc w:val="both"/>
        <w:rPr>
          <w:rFonts w:ascii="Arial" w:hAnsi="Arial" w:cs="Arial"/>
        </w:rPr>
      </w:pPr>
      <w:r w:rsidRPr="00F40E56">
        <w:rPr>
          <w:rFonts w:ascii="Arial" w:hAnsi="Arial" w:cs="Arial"/>
        </w:rPr>
        <w:t xml:space="preserve">stosowanie energooszczędnych urządzeń, </w:t>
      </w:r>
    </w:p>
    <w:p w14:paraId="3CE0638E" w14:textId="77777777" w:rsidR="00587BEC" w:rsidRPr="00F40E56" w:rsidRDefault="00587BEC" w:rsidP="00D1291F">
      <w:pPr>
        <w:numPr>
          <w:ilvl w:val="0"/>
          <w:numId w:val="11"/>
        </w:numPr>
        <w:tabs>
          <w:tab w:val="clear" w:pos="720"/>
          <w:tab w:val="num" w:pos="280"/>
        </w:tabs>
        <w:autoSpaceDE w:val="0"/>
        <w:autoSpaceDN w:val="0"/>
        <w:adjustRightInd w:val="0"/>
        <w:ind w:left="434" w:hanging="425"/>
        <w:jc w:val="both"/>
        <w:rPr>
          <w:rFonts w:ascii="Arial" w:hAnsi="Arial" w:cs="Arial"/>
        </w:rPr>
      </w:pPr>
      <w:r w:rsidRPr="00F40E56">
        <w:rPr>
          <w:rFonts w:ascii="Arial" w:hAnsi="Arial" w:cs="Arial"/>
        </w:rPr>
        <w:t>zakup paliw o wyższej wartości opałowej,</w:t>
      </w:r>
    </w:p>
    <w:p w14:paraId="0758138F" w14:textId="77777777" w:rsidR="00587BEC" w:rsidRPr="00F40E56" w:rsidRDefault="00587BEC" w:rsidP="00D1291F">
      <w:pPr>
        <w:numPr>
          <w:ilvl w:val="0"/>
          <w:numId w:val="11"/>
        </w:numPr>
        <w:tabs>
          <w:tab w:val="clear" w:pos="720"/>
          <w:tab w:val="num" w:pos="280"/>
        </w:tabs>
        <w:autoSpaceDE w:val="0"/>
        <w:autoSpaceDN w:val="0"/>
        <w:adjustRightInd w:val="0"/>
        <w:ind w:left="434" w:hanging="425"/>
        <w:jc w:val="both"/>
        <w:rPr>
          <w:rFonts w:ascii="Arial" w:hAnsi="Arial" w:cs="Arial"/>
        </w:rPr>
      </w:pPr>
      <w:r w:rsidRPr="00F40E56">
        <w:rPr>
          <w:rFonts w:ascii="Arial" w:hAnsi="Arial" w:cs="Arial"/>
        </w:rPr>
        <w:t>efektywne wykorzystywanie i oszczędzanie energii elektrycznej i paliw płynnych,</w:t>
      </w:r>
    </w:p>
    <w:p w14:paraId="58F307AD" w14:textId="77777777" w:rsidR="00587BEC" w:rsidRPr="00F40E56" w:rsidRDefault="00587BEC" w:rsidP="00D1291F">
      <w:pPr>
        <w:numPr>
          <w:ilvl w:val="0"/>
          <w:numId w:val="11"/>
        </w:numPr>
        <w:tabs>
          <w:tab w:val="clear" w:pos="720"/>
          <w:tab w:val="num" w:pos="280"/>
        </w:tabs>
        <w:autoSpaceDE w:val="0"/>
        <w:autoSpaceDN w:val="0"/>
        <w:adjustRightInd w:val="0"/>
        <w:ind w:left="434" w:hanging="425"/>
        <w:jc w:val="both"/>
        <w:rPr>
          <w:rFonts w:ascii="Arial" w:hAnsi="Arial" w:cs="Arial"/>
        </w:rPr>
      </w:pPr>
      <w:r w:rsidRPr="00F40E56">
        <w:rPr>
          <w:rFonts w:ascii="Arial" w:hAnsi="Arial" w:cs="Arial"/>
        </w:rPr>
        <w:t>ograniczanie biegu jałowego maszyn i urządzeń elektrycznych,</w:t>
      </w:r>
    </w:p>
    <w:p w14:paraId="7E7A508F" w14:textId="77777777" w:rsidR="00587BEC" w:rsidRPr="00F40E56" w:rsidRDefault="00587BEC" w:rsidP="00D1291F">
      <w:pPr>
        <w:numPr>
          <w:ilvl w:val="0"/>
          <w:numId w:val="11"/>
        </w:numPr>
        <w:tabs>
          <w:tab w:val="clear" w:pos="720"/>
          <w:tab w:val="num" w:pos="280"/>
        </w:tabs>
        <w:autoSpaceDE w:val="0"/>
        <w:autoSpaceDN w:val="0"/>
        <w:adjustRightInd w:val="0"/>
        <w:ind w:left="284" w:hanging="275"/>
        <w:jc w:val="both"/>
        <w:rPr>
          <w:rFonts w:ascii="Arial" w:hAnsi="Arial" w:cs="Arial"/>
        </w:rPr>
      </w:pPr>
      <w:r w:rsidRPr="00F40E56">
        <w:rPr>
          <w:rFonts w:ascii="Arial" w:hAnsi="Arial" w:cs="Arial"/>
        </w:rPr>
        <w:t>prawidłowy dobór mocy nowo instalowanych urządzeń elektrycznych do potrzeb zakładu,</w:t>
      </w:r>
    </w:p>
    <w:p w14:paraId="3571808D" w14:textId="77777777" w:rsidR="00587BEC" w:rsidRPr="00F40E56" w:rsidRDefault="00587BEC" w:rsidP="00D1291F">
      <w:pPr>
        <w:numPr>
          <w:ilvl w:val="0"/>
          <w:numId w:val="11"/>
        </w:numPr>
        <w:tabs>
          <w:tab w:val="clear" w:pos="720"/>
          <w:tab w:val="num" w:pos="280"/>
        </w:tabs>
        <w:autoSpaceDE w:val="0"/>
        <w:autoSpaceDN w:val="0"/>
        <w:adjustRightInd w:val="0"/>
        <w:ind w:left="284" w:hanging="275"/>
        <w:jc w:val="both"/>
        <w:rPr>
          <w:rFonts w:ascii="Arial" w:hAnsi="Arial" w:cs="Arial"/>
        </w:rPr>
      </w:pPr>
      <w:r w:rsidRPr="00F40E56">
        <w:rPr>
          <w:rFonts w:ascii="Arial" w:hAnsi="Arial" w:cs="Arial"/>
        </w:rPr>
        <w:t>prowadzona będzie stała kontrola zużycia energii przez poszczególne instalacje.</w:t>
      </w:r>
    </w:p>
    <w:p w14:paraId="5E5D6BC6" w14:textId="77777777" w:rsidR="00587BEC" w:rsidRPr="00F40E56" w:rsidRDefault="00587BEC" w:rsidP="002C3B7C">
      <w:pPr>
        <w:tabs>
          <w:tab w:val="left" w:pos="360"/>
        </w:tabs>
        <w:ind w:left="266"/>
        <w:jc w:val="both"/>
        <w:rPr>
          <w:rFonts w:ascii="Arial" w:hAnsi="Arial" w:cs="Arial"/>
        </w:rPr>
      </w:pPr>
      <w:r w:rsidRPr="00F40E56">
        <w:rPr>
          <w:rFonts w:ascii="Arial" w:hAnsi="Arial" w:cs="Arial"/>
          <w:b/>
        </w:rPr>
        <w:lastRenderedPageBreak/>
        <w:t>XIV.17.</w:t>
      </w:r>
      <w:r w:rsidRPr="00F40E56">
        <w:rPr>
          <w:rFonts w:ascii="Arial" w:hAnsi="Arial" w:cs="Arial"/>
        </w:rPr>
        <w:t xml:space="preserve"> Pojemniki wykorzystywane na terenie zakładu oraz służące do zbierania </w:t>
      </w:r>
      <w:r w:rsidRPr="00F40E56">
        <w:rPr>
          <w:rFonts w:ascii="Arial" w:hAnsi="Arial" w:cs="Arial"/>
        </w:rPr>
        <w:br/>
        <w:t>i magazynowania odpadów, a także wszystkie pojazdy i narzędzia będą podlegać okresowemu odkażaniu.</w:t>
      </w:r>
    </w:p>
    <w:p w14:paraId="40FC80DE" w14:textId="77777777" w:rsidR="00587BEC" w:rsidRPr="00F40E56" w:rsidRDefault="00587BEC" w:rsidP="002C3B7C">
      <w:pPr>
        <w:tabs>
          <w:tab w:val="left" w:pos="360"/>
        </w:tabs>
        <w:ind w:left="266"/>
        <w:jc w:val="both"/>
        <w:rPr>
          <w:rFonts w:ascii="Arial" w:hAnsi="Arial" w:cs="Arial"/>
        </w:rPr>
      </w:pPr>
      <w:r w:rsidRPr="00F40E56">
        <w:rPr>
          <w:rFonts w:ascii="Arial" w:hAnsi="Arial" w:cs="Arial"/>
          <w:b/>
        </w:rPr>
        <w:t>XIV.18.</w:t>
      </w:r>
      <w:r w:rsidRPr="00F40E56">
        <w:rPr>
          <w:rFonts w:ascii="Arial" w:hAnsi="Arial" w:cs="Arial"/>
        </w:rPr>
        <w:t xml:space="preserve"> Produkty wykorzystywane do dezynfekcji magazynowane będą </w:t>
      </w:r>
      <w:r w:rsidRPr="00F40E56">
        <w:rPr>
          <w:rFonts w:ascii="Arial" w:hAnsi="Arial" w:cs="Arial"/>
        </w:rPr>
        <w:br/>
        <w:t xml:space="preserve">w wydzielonym pomieszczeniu, w specjalnie do tego celu przystosowanych </w:t>
      </w:r>
      <w:r w:rsidRPr="00F40E56">
        <w:rPr>
          <w:rFonts w:ascii="Arial" w:hAnsi="Arial" w:cs="Arial"/>
        </w:rPr>
        <w:br/>
        <w:t>i przeznaczonych opakowaniach, w sposób uniemożliwiających ich rozlewanie, roznoszenie i rozsypywanie. Materiały te będą magazynowane w ilościach uzasadnionych ich zapotrzebowaniem.</w:t>
      </w:r>
    </w:p>
    <w:p w14:paraId="31E89ABE" w14:textId="77777777" w:rsidR="00587BEC" w:rsidRPr="00F40E56" w:rsidRDefault="00587BEC" w:rsidP="002C3B7C">
      <w:pPr>
        <w:tabs>
          <w:tab w:val="left" w:pos="360"/>
        </w:tabs>
        <w:ind w:left="266"/>
        <w:jc w:val="both"/>
        <w:rPr>
          <w:rFonts w:ascii="Arial" w:hAnsi="Arial" w:cs="Arial"/>
        </w:rPr>
      </w:pPr>
      <w:r w:rsidRPr="00F40E56">
        <w:rPr>
          <w:rFonts w:ascii="Arial" w:hAnsi="Arial" w:cs="Arial"/>
          <w:b/>
        </w:rPr>
        <w:t>XIV.19.</w:t>
      </w:r>
      <w:r w:rsidRPr="00F40E56">
        <w:rPr>
          <w:rFonts w:ascii="Arial" w:hAnsi="Arial" w:cs="Arial"/>
        </w:rPr>
        <w:t xml:space="preserve"> Prowadzona będzie minimalizacja ilości powstających odpadów poprzez racjonalne wykorzystanie surowców i materiałów.</w:t>
      </w:r>
    </w:p>
    <w:p w14:paraId="4385398C" w14:textId="326DC6EB" w:rsidR="00587BEC" w:rsidRPr="00F40E56" w:rsidRDefault="00066BB4" w:rsidP="002C3B7C">
      <w:pPr>
        <w:tabs>
          <w:tab w:val="left" w:pos="360"/>
        </w:tabs>
        <w:ind w:left="266"/>
        <w:jc w:val="both"/>
        <w:rPr>
          <w:rFonts w:ascii="Arial" w:hAnsi="Arial" w:cs="Arial"/>
          <w:b/>
        </w:rPr>
      </w:pPr>
      <w:r w:rsidRPr="00F40E56">
        <w:rPr>
          <w:rFonts w:ascii="Arial" w:hAnsi="Arial" w:cs="Arial"/>
          <w:b/>
        </w:rPr>
        <w:t>XIV.20.</w:t>
      </w:r>
      <w:r w:rsidRPr="00F40E56">
        <w:rPr>
          <w:rFonts w:ascii="Arial" w:hAnsi="Arial" w:cs="Arial"/>
        </w:rPr>
        <w:t xml:space="preserve"> </w:t>
      </w:r>
      <w:r w:rsidR="00944F24" w:rsidRPr="00F40E56">
        <w:rPr>
          <w:rFonts w:ascii="Arial" w:hAnsi="Arial" w:cs="Arial"/>
          <w:bCs/>
        </w:rPr>
        <w:t>Uchylony.</w:t>
      </w:r>
      <w:r w:rsidR="00944F24" w:rsidRPr="00F40E56">
        <w:rPr>
          <w:rFonts w:ascii="Arial" w:hAnsi="Arial" w:cs="Arial"/>
          <w:b/>
        </w:rPr>
        <w:t xml:space="preserve"> </w:t>
      </w:r>
    </w:p>
    <w:p w14:paraId="68FD977C" w14:textId="01C32399" w:rsidR="00587BEC" w:rsidRPr="00F40E56" w:rsidRDefault="00066BB4" w:rsidP="00066BB4">
      <w:pPr>
        <w:tabs>
          <w:tab w:val="left" w:pos="284"/>
        </w:tabs>
        <w:jc w:val="both"/>
        <w:rPr>
          <w:rFonts w:ascii="Arial" w:hAnsi="Arial" w:cs="Arial"/>
        </w:rPr>
      </w:pPr>
      <w:r w:rsidRPr="00F40E56">
        <w:rPr>
          <w:rFonts w:ascii="Arial" w:hAnsi="Arial" w:cs="Arial"/>
        </w:rPr>
        <w:tab/>
      </w:r>
      <w:r w:rsidR="00587BEC" w:rsidRPr="00F40E56">
        <w:rPr>
          <w:rFonts w:ascii="Arial" w:hAnsi="Arial" w:cs="Arial"/>
          <w:b/>
        </w:rPr>
        <w:t>XIV.21.</w:t>
      </w:r>
      <w:r w:rsidR="00587BEC" w:rsidRPr="00F40E56">
        <w:rPr>
          <w:rFonts w:ascii="Arial" w:hAnsi="Arial" w:cs="Arial"/>
        </w:rPr>
        <w:t xml:space="preserve"> </w:t>
      </w:r>
      <w:r w:rsidRPr="00F40E56">
        <w:rPr>
          <w:rFonts w:ascii="Arial" w:hAnsi="Arial" w:cs="Arial"/>
          <w:bCs/>
        </w:rPr>
        <w:t>Uchylony.</w:t>
      </w:r>
    </w:p>
    <w:p w14:paraId="63A951E7" w14:textId="77777777" w:rsidR="00587BEC" w:rsidRPr="00F40E56" w:rsidRDefault="00587BEC" w:rsidP="002C3B7C">
      <w:pPr>
        <w:tabs>
          <w:tab w:val="left" w:pos="360"/>
        </w:tabs>
        <w:ind w:left="266"/>
        <w:jc w:val="both"/>
        <w:rPr>
          <w:rFonts w:ascii="Arial" w:hAnsi="Arial" w:cs="Arial"/>
        </w:rPr>
      </w:pPr>
      <w:r w:rsidRPr="00F40E56">
        <w:rPr>
          <w:rFonts w:ascii="Arial" w:hAnsi="Arial" w:cs="Arial"/>
          <w:b/>
        </w:rPr>
        <w:t>XIV.22.</w:t>
      </w:r>
      <w:r w:rsidRPr="00F40E56">
        <w:rPr>
          <w:rFonts w:ascii="Arial" w:hAnsi="Arial" w:cs="Arial"/>
        </w:rPr>
        <w:t xml:space="preserve"> Pracownikom zapewnione zostaną warunki bezpieczeństwa i higieny pracy oraz środki ochrony osobistej (np. kombinezony, rękawice). </w:t>
      </w:r>
    </w:p>
    <w:p w14:paraId="71B7ED4C" w14:textId="77777777" w:rsidR="00587BEC" w:rsidRPr="00F40E56" w:rsidRDefault="00587BEC" w:rsidP="002C3B7C">
      <w:pPr>
        <w:tabs>
          <w:tab w:val="left" w:pos="360"/>
        </w:tabs>
        <w:ind w:left="266"/>
        <w:jc w:val="both"/>
        <w:rPr>
          <w:rFonts w:ascii="Arial" w:hAnsi="Arial" w:cs="Arial"/>
        </w:rPr>
      </w:pPr>
      <w:r w:rsidRPr="00F40E56">
        <w:rPr>
          <w:rFonts w:ascii="Arial" w:hAnsi="Arial" w:cs="Arial"/>
          <w:b/>
        </w:rPr>
        <w:t>XIV.23.</w:t>
      </w:r>
      <w:r w:rsidRPr="00F40E56">
        <w:rPr>
          <w:rFonts w:ascii="Arial" w:hAnsi="Arial" w:cs="Arial"/>
        </w:rPr>
        <w:t xml:space="preserve"> Prowadzona będzie obserwacja stanu nawierzchni dróg technologicznych </w:t>
      </w:r>
      <w:r w:rsidRPr="00F40E56">
        <w:rPr>
          <w:rFonts w:ascii="Arial" w:hAnsi="Arial" w:cs="Arial"/>
        </w:rPr>
        <w:br/>
        <w:t>i placów oraz ogrodzenia i systematyczne naprawy.</w:t>
      </w:r>
    </w:p>
    <w:p w14:paraId="38176968" w14:textId="77777777" w:rsidR="00587BEC" w:rsidRPr="00F40E56" w:rsidRDefault="00587BEC" w:rsidP="002C3B7C">
      <w:pPr>
        <w:tabs>
          <w:tab w:val="left" w:pos="360"/>
        </w:tabs>
        <w:ind w:left="266"/>
        <w:jc w:val="both"/>
        <w:rPr>
          <w:rFonts w:ascii="Arial" w:hAnsi="Arial" w:cs="Arial"/>
          <w:bCs/>
        </w:rPr>
      </w:pPr>
      <w:r w:rsidRPr="00F40E56">
        <w:rPr>
          <w:rFonts w:ascii="Arial" w:hAnsi="Arial" w:cs="Arial"/>
          <w:b/>
        </w:rPr>
        <w:t>XIV.24.</w:t>
      </w:r>
      <w:r w:rsidRPr="00F40E56">
        <w:rPr>
          <w:rFonts w:ascii="Arial" w:hAnsi="Arial" w:cs="Arial"/>
        </w:rPr>
        <w:t xml:space="preserve"> Prowadzone będą kontrole sprawności i kontrole techniczne wszystkich urządzeń wchodzących w skład instalacji. Urządzenia eksploatowane będą zgodnie z ich instrukcjami</w:t>
      </w:r>
      <w:r w:rsidRPr="00F40E56">
        <w:rPr>
          <w:rFonts w:ascii="Arial" w:hAnsi="Arial" w:cs="Arial"/>
          <w:bCs/>
        </w:rPr>
        <w:t xml:space="preserve"> techniczno – ruchowymi.</w:t>
      </w:r>
    </w:p>
    <w:p w14:paraId="75338ABA" w14:textId="7E149CB4" w:rsidR="00587BEC" w:rsidRPr="00F40E56" w:rsidRDefault="00587BEC" w:rsidP="002C3B7C">
      <w:pPr>
        <w:widowControl w:val="0"/>
        <w:tabs>
          <w:tab w:val="num" w:pos="1778"/>
        </w:tabs>
        <w:ind w:left="266"/>
        <w:jc w:val="both"/>
        <w:rPr>
          <w:rFonts w:ascii="Arial" w:hAnsi="Arial" w:cs="Arial"/>
          <w:b/>
        </w:rPr>
      </w:pPr>
      <w:r w:rsidRPr="00F40E56">
        <w:rPr>
          <w:rFonts w:ascii="Arial" w:hAnsi="Arial" w:cs="Arial"/>
          <w:b/>
        </w:rPr>
        <w:t>XIV.25.</w:t>
      </w:r>
      <w:r w:rsidRPr="00F40E56">
        <w:rPr>
          <w:rFonts w:ascii="Arial" w:hAnsi="Arial" w:cs="Arial"/>
        </w:rPr>
        <w:t xml:space="preserve"> Prowadzony będzie monitoring ilości zużywanych mediów oraz podejmowane działania ograniczających ich zużycie</w:t>
      </w:r>
      <w:r w:rsidR="007E1EA7" w:rsidRPr="00F40E56">
        <w:rPr>
          <w:rFonts w:ascii="Arial" w:hAnsi="Arial" w:cs="Arial"/>
        </w:rPr>
        <w:t>”</w:t>
      </w:r>
      <w:r w:rsidRPr="00F40E56">
        <w:rPr>
          <w:rFonts w:ascii="Arial" w:hAnsi="Arial" w:cs="Arial"/>
        </w:rPr>
        <w:t>.</w:t>
      </w:r>
    </w:p>
    <w:p w14:paraId="34FC278B" w14:textId="77777777" w:rsidR="00F00458" w:rsidRPr="00F40E56" w:rsidRDefault="00F00458" w:rsidP="00D1291F">
      <w:pPr>
        <w:widowControl w:val="0"/>
        <w:tabs>
          <w:tab w:val="num" w:pos="1778"/>
        </w:tabs>
        <w:jc w:val="both"/>
        <w:rPr>
          <w:rFonts w:ascii="Arial" w:hAnsi="Arial" w:cs="Arial"/>
          <w:b/>
        </w:rPr>
      </w:pPr>
    </w:p>
    <w:p w14:paraId="60E9206A" w14:textId="5257AA18" w:rsidR="002C3B7C" w:rsidRPr="00F40E56" w:rsidRDefault="002C3B7C" w:rsidP="002C3B7C">
      <w:pPr>
        <w:pStyle w:val="Akapitzlist10"/>
        <w:spacing w:after="0" w:afterAutospacing="0" w:line="240" w:lineRule="auto"/>
        <w:ind w:left="0"/>
        <w:rPr>
          <w:rFonts w:ascii="Arial" w:hAnsi="Arial" w:cs="Arial"/>
          <w:b/>
          <w:u w:val="single"/>
        </w:rPr>
      </w:pPr>
      <w:r w:rsidRPr="00F40E56">
        <w:rPr>
          <w:rFonts w:ascii="Arial" w:hAnsi="Arial" w:cs="Arial"/>
          <w:b/>
          <w:u w:val="single"/>
        </w:rPr>
        <w:t>I.</w:t>
      </w:r>
      <w:r w:rsidR="000222FB" w:rsidRPr="00F40E56">
        <w:rPr>
          <w:rFonts w:ascii="Arial" w:hAnsi="Arial" w:cs="Arial"/>
          <w:b/>
          <w:u w:val="single"/>
        </w:rPr>
        <w:t>50</w:t>
      </w:r>
      <w:r w:rsidRPr="00F40E56">
        <w:rPr>
          <w:rFonts w:ascii="Arial" w:hAnsi="Arial" w:cs="Arial"/>
          <w:b/>
          <w:u w:val="single"/>
        </w:rPr>
        <w:t xml:space="preserve">.  Punkt XV. otrzymuje nowe brzmienie: </w:t>
      </w:r>
    </w:p>
    <w:p w14:paraId="0BEA8AE2" w14:textId="77777777" w:rsidR="002C3B7C" w:rsidRPr="00F40E56" w:rsidRDefault="002C3B7C" w:rsidP="002C3B7C">
      <w:pPr>
        <w:widowControl w:val="0"/>
        <w:tabs>
          <w:tab w:val="num" w:pos="1778"/>
        </w:tabs>
        <w:jc w:val="both"/>
        <w:rPr>
          <w:rFonts w:ascii="Arial" w:hAnsi="Arial" w:cs="Arial"/>
          <w:b/>
        </w:rPr>
      </w:pPr>
    </w:p>
    <w:p w14:paraId="1160074D" w14:textId="02A02BF1" w:rsidR="00587BEC" w:rsidRPr="00F40E56" w:rsidRDefault="002C3B7C" w:rsidP="002C3B7C">
      <w:pPr>
        <w:widowControl w:val="0"/>
        <w:tabs>
          <w:tab w:val="num" w:pos="1778"/>
        </w:tabs>
        <w:ind w:left="280"/>
        <w:jc w:val="both"/>
        <w:rPr>
          <w:rFonts w:ascii="Arial" w:hAnsi="Arial" w:cs="Arial"/>
          <w:b/>
          <w:u w:val="single"/>
        </w:rPr>
      </w:pPr>
      <w:r w:rsidRPr="00F40E56">
        <w:rPr>
          <w:rFonts w:ascii="Arial" w:hAnsi="Arial" w:cs="Arial"/>
          <w:b/>
        </w:rPr>
        <w:t>„</w:t>
      </w:r>
      <w:r w:rsidR="00587BEC" w:rsidRPr="00F40E56">
        <w:rPr>
          <w:rFonts w:ascii="Arial" w:hAnsi="Arial" w:cs="Arial"/>
          <w:b/>
        </w:rPr>
        <w:t xml:space="preserve">XV. </w:t>
      </w:r>
      <w:r w:rsidR="00587BEC" w:rsidRPr="00F40E56">
        <w:rPr>
          <w:rFonts w:ascii="Arial" w:hAnsi="Arial" w:cs="Arial"/>
          <w:b/>
          <w:u w:val="single"/>
        </w:rPr>
        <w:t>Monitoring prowadzonych procesów technologicznych:</w:t>
      </w:r>
    </w:p>
    <w:p w14:paraId="2C04BFAF" w14:textId="77777777" w:rsidR="00587BEC" w:rsidRPr="00F40E56" w:rsidRDefault="00587BEC" w:rsidP="002C3B7C">
      <w:pPr>
        <w:widowControl w:val="0"/>
        <w:tabs>
          <w:tab w:val="num" w:pos="1778"/>
        </w:tabs>
        <w:ind w:left="280"/>
        <w:jc w:val="both"/>
        <w:rPr>
          <w:rFonts w:ascii="Arial" w:hAnsi="Arial" w:cs="Arial"/>
          <w:b/>
          <w:sz w:val="8"/>
        </w:rPr>
      </w:pPr>
    </w:p>
    <w:p w14:paraId="4D3A6494" w14:textId="77777777" w:rsidR="00587BEC" w:rsidRPr="00F40E56" w:rsidRDefault="00587BEC" w:rsidP="002C3B7C">
      <w:pPr>
        <w:widowControl w:val="0"/>
        <w:tabs>
          <w:tab w:val="left" w:pos="993"/>
          <w:tab w:val="num" w:pos="1778"/>
        </w:tabs>
        <w:ind w:left="280"/>
        <w:jc w:val="both"/>
        <w:rPr>
          <w:rFonts w:ascii="Arial" w:hAnsi="Arial" w:cs="Arial"/>
          <w:b/>
        </w:rPr>
      </w:pPr>
      <w:r w:rsidRPr="00F40E56">
        <w:rPr>
          <w:rFonts w:ascii="Arial" w:hAnsi="Arial" w:cs="Arial"/>
          <w:b/>
        </w:rPr>
        <w:t>XV.1.</w:t>
      </w:r>
      <w:r w:rsidRPr="00F40E56">
        <w:rPr>
          <w:rFonts w:ascii="Arial" w:hAnsi="Arial" w:cs="Arial"/>
        </w:rPr>
        <w:t xml:space="preserve"> Prowadzona będzie kontrola osiadania powierzchni składowiska </w:t>
      </w:r>
      <w:r w:rsidRPr="00F40E56">
        <w:rPr>
          <w:rFonts w:ascii="Arial" w:hAnsi="Arial" w:cs="Arial"/>
        </w:rPr>
        <w:br/>
        <w:t>z częstotliwością co 12 miesięcy, w oparciu o ustalone punkty pomiarowe (repery) ustalone w  Instrukcji prowadzenia składowiska odpadów oraz z wykorzystaniem geodezyjnych technik satelitarnych. Wyniki pomiarów gromadzone będą w postaci operatów geodezyjnych uwzględniających coroczne osiadanie powierzchni składowiska.</w:t>
      </w:r>
    </w:p>
    <w:p w14:paraId="543170F5" w14:textId="43E414D9" w:rsidR="00587BEC" w:rsidRPr="00F40E56" w:rsidRDefault="00587BEC" w:rsidP="002C3B7C">
      <w:pPr>
        <w:pStyle w:val="Tekstpodstawowy"/>
        <w:tabs>
          <w:tab w:val="num" w:pos="630"/>
        </w:tabs>
        <w:ind w:left="280"/>
        <w:rPr>
          <w:rFonts w:ascii="Arial" w:hAnsi="Arial" w:cs="Arial"/>
          <w:szCs w:val="24"/>
        </w:rPr>
      </w:pPr>
      <w:r w:rsidRPr="00F40E56">
        <w:rPr>
          <w:rFonts w:ascii="Arial" w:hAnsi="Arial" w:cs="Arial"/>
          <w:b/>
          <w:szCs w:val="24"/>
        </w:rPr>
        <w:t>XV.2.</w:t>
      </w:r>
      <w:r w:rsidRPr="00F40E56">
        <w:rPr>
          <w:rFonts w:ascii="Arial" w:hAnsi="Arial" w:cs="Arial"/>
          <w:szCs w:val="24"/>
        </w:rPr>
        <w:t xml:space="preserve"> Prowadzone będą badania stateczności zboczy składowiska </w:t>
      </w:r>
      <w:r w:rsidRPr="00F40E56">
        <w:rPr>
          <w:rFonts w:ascii="Arial" w:hAnsi="Arial" w:cs="Arial"/>
          <w:szCs w:val="24"/>
        </w:rPr>
        <w:br/>
        <w:t xml:space="preserve">z częstotliwością co 12 miesięcy. Prowadzona będzie codzienna obserwacja stanu technicznego obwałowań składowiska, ich erozji, osiadania, pękania, zastoisk itp. Stwierdzone uszkodzenia będą niezwłoczne naprawiane i odnotowywane </w:t>
      </w:r>
      <w:r w:rsidR="00066BB4" w:rsidRPr="00F40E56">
        <w:rPr>
          <w:rFonts w:ascii="Arial" w:hAnsi="Arial" w:cs="Arial"/>
          <w:szCs w:val="24"/>
        </w:rPr>
        <w:br/>
      </w:r>
      <w:r w:rsidRPr="00F40E56">
        <w:rPr>
          <w:rFonts w:ascii="Arial" w:hAnsi="Arial" w:cs="Arial"/>
          <w:szCs w:val="24"/>
        </w:rPr>
        <w:t xml:space="preserve">w Książce eksploatacji składowiska. </w:t>
      </w:r>
    </w:p>
    <w:p w14:paraId="07C75620" w14:textId="77777777" w:rsidR="00587BEC" w:rsidRPr="00F40E56" w:rsidRDefault="00587BEC" w:rsidP="002C3B7C">
      <w:pPr>
        <w:tabs>
          <w:tab w:val="left" w:pos="360"/>
        </w:tabs>
        <w:ind w:left="280"/>
        <w:jc w:val="both"/>
        <w:rPr>
          <w:rFonts w:ascii="Arial" w:hAnsi="Arial" w:cs="Arial"/>
        </w:rPr>
      </w:pPr>
      <w:r w:rsidRPr="00F40E56">
        <w:rPr>
          <w:rFonts w:ascii="Arial" w:hAnsi="Arial" w:cs="Arial"/>
          <w:b/>
        </w:rPr>
        <w:t>XV.3.</w:t>
      </w:r>
      <w:r w:rsidRPr="00F40E56">
        <w:rPr>
          <w:rFonts w:ascii="Arial" w:hAnsi="Arial" w:cs="Arial"/>
        </w:rPr>
        <w:t xml:space="preserve"> Prowadzona będzie kontrola</w:t>
      </w:r>
      <w:r w:rsidRPr="00F40E56">
        <w:rPr>
          <w:rFonts w:ascii="Arial" w:hAnsi="Arial" w:cs="Arial"/>
          <w:bCs/>
        </w:rPr>
        <w:t xml:space="preserve"> struktury i </w:t>
      </w:r>
      <w:r w:rsidRPr="00F40E56">
        <w:rPr>
          <w:rFonts w:ascii="Arial" w:hAnsi="Arial" w:cs="Arial"/>
        </w:rPr>
        <w:t>składu masy składowanych</w:t>
      </w:r>
      <w:r w:rsidRPr="00F40E56">
        <w:rPr>
          <w:rFonts w:ascii="Arial" w:hAnsi="Arial" w:cs="Arial"/>
          <w:b/>
        </w:rPr>
        <w:t xml:space="preserve"> </w:t>
      </w:r>
      <w:r w:rsidRPr="00F40E56">
        <w:rPr>
          <w:rFonts w:ascii="Arial" w:hAnsi="Arial" w:cs="Arial"/>
        </w:rPr>
        <w:t>odpadów pod kątem zgodności z pozwoleniem na budowę składowiska odpadów oraz instrukcją prowadzenia składowiska z częstotliwością co 12 miesięcy. Wyniki będą odnotowywane w Książce eksploatacji składowiska.</w:t>
      </w:r>
    </w:p>
    <w:p w14:paraId="053FCB6A" w14:textId="77777777" w:rsidR="00587BEC" w:rsidRPr="00F40E56" w:rsidRDefault="00587BEC" w:rsidP="002C3B7C">
      <w:pPr>
        <w:tabs>
          <w:tab w:val="left" w:pos="360"/>
        </w:tabs>
        <w:ind w:left="280"/>
        <w:jc w:val="both"/>
        <w:rPr>
          <w:rFonts w:ascii="Arial" w:hAnsi="Arial" w:cs="Arial"/>
        </w:rPr>
      </w:pPr>
      <w:r w:rsidRPr="00F40E56">
        <w:rPr>
          <w:rFonts w:ascii="Arial" w:hAnsi="Arial" w:cs="Arial"/>
          <w:b/>
        </w:rPr>
        <w:t>XV.</w:t>
      </w:r>
      <w:r w:rsidRPr="00F40E56">
        <w:rPr>
          <w:rFonts w:ascii="Arial" w:hAnsi="Arial" w:cs="Arial"/>
          <w:b/>
          <w:bCs/>
        </w:rPr>
        <w:t xml:space="preserve">4. </w:t>
      </w:r>
      <w:r w:rsidRPr="00F40E56">
        <w:rPr>
          <w:rFonts w:ascii="Arial" w:hAnsi="Arial" w:cs="Arial"/>
        </w:rPr>
        <w:t>Prowadzony będzie</w:t>
      </w:r>
      <w:r w:rsidRPr="00F40E56">
        <w:rPr>
          <w:rFonts w:ascii="Arial" w:hAnsi="Arial" w:cs="Arial"/>
          <w:b/>
          <w:bCs/>
        </w:rPr>
        <w:t xml:space="preserve"> </w:t>
      </w:r>
      <w:r w:rsidRPr="00F40E56">
        <w:rPr>
          <w:rFonts w:ascii="Arial" w:hAnsi="Arial" w:cs="Arial"/>
          <w:bCs/>
        </w:rPr>
        <w:t>p</w:t>
      </w:r>
      <w:r w:rsidRPr="00F40E56">
        <w:rPr>
          <w:rFonts w:ascii="Arial" w:hAnsi="Arial" w:cs="Arial"/>
        </w:rPr>
        <w:t>omiar ilości materiałów i odpadów wykorzystywanych jako materiał przeznaczony na warstwy izolacyjne</w:t>
      </w:r>
      <w:r w:rsidRPr="00F40E56">
        <w:rPr>
          <w:rFonts w:ascii="Arial" w:hAnsi="Arial" w:cs="Arial"/>
          <w:bCs/>
        </w:rPr>
        <w:t xml:space="preserve"> </w:t>
      </w:r>
      <w:r w:rsidRPr="00F40E56">
        <w:rPr>
          <w:rFonts w:ascii="Arial" w:hAnsi="Arial" w:cs="Arial"/>
        </w:rPr>
        <w:t xml:space="preserve">metodą wagową z rejestracją </w:t>
      </w:r>
      <w:r w:rsidRPr="00F40E56">
        <w:rPr>
          <w:rFonts w:ascii="Arial" w:hAnsi="Arial" w:cs="Arial"/>
        </w:rPr>
        <w:br/>
        <w:t>w dowolnej bazie danych.</w:t>
      </w:r>
    </w:p>
    <w:p w14:paraId="7B6B676A" w14:textId="77777777" w:rsidR="00587BEC" w:rsidRPr="00F40E56" w:rsidRDefault="00587BEC" w:rsidP="002C3B7C">
      <w:pPr>
        <w:widowControl w:val="0"/>
        <w:tabs>
          <w:tab w:val="left" w:pos="993"/>
          <w:tab w:val="num" w:pos="1778"/>
        </w:tabs>
        <w:ind w:left="280"/>
        <w:jc w:val="both"/>
        <w:rPr>
          <w:rFonts w:ascii="Arial" w:hAnsi="Arial" w:cs="Arial"/>
        </w:rPr>
      </w:pPr>
      <w:r w:rsidRPr="00F40E56">
        <w:rPr>
          <w:rFonts w:ascii="Arial" w:hAnsi="Arial" w:cs="Arial"/>
          <w:b/>
        </w:rPr>
        <w:t>XV.5.</w:t>
      </w:r>
      <w:r w:rsidRPr="00F40E56">
        <w:rPr>
          <w:rFonts w:ascii="Arial" w:hAnsi="Arial" w:cs="Arial"/>
        </w:rPr>
        <w:t xml:space="preserve"> Badanie wielkości opadu atmosferycznego prowadzone będzie codziennie, </w:t>
      </w:r>
      <w:r w:rsidRPr="00F40E56">
        <w:rPr>
          <w:rFonts w:ascii="Arial" w:hAnsi="Arial" w:cs="Arial"/>
        </w:rPr>
        <w:br/>
        <w:t>na podstawie pomiarów objętości opadów zbierających się w deszczomierzu nizinnym, umieszczonym przy zbiorniku p.poż i odnotowywane w Książce eksploatacji.</w:t>
      </w:r>
    </w:p>
    <w:p w14:paraId="626B3967" w14:textId="77777777" w:rsidR="00587BEC" w:rsidRPr="00F40E56" w:rsidRDefault="00587BEC" w:rsidP="002C3B7C">
      <w:pPr>
        <w:pStyle w:val="Default"/>
        <w:ind w:left="280"/>
        <w:jc w:val="both"/>
        <w:rPr>
          <w:rFonts w:ascii="Arial" w:hAnsi="Arial" w:cs="Arial"/>
          <w:color w:val="auto"/>
        </w:rPr>
      </w:pPr>
      <w:r w:rsidRPr="00F40E56">
        <w:rPr>
          <w:rFonts w:ascii="Arial" w:hAnsi="Arial" w:cs="Arial"/>
          <w:b/>
          <w:color w:val="auto"/>
        </w:rPr>
        <w:t>XV.</w:t>
      </w:r>
      <w:r w:rsidRPr="00F40E56">
        <w:rPr>
          <w:rFonts w:ascii="Arial" w:hAnsi="Arial" w:cs="Arial"/>
          <w:b/>
          <w:bCs/>
          <w:color w:val="auto"/>
        </w:rPr>
        <w:t xml:space="preserve">6. </w:t>
      </w:r>
      <w:r w:rsidRPr="00F40E56">
        <w:rPr>
          <w:rFonts w:ascii="Arial" w:hAnsi="Arial" w:cs="Arial"/>
          <w:color w:val="auto"/>
        </w:rPr>
        <w:t>Prowadzony będzie</w:t>
      </w:r>
      <w:r w:rsidRPr="00F40E56">
        <w:rPr>
          <w:rFonts w:ascii="Arial" w:hAnsi="Arial" w:cs="Arial"/>
          <w:b/>
          <w:bCs/>
          <w:color w:val="auto"/>
        </w:rPr>
        <w:t xml:space="preserve"> </w:t>
      </w:r>
      <w:r w:rsidRPr="00F40E56">
        <w:rPr>
          <w:rFonts w:ascii="Arial" w:hAnsi="Arial" w:cs="Arial"/>
          <w:bCs/>
          <w:color w:val="auto"/>
        </w:rPr>
        <w:t xml:space="preserve">pomiar czasu pracy maszyn (sprzętu) pracujących </w:t>
      </w:r>
      <w:r w:rsidRPr="00F40E56">
        <w:rPr>
          <w:rFonts w:ascii="Arial" w:hAnsi="Arial" w:cs="Arial"/>
          <w:bCs/>
          <w:color w:val="auto"/>
        </w:rPr>
        <w:br/>
        <w:t>na składowisku</w:t>
      </w:r>
      <w:r w:rsidRPr="00F40E56">
        <w:rPr>
          <w:rFonts w:ascii="Arial" w:hAnsi="Arial" w:cs="Arial"/>
          <w:b/>
          <w:bCs/>
          <w:color w:val="auto"/>
        </w:rPr>
        <w:t xml:space="preserve"> </w:t>
      </w:r>
      <w:r w:rsidRPr="00F40E56">
        <w:rPr>
          <w:rFonts w:ascii="Arial" w:hAnsi="Arial" w:cs="Arial"/>
          <w:bCs/>
          <w:color w:val="auto"/>
        </w:rPr>
        <w:t>oraz</w:t>
      </w:r>
      <w:r w:rsidRPr="00F40E56">
        <w:rPr>
          <w:rFonts w:ascii="Arial" w:hAnsi="Arial" w:cs="Arial"/>
          <w:b/>
          <w:bCs/>
          <w:color w:val="auto"/>
        </w:rPr>
        <w:t xml:space="preserve"> </w:t>
      </w:r>
      <w:r w:rsidRPr="00F40E56">
        <w:rPr>
          <w:rFonts w:ascii="Arial" w:hAnsi="Arial" w:cs="Arial"/>
          <w:bCs/>
          <w:color w:val="auto"/>
        </w:rPr>
        <w:t xml:space="preserve">urządzeń instalacji mechaniczno – biologicznego przetwarzania odpadów </w:t>
      </w:r>
      <w:r w:rsidRPr="00F40E56">
        <w:rPr>
          <w:rFonts w:ascii="Arial" w:hAnsi="Arial" w:cs="Arial"/>
          <w:color w:val="auto"/>
        </w:rPr>
        <w:t xml:space="preserve">przy pomocy liczników godzin pracy sprzętu i urządzeń lub </w:t>
      </w:r>
      <w:r w:rsidRPr="00F40E56">
        <w:rPr>
          <w:rFonts w:ascii="Arial" w:hAnsi="Arial" w:cs="Arial"/>
          <w:color w:val="auto"/>
        </w:rPr>
        <w:lastRenderedPageBreak/>
        <w:t xml:space="preserve">raportu pracy sprzętu i urządzeń. Odczytane zapisy przechowywane będą przez okres 1 roku. </w:t>
      </w:r>
    </w:p>
    <w:p w14:paraId="468613D6" w14:textId="77777777" w:rsidR="00587BEC" w:rsidRPr="00F40E56" w:rsidRDefault="00587BEC" w:rsidP="002C3B7C">
      <w:pPr>
        <w:autoSpaceDE w:val="0"/>
        <w:autoSpaceDN w:val="0"/>
        <w:adjustRightInd w:val="0"/>
        <w:ind w:left="280"/>
        <w:jc w:val="both"/>
        <w:rPr>
          <w:rFonts w:ascii="Arial" w:hAnsi="Arial" w:cs="Arial"/>
        </w:rPr>
      </w:pPr>
      <w:r w:rsidRPr="00F40E56">
        <w:rPr>
          <w:rFonts w:ascii="Arial" w:hAnsi="Arial" w:cs="Arial"/>
          <w:b/>
        </w:rPr>
        <w:t>XV.7.</w:t>
      </w:r>
      <w:r w:rsidRPr="00F40E56">
        <w:rPr>
          <w:rFonts w:ascii="Arial" w:hAnsi="Arial" w:cs="Arial"/>
        </w:rPr>
        <w:t xml:space="preserve"> Linia sortownicza</w:t>
      </w:r>
      <w:r w:rsidRPr="00F40E56">
        <w:rPr>
          <w:rFonts w:ascii="Arial" w:hAnsi="Arial" w:cs="Arial"/>
          <w:b/>
          <w:bCs/>
        </w:rPr>
        <w:t xml:space="preserve"> </w:t>
      </w:r>
      <w:r w:rsidRPr="00F40E56">
        <w:rPr>
          <w:rFonts w:ascii="Arial" w:hAnsi="Arial" w:cs="Arial"/>
        </w:rPr>
        <w:t>sterowana będzie automatycznie z centralnej szafy sterowniczej (istnieje możliwość sterowania ręcznego), prędkość przesuwu taśmociągów przenoszących odpady regulowana będzie za pomocą falowników sterujących pracą silników elektrycznych, napędowych. Każdy przenośnik na linii posiadać będzie indywidualny przycisk włącz/wyłącz.</w:t>
      </w:r>
    </w:p>
    <w:p w14:paraId="20B3D668" w14:textId="77777777" w:rsidR="00587BEC" w:rsidRPr="00F40E56" w:rsidRDefault="00587BEC" w:rsidP="002C3B7C">
      <w:pPr>
        <w:autoSpaceDE w:val="0"/>
        <w:autoSpaceDN w:val="0"/>
        <w:adjustRightInd w:val="0"/>
        <w:ind w:left="280"/>
        <w:jc w:val="both"/>
        <w:rPr>
          <w:rFonts w:ascii="Arial" w:hAnsi="Arial" w:cs="Arial"/>
        </w:rPr>
      </w:pPr>
      <w:r w:rsidRPr="00F40E56">
        <w:rPr>
          <w:rFonts w:ascii="Arial" w:hAnsi="Arial" w:cs="Arial"/>
        </w:rPr>
        <w:t xml:space="preserve">XV.7.1. Wewnątrz głównej szafy sterującej znajdować się będzie tablica </w:t>
      </w:r>
      <w:r w:rsidRPr="00F40E56">
        <w:rPr>
          <w:rFonts w:ascii="Arial" w:hAnsi="Arial" w:cs="Arial"/>
        </w:rPr>
        <w:br/>
        <w:t>z przyciskami umożliwiająca włączenie i wyłączenie poszczególnych urządzeń linii. Dodatkowo każde stanowisko sortownicze wyposażone będzie w przycisk włącz/wyłącz a wzdłuż stołu sortowniczego zainstalowana będzie dodatkowo linka bezpieczeństwa, służąca do natychmiastowego zatrzymania przenośnika.</w:t>
      </w:r>
    </w:p>
    <w:p w14:paraId="2E350935" w14:textId="77777777" w:rsidR="00587BEC" w:rsidRPr="00F40E56" w:rsidRDefault="00587BEC" w:rsidP="002C3B7C">
      <w:pPr>
        <w:autoSpaceDE w:val="0"/>
        <w:autoSpaceDN w:val="0"/>
        <w:adjustRightInd w:val="0"/>
        <w:ind w:left="280"/>
        <w:jc w:val="both"/>
        <w:rPr>
          <w:rFonts w:ascii="Arial" w:hAnsi="Arial" w:cs="Arial"/>
        </w:rPr>
      </w:pPr>
      <w:r w:rsidRPr="00F40E56">
        <w:rPr>
          <w:rFonts w:ascii="Arial" w:hAnsi="Arial" w:cs="Arial"/>
        </w:rPr>
        <w:t>XV.7.2. Sito posiadać będzie wyłączniki tzw. otwartych drzwi zainstalowane przy lukach rewizyjnych i głównym wejściu do sita, oraz wyłącznik włącz/wyłącz.</w:t>
      </w:r>
    </w:p>
    <w:p w14:paraId="43AEFD49" w14:textId="77777777" w:rsidR="00587BEC" w:rsidRPr="00F40E56" w:rsidRDefault="00587BEC" w:rsidP="002C3B7C">
      <w:pPr>
        <w:autoSpaceDE w:val="0"/>
        <w:autoSpaceDN w:val="0"/>
        <w:adjustRightInd w:val="0"/>
        <w:ind w:left="280"/>
        <w:jc w:val="both"/>
        <w:rPr>
          <w:rFonts w:ascii="Arial" w:hAnsi="Arial" w:cs="Arial"/>
        </w:rPr>
      </w:pPr>
      <w:r w:rsidRPr="00F40E56">
        <w:rPr>
          <w:rFonts w:ascii="Arial" w:hAnsi="Arial" w:cs="Arial"/>
        </w:rPr>
        <w:t>XV.7.3. Prasa belująca niezależnie od głównego zasilania posiadać będzie własną szafę sterowniczą przy urządzeniu.</w:t>
      </w:r>
    </w:p>
    <w:p w14:paraId="2B37BADA" w14:textId="77777777" w:rsidR="00587BEC" w:rsidRPr="00F40E56" w:rsidRDefault="00587BEC" w:rsidP="002C3B7C">
      <w:pPr>
        <w:ind w:left="280"/>
        <w:jc w:val="both"/>
        <w:rPr>
          <w:rFonts w:ascii="Arial" w:hAnsi="Arial" w:cs="Arial"/>
        </w:rPr>
      </w:pPr>
      <w:r w:rsidRPr="00F40E56">
        <w:rPr>
          <w:rFonts w:ascii="Arial" w:hAnsi="Arial" w:cs="Arial"/>
          <w:b/>
          <w:bCs/>
        </w:rPr>
        <w:t>XV.8.</w:t>
      </w:r>
      <w:r w:rsidRPr="00F40E56">
        <w:rPr>
          <w:rFonts w:ascii="Arial" w:hAnsi="Arial" w:cs="Arial"/>
        </w:rPr>
        <w:t xml:space="preserve"> Prowadzony będzie rejestr czasu pracy linii sortowniczej pozwalający ustalić rodzaj i ilość odpadów skierowanych do segregacji w danym dniu. Każdy </w:t>
      </w:r>
      <w:r w:rsidRPr="00F40E56">
        <w:rPr>
          <w:rFonts w:ascii="Arial" w:hAnsi="Arial" w:cs="Arial"/>
        </w:rPr>
        <w:br/>
        <w:t xml:space="preserve">z rodzajów odpadów (20 03 01, 20 02 03, 20 03 99, 15 01 06 oraz odpady </w:t>
      </w:r>
      <w:r w:rsidRPr="00F40E56">
        <w:rPr>
          <w:rFonts w:ascii="Arial" w:hAnsi="Arial" w:cs="Arial"/>
        </w:rPr>
        <w:br/>
        <w:t xml:space="preserve">z selektywnej zbiórki) sortowany będzie odrębnie. </w:t>
      </w:r>
    </w:p>
    <w:p w14:paraId="5B622C1A" w14:textId="2C8F0A0D" w:rsidR="0005792B" w:rsidRPr="00F40E56" w:rsidRDefault="00587BEC" w:rsidP="002C3B7C">
      <w:pPr>
        <w:widowControl w:val="0"/>
        <w:ind w:left="280"/>
        <w:jc w:val="both"/>
        <w:rPr>
          <w:rFonts w:ascii="Arial" w:eastAsia="Calibri" w:hAnsi="Arial" w:cs="Arial"/>
        </w:rPr>
      </w:pPr>
      <w:r w:rsidRPr="00F40E56">
        <w:rPr>
          <w:rFonts w:ascii="Arial" w:hAnsi="Arial" w:cs="Arial"/>
          <w:b/>
        </w:rPr>
        <w:t xml:space="preserve">XV.9. </w:t>
      </w:r>
      <w:r w:rsidRPr="00F40E56">
        <w:rPr>
          <w:rFonts w:ascii="Arial" w:hAnsi="Arial" w:cs="Arial"/>
          <w:bCs/>
        </w:rPr>
        <w:t>Proces</w:t>
      </w:r>
      <w:r w:rsidR="0005792B" w:rsidRPr="00F40E56">
        <w:rPr>
          <w:rFonts w:ascii="Arial" w:hAnsi="Arial" w:cs="Arial"/>
          <w:bCs/>
        </w:rPr>
        <w:t xml:space="preserve"> biologicznego przetwarzania</w:t>
      </w:r>
      <w:r w:rsidRPr="00F40E56">
        <w:rPr>
          <w:rFonts w:ascii="Arial" w:hAnsi="Arial" w:cs="Arial"/>
          <w:bCs/>
        </w:rPr>
        <w:t xml:space="preserve"> </w:t>
      </w:r>
      <w:r w:rsidRPr="00F40E56">
        <w:rPr>
          <w:rFonts w:ascii="Arial" w:hAnsi="Arial" w:cs="Arial"/>
        </w:rPr>
        <w:t>frakcji podsitowej</w:t>
      </w:r>
      <w:r w:rsidR="0005792B" w:rsidRPr="00F40E56">
        <w:rPr>
          <w:rFonts w:ascii="Arial" w:hAnsi="Arial" w:cs="Arial"/>
        </w:rPr>
        <w:t xml:space="preserve"> ex 19 12 12 i odpadów </w:t>
      </w:r>
      <w:proofErr w:type="spellStart"/>
      <w:r w:rsidR="0005792B" w:rsidRPr="00F40E56">
        <w:rPr>
          <w:rFonts w:ascii="Arial" w:hAnsi="Arial" w:cs="Arial"/>
        </w:rPr>
        <w:t>skratek</w:t>
      </w:r>
      <w:proofErr w:type="spellEnd"/>
      <w:r w:rsidR="0005792B" w:rsidRPr="00F40E56">
        <w:rPr>
          <w:rFonts w:ascii="Arial" w:hAnsi="Arial" w:cs="Arial"/>
        </w:rPr>
        <w:t xml:space="preserve"> o kodzie 19 08 01</w:t>
      </w:r>
      <w:r w:rsidRPr="00F40E56">
        <w:rPr>
          <w:rFonts w:ascii="Arial" w:hAnsi="Arial" w:cs="Arial"/>
        </w:rPr>
        <w:t xml:space="preserve"> </w:t>
      </w:r>
      <w:r w:rsidR="00FE28F1" w:rsidRPr="00F40E56">
        <w:rPr>
          <w:rFonts w:ascii="Arial" w:hAnsi="Arial" w:cs="Arial"/>
        </w:rPr>
        <w:t xml:space="preserve">oraz proces kompostowania </w:t>
      </w:r>
      <w:r w:rsidR="0005792B" w:rsidRPr="00F40E56">
        <w:rPr>
          <w:rFonts w:ascii="Arial" w:hAnsi="Arial" w:cs="Arial"/>
        </w:rPr>
        <w:t>bioodpadów</w:t>
      </w:r>
      <w:r w:rsidR="00FE28F1" w:rsidRPr="00F40E56">
        <w:rPr>
          <w:rFonts w:ascii="Arial" w:hAnsi="Arial" w:cs="Arial"/>
        </w:rPr>
        <w:t xml:space="preserve"> </w:t>
      </w:r>
      <w:r w:rsidRPr="00F40E56">
        <w:rPr>
          <w:rFonts w:ascii="Arial" w:hAnsi="Arial" w:cs="Arial"/>
        </w:rPr>
        <w:t>będzie stale kontrolowany w zakresie: wilgotności odpadów kierowanych do procesu (</w:t>
      </w:r>
      <w:proofErr w:type="spellStart"/>
      <w:r w:rsidRPr="00F40E56">
        <w:rPr>
          <w:rFonts w:ascii="Arial" w:hAnsi="Arial" w:cs="Arial"/>
        </w:rPr>
        <w:t>wagosuszarka</w:t>
      </w:r>
      <w:proofErr w:type="spellEnd"/>
      <w:r w:rsidRPr="00F40E56">
        <w:rPr>
          <w:rFonts w:ascii="Arial" w:hAnsi="Arial" w:cs="Arial"/>
        </w:rPr>
        <w:t>) oraz temperatury panującej w poszczególnych rękawach (c</w:t>
      </w:r>
      <w:r w:rsidRPr="00F40E56">
        <w:rPr>
          <w:rFonts w:ascii="Arial" w:eastAsia="Calibri" w:hAnsi="Arial" w:cs="Arial"/>
        </w:rPr>
        <w:t>zujniki temperatury procesu w rękawach).</w:t>
      </w:r>
    </w:p>
    <w:p w14:paraId="1520A92D" w14:textId="77777777" w:rsidR="00587BEC" w:rsidRPr="00F40E56" w:rsidRDefault="00587BEC" w:rsidP="002C3B7C">
      <w:pPr>
        <w:pStyle w:val="Akapitzlist1"/>
        <w:spacing w:after="0" w:line="240" w:lineRule="auto"/>
        <w:ind w:left="280"/>
        <w:jc w:val="both"/>
        <w:rPr>
          <w:rFonts w:ascii="Arial" w:eastAsia="Calibri" w:hAnsi="Arial" w:cs="Arial"/>
          <w:b/>
          <w:bCs/>
          <w:sz w:val="24"/>
          <w:szCs w:val="24"/>
        </w:rPr>
      </w:pPr>
      <w:r w:rsidRPr="00F40E56">
        <w:rPr>
          <w:rFonts w:ascii="Arial" w:hAnsi="Arial" w:cs="Arial"/>
          <w:sz w:val="24"/>
          <w:szCs w:val="24"/>
        </w:rPr>
        <w:t xml:space="preserve">XV.9.1. Procesy napowietrzenia i rejestracji temperatury w rękawach będą zautomatyzowane. </w:t>
      </w:r>
      <w:r w:rsidRPr="00F40E56">
        <w:rPr>
          <w:rFonts w:ascii="Arial" w:eastAsia="Calibri" w:hAnsi="Arial" w:cs="Arial"/>
          <w:sz w:val="24"/>
          <w:szCs w:val="24"/>
        </w:rPr>
        <w:t xml:space="preserve">Dla każdego rękawa foliowego zaprojektowano wentylator elektryczny jednofazowy 230V, o mocy znamionowej 0,55kW, wydajność </w:t>
      </w:r>
      <w:r w:rsidRPr="00F40E56">
        <w:rPr>
          <w:rFonts w:ascii="Arial" w:eastAsia="Calibri" w:hAnsi="Arial" w:cs="Arial"/>
          <w:sz w:val="24"/>
          <w:szCs w:val="24"/>
        </w:rPr>
        <w:br/>
        <w:t>nominalna 720m</w:t>
      </w:r>
      <w:r w:rsidRPr="00F40E56">
        <w:rPr>
          <w:rFonts w:ascii="Arial" w:eastAsia="Calibri" w:hAnsi="Arial" w:cs="Arial"/>
          <w:sz w:val="24"/>
          <w:szCs w:val="24"/>
          <w:vertAlign w:val="superscript"/>
        </w:rPr>
        <w:t>3</w:t>
      </w:r>
      <w:r w:rsidRPr="00F40E56">
        <w:rPr>
          <w:rFonts w:ascii="Arial" w:eastAsia="Calibri" w:hAnsi="Arial" w:cs="Arial"/>
          <w:sz w:val="24"/>
          <w:szCs w:val="24"/>
        </w:rPr>
        <w:t>/h.</w:t>
      </w:r>
      <w:r w:rsidRPr="00F40E56">
        <w:rPr>
          <w:rFonts w:ascii="Arial" w:hAnsi="Arial" w:cs="Arial"/>
          <w:sz w:val="24"/>
          <w:szCs w:val="24"/>
        </w:rPr>
        <w:t xml:space="preserve"> Sondy temperaturowe (2 szt. w każdym rękawie) będą podłączone do sterownika wentylatorów. </w:t>
      </w:r>
      <w:r w:rsidRPr="00F40E56">
        <w:rPr>
          <w:rFonts w:ascii="Arial" w:eastAsia="Calibri" w:hAnsi="Arial" w:cs="Arial"/>
          <w:sz w:val="24"/>
          <w:szCs w:val="24"/>
        </w:rPr>
        <w:t xml:space="preserve">Sterowanie wentylatorów odbywać </w:t>
      </w:r>
      <w:r w:rsidRPr="00F40E56">
        <w:rPr>
          <w:rFonts w:ascii="Arial" w:eastAsia="Calibri" w:hAnsi="Arial" w:cs="Arial"/>
          <w:sz w:val="24"/>
          <w:szCs w:val="24"/>
        </w:rPr>
        <w:br/>
        <w:t xml:space="preserve">się będzie automatycznie z szafy rozdzielczo-sterowniczej, umieszczonej </w:t>
      </w:r>
      <w:r w:rsidRPr="00F40E56">
        <w:rPr>
          <w:rFonts w:ascii="Arial" w:eastAsia="Calibri" w:hAnsi="Arial" w:cs="Arial"/>
          <w:sz w:val="24"/>
          <w:szCs w:val="24"/>
        </w:rPr>
        <w:br/>
        <w:t xml:space="preserve">w pomieszczeniu sterowni. Stacja sterująca uruchamiać będzie wentylatory </w:t>
      </w:r>
      <w:r w:rsidRPr="00F40E56">
        <w:rPr>
          <w:rFonts w:ascii="Arial" w:eastAsia="Calibri" w:hAnsi="Arial" w:cs="Arial"/>
          <w:sz w:val="24"/>
          <w:szCs w:val="24"/>
        </w:rPr>
        <w:br/>
        <w:t xml:space="preserve">na podstawie analizy sygnałów temperaturowych z każdego rękawa. </w:t>
      </w:r>
    </w:p>
    <w:p w14:paraId="2106F0AD" w14:textId="77777777" w:rsidR="00587BEC" w:rsidRPr="00F40E56" w:rsidRDefault="00587BEC" w:rsidP="002C3B7C">
      <w:pPr>
        <w:pStyle w:val="Akapitzlist1"/>
        <w:spacing w:line="240" w:lineRule="auto"/>
        <w:ind w:left="280"/>
        <w:jc w:val="both"/>
        <w:rPr>
          <w:rFonts w:ascii="Arial" w:hAnsi="Arial" w:cs="Arial"/>
          <w:sz w:val="24"/>
          <w:szCs w:val="24"/>
        </w:rPr>
      </w:pPr>
      <w:r w:rsidRPr="00F40E56">
        <w:rPr>
          <w:rFonts w:ascii="Arial" w:hAnsi="Arial" w:cs="Arial"/>
          <w:sz w:val="24"/>
          <w:szCs w:val="24"/>
        </w:rPr>
        <w:t>XV.9.2. Reżim napowietrzania określany będzie w trakcie wstępnego rozruchu instalacji w zależności od średniego składu i wilgotności frakcji podsitowej. Zmiany reżimu napowietrzania dokonywane będą w miarę postępu procesu, na podstawie wskazań temperatury, która nie może przekraczać max 50-55</w:t>
      </w:r>
      <w:r w:rsidRPr="00F40E56">
        <w:rPr>
          <w:rFonts w:ascii="Arial" w:hAnsi="Arial" w:cs="Arial"/>
          <w:sz w:val="24"/>
          <w:szCs w:val="24"/>
          <w:vertAlign w:val="superscript"/>
        </w:rPr>
        <w:t xml:space="preserve">o </w:t>
      </w:r>
      <w:r w:rsidRPr="00F40E56">
        <w:rPr>
          <w:rFonts w:ascii="Arial" w:hAnsi="Arial" w:cs="Arial"/>
          <w:sz w:val="24"/>
          <w:szCs w:val="24"/>
        </w:rPr>
        <w:t>C, min. 30</w:t>
      </w:r>
      <w:r w:rsidRPr="00F40E56">
        <w:rPr>
          <w:rFonts w:ascii="Arial" w:hAnsi="Arial" w:cs="Arial"/>
          <w:sz w:val="24"/>
          <w:szCs w:val="24"/>
          <w:vertAlign w:val="superscript"/>
        </w:rPr>
        <w:t xml:space="preserve">o </w:t>
      </w:r>
      <w:r w:rsidRPr="00F40E56">
        <w:rPr>
          <w:rFonts w:ascii="Arial" w:hAnsi="Arial" w:cs="Arial"/>
          <w:sz w:val="24"/>
          <w:szCs w:val="24"/>
        </w:rPr>
        <w:t>C.</w:t>
      </w:r>
    </w:p>
    <w:p w14:paraId="224BE1B5" w14:textId="77777777" w:rsidR="00587BEC" w:rsidRPr="00F40E56" w:rsidRDefault="00587BEC" w:rsidP="002C3B7C">
      <w:pPr>
        <w:pStyle w:val="Akapitzlist1"/>
        <w:spacing w:after="0" w:line="240" w:lineRule="auto"/>
        <w:ind w:left="280"/>
        <w:jc w:val="both"/>
        <w:rPr>
          <w:rFonts w:ascii="Arial" w:hAnsi="Arial" w:cs="Arial"/>
          <w:sz w:val="24"/>
          <w:szCs w:val="24"/>
        </w:rPr>
      </w:pPr>
      <w:r w:rsidRPr="00F40E56">
        <w:rPr>
          <w:rFonts w:ascii="Arial" w:hAnsi="Arial" w:cs="Arial"/>
          <w:sz w:val="24"/>
          <w:szCs w:val="24"/>
        </w:rPr>
        <w:t>XV.9.3. Wszystkie badane parametry będą rejestrowane i archiwizowane w stacji sterującej, skąd będą mogły być dowolnie pobierane do analizy i rejestracji poza systemem  sterującym.  Mierzone parametry rejestrowane w plikach. Dla każdego  rękawa uruchamiany będzie jeden unikalny plik danych, w którym będą rejestrowane  mierzone dane. Prowadzona będzie archiwizacja danych temperaturowych i parametrów pracy wentylatorów na oddzielnym dysku  przez podłączenie do stacji sterującej.</w:t>
      </w:r>
    </w:p>
    <w:p w14:paraId="541EB3D2" w14:textId="77777777" w:rsidR="00587BEC" w:rsidRPr="00F40E56" w:rsidRDefault="00587BEC" w:rsidP="002C3B7C">
      <w:pPr>
        <w:pStyle w:val="Akapitzlist1"/>
        <w:spacing w:after="0" w:line="240" w:lineRule="auto"/>
        <w:ind w:left="280"/>
        <w:jc w:val="both"/>
        <w:rPr>
          <w:rFonts w:ascii="Arial" w:eastAsia="Calibri" w:hAnsi="Arial" w:cs="Arial"/>
          <w:sz w:val="24"/>
          <w:szCs w:val="24"/>
        </w:rPr>
      </w:pPr>
      <w:r w:rsidRPr="00F40E56">
        <w:rPr>
          <w:rFonts w:ascii="Arial" w:hAnsi="Arial" w:cs="Arial"/>
          <w:sz w:val="24"/>
          <w:szCs w:val="24"/>
        </w:rPr>
        <w:t>XV.9.4. Prowadzona będzie dokumentacja przebiegu procesów przetwarzania biologicznego frakcji podsitowej; ilości odpadów wprowadzanych do rękawa, daty pracy poszczególnych rękawów, pomiarów wilgotności frakcji podsitowej wprowadzanej do rękawa, temperatury w rękawach.</w:t>
      </w:r>
    </w:p>
    <w:p w14:paraId="38E55BAD" w14:textId="06815790" w:rsidR="00587BEC" w:rsidRPr="00F40E56" w:rsidRDefault="00587BEC" w:rsidP="002C3B7C">
      <w:pPr>
        <w:pStyle w:val="Akapitzlist1"/>
        <w:spacing w:line="240" w:lineRule="auto"/>
        <w:ind w:left="280"/>
        <w:jc w:val="both"/>
        <w:rPr>
          <w:rFonts w:ascii="Arial" w:hAnsi="Arial" w:cs="Arial"/>
          <w:sz w:val="24"/>
          <w:szCs w:val="24"/>
        </w:rPr>
      </w:pPr>
      <w:r w:rsidRPr="00F40E56">
        <w:rPr>
          <w:rFonts w:ascii="Arial" w:hAnsi="Arial" w:cs="Arial"/>
          <w:b/>
          <w:sz w:val="24"/>
          <w:szCs w:val="24"/>
        </w:rPr>
        <w:t xml:space="preserve">XV.10. </w:t>
      </w:r>
      <w:r w:rsidRPr="00F40E56">
        <w:rPr>
          <w:rFonts w:ascii="Arial" w:hAnsi="Arial" w:cs="Arial"/>
          <w:sz w:val="24"/>
          <w:szCs w:val="24"/>
        </w:rPr>
        <w:t xml:space="preserve">Prowadzona będzie dokumentacja (rejestr) wyników badań przetwarzanych odpadów (frakcji podsitowej </w:t>
      </w:r>
      <w:r w:rsidR="0005792B" w:rsidRPr="00F40E56">
        <w:rPr>
          <w:rFonts w:ascii="Arial" w:hAnsi="Arial" w:cs="Arial"/>
          <w:sz w:val="24"/>
          <w:szCs w:val="24"/>
        </w:rPr>
        <w:t xml:space="preserve">ex 19 12 12 i odpadów </w:t>
      </w:r>
      <w:proofErr w:type="spellStart"/>
      <w:r w:rsidR="0005792B" w:rsidRPr="00F40E56">
        <w:rPr>
          <w:rFonts w:ascii="Arial" w:hAnsi="Arial" w:cs="Arial"/>
          <w:sz w:val="24"/>
          <w:szCs w:val="24"/>
        </w:rPr>
        <w:t>skratek</w:t>
      </w:r>
      <w:proofErr w:type="spellEnd"/>
      <w:r w:rsidR="0005792B" w:rsidRPr="00F40E56">
        <w:rPr>
          <w:rFonts w:ascii="Arial" w:hAnsi="Arial" w:cs="Arial"/>
          <w:sz w:val="24"/>
          <w:szCs w:val="24"/>
        </w:rPr>
        <w:t xml:space="preserve"> o kodzie 19 08 01 </w:t>
      </w:r>
    </w:p>
    <w:p w14:paraId="51FAD443" w14:textId="0F13AF82" w:rsidR="00587BEC" w:rsidRPr="00F40E56" w:rsidRDefault="00587BEC" w:rsidP="00D1291F">
      <w:pPr>
        <w:pStyle w:val="Akapitzlist1"/>
        <w:numPr>
          <w:ilvl w:val="0"/>
          <w:numId w:val="36"/>
        </w:numPr>
        <w:spacing w:line="240" w:lineRule="auto"/>
        <w:ind w:left="378"/>
        <w:jc w:val="both"/>
        <w:rPr>
          <w:rFonts w:ascii="Arial" w:hAnsi="Arial" w:cs="Arial"/>
          <w:sz w:val="24"/>
          <w:szCs w:val="24"/>
        </w:rPr>
      </w:pPr>
      <w:r w:rsidRPr="00F40E56">
        <w:rPr>
          <w:rFonts w:ascii="Arial" w:hAnsi="Arial" w:cs="Arial"/>
          <w:sz w:val="24"/>
          <w:szCs w:val="24"/>
        </w:rPr>
        <w:lastRenderedPageBreak/>
        <w:t xml:space="preserve">przeprowadzanych podczas prowadzenia </w:t>
      </w:r>
      <w:r w:rsidRPr="00F40E56">
        <w:rPr>
          <w:rFonts w:ascii="Arial" w:hAnsi="Arial" w:cs="Arial"/>
          <w:bCs/>
          <w:sz w:val="24"/>
          <w:szCs w:val="24"/>
        </w:rPr>
        <w:t>I etapu procesu</w:t>
      </w:r>
      <w:r w:rsidRPr="00F40E56">
        <w:rPr>
          <w:rFonts w:ascii="Arial" w:hAnsi="Arial" w:cs="Arial"/>
          <w:sz w:val="24"/>
          <w:szCs w:val="24"/>
        </w:rPr>
        <w:t xml:space="preserve"> w rękawach foliowych, pod kątem osiągnięcia parametru aktywności biologicznej AT</w:t>
      </w:r>
      <w:r w:rsidRPr="00F40E56">
        <w:rPr>
          <w:rFonts w:ascii="Arial" w:hAnsi="Arial" w:cs="Arial"/>
          <w:sz w:val="24"/>
          <w:szCs w:val="24"/>
          <w:vertAlign w:val="subscript"/>
        </w:rPr>
        <w:t>4</w:t>
      </w:r>
      <w:r w:rsidRPr="00F40E56">
        <w:rPr>
          <w:rFonts w:ascii="Arial" w:hAnsi="Arial" w:cs="Arial"/>
          <w:sz w:val="24"/>
          <w:szCs w:val="24"/>
        </w:rPr>
        <w:t xml:space="preserve"> poniżej 20 mg O</w:t>
      </w:r>
      <w:r w:rsidRPr="00F40E56">
        <w:rPr>
          <w:rFonts w:ascii="Arial" w:hAnsi="Arial" w:cs="Arial"/>
          <w:sz w:val="24"/>
          <w:szCs w:val="24"/>
          <w:vertAlign w:val="subscript"/>
        </w:rPr>
        <w:t>2</w:t>
      </w:r>
      <w:r w:rsidRPr="00F40E56">
        <w:rPr>
          <w:rFonts w:ascii="Arial" w:hAnsi="Arial" w:cs="Arial"/>
          <w:sz w:val="24"/>
          <w:szCs w:val="24"/>
        </w:rPr>
        <w:t>/g suchej masy,</w:t>
      </w:r>
    </w:p>
    <w:p w14:paraId="1EADF512" w14:textId="77777777" w:rsidR="00587BEC" w:rsidRPr="00F40E56" w:rsidRDefault="00587BEC" w:rsidP="00D1291F">
      <w:pPr>
        <w:pStyle w:val="Akapitzlist1"/>
        <w:numPr>
          <w:ilvl w:val="0"/>
          <w:numId w:val="36"/>
        </w:numPr>
        <w:spacing w:line="240" w:lineRule="auto"/>
        <w:ind w:left="378"/>
        <w:jc w:val="both"/>
        <w:rPr>
          <w:rFonts w:ascii="Arial" w:hAnsi="Arial" w:cs="Arial"/>
          <w:sz w:val="24"/>
          <w:szCs w:val="24"/>
        </w:rPr>
      </w:pPr>
      <w:r w:rsidRPr="00F40E56">
        <w:rPr>
          <w:rFonts w:ascii="Arial" w:hAnsi="Arial" w:cs="Arial"/>
          <w:sz w:val="24"/>
          <w:szCs w:val="24"/>
        </w:rPr>
        <w:t xml:space="preserve">przeprowadzanych podczas prowadzenia </w:t>
      </w:r>
      <w:r w:rsidRPr="00F40E56">
        <w:rPr>
          <w:rFonts w:ascii="Arial" w:hAnsi="Arial" w:cs="Arial"/>
          <w:bCs/>
          <w:sz w:val="24"/>
          <w:szCs w:val="24"/>
        </w:rPr>
        <w:t>II etapu procesu</w:t>
      </w:r>
      <w:r w:rsidRPr="00F40E56">
        <w:rPr>
          <w:rFonts w:ascii="Arial" w:hAnsi="Arial" w:cs="Arial"/>
          <w:sz w:val="24"/>
          <w:szCs w:val="24"/>
        </w:rPr>
        <w:t xml:space="preserve"> tj. dojrzewania frakcji podsitowej z przerzucaniem pod wiatą, pod kątem </w:t>
      </w:r>
      <w:r w:rsidRPr="00F40E56">
        <w:rPr>
          <w:rFonts w:ascii="Arial" w:hAnsi="Arial" w:cs="Arial"/>
          <w:bCs/>
          <w:sz w:val="24"/>
          <w:szCs w:val="24"/>
        </w:rPr>
        <w:t>spełnienia wymagań dla</w:t>
      </w:r>
      <w:r w:rsidRPr="00F40E56">
        <w:rPr>
          <w:rFonts w:ascii="Arial" w:hAnsi="Arial" w:cs="Arial"/>
          <w:b/>
          <w:bCs/>
          <w:sz w:val="24"/>
          <w:szCs w:val="24"/>
        </w:rPr>
        <w:t xml:space="preserve"> </w:t>
      </w:r>
      <w:r w:rsidRPr="00F40E56">
        <w:rPr>
          <w:rFonts w:ascii="Arial" w:hAnsi="Arial" w:cs="Arial"/>
          <w:sz w:val="24"/>
          <w:szCs w:val="24"/>
        </w:rPr>
        <w:t>stabilizatu, tj. osiągnięcia:</w:t>
      </w:r>
    </w:p>
    <w:p w14:paraId="129F6824" w14:textId="77777777" w:rsidR="00587BEC" w:rsidRPr="00F40E56" w:rsidRDefault="00587BEC" w:rsidP="00D1291F">
      <w:pPr>
        <w:pStyle w:val="Akapitzlist1"/>
        <w:numPr>
          <w:ilvl w:val="0"/>
          <w:numId w:val="37"/>
        </w:numPr>
        <w:spacing w:line="240" w:lineRule="auto"/>
        <w:jc w:val="both"/>
        <w:rPr>
          <w:rFonts w:ascii="Arial" w:hAnsi="Arial" w:cs="Arial"/>
          <w:bCs/>
          <w:sz w:val="24"/>
          <w:szCs w:val="24"/>
        </w:rPr>
      </w:pPr>
      <w:r w:rsidRPr="00F40E56">
        <w:rPr>
          <w:rFonts w:ascii="Arial" w:hAnsi="Arial" w:cs="Arial"/>
          <w:sz w:val="24"/>
          <w:szCs w:val="24"/>
        </w:rPr>
        <w:t>AT</w:t>
      </w:r>
      <w:r w:rsidRPr="00F40E56">
        <w:rPr>
          <w:rFonts w:ascii="Arial" w:hAnsi="Arial" w:cs="Arial"/>
          <w:sz w:val="24"/>
          <w:szCs w:val="24"/>
          <w:vertAlign w:val="subscript"/>
        </w:rPr>
        <w:t>4</w:t>
      </w:r>
      <w:r w:rsidRPr="00F40E56">
        <w:rPr>
          <w:rFonts w:ascii="Arial" w:hAnsi="Arial" w:cs="Arial"/>
          <w:sz w:val="24"/>
          <w:szCs w:val="24"/>
        </w:rPr>
        <w:t xml:space="preserve"> poniżej10 mg O</w:t>
      </w:r>
      <w:r w:rsidRPr="00F40E56">
        <w:rPr>
          <w:rFonts w:ascii="Arial" w:hAnsi="Arial" w:cs="Arial"/>
          <w:sz w:val="24"/>
          <w:szCs w:val="24"/>
          <w:vertAlign w:val="subscript"/>
        </w:rPr>
        <w:t>2</w:t>
      </w:r>
      <w:r w:rsidRPr="00F40E56">
        <w:rPr>
          <w:rFonts w:ascii="Arial" w:hAnsi="Arial" w:cs="Arial"/>
          <w:sz w:val="24"/>
          <w:szCs w:val="24"/>
        </w:rPr>
        <w:t xml:space="preserve">/g s. m., </w:t>
      </w:r>
      <w:r w:rsidRPr="00F40E56">
        <w:rPr>
          <w:rFonts w:ascii="Arial" w:hAnsi="Arial" w:cs="Arial"/>
          <w:bCs/>
          <w:sz w:val="24"/>
          <w:szCs w:val="24"/>
        </w:rPr>
        <w:t>oraz</w:t>
      </w:r>
    </w:p>
    <w:p w14:paraId="086AF430" w14:textId="77777777" w:rsidR="00587BEC" w:rsidRPr="00F40E56" w:rsidRDefault="00587BEC" w:rsidP="00D1291F">
      <w:pPr>
        <w:pStyle w:val="Akapitzlist1"/>
        <w:numPr>
          <w:ilvl w:val="0"/>
          <w:numId w:val="37"/>
        </w:numPr>
        <w:spacing w:line="240" w:lineRule="auto"/>
        <w:jc w:val="both"/>
        <w:rPr>
          <w:rFonts w:ascii="Arial" w:hAnsi="Arial" w:cs="Arial"/>
          <w:sz w:val="24"/>
          <w:szCs w:val="24"/>
        </w:rPr>
      </w:pPr>
      <w:r w:rsidRPr="00F40E56">
        <w:rPr>
          <w:rFonts w:ascii="Arial" w:hAnsi="Arial" w:cs="Arial"/>
          <w:sz w:val="24"/>
          <w:szCs w:val="24"/>
        </w:rPr>
        <w:t>straty prażenia stabilizatu są mniejsze niż 35 % s. m. a zawartość węgla organicznego mniejsza niż 20 % s. m, lub</w:t>
      </w:r>
    </w:p>
    <w:p w14:paraId="0A269761" w14:textId="77777777" w:rsidR="00FE28F1" w:rsidRPr="00F40E56" w:rsidRDefault="00587BEC" w:rsidP="00D1291F">
      <w:pPr>
        <w:pStyle w:val="Akapitzlist1"/>
        <w:numPr>
          <w:ilvl w:val="0"/>
          <w:numId w:val="37"/>
        </w:numPr>
        <w:spacing w:line="240" w:lineRule="auto"/>
        <w:jc w:val="both"/>
        <w:rPr>
          <w:rFonts w:ascii="Arial" w:hAnsi="Arial" w:cs="Arial"/>
          <w:sz w:val="24"/>
          <w:szCs w:val="24"/>
        </w:rPr>
      </w:pPr>
      <w:r w:rsidRPr="00F40E56">
        <w:rPr>
          <w:rFonts w:ascii="Arial" w:hAnsi="Arial" w:cs="Arial"/>
          <w:sz w:val="24"/>
          <w:szCs w:val="24"/>
        </w:rPr>
        <w:t xml:space="preserve">ubytek masy organicznej w stabilizacie w stosunku do masy organicznej </w:t>
      </w:r>
      <w:r w:rsidRPr="00F40E56">
        <w:rPr>
          <w:rFonts w:ascii="Arial" w:hAnsi="Arial" w:cs="Arial"/>
          <w:sz w:val="24"/>
          <w:szCs w:val="24"/>
        </w:rPr>
        <w:br/>
        <w:t xml:space="preserve">w odpadach mierzony stratą prażenia lub zawartością węgla organicznego jest większy niż 40 %. </w:t>
      </w:r>
    </w:p>
    <w:p w14:paraId="058A11B9" w14:textId="4192D22F" w:rsidR="00587BEC" w:rsidRPr="00F40E56" w:rsidRDefault="00587BEC" w:rsidP="002C3B7C">
      <w:pPr>
        <w:pStyle w:val="Akapitzlist1"/>
        <w:spacing w:after="0" w:line="240" w:lineRule="auto"/>
        <w:ind w:left="426"/>
        <w:jc w:val="both"/>
        <w:rPr>
          <w:rFonts w:ascii="Arial" w:hAnsi="Arial" w:cs="Arial"/>
          <w:bCs/>
          <w:sz w:val="24"/>
          <w:szCs w:val="24"/>
        </w:rPr>
      </w:pPr>
      <w:r w:rsidRPr="00F40E56">
        <w:rPr>
          <w:rFonts w:ascii="Arial" w:hAnsi="Arial" w:cs="Arial"/>
          <w:b/>
          <w:sz w:val="24"/>
          <w:szCs w:val="24"/>
        </w:rPr>
        <w:t xml:space="preserve">XV.11. </w:t>
      </w:r>
      <w:r w:rsidR="00066BB4" w:rsidRPr="00F40E56">
        <w:rPr>
          <w:rFonts w:ascii="Arial" w:hAnsi="Arial" w:cs="Arial"/>
          <w:bCs/>
          <w:sz w:val="24"/>
          <w:szCs w:val="24"/>
        </w:rPr>
        <w:t>Uchylony.</w:t>
      </w:r>
    </w:p>
    <w:p w14:paraId="1CD6A380" w14:textId="38961C8E" w:rsidR="00587BEC" w:rsidRPr="00F40E56" w:rsidRDefault="00587BEC" w:rsidP="002C3B7C">
      <w:pPr>
        <w:ind w:left="426"/>
        <w:jc w:val="both"/>
        <w:rPr>
          <w:rFonts w:ascii="Arial" w:hAnsi="Arial" w:cs="Arial"/>
        </w:rPr>
      </w:pPr>
      <w:r w:rsidRPr="00F40E56">
        <w:rPr>
          <w:rFonts w:ascii="Arial" w:hAnsi="Arial" w:cs="Arial"/>
          <w:b/>
        </w:rPr>
        <w:t>XV.12</w:t>
      </w:r>
      <w:r w:rsidRPr="00F40E56">
        <w:rPr>
          <w:rFonts w:ascii="Arial" w:hAnsi="Arial" w:cs="Arial"/>
        </w:rPr>
        <w:t xml:space="preserve">. Operator instalacji prowadził będzie rejestr przeprowadzanych czynności eksploatacyjnych i konserwacyjnych zgodnie z programem utrzymania </w:t>
      </w:r>
      <w:r w:rsidR="00066BB4" w:rsidRPr="00F40E56">
        <w:rPr>
          <w:rFonts w:ascii="Arial" w:hAnsi="Arial" w:cs="Arial"/>
        </w:rPr>
        <w:br/>
      </w:r>
      <w:r w:rsidRPr="00F40E56">
        <w:rPr>
          <w:rFonts w:ascii="Arial" w:hAnsi="Arial" w:cs="Arial"/>
        </w:rPr>
        <w:t>i konserwacji urządzeń.</w:t>
      </w:r>
    </w:p>
    <w:p w14:paraId="714B2F4D" w14:textId="7E25C81E" w:rsidR="00587BEC" w:rsidRPr="00F40E56" w:rsidRDefault="00587BEC" w:rsidP="002C3B7C">
      <w:pPr>
        <w:ind w:left="426"/>
        <w:jc w:val="both"/>
      </w:pPr>
      <w:r w:rsidRPr="00F40E56">
        <w:rPr>
          <w:rFonts w:ascii="Arial" w:hAnsi="Arial" w:cs="Arial"/>
          <w:b/>
          <w:lang w:eastAsia="en-US"/>
        </w:rPr>
        <w:t>XV.13.</w:t>
      </w:r>
      <w:r w:rsidRPr="00F40E56">
        <w:rPr>
          <w:rFonts w:ascii="Arial" w:hAnsi="Arial" w:cs="Arial"/>
          <w:lang w:eastAsia="en-US"/>
        </w:rPr>
        <w:t xml:space="preserve"> </w:t>
      </w:r>
      <w:r w:rsidRPr="00F40E56">
        <w:rPr>
          <w:rFonts w:ascii="Arial" w:hAnsi="Arial" w:cs="Arial"/>
        </w:rPr>
        <w:t xml:space="preserve">Dla potrzeb sprawozdawczych, prowadzone będą bilanse przetworzonych </w:t>
      </w:r>
      <w:r w:rsidRPr="00F40E56">
        <w:rPr>
          <w:rFonts w:ascii="Arial" w:hAnsi="Arial" w:cs="Arial"/>
        </w:rPr>
        <w:br/>
        <w:t>i wytworzonych odpadów w układzie miesięcznym i rocznym</w:t>
      </w:r>
      <w:r w:rsidR="007E1EA7" w:rsidRPr="00F40E56">
        <w:rPr>
          <w:rFonts w:ascii="Arial" w:hAnsi="Arial" w:cs="Arial"/>
        </w:rPr>
        <w:t>”</w:t>
      </w:r>
      <w:r w:rsidRPr="00F40E56">
        <w:rPr>
          <w:rFonts w:ascii="Arial" w:hAnsi="Arial" w:cs="Arial"/>
        </w:rPr>
        <w:t xml:space="preserve">. </w:t>
      </w:r>
    </w:p>
    <w:p w14:paraId="61989D5A" w14:textId="77777777" w:rsidR="00022C8C" w:rsidRPr="00F40E56" w:rsidRDefault="00022C8C" w:rsidP="00D1291F">
      <w:pPr>
        <w:jc w:val="both"/>
        <w:rPr>
          <w:rFonts w:ascii="Arial" w:eastAsia="Calibri" w:hAnsi="Arial" w:cs="Arial"/>
          <w:szCs w:val="20"/>
          <w:lang w:eastAsia="en-US"/>
        </w:rPr>
      </w:pPr>
    </w:p>
    <w:p w14:paraId="771435C5" w14:textId="3BE6BA32" w:rsidR="002C3B7C" w:rsidRPr="00F40E56" w:rsidRDefault="002C3B7C" w:rsidP="002C3B7C">
      <w:pPr>
        <w:pStyle w:val="Akapitzlist10"/>
        <w:spacing w:after="0" w:afterAutospacing="0" w:line="240" w:lineRule="auto"/>
        <w:ind w:left="0"/>
        <w:rPr>
          <w:rFonts w:ascii="Arial" w:hAnsi="Arial" w:cs="Arial"/>
          <w:b/>
          <w:u w:val="single"/>
        </w:rPr>
      </w:pPr>
      <w:r w:rsidRPr="00F40E56">
        <w:rPr>
          <w:rFonts w:ascii="Arial" w:hAnsi="Arial" w:cs="Arial"/>
          <w:b/>
          <w:u w:val="single"/>
        </w:rPr>
        <w:t>I.</w:t>
      </w:r>
      <w:r w:rsidR="000222FB" w:rsidRPr="00F40E56">
        <w:rPr>
          <w:rFonts w:ascii="Arial" w:hAnsi="Arial" w:cs="Arial"/>
          <w:b/>
          <w:u w:val="single"/>
        </w:rPr>
        <w:t>51</w:t>
      </w:r>
      <w:r w:rsidRPr="00F40E56">
        <w:rPr>
          <w:rFonts w:ascii="Arial" w:hAnsi="Arial" w:cs="Arial"/>
          <w:b/>
          <w:u w:val="single"/>
        </w:rPr>
        <w:t xml:space="preserve">.  W punkcie XVI. podpunkt XVI.1. otrzymuje nowe brzmienie: </w:t>
      </w:r>
    </w:p>
    <w:p w14:paraId="192DDCA2" w14:textId="77777777" w:rsidR="00587BEC" w:rsidRPr="00F40E56" w:rsidRDefault="00587BEC" w:rsidP="00D1291F">
      <w:pPr>
        <w:pStyle w:val="Tekstpodstawowy"/>
        <w:widowControl w:val="0"/>
        <w:spacing w:before="120"/>
        <w:rPr>
          <w:rFonts w:ascii="Arial" w:hAnsi="Arial" w:cs="Arial"/>
          <w:b/>
          <w:bCs/>
          <w:sz w:val="10"/>
        </w:rPr>
      </w:pPr>
    </w:p>
    <w:p w14:paraId="79156ED5" w14:textId="1E922FF6" w:rsidR="00AD4354" w:rsidRPr="00F40E56" w:rsidRDefault="002C3B7C" w:rsidP="002C3B7C">
      <w:pPr>
        <w:pStyle w:val="Tekstpodstawowy"/>
        <w:widowControl w:val="0"/>
        <w:ind w:left="364"/>
        <w:rPr>
          <w:rFonts w:ascii="Arial" w:hAnsi="Arial" w:cs="Arial"/>
          <w:b/>
          <w:bCs/>
          <w:u w:val="single"/>
        </w:rPr>
      </w:pPr>
      <w:r w:rsidRPr="00F40E56">
        <w:rPr>
          <w:rFonts w:ascii="Arial" w:hAnsi="Arial" w:cs="Arial"/>
          <w:b/>
          <w:bCs/>
          <w:u w:val="single"/>
        </w:rPr>
        <w:t>„</w:t>
      </w:r>
      <w:r w:rsidR="00AD4354" w:rsidRPr="00F40E56">
        <w:rPr>
          <w:rFonts w:ascii="Arial" w:hAnsi="Arial" w:cs="Arial"/>
          <w:b/>
          <w:bCs/>
          <w:u w:val="single"/>
        </w:rPr>
        <w:t xml:space="preserve">XVI.1. Monitoring wpływu instalacji na wody podziemne: </w:t>
      </w:r>
    </w:p>
    <w:p w14:paraId="4649DA8A" w14:textId="77777777" w:rsidR="00AD4354" w:rsidRPr="00F40E56" w:rsidRDefault="00AD4354" w:rsidP="00AD4354">
      <w:pPr>
        <w:tabs>
          <w:tab w:val="num" w:pos="180"/>
        </w:tabs>
        <w:ind w:right="-1"/>
        <w:jc w:val="both"/>
        <w:rPr>
          <w:rFonts w:ascii="Arial" w:hAnsi="Arial" w:cs="Arial"/>
          <w:b/>
        </w:rPr>
      </w:pPr>
    </w:p>
    <w:p w14:paraId="1A51AF09" w14:textId="2370B43B" w:rsidR="00AD4354" w:rsidRPr="00F40E56" w:rsidRDefault="00AD4354" w:rsidP="002C3B7C">
      <w:pPr>
        <w:tabs>
          <w:tab w:val="num" w:pos="180"/>
        </w:tabs>
        <w:ind w:left="378" w:right="-1"/>
        <w:contextualSpacing/>
        <w:jc w:val="both"/>
        <w:rPr>
          <w:rFonts w:ascii="Arial" w:hAnsi="Arial" w:cs="Arial"/>
        </w:rPr>
      </w:pPr>
      <w:r w:rsidRPr="00F40E56">
        <w:rPr>
          <w:rFonts w:ascii="Arial" w:hAnsi="Arial" w:cs="Arial"/>
          <w:b/>
        </w:rPr>
        <w:t>XVI.1.1.</w:t>
      </w:r>
      <w:r w:rsidRPr="00F40E56">
        <w:rPr>
          <w:rFonts w:ascii="Arial" w:hAnsi="Arial" w:cs="Arial"/>
          <w:bCs/>
        </w:rPr>
        <w:t xml:space="preserve"> Zakres badań wskaźników jakości</w:t>
      </w:r>
      <w:r w:rsidRPr="00F40E56">
        <w:rPr>
          <w:rFonts w:ascii="Arial" w:hAnsi="Arial" w:cs="Arial"/>
        </w:rPr>
        <w:t xml:space="preserve"> i poziomu wód podziemnych prowadzony będzie w  6 punktach  pomiarowych zlokalizowanych: </w:t>
      </w:r>
    </w:p>
    <w:p w14:paraId="4AB4AA03" w14:textId="4ED54443" w:rsidR="00AD4354" w:rsidRPr="00F40E56" w:rsidRDefault="00AD4354" w:rsidP="00066BB4">
      <w:pPr>
        <w:pStyle w:val="Zwykytekst"/>
        <w:numPr>
          <w:ilvl w:val="0"/>
          <w:numId w:val="31"/>
        </w:numPr>
        <w:ind w:left="378"/>
        <w:contextualSpacing/>
        <w:rPr>
          <w:b/>
          <w:iCs w:val="0"/>
          <w:color w:val="auto"/>
          <w:sz w:val="24"/>
        </w:rPr>
      </w:pPr>
      <w:r w:rsidRPr="00F40E56">
        <w:rPr>
          <w:iCs w:val="0"/>
          <w:color w:val="auto"/>
          <w:sz w:val="24"/>
        </w:rPr>
        <w:t>piezometr P2 na napływie wód w kierunku kwatery nr 1</w:t>
      </w:r>
      <w:r w:rsidR="00066BB4" w:rsidRPr="00F40E56">
        <w:rPr>
          <w:iCs w:val="0"/>
          <w:color w:val="auto"/>
          <w:sz w:val="24"/>
        </w:rPr>
        <w:t>,</w:t>
      </w:r>
      <w:r w:rsidRPr="00F40E56">
        <w:rPr>
          <w:iCs w:val="0"/>
          <w:color w:val="auto"/>
          <w:sz w:val="24"/>
        </w:rPr>
        <w:t xml:space="preserve"> </w:t>
      </w:r>
    </w:p>
    <w:p w14:paraId="0FEB0258" w14:textId="53AA7EF4" w:rsidR="00AD4354" w:rsidRPr="00F40E56" w:rsidRDefault="00AD4354" w:rsidP="00066BB4">
      <w:pPr>
        <w:pStyle w:val="Zwykytekst"/>
        <w:numPr>
          <w:ilvl w:val="0"/>
          <w:numId w:val="31"/>
        </w:numPr>
        <w:ind w:left="378"/>
        <w:contextualSpacing/>
        <w:rPr>
          <w:b/>
          <w:iCs w:val="0"/>
          <w:color w:val="auto"/>
          <w:sz w:val="24"/>
        </w:rPr>
      </w:pPr>
      <w:r w:rsidRPr="00F40E56">
        <w:rPr>
          <w:iCs w:val="0"/>
          <w:color w:val="auto"/>
          <w:sz w:val="24"/>
        </w:rPr>
        <w:t>piezometry P-1, P-3 na odpływie wód spod składowiska (kwater nr 1 i nr 2)</w:t>
      </w:r>
      <w:r w:rsidR="00066BB4" w:rsidRPr="00F40E56">
        <w:rPr>
          <w:iCs w:val="0"/>
          <w:color w:val="auto"/>
          <w:sz w:val="24"/>
        </w:rPr>
        <w:t>,</w:t>
      </w:r>
    </w:p>
    <w:p w14:paraId="45C5A7DC" w14:textId="080219F5" w:rsidR="00AD4354" w:rsidRPr="00F40E56" w:rsidRDefault="00AD4354" w:rsidP="00066BB4">
      <w:pPr>
        <w:pStyle w:val="Zwykytekst"/>
        <w:numPr>
          <w:ilvl w:val="0"/>
          <w:numId w:val="31"/>
        </w:numPr>
        <w:ind w:left="378"/>
        <w:contextualSpacing/>
        <w:rPr>
          <w:b/>
          <w:iCs w:val="0"/>
          <w:color w:val="auto"/>
          <w:sz w:val="24"/>
        </w:rPr>
      </w:pPr>
      <w:r w:rsidRPr="00F40E56">
        <w:rPr>
          <w:iCs w:val="0"/>
          <w:color w:val="auto"/>
          <w:sz w:val="24"/>
        </w:rPr>
        <w:t>piezometr P 4 na napływie wód w kierunku kwatery nr 2</w:t>
      </w:r>
      <w:r w:rsidR="00066BB4" w:rsidRPr="00F40E56">
        <w:rPr>
          <w:iCs w:val="0"/>
          <w:color w:val="auto"/>
          <w:sz w:val="24"/>
        </w:rPr>
        <w:t>,</w:t>
      </w:r>
    </w:p>
    <w:p w14:paraId="4AC57E1C" w14:textId="2F2BE6CF" w:rsidR="00AD4354" w:rsidRPr="00F40E56" w:rsidRDefault="00AD4354" w:rsidP="00066BB4">
      <w:pPr>
        <w:pStyle w:val="Zwykytekst"/>
        <w:numPr>
          <w:ilvl w:val="0"/>
          <w:numId w:val="31"/>
        </w:numPr>
        <w:ind w:left="378"/>
        <w:contextualSpacing/>
        <w:rPr>
          <w:iCs w:val="0"/>
          <w:color w:val="auto"/>
          <w:sz w:val="24"/>
        </w:rPr>
      </w:pPr>
      <w:r w:rsidRPr="00F40E56">
        <w:rPr>
          <w:iCs w:val="0"/>
          <w:color w:val="auto"/>
          <w:sz w:val="24"/>
        </w:rPr>
        <w:t>piezometr P2bis na napływie wód w kierunku kwatery nr 2 (przy północnej granicy Instalacji)</w:t>
      </w:r>
      <w:r w:rsidR="00066BB4" w:rsidRPr="00F40E56">
        <w:rPr>
          <w:iCs w:val="0"/>
          <w:color w:val="auto"/>
          <w:sz w:val="24"/>
        </w:rPr>
        <w:t>,</w:t>
      </w:r>
    </w:p>
    <w:p w14:paraId="1583D430" w14:textId="6B649F95" w:rsidR="00AD4354" w:rsidRPr="00F40E56" w:rsidRDefault="00AD4354" w:rsidP="00066BB4">
      <w:pPr>
        <w:pStyle w:val="Zwykytekst"/>
        <w:numPr>
          <w:ilvl w:val="0"/>
          <w:numId w:val="31"/>
        </w:numPr>
        <w:ind w:left="378"/>
        <w:contextualSpacing/>
        <w:rPr>
          <w:iCs w:val="0"/>
          <w:color w:val="auto"/>
          <w:sz w:val="24"/>
        </w:rPr>
      </w:pPr>
      <w:r w:rsidRPr="00F40E56">
        <w:rPr>
          <w:iCs w:val="0"/>
          <w:color w:val="auto"/>
          <w:sz w:val="24"/>
        </w:rPr>
        <w:t>piezometr P 5 na kierunku odpływu wód z instalacji MBP</w:t>
      </w:r>
      <w:r w:rsidR="00066BB4" w:rsidRPr="00F40E56">
        <w:rPr>
          <w:iCs w:val="0"/>
          <w:color w:val="auto"/>
          <w:sz w:val="24"/>
        </w:rPr>
        <w:t>,</w:t>
      </w:r>
    </w:p>
    <w:p w14:paraId="7D6FEB02" w14:textId="3755DD2F" w:rsidR="00AD4354" w:rsidRPr="00F40E56" w:rsidRDefault="00AD4354" w:rsidP="00066BB4">
      <w:pPr>
        <w:pStyle w:val="Zwykytekst"/>
        <w:numPr>
          <w:ilvl w:val="0"/>
          <w:numId w:val="31"/>
        </w:numPr>
        <w:ind w:left="378"/>
        <w:contextualSpacing/>
        <w:rPr>
          <w:iCs w:val="0"/>
          <w:color w:val="auto"/>
          <w:sz w:val="24"/>
        </w:rPr>
      </w:pPr>
      <w:r w:rsidRPr="00F40E56">
        <w:rPr>
          <w:iCs w:val="0"/>
          <w:color w:val="auto"/>
          <w:sz w:val="24"/>
        </w:rPr>
        <w:t>piezometr P-6 na odpływie wód z instalacji MBP część południowa</w:t>
      </w:r>
      <w:r w:rsidR="00066BB4" w:rsidRPr="00F40E56">
        <w:rPr>
          <w:iCs w:val="0"/>
          <w:color w:val="auto"/>
          <w:sz w:val="24"/>
        </w:rPr>
        <w:t>.</w:t>
      </w:r>
    </w:p>
    <w:p w14:paraId="4997A70F" w14:textId="77777777" w:rsidR="00AD4354" w:rsidRPr="00F40E56" w:rsidRDefault="00AD4354" w:rsidP="002C3B7C">
      <w:pPr>
        <w:spacing w:after="60"/>
        <w:ind w:left="364"/>
        <w:jc w:val="both"/>
        <w:rPr>
          <w:rFonts w:ascii="Arial" w:hAnsi="Arial" w:cs="Arial"/>
          <w:bCs/>
        </w:rPr>
      </w:pPr>
      <w:r w:rsidRPr="00F40E56">
        <w:rPr>
          <w:rFonts w:ascii="Arial" w:hAnsi="Arial" w:cs="Arial"/>
          <w:b/>
          <w:bCs/>
        </w:rPr>
        <w:t>XVI.1.2.</w:t>
      </w:r>
      <w:r w:rsidRPr="00F40E56">
        <w:rPr>
          <w:rFonts w:ascii="Arial" w:hAnsi="Arial" w:cs="Arial"/>
          <w:bCs/>
        </w:rPr>
        <w:t xml:space="preserve"> Zakres badań wskaźników jakości wody podziemnej oraz częstotliwość</w:t>
      </w:r>
      <w:r w:rsidRPr="00F40E56">
        <w:rPr>
          <w:rFonts w:ascii="Arial" w:hAnsi="Arial" w:cs="Arial"/>
          <w:bCs/>
        </w:rPr>
        <w:br/>
        <w:t>badań – zgodnie z wymogiem przepisów szczegółowych.</w:t>
      </w:r>
    </w:p>
    <w:p w14:paraId="59F0C3B0" w14:textId="77777777" w:rsidR="00AD4354" w:rsidRPr="00F40E56" w:rsidRDefault="00AD4354" w:rsidP="002C3B7C">
      <w:pPr>
        <w:spacing w:after="60"/>
        <w:ind w:left="364"/>
        <w:jc w:val="both"/>
        <w:rPr>
          <w:rFonts w:ascii="Arial" w:hAnsi="Arial" w:cs="Arial"/>
          <w:bCs/>
        </w:rPr>
      </w:pPr>
      <w:r w:rsidRPr="00F40E56">
        <w:rPr>
          <w:rFonts w:ascii="Arial" w:hAnsi="Arial" w:cs="Arial"/>
          <w:b/>
          <w:bCs/>
        </w:rPr>
        <w:t>XVI.1.3.</w:t>
      </w:r>
      <w:r w:rsidRPr="00F40E56">
        <w:rPr>
          <w:rFonts w:ascii="Arial" w:hAnsi="Arial" w:cs="Arial"/>
          <w:bCs/>
        </w:rPr>
        <w:t xml:space="preserve"> Prowadzony będzie pomiar poziomu zwierciadła wód podziemnych.</w:t>
      </w:r>
    </w:p>
    <w:p w14:paraId="04901D98" w14:textId="77777777" w:rsidR="00AD4354" w:rsidRPr="00F40E56" w:rsidRDefault="00AD4354" w:rsidP="002C3B7C">
      <w:pPr>
        <w:spacing w:after="60"/>
        <w:ind w:left="364"/>
        <w:jc w:val="both"/>
        <w:rPr>
          <w:rFonts w:ascii="Arial" w:hAnsi="Arial" w:cs="Arial"/>
          <w:bCs/>
        </w:rPr>
      </w:pPr>
      <w:r w:rsidRPr="00F40E56">
        <w:rPr>
          <w:rFonts w:ascii="Arial" w:hAnsi="Arial" w:cs="Arial"/>
          <w:b/>
          <w:bCs/>
        </w:rPr>
        <w:t>XVI.1.4.</w:t>
      </w:r>
      <w:r w:rsidRPr="00F40E56">
        <w:rPr>
          <w:rFonts w:ascii="Arial" w:hAnsi="Arial" w:cs="Arial"/>
          <w:bCs/>
        </w:rPr>
        <w:t xml:space="preserve"> Prowadzący dokona dodatkowego kontrolnego badania jakości wody podziemnej na każde żądanie organu ochrony środowiska.</w:t>
      </w:r>
    </w:p>
    <w:p w14:paraId="643E5E8E" w14:textId="6946B4A0" w:rsidR="00587BEC" w:rsidRPr="00F40E56" w:rsidRDefault="00AD4354" w:rsidP="002C3B7C">
      <w:pPr>
        <w:spacing w:after="60"/>
        <w:ind w:left="364"/>
        <w:jc w:val="both"/>
        <w:rPr>
          <w:rFonts w:ascii="Arial" w:hAnsi="Arial" w:cs="Arial"/>
          <w:bCs/>
        </w:rPr>
      </w:pPr>
      <w:r w:rsidRPr="00F40E56">
        <w:rPr>
          <w:rFonts w:ascii="Arial" w:hAnsi="Arial" w:cs="Arial"/>
          <w:b/>
          <w:bCs/>
        </w:rPr>
        <w:t>XVI.1.5.</w:t>
      </w:r>
      <w:r w:rsidRPr="00F40E56">
        <w:rPr>
          <w:rFonts w:ascii="Arial" w:hAnsi="Arial" w:cs="Arial"/>
          <w:bCs/>
        </w:rPr>
        <w:t xml:space="preserve"> Badanie jakości wód podziemnych wykonywane będzie zgodnie </w:t>
      </w:r>
      <w:r w:rsidR="002C3B7C" w:rsidRPr="00F40E56">
        <w:rPr>
          <w:rFonts w:ascii="Arial" w:hAnsi="Arial" w:cs="Arial"/>
          <w:bCs/>
        </w:rPr>
        <w:br/>
      </w:r>
      <w:r w:rsidRPr="00F40E56">
        <w:rPr>
          <w:rFonts w:ascii="Arial" w:hAnsi="Arial" w:cs="Arial"/>
          <w:bCs/>
        </w:rPr>
        <w:t>z aktualną metodyką referencyjną, wskazaną w obowiązującym przepisie szczególnym.</w:t>
      </w:r>
      <w:r w:rsidR="002C3B7C" w:rsidRPr="00F40E56">
        <w:rPr>
          <w:rFonts w:ascii="Arial" w:hAnsi="Arial" w:cs="Arial"/>
          <w:bCs/>
        </w:rPr>
        <w:t>”</w:t>
      </w:r>
    </w:p>
    <w:p w14:paraId="4D530F24" w14:textId="31B2E1B5" w:rsidR="001D5F7C" w:rsidRPr="00F40E56" w:rsidRDefault="001D5F7C" w:rsidP="00D1291F">
      <w:pPr>
        <w:spacing w:before="120" w:after="60"/>
        <w:jc w:val="both"/>
        <w:rPr>
          <w:rFonts w:ascii="Arial" w:hAnsi="Arial" w:cs="Arial"/>
          <w:b/>
          <w:bCs/>
          <w:u w:val="single"/>
        </w:rPr>
      </w:pPr>
    </w:p>
    <w:p w14:paraId="09A02350" w14:textId="400C3DC2" w:rsidR="00023809" w:rsidRPr="00F40E56" w:rsidRDefault="002C3B7C" w:rsidP="002C3B7C">
      <w:pPr>
        <w:pStyle w:val="Akapitzlist10"/>
        <w:spacing w:after="0" w:afterAutospacing="0" w:line="240" w:lineRule="auto"/>
        <w:ind w:left="0"/>
        <w:rPr>
          <w:rFonts w:ascii="Arial" w:hAnsi="Arial" w:cs="Arial"/>
          <w:b/>
          <w:u w:val="single"/>
        </w:rPr>
      </w:pPr>
      <w:r w:rsidRPr="00F40E56">
        <w:rPr>
          <w:rFonts w:ascii="Arial" w:hAnsi="Arial" w:cs="Arial"/>
          <w:b/>
          <w:u w:val="single"/>
        </w:rPr>
        <w:t>I.</w:t>
      </w:r>
      <w:r w:rsidR="000222FB" w:rsidRPr="00F40E56">
        <w:rPr>
          <w:rFonts w:ascii="Arial" w:hAnsi="Arial" w:cs="Arial"/>
          <w:b/>
          <w:u w:val="single"/>
        </w:rPr>
        <w:t>52</w:t>
      </w:r>
      <w:r w:rsidRPr="00F40E56">
        <w:rPr>
          <w:rFonts w:ascii="Arial" w:hAnsi="Arial" w:cs="Arial"/>
          <w:b/>
          <w:u w:val="single"/>
        </w:rPr>
        <w:t xml:space="preserve">.  W punkcie XVI. podpunkt XVI.9. otrzymuje nowe brzmienie: </w:t>
      </w:r>
    </w:p>
    <w:p w14:paraId="225D5C3E" w14:textId="77777777" w:rsidR="002C3B7C" w:rsidRPr="00F40E56" w:rsidRDefault="002C3B7C" w:rsidP="002C3B7C">
      <w:pPr>
        <w:pStyle w:val="Akapitzlist10"/>
        <w:spacing w:after="0" w:afterAutospacing="0" w:line="240" w:lineRule="auto"/>
        <w:ind w:left="0"/>
        <w:rPr>
          <w:rFonts w:ascii="Arial" w:hAnsi="Arial" w:cs="Arial"/>
          <w:b/>
          <w:u w:val="single"/>
        </w:rPr>
      </w:pPr>
    </w:p>
    <w:p w14:paraId="0184398D" w14:textId="1F22D831" w:rsidR="00023809" w:rsidRPr="00F40E56" w:rsidRDefault="002C3B7C" w:rsidP="002C3B7C">
      <w:pPr>
        <w:ind w:left="378"/>
        <w:jc w:val="both"/>
        <w:rPr>
          <w:rFonts w:ascii="Arial" w:hAnsi="Arial"/>
          <w:b/>
          <w:bCs/>
          <w:iCs/>
        </w:rPr>
      </w:pPr>
      <w:r w:rsidRPr="00F40E56">
        <w:rPr>
          <w:rFonts w:ascii="Arial" w:hAnsi="Arial" w:cs="Arial"/>
          <w:b/>
          <w:bCs/>
          <w:iCs/>
        </w:rPr>
        <w:t xml:space="preserve">„XVI.9. Wymagania zapewniające ochronę gleby, ziemi i wód gruntowych, </w:t>
      </w:r>
      <w:r w:rsidRPr="00F40E56">
        <w:rPr>
          <w:rFonts w:ascii="Arial" w:hAnsi="Arial" w:cs="Arial"/>
          <w:b/>
          <w:bCs/>
          <w:iCs/>
        </w:rPr>
        <w:br/>
        <w:t xml:space="preserve">w tym środki mające na celu zapobieganie emisjom do gleby, ziemi i wód gruntowych </w:t>
      </w:r>
      <w:r w:rsidRPr="00F40E56">
        <w:rPr>
          <w:rFonts w:ascii="Arial" w:hAnsi="Arial" w:cs="Arial"/>
          <w:b/>
        </w:rPr>
        <w:t xml:space="preserve">oraz </w:t>
      </w:r>
      <w:r w:rsidRPr="00F40E56">
        <w:rPr>
          <w:rFonts w:ascii="Arial" w:hAnsi="Arial"/>
          <w:b/>
          <w:bCs/>
          <w:iCs/>
        </w:rPr>
        <w:t xml:space="preserve">sposób prowadzenia systematycznej oceny ryzyka zanieczyszczenia gleby, ziemi i wód gruntowych substancjami powodującymi ryzyko, które mogą znajdować się na terenie zakładu </w:t>
      </w:r>
      <w:r w:rsidR="00066BB4" w:rsidRPr="00F40E56">
        <w:rPr>
          <w:rFonts w:ascii="Arial" w:hAnsi="Arial"/>
          <w:b/>
          <w:bCs/>
          <w:iCs/>
        </w:rPr>
        <w:br/>
      </w:r>
      <w:r w:rsidRPr="00F40E56">
        <w:rPr>
          <w:rFonts w:ascii="Arial" w:hAnsi="Arial"/>
          <w:b/>
          <w:bCs/>
          <w:iCs/>
        </w:rPr>
        <w:t>w związku z eksploatacją instalacji:</w:t>
      </w:r>
    </w:p>
    <w:p w14:paraId="48A092B1" w14:textId="77777777" w:rsidR="00023809" w:rsidRPr="00F40E56" w:rsidRDefault="00023809" w:rsidP="002C3B7C">
      <w:pPr>
        <w:ind w:left="378"/>
        <w:jc w:val="both"/>
        <w:rPr>
          <w:rFonts w:ascii="Arial" w:hAnsi="Arial" w:cs="Arial"/>
        </w:rPr>
      </w:pPr>
      <w:r w:rsidRPr="00F40E56">
        <w:rPr>
          <w:rFonts w:ascii="Arial" w:hAnsi="Arial" w:cs="Arial"/>
          <w:b/>
          <w:bCs/>
          <w:iCs/>
        </w:rPr>
        <w:lastRenderedPageBreak/>
        <w:t xml:space="preserve">XVI.9.1. </w:t>
      </w:r>
      <w:r w:rsidRPr="00F40E56">
        <w:rPr>
          <w:rFonts w:ascii="Arial" w:hAnsi="Arial" w:cs="Arial"/>
          <w:bCs/>
          <w:lang w:eastAsia="en-US"/>
        </w:rPr>
        <w:t xml:space="preserve"> </w:t>
      </w:r>
      <w:r w:rsidRPr="00F40E56">
        <w:rPr>
          <w:rFonts w:ascii="Arial" w:hAnsi="Arial" w:cs="Arial"/>
        </w:rPr>
        <w:t xml:space="preserve">Eksploatowane kwatery będą  uszczelnione w sposób określony </w:t>
      </w:r>
      <w:r w:rsidRPr="00F40E56">
        <w:rPr>
          <w:rFonts w:ascii="Arial" w:hAnsi="Arial" w:cs="Arial"/>
        </w:rPr>
        <w:br/>
        <w:t xml:space="preserve">w punkcie I.2.1.3. pozwolenia, powstające odcieki ujęte w system drenarski </w:t>
      </w:r>
      <w:r w:rsidRPr="00F40E56">
        <w:rPr>
          <w:rFonts w:ascii="Arial" w:hAnsi="Arial" w:cs="Arial"/>
        </w:rPr>
        <w:br/>
        <w:t>i kierowane do zbiornika retencyjnego odcieku.</w:t>
      </w:r>
    </w:p>
    <w:p w14:paraId="53285A2E" w14:textId="77777777" w:rsidR="00023809" w:rsidRPr="00F40E56" w:rsidRDefault="00023809" w:rsidP="002C3B7C">
      <w:pPr>
        <w:ind w:left="378"/>
        <w:jc w:val="both"/>
        <w:rPr>
          <w:rFonts w:ascii="Arial" w:hAnsi="Arial" w:cs="Arial"/>
          <w:b/>
        </w:rPr>
      </w:pPr>
      <w:r w:rsidRPr="00F40E56">
        <w:rPr>
          <w:rFonts w:ascii="Arial" w:hAnsi="Arial" w:cs="Arial"/>
          <w:b/>
          <w:bCs/>
          <w:iCs/>
        </w:rPr>
        <w:t>XVI.9.2.</w:t>
      </w:r>
      <w:r w:rsidRPr="00F40E56">
        <w:rPr>
          <w:rFonts w:ascii="Arial" w:hAnsi="Arial" w:cs="Arial"/>
          <w:bCs/>
          <w:iCs/>
        </w:rPr>
        <w:t xml:space="preserve"> </w:t>
      </w:r>
      <w:r w:rsidRPr="00F40E56">
        <w:rPr>
          <w:rFonts w:ascii="Arial" w:hAnsi="Arial" w:cs="Arial"/>
        </w:rPr>
        <w:t xml:space="preserve">Wody odciekowe gromadzone w zbiorniku odcieków będą systematycznie wywożone na oczyszczalnię ścieków lub zawracane na kwaterę, tak by nie dopuszczać do przepełniania zbiornika. </w:t>
      </w:r>
    </w:p>
    <w:p w14:paraId="4E187FC3" w14:textId="77777777" w:rsidR="00023809" w:rsidRPr="00F40E56" w:rsidRDefault="00023809" w:rsidP="002C3B7C">
      <w:pPr>
        <w:spacing w:after="60"/>
        <w:ind w:left="378"/>
        <w:jc w:val="both"/>
        <w:rPr>
          <w:rFonts w:ascii="Arial" w:hAnsi="Arial" w:cs="Arial"/>
        </w:rPr>
      </w:pPr>
      <w:r w:rsidRPr="00F40E56">
        <w:rPr>
          <w:rFonts w:ascii="Arial" w:hAnsi="Arial" w:cs="Arial"/>
          <w:b/>
          <w:bCs/>
          <w:iCs/>
        </w:rPr>
        <w:t xml:space="preserve">XVI.9.3. </w:t>
      </w:r>
      <w:r w:rsidRPr="00F40E56">
        <w:rPr>
          <w:rFonts w:ascii="Arial" w:hAnsi="Arial" w:cs="Arial"/>
        </w:rPr>
        <w:t>Teren składowiska oraz najbliższa okolica winny być codziennie kontrolowane i oczyszczane z lekkich frakcji odpadów rozwiewanych przez wiatr.</w:t>
      </w:r>
    </w:p>
    <w:p w14:paraId="1CEA28A5" w14:textId="77777777" w:rsidR="00023809" w:rsidRPr="00F40E56" w:rsidRDefault="00023809" w:rsidP="002C3B7C">
      <w:pPr>
        <w:spacing w:after="60"/>
        <w:ind w:left="378"/>
        <w:jc w:val="both"/>
        <w:rPr>
          <w:rFonts w:ascii="Arial" w:hAnsi="Arial" w:cs="Arial"/>
        </w:rPr>
      </w:pPr>
      <w:r w:rsidRPr="00F40E56">
        <w:rPr>
          <w:rFonts w:ascii="Arial" w:hAnsi="Arial" w:cs="Arial"/>
          <w:b/>
          <w:bCs/>
          <w:iCs/>
        </w:rPr>
        <w:t xml:space="preserve">XVI.9.4. </w:t>
      </w:r>
      <w:r w:rsidRPr="00F40E56">
        <w:rPr>
          <w:rFonts w:ascii="Arial" w:hAnsi="Arial" w:cs="Arial"/>
        </w:rPr>
        <w:t xml:space="preserve">Po ulewnych deszczach, które spowodować mogą powstanie wyrw  </w:t>
      </w:r>
      <w:r w:rsidRPr="00F40E56">
        <w:rPr>
          <w:rFonts w:ascii="Arial" w:hAnsi="Arial" w:cs="Arial"/>
        </w:rPr>
        <w:br/>
        <w:t xml:space="preserve">lub podmycie wałów otaczających składowisko sprawdzane będzie, czy nie nastąpiły uszkodzenia i obsunięcia terenu kwatery lub skarp składowiska; stwierdzone braki będą niezwłocznie naprawiane. </w:t>
      </w:r>
    </w:p>
    <w:p w14:paraId="5E25FC62" w14:textId="77777777" w:rsidR="00023809" w:rsidRPr="00F40E56" w:rsidRDefault="00023809" w:rsidP="002C3B7C">
      <w:pPr>
        <w:ind w:left="378"/>
        <w:contextualSpacing/>
        <w:jc w:val="both"/>
        <w:rPr>
          <w:rFonts w:ascii="Arial" w:hAnsi="Arial" w:cs="Arial"/>
          <w:bCs/>
        </w:rPr>
      </w:pPr>
      <w:r w:rsidRPr="00F40E56">
        <w:rPr>
          <w:rFonts w:ascii="Arial" w:hAnsi="Arial" w:cs="Arial"/>
          <w:b/>
          <w:bCs/>
          <w:iCs/>
        </w:rPr>
        <w:t xml:space="preserve">XVI.9.5. </w:t>
      </w:r>
      <w:r w:rsidRPr="00F40E56">
        <w:rPr>
          <w:rFonts w:ascii="Arial" w:hAnsi="Arial" w:cs="Arial"/>
          <w:bCs/>
          <w:lang w:eastAsia="en-US"/>
        </w:rPr>
        <w:t xml:space="preserve">W punkcie XIV.2. pozwolenia zobowiązałem zarządzającego składowiskiem do </w:t>
      </w:r>
      <w:r w:rsidRPr="00F40E56">
        <w:rPr>
          <w:rFonts w:ascii="Arial" w:hAnsi="Arial" w:cs="Arial"/>
        </w:rPr>
        <w:t>p</w:t>
      </w:r>
      <w:r w:rsidRPr="00F40E56">
        <w:rPr>
          <w:rFonts w:ascii="Arial" w:hAnsi="Arial" w:cs="Arial"/>
          <w:bCs/>
        </w:rPr>
        <w:t>rowadzenia kontroli uszczelnienia składowiska nie rzadziej niż co 6 miesięcy.</w:t>
      </w:r>
    </w:p>
    <w:p w14:paraId="72502F83" w14:textId="77777777" w:rsidR="00023809" w:rsidRPr="00F40E56" w:rsidRDefault="00023809" w:rsidP="002C3B7C">
      <w:pPr>
        <w:ind w:left="378"/>
        <w:jc w:val="both"/>
        <w:rPr>
          <w:rFonts w:ascii="Arial" w:hAnsi="Arial" w:cs="Arial"/>
        </w:rPr>
      </w:pPr>
      <w:r w:rsidRPr="00F40E56">
        <w:rPr>
          <w:rFonts w:ascii="Arial" w:hAnsi="Arial" w:cs="Arial"/>
          <w:b/>
          <w:bCs/>
          <w:iCs/>
        </w:rPr>
        <w:t xml:space="preserve">XVI.9.6. </w:t>
      </w:r>
      <w:r w:rsidRPr="00F40E56">
        <w:rPr>
          <w:rFonts w:ascii="Arial" w:hAnsi="Arial" w:cs="Arial"/>
        </w:rPr>
        <w:t xml:space="preserve">W momencie rozpoczęcia eksploatacji składowiska ponad rzędne korony wału, jednocześnie prowadzone będą prace zabezpieczające (uszczelniające) </w:t>
      </w:r>
      <w:r w:rsidRPr="00F40E56">
        <w:rPr>
          <w:rFonts w:ascii="Arial" w:hAnsi="Arial" w:cs="Arial"/>
        </w:rPr>
        <w:br/>
        <w:t>przed infiltracją wód deszczowych poza teren wałów.</w:t>
      </w:r>
    </w:p>
    <w:p w14:paraId="093BB4B9" w14:textId="77777777" w:rsidR="00023809" w:rsidRPr="00F40E56" w:rsidRDefault="00023809" w:rsidP="002C3B7C">
      <w:pPr>
        <w:ind w:left="378"/>
        <w:jc w:val="both"/>
        <w:rPr>
          <w:rFonts w:ascii="Arial" w:hAnsi="Arial" w:cs="Arial"/>
        </w:rPr>
      </w:pPr>
      <w:r w:rsidRPr="00F40E56">
        <w:rPr>
          <w:rFonts w:ascii="Arial" w:hAnsi="Arial" w:cs="Arial"/>
          <w:b/>
          <w:bCs/>
          <w:iCs/>
        </w:rPr>
        <w:t xml:space="preserve">XVI.9.7. </w:t>
      </w:r>
      <w:r w:rsidRPr="00F40E56">
        <w:rPr>
          <w:rFonts w:ascii="Arial" w:hAnsi="Arial" w:cs="Arial"/>
        </w:rPr>
        <w:t>Przyjęcie i wyładunek odpadów na terenie instalacji odbywać się będzie wyłącznie w miejscach do tego wyznaczonych (wiata rozładunkowa hali sortowni, punkt przyjęcia odpadów do PSZOK, miejsca zbierania odpadów, wiata magazynowania odpadów frakcji podsitowej i odpadów zielonych, dzienna działka robocza kwatery). Po rozładunku odpadów następować będzie oczyszczenie pojazdu (w tym kół) i zamknięcie skrzyni ładunkowej.</w:t>
      </w:r>
    </w:p>
    <w:p w14:paraId="5290C1B2" w14:textId="77777777" w:rsidR="00023809" w:rsidRPr="00F40E56" w:rsidRDefault="00023809" w:rsidP="002C3B7C">
      <w:pPr>
        <w:ind w:left="378"/>
        <w:jc w:val="both"/>
        <w:rPr>
          <w:rFonts w:ascii="Arial" w:hAnsi="Arial" w:cs="Arial"/>
        </w:rPr>
      </w:pPr>
      <w:r w:rsidRPr="00F40E56">
        <w:rPr>
          <w:rFonts w:ascii="Arial" w:hAnsi="Arial" w:cs="Arial"/>
          <w:b/>
          <w:bCs/>
          <w:iCs/>
        </w:rPr>
        <w:t xml:space="preserve">XVI.9.8. </w:t>
      </w:r>
      <w:r w:rsidRPr="00F40E56">
        <w:rPr>
          <w:rFonts w:ascii="Arial" w:hAnsi="Arial" w:cs="Arial"/>
        </w:rPr>
        <w:t xml:space="preserve"> Nie będzie przekraczana pojemność magazynowa wiat i miejsc magazynowania odpadów, </w:t>
      </w:r>
      <w:r w:rsidRPr="00F40E56">
        <w:rPr>
          <w:rFonts w:ascii="Arial" w:eastAsia="SimSun" w:hAnsi="Arial" w:cs="Arial"/>
          <w:lang w:eastAsia="zh-CN"/>
        </w:rPr>
        <w:t>a sposób magazynowania nie może powodować zanieczyszczenia środowiska.</w:t>
      </w:r>
    </w:p>
    <w:p w14:paraId="1663B51D" w14:textId="77777777" w:rsidR="00023809" w:rsidRPr="00F40E56" w:rsidRDefault="00023809" w:rsidP="002C3B7C">
      <w:pPr>
        <w:ind w:left="378"/>
        <w:contextualSpacing/>
        <w:jc w:val="both"/>
        <w:rPr>
          <w:rFonts w:ascii="Arial" w:hAnsi="Arial" w:cs="Arial"/>
        </w:rPr>
      </w:pPr>
      <w:r w:rsidRPr="00F40E56">
        <w:rPr>
          <w:rFonts w:ascii="Arial" w:hAnsi="Arial" w:cs="Arial"/>
          <w:b/>
          <w:bCs/>
          <w:iCs/>
          <w:lang w:eastAsia="en-US"/>
        </w:rPr>
        <w:t>XVI.9.9.</w:t>
      </w:r>
      <w:r w:rsidRPr="00F40E56">
        <w:rPr>
          <w:rFonts w:ascii="Arial" w:hAnsi="Arial" w:cs="Arial"/>
          <w:b/>
          <w:bCs/>
          <w:iCs/>
          <w:sz w:val="22"/>
          <w:szCs w:val="22"/>
          <w:lang w:eastAsia="en-US"/>
        </w:rPr>
        <w:t xml:space="preserve"> </w:t>
      </w:r>
      <w:r w:rsidRPr="00F40E56">
        <w:rPr>
          <w:rFonts w:ascii="Arial" w:hAnsi="Arial" w:cs="Arial"/>
        </w:rPr>
        <w:t xml:space="preserve">Posadzki wiat technologicznych wykonane będą jako szczelne, wyprofilowane ze spadkiem do kratek zbierających odcieki, ścieki technologiczne </w:t>
      </w:r>
      <w:r w:rsidRPr="00F40E56">
        <w:rPr>
          <w:rFonts w:ascii="Arial" w:hAnsi="Arial" w:cs="Arial"/>
        </w:rPr>
        <w:br/>
        <w:t>i porządkowe, kierowane następnie kanalizacją poprzez osadnik do szczelnych zbiorników odcieków.</w:t>
      </w:r>
    </w:p>
    <w:p w14:paraId="0A27DF26" w14:textId="77777777" w:rsidR="00023809" w:rsidRPr="00F40E56" w:rsidRDefault="00023809" w:rsidP="002C3B7C">
      <w:pPr>
        <w:ind w:left="378"/>
        <w:contextualSpacing/>
        <w:jc w:val="both"/>
        <w:rPr>
          <w:rFonts w:ascii="Arial" w:hAnsi="Arial" w:cs="Arial"/>
        </w:rPr>
      </w:pPr>
      <w:r w:rsidRPr="00F40E56">
        <w:rPr>
          <w:rFonts w:ascii="Arial" w:hAnsi="Arial" w:cs="Arial"/>
          <w:b/>
          <w:bCs/>
          <w:iCs/>
          <w:lang w:eastAsia="en-US"/>
        </w:rPr>
        <w:t xml:space="preserve">XVI.9.10. </w:t>
      </w:r>
      <w:r w:rsidRPr="00F40E56">
        <w:rPr>
          <w:rFonts w:ascii="Arial" w:hAnsi="Arial" w:cs="Arial"/>
          <w:lang w:eastAsia="en-US"/>
        </w:rPr>
        <w:t xml:space="preserve">Posadzka wiaty magazynowej frakcji podsitowej i odpadów zielonych opisanej w pkt. I.2.3.1. pozwolenia, wyniesiona będzie około 1-2 cm ponad otaczający teren celem zabezpieczenia przed napływem wód opadowych </w:t>
      </w:r>
      <w:r w:rsidRPr="00F40E56">
        <w:rPr>
          <w:rFonts w:ascii="Arial" w:hAnsi="Arial" w:cs="Arial"/>
          <w:lang w:eastAsia="en-US"/>
        </w:rPr>
        <w:br/>
      </w:r>
      <w:r w:rsidRPr="00F40E56">
        <w:rPr>
          <w:rFonts w:ascii="Arial" w:hAnsi="Arial" w:cs="Arial"/>
        </w:rPr>
        <w:t>z zewnątrz.</w:t>
      </w:r>
    </w:p>
    <w:p w14:paraId="36A85E77" w14:textId="77777777" w:rsidR="00023809" w:rsidRPr="00F40E56" w:rsidRDefault="00023809" w:rsidP="002C3B7C">
      <w:pPr>
        <w:ind w:left="378"/>
        <w:contextualSpacing/>
        <w:jc w:val="both"/>
        <w:rPr>
          <w:rFonts w:ascii="Arial" w:hAnsi="Arial" w:cs="Arial"/>
        </w:rPr>
      </w:pPr>
      <w:r w:rsidRPr="00F40E56">
        <w:rPr>
          <w:rFonts w:ascii="Arial" w:hAnsi="Arial" w:cs="Arial"/>
          <w:b/>
        </w:rPr>
        <w:t>XVI.9.11.</w:t>
      </w:r>
      <w:r w:rsidRPr="00F40E56">
        <w:rPr>
          <w:rFonts w:ascii="Arial" w:hAnsi="Arial" w:cs="Arial"/>
        </w:rPr>
        <w:t xml:space="preserve"> Sposób zabezpieczenia przed roznoszeniem odpadów na kołach pojazdów dowożących odpady do sortowni stanowić będzie kurtyna lub rampa, opisana w pkt. I.2.2.1.3. decyzji.</w:t>
      </w:r>
    </w:p>
    <w:p w14:paraId="743CD4C4" w14:textId="77777777" w:rsidR="00023809" w:rsidRPr="00F40E56" w:rsidRDefault="00023809" w:rsidP="002C3B7C">
      <w:pPr>
        <w:ind w:left="378"/>
        <w:contextualSpacing/>
        <w:jc w:val="both"/>
        <w:rPr>
          <w:rFonts w:ascii="Arial" w:hAnsi="Arial" w:cs="Arial"/>
          <w:lang w:eastAsia="en-US"/>
        </w:rPr>
      </w:pPr>
      <w:r w:rsidRPr="00F40E56">
        <w:rPr>
          <w:rFonts w:ascii="Arial" w:hAnsi="Arial" w:cs="Arial"/>
          <w:b/>
        </w:rPr>
        <w:t>XVI.9.12.</w:t>
      </w:r>
      <w:r w:rsidRPr="00F40E56">
        <w:rPr>
          <w:rFonts w:ascii="Arial" w:hAnsi="Arial" w:cs="Arial"/>
        </w:rPr>
        <w:t xml:space="preserve"> Posadzki wiat technologicznych i magazynowych instalacji MBP utrzymywane będą w dobrym stanie technicznym, w czystości </w:t>
      </w:r>
      <w:r w:rsidRPr="00F40E56">
        <w:rPr>
          <w:rFonts w:ascii="Arial" w:hAnsi="Arial" w:cs="Arial"/>
          <w:lang w:eastAsia="en-US"/>
        </w:rPr>
        <w:t xml:space="preserve">i porządku. </w:t>
      </w:r>
      <w:r w:rsidRPr="00F40E56">
        <w:rPr>
          <w:rFonts w:ascii="Arial" w:hAnsi="Arial" w:cs="Arial"/>
          <w:bCs/>
          <w:lang w:eastAsia="en-US"/>
        </w:rPr>
        <w:t xml:space="preserve">Prowadzone będzie bieżące czyszczenie </w:t>
      </w:r>
      <w:r w:rsidRPr="00F40E56">
        <w:rPr>
          <w:rFonts w:ascii="Arial" w:hAnsi="Arial" w:cs="Arial"/>
          <w:lang w:eastAsia="en-US"/>
        </w:rPr>
        <w:t>przy użyciu profesjonalnego urządzenia do mechanicznego zamiatania i mycia</w:t>
      </w:r>
      <w:r w:rsidRPr="00F40E56">
        <w:rPr>
          <w:rFonts w:ascii="Arial" w:hAnsi="Arial" w:cs="Arial"/>
          <w:bCs/>
          <w:lang w:eastAsia="en-US"/>
        </w:rPr>
        <w:t>.</w:t>
      </w:r>
      <w:r w:rsidRPr="00F40E56">
        <w:rPr>
          <w:rFonts w:ascii="Arial" w:hAnsi="Arial" w:cs="Arial"/>
          <w:lang w:eastAsia="en-US"/>
        </w:rPr>
        <w:t xml:space="preserve"> </w:t>
      </w:r>
    </w:p>
    <w:p w14:paraId="5CBB65BA" w14:textId="77777777" w:rsidR="00023809" w:rsidRPr="00F40E56" w:rsidRDefault="00023809" w:rsidP="002C3B7C">
      <w:pPr>
        <w:ind w:left="378"/>
        <w:contextualSpacing/>
        <w:jc w:val="both"/>
        <w:rPr>
          <w:rFonts w:ascii="Arial" w:hAnsi="Arial" w:cs="Arial"/>
          <w:bCs/>
          <w:lang w:eastAsia="en-US"/>
        </w:rPr>
      </w:pPr>
      <w:r w:rsidRPr="00F40E56">
        <w:rPr>
          <w:rFonts w:ascii="Arial" w:hAnsi="Arial" w:cs="Arial"/>
          <w:b/>
          <w:bCs/>
          <w:iCs/>
        </w:rPr>
        <w:t xml:space="preserve">XVI.9.13. </w:t>
      </w:r>
      <w:r w:rsidRPr="00F40E56">
        <w:rPr>
          <w:rFonts w:ascii="Arial" w:hAnsi="Arial" w:cs="Arial"/>
          <w:lang w:eastAsia="en-US"/>
        </w:rPr>
        <w:t xml:space="preserve">Powierzchnie utwardzone dróg wewnętrznych technologicznych, placów technologicznych, w tym placu kompostowania oraz miejsca rozładunku odpadów utrzymywane będą w dobrym stanie technicznym, w czystości i porządku. </w:t>
      </w:r>
      <w:r w:rsidRPr="00F40E56">
        <w:rPr>
          <w:rFonts w:ascii="Arial" w:hAnsi="Arial" w:cs="Arial"/>
          <w:bCs/>
          <w:lang w:eastAsia="en-US"/>
        </w:rPr>
        <w:t>Prowadzone będzie bieżące czyszczenie dróg i placów technologicznych za pomocą</w:t>
      </w:r>
      <w:r w:rsidRPr="00F40E56">
        <w:rPr>
          <w:rFonts w:ascii="Arial" w:hAnsi="Arial" w:cs="Arial"/>
          <w:sz w:val="22"/>
          <w:szCs w:val="22"/>
          <w:lang w:eastAsia="en-US"/>
        </w:rPr>
        <w:t xml:space="preserve"> </w:t>
      </w:r>
      <w:r w:rsidRPr="00F40E56">
        <w:rPr>
          <w:rFonts w:ascii="Arial" w:hAnsi="Arial" w:cs="Arial"/>
        </w:rPr>
        <w:t xml:space="preserve">profesjonalnego urządzenia </w:t>
      </w:r>
      <w:r w:rsidRPr="00F40E56">
        <w:rPr>
          <w:rFonts w:ascii="Arial" w:hAnsi="Arial" w:cs="Arial"/>
          <w:lang w:eastAsia="en-US"/>
        </w:rPr>
        <w:t>do mechanicznego zamiatania i mycia</w:t>
      </w:r>
      <w:r w:rsidRPr="00F40E56">
        <w:rPr>
          <w:rFonts w:ascii="Arial" w:hAnsi="Arial" w:cs="Arial"/>
        </w:rPr>
        <w:t xml:space="preserve"> placów i dróg</w:t>
      </w:r>
      <w:r w:rsidRPr="00F40E56">
        <w:rPr>
          <w:rFonts w:ascii="Arial" w:hAnsi="Arial" w:cs="Arial"/>
          <w:lang w:eastAsia="en-US"/>
        </w:rPr>
        <w:t>, po każdym przejeździe pojazdu operującego w strefie zanieczyszczonej odpadami</w:t>
      </w:r>
      <w:r w:rsidRPr="00F40E56">
        <w:rPr>
          <w:rFonts w:ascii="Arial" w:hAnsi="Arial" w:cs="Arial"/>
          <w:bCs/>
          <w:lang w:eastAsia="en-US"/>
        </w:rPr>
        <w:t>.</w:t>
      </w:r>
    </w:p>
    <w:p w14:paraId="1C3A7A99" w14:textId="77777777" w:rsidR="00023809" w:rsidRPr="00F40E56" w:rsidRDefault="00023809" w:rsidP="002C3B7C">
      <w:pPr>
        <w:ind w:left="378"/>
        <w:jc w:val="both"/>
        <w:rPr>
          <w:rFonts w:ascii="Arial" w:hAnsi="Arial" w:cs="Arial"/>
        </w:rPr>
      </w:pPr>
      <w:r w:rsidRPr="00F40E56">
        <w:rPr>
          <w:rFonts w:ascii="Arial" w:hAnsi="Arial" w:cs="Arial"/>
          <w:b/>
          <w:bCs/>
          <w:iCs/>
        </w:rPr>
        <w:lastRenderedPageBreak/>
        <w:t xml:space="preserve">XVI.9.14. </w:t>
      </w:r>
      <w:r w:rsidRPr="00F40E56">
        <w:rPr>
          <w:rFonts w:ascii="Arial" w:hAnsi="Arial" w:cs="Arial"/>
        </w:rPr>
        <w:t>Plac kompostowania opisany w pkt. I.2.3.2. pozwolenia, wykonany będzie jako</w:t>
      </w:r>
      <w:r w:rsidRPr="00F40E56">
        <w:rPr>
          <w:rFonts w:ascii="Arial" w:hAnsi="Arial" w:cs="Arial"/>
          <w:b/>
        </w:rPr>
        <w:t xml:space="preserve"> </w:t>
      </w:r>
      <w:r w:rsidRPr="00F40E56">
        <w:rPr>
          <w:rFonts w:ascii="Arial" w:hAnsi="Arial" w:cs="Arial"/>
        </w:rPr>
        <w:t xml:space="preserve">utwardzony, szczelny, </w:t>
      </w:r>
      <w:proofErr w:type="spellStart"/>
      <w:r w:rsidRPr="00F40E56">
        <w:rPr>
          <w:rFonts w:ascii="Arial" w:hAnsi="Arial" w:cs="Arial"/>
        </w:rPr>
        <w:t>okrawężnikowany</w:t>
      </w:r>
      <w:proofErr w:type="spellEnd"/>
      <w:r w:rsidRPr="00F40E56">
        <w:rPr>
          <w:rFonts w:ascii="Arial" w:hAnsi="Arial" w:cs="Arial"/>
        </w:rPr>
        <w:t xml:space="preserve">, wyprofilowany w kierunku odwodnienia liniowego, z kanalizacją odprowadzającą odcieki poprzez osadnik poziomy do szczelnego zbiornika. </w:t>
      </w:r>
    </w:p>
    <w:p w14:paraId="0A7DF3E3" w14:textId="77777777" w:rsidR="00023809" w:rsidRPr="00F40E56" w:rsidRDefault="00023809" w:rsidP="002C3B7C">
      <w:pPr>
        <w:tabs>
          <w:tab w:val="left" w:pos="6840"/>
        </w:tabs>
        <w:ind w:left="378"/>
        <w:contextualSpacing/>
        <w:jc w:val="both"/>
        <w:rPr>
          <w:rFonts w:ascii="Arial" w:hAnsi="Arial" w:cs="Arial"/>
          <w:b/>
          <w:lang w:eastAsia="en-US"/>
        </w:rPr>
      </w:pPr>
      <w:r w:rsidRPr="00F40E56">
        <w:rPr>
          <w:rFonts w:ascii="Arial" w:hAnsi="Arial" w:cs="Arial"/>
          <w:b/>
          <w:bCs/>
          <w:iCs/>
          <w:lang w:eastAsia="en-US"/>
        </w:rPr>
        <w:t>XVI.9.15.</w:t>
      </w:r>
      <w:r w:rsidRPr="00F40E56">
        <w:rPr>
          <w:rFonts w:ascii="Arial" w:hAnsi="Arial" w:cs="Arial"/>
          <w:b/>
          <w:bCs/>
          <w:iCs/>
          <w:sz w:val="22"/>
          <w:szCs w:val="22"/>
          <w:lang w:eastAsia="en-US"/>
        </w:rPr>
        <w:t xml:space="preserve"> </w:t>
      </w:r>
      <w:r w:rsidRPr="00F40E56">
        <w:rPr>
          <w:rFonts w:ascii="Arial" w:hAnsi="Arial" w:cs="Arial"/>
          <w:lang w:eastAsia="en-US"/>
        </w:rPr>
        <w:t xml:space="preserve">Ilość rękawów foliowych rozkładanych równocześnie na placu </w:t>
      </w:r>
      <w:r w:rsidRPr="00F40E56">
        <w:rPr>
          <w:rFonts w:ascii="Arial" w:hAnsi="Arial" w:cs="Arial"/>
          <w:bCs/>
          <w:lang w:eastAsia="en-US"/>
        </w:rPr>
        <w:t>kompostowania</w:t>
      </w:r>
      <w:r w:rsidRPr="00F40E56">
        <w:rPr>
          <w:rFonts w:ascii="Arial" w:hAnsi="Arial" w:cs="Arial"/>
          <w:lang w:eastAsia="en-US"/>
        </w:rPr>
        <w:t xml:space="preserve"> dostosowana będzie do powierzchni placu kompostowania </w:t>
      </w:r>
      <w:r w:rsidRPr="00F40E56">
        <w:rPr>
          <w:rFonts w:ascii="Arial" w:hAnsi="Arial" w:cs="Arial"/>
          <w:lang w:eastAsia="en-US"/>
        </w:rPr>
        <w:br/>
        <w:t>i możliwości technicznych.</w:t>
      </w:r>
      <w:r w:rsidRPr="00F40E56">
        <w:rPr>
          <w:rFonts w:ascii="Arial" w:hAnsi="Arial" w:cs="Arial"/>
          <w:b/>
          <w:lang w:eastAsia="en-US"/>
        </w:rPr>
        <w:t xml:space="preserve"> </w:t>
      </w:r>
    </w:p>
    <w:p w14:paraId="1D01F6B3" w14:textId="0A7B2D53" w:rsidR="00023809" w:rsidRPr="00F40E56" w:rsidRDefault="00023809" w:rsidP="002C3B7C">
      <w:pPr>
        <w:spacing w:after="100" w:afterAutospacing="1"/>
        <w:ind w:left="378"/>
        <w:contextualSpacing/>
        <w:jc w:val="both"/>
        <w:rPr>
          <w:rFonts w:ascii="Arial" w:hAnsi="Arial" w:cs="Arial"/>
          <w:lang w:eastAsia="en-US"/>
        </w:rPr>
      </w:pPr>
      <w:r w:rsidRPr="00F40E56">
        <w:rPr>
          <w:rFonts w:ascii="Arial" w:hAnsi="Arial" w:cs="Arial"/>
          <w:b/>
          <w:bCs/>
          <w:iCs/>
        </w:rPr>
        <w:t xml:space="preserve">XVI.9.16. </w:t>
      </w:r>
      <w:r w:rsidRPr="00F40E56">
        <w:rPr>
          <w:rFonts w:ascii="Arial" w:hAnsi="Arial" w:cs="Arial"/>
          <w:lang w:eastAsia="en-US"/>
        </w:rPr>
        <w:t xml:space="preserve">Po każdym zakończeniu I etapu procesu biologicznego przetwarzania </w:t>
      </w:r>
      <w:r w:rsidRPr="00F40E56">
        <w:rPr>
          <w:rFonts w:ascii="Arial" w:hAnsi="Arial" w:cs="Arial"/>
          <w:lang w:eastAsia="en-US"/>
        </w:rPr>
        <w:br/>
        <w:t xml:space="preserve">w rękawie foliowym, prowadzone będzie czyszczenie i mycie placu kompostowania i drogi transportu odpadów za pomocą specjalistycznego urządzenia do mycia </w:t>
      </w:r>
      <w:r w:rsidR="007E1EA7" w:rsidRPr="00F40E56">
        <w:rPr>
          <w:rFonts w:ascii="Arial" w:hAnsi="Arial" w:cs="Arial"/>
          <w:lang w:eastAsia="en-US"/>
        </w:rPr>
        <w:br/>
      </w:r>
      <w:r w:rsidRPr="00F40E56">
        <w:rPr>
          <w:rFonts w:ascii="Arial" w:hAnsi="Arial" w:cs="Arial"/>
          <w:lang w:eastAsia="en-US"/>
        </w:rPr>
        <w:t>i czyszczenia.</w:t>
      </w:r>
    </w:p>
    <w:p w14:paraId="6F620372" w14:textId="77777777" w:rsidR="00023809" w:rsidRPr="00F40E56" w:rsidRDefault="00023809" w:rsidP="002C3B7C">
      <w:pPr>
        <w:tabs>
          <w:tab w:val="left" w:pos="6840"/>
        </w:tabs>
        <w:ind w:left="378"/>
        <w:contextualSpacing/>
        <w:jc w:val="both"/>
        <w:rPr>
          <w:rFonts w:ascii="Arial" w:hAnsi="Arial" w:cs="Arial"/>
        </w:rPr>
      </w:pPr>
      <w:r w:rsidRPr="00F40E56">
        <w:rPr>
          <w:rFonts w:ascii="Arial" w:hAnsi="Arial" w:cs="Arial"/>
          <w:b/>
          <w:bCs/>
          <w:iCs/>
        </w:rPr>
        <w:t xml:space="preserve">XVI.9.17. </w:t>
      </w:r>
      <w:r w:rsidRPr="00F40E56">
        <w:rPr>
          <w:rFonts w:ascii="Arial" w:hAnsi="Arial" w:cs="Arial"/>
          <w:lang w:eastAsia="en-US"/>
        </w:rPr>
        <w:t xml:space="preserve">W toku prowadzenia procesu przetwarzania odpadów w rękawach prowadzone będą codzienne kontrole szczelności rękawów. </w:t>
      </w:r>
    </w:p>
    <w:p w14:paraId="1E2B2520" w14:textId="77777777" w:rsidR="00023809" w:rsidRPr="00F40E56" w:rsidRDefault="00023809" w:rsidP="002C3B7C">
      <w:pPr>
        <w:spacing w:after="100" w:afterAutospacing="1"/>
        <w:ind w:left="378"/>
        <w:contextualSpacing/>
        <w:jc w:val="both"/>
        <w:rPr>
          <w:rFonts w:ascii="Arial" w:hAnsi="Arial" w:cs="Arial"/>
          <w:lang w:eastAsia="en-US"/>
        </w:rPr>
      </w:pPr>
      <w:r w:rsidRPr="00F40E56">
        <w:rPr>
          <w:rFonts w:ascii="Arial" w:hAnsi="Arial" w:cs="Arial"/>
          <w:b/>
          <w:bCs/>
          <w:iCs/>
        </w:rPr>
        <w:t xml:space="preserve">XVI.9.18. </w:t>
      </w:r>
      <w:r w:rsidRPr="00F40E56">
        <w:rPr>
          <w:rFonts w:ascii="Arial" w:hAnsi="Arial" w:cs="Arial"/>
          <w:lang w:eastAsia="en-US"/>
        </w:rPr>
        <w:t xml:space="preserve">Rozcinanie rękawów foliowych, w których prowadzony będzie I etap procesu kompostowania odbywać się będzie tylko w dniach bez opadów atmosferycznych. </w:t>
      </w:r>
    </w:p>
    <w:p w14:paraId="783C0813" w14:textId="77777777" w:rsidR="00023809" w:rsidRPr="00F40E56" w:rsidRDefault="00023809" w:rsidP="002C3B7C">
      <w:pPr>
        <w:ind w:left="378"/>
        <w:contextualSpacing/>
        <w:jc w:val="both"/>
        <w:rPr>
          <w:rFonts w:ascii="Arial" w:hAnsi="Arial" w:cs="Arial"/>
          <w:lang w:eastAsia="en-US"/>
        </w:rPr>
      </w:pPr>
      <w:r w:rsidRPr="00F40E56">
        <w:rPr>
          <w:rFonts w:ascii="Arial" w:hAnsi="Arial" w:cs="Arial"/>
          <w:b/>
          <w:bCs/>
          <w:iCs/>
        </w:rPr>
        <w:t xml:space="preserve">XVI.9.19. </w:t>
      </w:r>
      <w:r w:rsidRPr="00F40E56">
        <w:rPr>
          <w:rFonts w:ascii="Arial" w:hAnsi="Arial" w:cs="Arial"/>
          <w:lang w:eastAsia="en-US"/>
        </w:rPr>
        <w:t xml:space="preserve">Trasa, po której będzie odbywać się transport odpadów wstępnie przekompostowanych z placu kompostowania do wiaty będzie skanalizowana – ścieki z tej trasy będą kierowane do szczelnego zbiornika bezodpływowego </w:t>
      </w:r>
      <w:r w:rsidRPr="00F40E56">
        <w:rPr>
          <w:rFonts w:ascii="Arial" w:hAnsi="Arial" w:cs="Arial"/>
          <w:lang w:eastAsia="en-US"/>
        </w:rPr>
        <w:br/>
        <w:t>(</w:t>
      </w:r>
      <w:proofErr w:type="spellStart"/>
      <w:r w:rsidRPr="00F40E56">
        <w:rPr>
          <w:rFonts w:ascii="Arial" w:hAnsi="Arial" w:cs="Arial"/>
          <w:lang w:eastAsia="en-US"/>
        </w:rPr>
        <w:t>ozn</w:t>
      </w:r>
      <w:proofErr w:type="spellEnd"/>
      <w:r w:rsidRPr="00F40E56">
        <w:rPr>
          <w:rFonts w:ascii="Arial" w:hAnsi="Arial" w:cs="Arial"/>
          <w:lang w:eastAsia="en-US"/>
        </w:rPr>
        <w:t xml:space="preserve">. F). </w:t>
      </w:r>
    </w:p>
    <w:p w14:paraId="320EBDBC" w14:textId="77777777" w:rsidR="00023809" w:rsidRPr="00F40E56" w:rsidRDefault="00023809" w:rsidP="002C3B7C">
      <w:pPr>
        <w:ind w:left="378"/>
        <w:contextualSpacing/>
        <w:jc w:val="both"/>
        <w:rPr>
          <w:rFonts w:ascii="Arial" w:hAnsi="Arial" w:cs="Arial"/>
          <w:bCs/>
          <w:lang w:eastAsia="en-US"/>
        </w:rPr>
      </w:pPr>
      <w:r w:rsidRPr="00F40E56">
        <w:rPr>
          <w:rFonts w:ascii="Arial" w:hAnsi="Arial" w:cs="Arial"/>
          <w:b/>
          <w:bCs/>
          <w:iCs/>
          <w:lang w:eastAsia="en-US"/>
        </w:rPr>
        <w:t>XVI.9.20.</w:t>
      </w:r>
      <w:r w:rsidRPr="00F40E56">
        <w:rPr>
          <w:rFonts w:ascii="Arial" w:hAnsi="Arial" w:cs="Arial"/>
          <w:b/>
          <w:bCs/>
          <w:iCs/>
          <w:sz w:val="22"/>
          <w:szCs w:val="22"/>
          <w:lang w:eastAsia="en-US"/>
        </w:rPr>
        <w:t xml:space="preserve"> </w:t>
      </w:r>
      <w:r w:rsidRPr="00F40E56">
        <w:rPr>
          <w:rFonts w:ascii="Arial" w:hAnsi="Arial" w:cs="Arial"/>
          <w:lang w:eastAsia="en-US"/>
        </w:rPr>
        <w:t xml:space="preserve">Brudne wody i odcieki z dróg transportu odpadów i placów będą ujęte systemem </w:t>
      </w:r>
      <w:proofErr w:type="spellStart"/>
      <w:r w:rsidRPr="00F40E56">
        <w:rPr>
          <w:rFonts w:ascii="Arial" w:hAnsi="Arial" w:cs="Arial"/>
          <w:lang w:eastAsia="en-US"/>
        </w:rPr>
        <w:t>odwodnień</w:t>
      </w:r>
      <w:proofErr w:type="spellEnd"/>
      <w:r w:rsidRPr="00F40E56">
        <w:rPr>
          <w:rFonts w:ascii="Arial" w:hAnsi="Arial" w:cs="Arial"/>
          <w:lang w:eastAsia="en-US"/>
        </w:rPr>
        <w:t xml:space="preserve"> i zostaną skierowane poprzez osadnik do szczelnego zbiornika bezodpływowego.</w:t>
      </w:r>
    </w:p>
    <w:p w14:paraId="7A91A072" w14:textId="77777777" w:rsidR="00023809" w:rsidRPr="00F40E56" w:rsidRDefault="00023809" w:rsidP="002C3B7C">
      <w:pPr>
        <w:ind w:left="378"/>
        <w:contextualSpacing/>
        <w:jc w:val="both"/>
        <w:rPr>
          <w:rFonts w:ascii="Arial" w:hAnsi="Arial" w:cs="Arial"/>
          <w:b/>
          <w:bCs/>
        </w:rPr>
      </w:pPr>
      <w:r w:rsidRPr="00F40E56">
        <w:rPr>
          <w:rFonts w:ascii="Arial" w:hAnsi="Arial" w:cs="Arial"/>
          <w:b/>
          <w:bCs/>
          <w:iCs/>
        </w:rPr>
        <w:t xml:space="preserve">XVI.9.21. </w:t>
      </w:r>
      <w:r w:rsidRPr="00F40E56">
        <w:rPr>
          <w:rFonts w:ascii="Arial" w:hAnsi="Arial" w:cs="Arial"/>
        </w:rPr>
        <w:t xml:space="preserve">Wytwarzane odcieki ze składowiska, </w:t>
      </w:r>
      <w:r w:rsidRPr="00F40E56">
        <w:rPr>
          <w:rFonts w:ascii="Arial" w:hAnsi="Arial" w:cs="Arial"/>
          <w:kern w:val="1"/>
          <w:lang w:eastAsia="hi-IN" w:bidi="hi-IN"/>
        </w:rPr>
        <w:t xml:space="preserve">brudne wody z utwardzonych placów magazynowych i dróg manewrowych, odcieki, ścieki technologiczne </w:t>
      </w:r>
      <w:r w:rsidRPr="00F40E56">
        <w:rPr>
          <w:rFonts w:ascii="Arial" w:hAnsi="Arial" w:cs="Arial"/>
          <w:kern w:val="1"/>
          <w:lang w:eastAsia="hi-IN" w:bidi="hi-IN"/>
        </w:rPr>
        <w:br/>
        <w:t>i</w:t>
      </w:r>
      <w:r w:rsidRPr="00F40E56">
        <w:rPr>
          <w:rFonts w:ascii="Arial" w:hAnsi="Arial" w:cs="Arial"/>
          <w:bCs/>
        </w:rPr>
        <w:t xml:space="preserve"> porządkowe</w:t>
      </w:r>
      <w:r w:rsidRPr="00F40E56">
        <w:rPr>
          <w:rFonts w:ascii="Arial" w:hAnsi="Arial" w:cs="Arial"/>
        </w:rPr>
        <w:t xml:space="preserve"> </w:t>
      </w:r>
      <w:r w:rsidRPr="00F40E56">
        <w:rPr>
          <w:rFonts w:ascii="Arial" w:hAnsi="Arial" w:cs="Arial"/>
          <w:kern w:val="1"/>
          <w:lang w:eastAsia="hi-IN" w:bidi="hi-IN"/>
        </w:rPr>
        <w:t xml:space="preserve">z instalacji MBP </w:t>
      </w:r>
      <w:r w:rsidRPr="00F40E56">
        <w:rPr>
          <w:rFonts w:ascii="Arial" w:hAnsi="Arial" w:cs="Arial"/>
        </w:rPr>
        <w:t xml:space="preserve">nie będą wprowadzane bezpośrednio do wód powierzchniowych, podziemnych i do ziemi. </w:t>
      </w:r>
      <w:r w:rsidRPr="00F40E56">
        <w:rPr>
          <w:rFonts w:ascii="Arial" w:hAnsi="Arial" w:cs="Arial"/>
          <w:bCs/>
        </w:rPr>
        <w:t>Sposób i warunki ich odprowadzania ustalone zostały w punktach XI.4.2. i X.4. obowiązującego pozwolenia.</w:t>
      </w:r>
      <w:r w:rsidRPr="00F40E56">
        <w:rPr>
          <w:rFonts w:ascii="Arial" w:hAnsi="Arial" w:cs="Arial"/>
          <w:b/>
          <w:bCs/>
        </w:rPr>
        <w:t xml:space="preserve"> </w:t>
      </w:r>
    </w:p>
    <w:p w14:paraId="3FC53CBC" w14:textId="77777777" w:rsidR="00023809" w:rsidRPr="00F40E56" w:rsidRDefault="00023809" w:rsidP="002C3B7C">
      <w:pPr>
        <w:ind w:left="378"/>
        <w:contextualSpacing/>
        <w:jc w:val="both"/>
        <w:rPr>
          <w:rFonts w:ascii="Arial" w:hAnsi="Arial" w:cs="Arial"/>
        </w:rPr>
      </w:pPr>
      <w:r w:rsidRPr="00F40E56">
        <w:rPr>
          <w:rFonts w:ascii="Arial" w:hAnsi="Arial" w:cs="Arial"/>
          <w:b/>
          <w:bCs/>
          <w:iCs/>
        </w:rPr>
        <w:t xml:space="preserve">XVI.9.22. </w:t>
      </w:r>
      <w:r w:rsidRPr="00F40E56">
        <w:rPr>
          <w:rFonts w:ascii="Arial" w:hAnsi="Arial" w:cs="Arial"/>
          <w:bCs/>
          <w:lang w:eastAsia="en-US"/>
        </w:rPr>
        <w:t xml:space="preserve"> </w:t>
      </w:r>
      <w:r w:rsidRPr="00F40E56">
        <w:rPr>
          <w:rFonts w:ascii="Arial" w:hAnsi="Arial" w:cs="Arial"/>
        </w:rPr>
        <w:t>Każdy z podziemnych zbiorników bezodpływowych na ścieki technologiczne będzie poddawany co dwa lata szczegółowym oględzinom pod kątem szczelności, w celu wychwycenia zagrożenia wyciekiem. Oględziny będą udokumentowane.</w:t>
      </w:r>
    </w:p>
    <w:p w14:paraId="0CB7D3F0" w14:textId="77777777" w:rsidR="00023809" w:rsidRPr="00F40E56" w:rsidRDefault="00023809" w:rsidP="002C3B7C">
      <w:pPr>
        <w:ind w:left="378"/>
        <w:contextualSpacing/>
        <w:jc w:val="both"/>
        <w:rPr>
          <w:rFonts w:ascii="Arial" w:hAnsi="Arial" w:cs="Arial"/>
          <w:lang w:eastAsia="en-US"/>
        </w:rPr>
      </w:pPr>
      <w:r w:rsidRPr="00F40E56">
        <w:rPr>
          <w:rFonts w:ascii="Arial" w:hAnsi="Arial" w:cs="Arial"/>
          <w:b/>
          <w:bCs/>
          <w:iCs/>
        </w:rPr>
        <w:t xml:space="preserve">XVI.9.23. </w:t>
      </w:r>
      <w:r w:rsidRPr="00F40E56">
        <w:rPr>
          <w:rFonts w:ascii="Arial" w:hAnsi="Arial" w:cs="Arial"/>
          <w:lang w:eastAsia="en-US"/>
        </w:rPr>
        <w:t xml:space="preserve">Prowadzony będzie nadzór technologiczny nad pracą składowiska oraz instalacji MBP i stanem technicznym urządzeń oraz dokonywanie analiz wyników prowadzonego monitoringu technologicznego ustalonego w punkcie </w:t>
      </w:r>
      <w:r w:rsidRPr="00F40E56">
        <w:rPr>
          <w:rFonts w:ascii="Arial" w:hAnsi="Arial" w:cs="Arial"/>
          <w:lang w:eastAsia="en-US"/>
        </w:rPr>
        <w:br/>
        <w:t xml:space="preserve">XV. pozwolenia. </w:t>
      </w:r>
    </w:p>
    <w:p w14:paraId="034A5749" w14:textId="77777777" w:rsidR="00023809" w:rsidRPr="00F40E56" w:rsidRDefault="00023809" w:rsidP="002C3B7C">
      <w:pPr>
        <w:widowControl w:val="0"/>
        <w:tabs>
          <w:tab w:val="num" w:pos="1778"/>
        </w:tabs>
        <w:ind w:left="378"/>
        <w:jc w:val="both"/>
        <w:rPr>
          <w:rFonts w:ascii="Arial" w:hAnsi="Arial" w:cs="Arial"/>
        </w:rPr>
      </w:pPr>
      <w:r w:rsidRPr="00F40E56">
        <w:rPr>
          <w:rFonts w:ascii="Arial" w:hAnsi="Arial" w:cs="Arial"/>
          <w:b/>
          <w:bCs/>
          <w:iCs/>
        </w:rPr>
        <w:t xml:space="preserve">XVI.9.24. </w:t>
      </w:r>
      <w:r w:rsidRPr="00F40E56">
        <w:rPr>
          <w:rFonts w:ascii="Arial" w:hAnsi="Arial" w:cs="Arial"/>
        </w:rPr>
        <w:t xml:space="preserve">Prowadzony będzie monitoring wpływu instalacji na środowisko </w:t>
      </w:r>
      <w:r w:rsidRPr="00F40E56">
        <w:rPr>
          <w:rFonts w:ascii="Arial" w:hAnsi="Arial" w:cs="Arial"/>
        </w:rPr>
        <w:br/>
        <w:t xml:space="preserve">w sposób ustalony w punkcie XVI. pozwolenia. </w:t>
      </w:r>
    </w:p>
    <w:p w14:paraId="56034EBB" w14:textId="77777777" w:rsidR="00023809" w:rsidRPr="00F40E56" w:rsidRDefault="00023809" w:rsidP="002C3B7C">
      <w:pPr>
        <w:widowControl w:val="0"/>
        <w:tabs>
          <w:tab w:val="num" w:pos="1778"/>
        </w:tabs>
        <w:ind w:left="378"/>
        <w:jc w:val="both"/>
        <w:rPr>
          <w:rFonts w:ascii="Arial" w:hAnsi="Arial" w:cs="Arial"/>
        </w:rPr>
      </w:pPr>
      <w:r w:rsidRPr="00F40E56">
        <w:rPr>
          <w:rFonts w:ascii="Arial" w:hAnsi="Arial" w:cs="Arial"/>
          <w:b/>
          <w:bCs/>
          <w:iCs/>
        </w:rPr>
        <w:t xml:space="preserve">XVI.9.25. </w:t>
      </w:r>
      <w:r w:rsidRPr="00F40E56">
        <w:rPr>
          <w:rFonts w:ascii="Arial" w:hAnsi="Arial" w:cs="Arial"/>
        </w:rPr>
        <w:t>Gospodarowanie odpadami, których powstaniu nie uda się zapobiec, prowadzone będzie w sposób zabezpieczający środowisko przed zanieczyszczeniem, ustalony w punkcie  X.1. oraz XI.1.  pozwolenia.</w:t>
      </w:r>
    </w:p>
    <w:p w14:paraId="57F03327" w14:textId="77777777" w:rsidR="00023809" w:rsidRPr="00F40E56" w:rsidRDefault="00023809" w:rsidP="002C3B7C">
      <w:pPr>
        <w:tabs>
          <w:tab w:val="left" w:pos="360"/>
        </w:tabs>
        <w:ind w:left="378"/>
        <w:jc w:val="both"/>
        <w:rPr>
          <w:rFonts w:ascii="Arial" w:hAnsi="Arial" w:cs="Arial"/>
        </w:rPr>
      </w:pPr>
      <w:r w:rsidRPr="00F40E56">
        <w:rPr>
          <w:rFonts w:ascii="Arial" w:hAnsi="Arial" w:cs="Arial"/>
          <w:b/>
          <w:bCs/>
          <w:iCs/>
        </w:rPr>
        <w:t xml:space="preserve">XVI.9.26. </w:t>
      </w:r>
      <w:r w:rsidRPr="00F40E56">
        <w:rPr>
          <w:rFonts w:ascii="Arial" w:hAnsi="Arial" w:cs="Arial"/>
        </w:rPr>
        <w:t xml:space="preserve">Miejsca magazynowania odpadów będą posiadały utwardzone, nieprzepuszczalne podłoża. Odpady magazynowane będą w sposób selektywny </w:t>
      </w:r>
      <w:r w:rsidRPr="00F40E56">
        <w:rPr>
          <w:rFonts w:ascii="Arial" w:hAnsi="Arial" w:cs="Arial"/>
        </w:rPr>
        <w:br/>
        <w:t>i bezpieczny dla środowiska, zdrowia i życia ludzi, w wyznaczonych do tego celu miejscach na terenie instalacji.</w:t>
      </w:r>
    </w:p>
    <w:p w14:paraId="34E73A22" w14:textId="77777777" w:rsidR="00023809" w:rsidRPr="00F40E56" w:rsidRDefault="00023809" w:rsidP="002C3B7C">
      <w:pPr>
        <w:tabs>
          <w:tab w:val="left" w:pos="360"/>
        </w:tabs>
        <w:ind w:left="378"/>
        <w:jc w:val="both"/>
        <w:rPr>
          <w:rFonts w:ascii="Arial" w:hAnsi="Arial" w:cs="Arial"/>
        </w:rPr>
      </w:pPr>
      <w:r w:rsidRPr="00F40E56">
        <w:rPr>
          <w:rFonts w:ascii="Arial" w:hAnsi="Arial" w:cs="Arial"/>
          <w:b/>
          <w:bCs/>
          <w:iCs/>
        </w:rPr>
        <w:t xml:space="preserve">XVI.9.27. </w:t>
      </w:r>
      <w:r w:rsidRPr="00F40E56">
        <w:rPr>
          <w:rFonts w:ascii="Arial" w:hAnsi="Arial" w:cs="Arial"/>
          <w:bCs/>
          <w:lang w:eastAsia="en-US"/>
        </w:rPr>
        <w:t xml:space="preserve"> </w:t>
      </w:r>
      <w:r w:rsidRPr="00F40E56">
        <w:rPr>
          <w:rFonts w:ascii="Arial" w:hAnsi="Arial" w:cs="Arial"/>
        </w:rPr>
        <w:t>Wiaty technologiczne i magazyny odpadów wyposażone będą w środki gaśnicze, neutralizujące oraz sorbenty pozwalające przeciwdziałać ewentualnym zagrożeniom i wyciekom.</w:t>
      </w:r>
    </w:p>
    <w:p w14:paraId="25ADF176" w14:textId="77777777" w:rsidR="00023809" w:rsidRPr="00F40E56" w:rsidRDefault="00023809" w:rsidP="002C3B7C">
      <w:pPr>
        <w:tabs>
          <w:tab w:val="left" w:pos="142"/>
        </w:tabs>
        <w:autoSpaceDE w:val="0"/>
        <w:autoSpaceDN w:val="0"/>
        <w:adjustRightInd w:val="0"/>
        <w:ind w:left="378"/>
        <w:jc w:val="both"/>
        <w:rPr>
          <w:rFonts w:ascii="Arial" w:eastAsia="SimSun" w:hAnsi="Arial" w:cs="Arial"/>
          <w:lang w:eastAsia="zh-CN"/>
        </w:rPr>
      </w:pPr>
      <w:r w:rsidRPr="00F40E56">
        <w:rPr>
          <w:rFonts w:ascii="Arial" w:hAnsi="Arial" w:cs="Arial"/>
          <w:b/>
          <w:bCs/>
          <w:iCs/>
        </w:rPr>
        <w:t xml:space="preserve">XVI.9.28. </w:t>
      </w:r>
      <w:r w:rsidRPr="00F40E56">
        <w:rPr>
          <w:rFonts w:ascii="Arial" w:hAnsi="Arial" w:cs="Arial"/>
          <w:bCs/>
          <w:lang w:eastAsia="en-US"/>
        </w:rPr>
        <w:t xml:space="preserve"> </w:t>
      </w:r>
      <w:r w:rsidRPr="00F40E56">
        <w:rPr>
          <w:rFonts w:ascii="Arial" w:hAnsi="Arial" w:cs="Arial"/>
        </w:rPr>
        <w:t>Wszystkie drogi transportu odpadów (ciągi komunikacyjne) czy też rozładunku odpadów wykonane będą w formie nieprzepuszczalnej.</w:t>
      </w:r>
      <w:r w:rsidRPr="00F40E56">
        <w:rPr>
          <w:rFonts w:ascii="Arial" w:eastAsia="SimSun" w:hAnsi="Arial" w:cs="Arial"/>
          <w:lang w:eastAsia="zh-CN"/>
        </w:rPr>
        <w:t xml:space="preserve"> </w:t>
      </w:r>
      <w:r w:rsidRPr="00F40E56">
        <w:rPr>
          <w:rFonts w:ascii="Arial" w:hAnsi="Arial" w:cs="Arial"/>
        </w:rPr>
        <w:t xml:space="preserve">Transport </w:t>
      </w:r>
      <w:r w:rsidRPr="00F40E56">
        <w:rPr>
          <w:rFonts w:ascii="Arial" w:hAnsi="Arial" w:cs="Arial"/>
        </w:rPr>
        <w:lastRenderedPageBreak/>
        <w:t>wewnętrzny odpadów prowadzony będzie w sposób uniemożliwiający przypadkowe rozproszenie.</w:t>
      </w:r>
      <w:r w:rsidRPr="00F40E56">
        <w:rPr>
          <w:rFonts w:ascii="Arial" w:eastAsia="SimSun" w:hAnsi="Arial" w:cs="Arial"/>
          <w:lang w:eastAsia="zh-CN"/>
        </w:rPr>
        <w:t xml:space="preserve"> </w:t>
      </w:r>
      <w:r w:rsidRPr="00F40E56">
        <w:rPr>
          <w:rFonts w:ascii="Arial" w:hAnsi="Arial" w:cs="Arial"/>
        </w:rPr>
        <w:t xml:space="preserve">Odpady będą zabezpieczone przed rozproszeniem </w:t>
      </w:r>
      <w:r w:rsidRPr="00F40E56">
        <w:rPr>
          <w:rFonts w:ascii="Arial" w:hAnsi="Arial" w:cs="Arial"/>
        </w:rPr>
        <w:br/>
        <w:t xml:space="preserve">w trakcie transportu i czynności przeładunkowych. </w:t>
      </w:r>
    </w:p>
    <w:p w14:paraId="1D14FDCE" w14:textId="77777777" w:rsidR="00023809" w:rsidRPr="00F40E56" w:rsidRDefault="00023809" w:rsidP="002C3B7C">
      <w:pPr>
        <w:suppressAutoHyphens/>
        <w:autoSpaceDE w:val="0"/>
        <w:adjustRightInd w:val="0"/>
        <w:ind w:left="378"/>
        <w:jc w:val="both"/>
        <w:textAlignment w:val="baseline"/>
        <w:rPr>
          <w:rFonts w:ascii="Arial" w:hAnsi="Arial" w:cs="Arial"/>
          <w:lang w:eastAsia="ar-SA"/>
        </w:rPr>
      </w:pPr>
      <w:r w:rsidRPr="00F40E56">
        <w:rPr>
          <w:rFonts w:ascii="Arial" w:hAnsi="Arial" w:cs="Arial"/>
          <w:b/>
          <w:bCs/>
          <w:iCs/>
          <w:lang w:eastAsia="ar-SA"/>
        </w:rPr>
        <w:t xml:space="preserve">XVI.9.29. </w:t>
      </w:r>
      <w:r w:rsidRPr="00F40E56">
        <w:rPr>
          <w:rFonts w:ascii="Arial" w:hAnsi="Arial" w:cs="Arial"/>
          <w:bCs/>
          <w:lang w:eastAsia="en-US"/>
        </w:rPr>
        <w:t xml:space="preserve"> </w:t>
      </w:r>
      <w:r w:rsidRPr="00F40E56">
        <w:rPr>
          <w:rFonts w:ascii="Arial" w:hAnsi="Arial" w:cs="Arial"/>
          <w:lang w:eastAsia="ar-SA"/>
        </w:rPr>
        <w:t>Prowadzony będzie systematyczny nadzór przez pracowników nad zapewnieniem właściwej ochrony gleb, wód gruntowych i ziemi poprzez codzienną obserwację i sprawdzanie czy nie doszło do wycieku.</w:t>
      </w:r>
    </w:p>
    <w:p w14:paraId="49599BAE" w14:textId="77777777" w:rsidR="00023809" w:rsidRPr="00F40E56" w:rsidRDefault="00023809" w:rsidP="002C3B7C">
      <w:pPr>
        <w:ind w:left="378"/>
        <w:jc w:val="both"/>
        <w:rPr>
          <w:rFonts w:ascii="Arial" w:hAnsi="Arial" w:cs="Arial"/>
        </w:rPr>
      </w:pPr>
      <w:r w:rsidRPr="00F40E56">
        <w:rPr>
          <w:rFonts w:ascii="Arial" w:hAnsi="Arial" w:cs="Arial"/>
          <w:b/>
          <w:bCs/>
          <w:iCs/>
        </w:rPr>
        <w:t xml:space="preserve">XVI.9.30. </w:t>
      </w:r>
      <w:r w:rsidRPr="00F40E56">
        <w:rPr>
          <w:rFonts w:ascii="Arial" w:hAnsi="Arial" w:cs="Arial"/>
          <w:bCs/>
          <w:lang w:eastAsia="en-US"/>
        </w:rPr>
        <w:t xml:space="preserve"> </w:t>
      </w:r>
      <w:r w:rsidRPr="00F40E56">
        <w:rPr>
          <w:rFonts w:ascii="Arial" w:hAnsi="Arial" w:cs="Arial"/>
        </w:rPr>
        <w:t>W przypadku wystąpienia wycieku substancji niebezpiecznych na teren instalacji należy niezwłocznie oczyścić zanieczyszczony teren.”</w:t>
      </w:r>
    </w:p>
    <w:p w14:paraId="708A014D" w14:textId="77777777" w:rsidR="00023809" w:rsidRPr="00F40E56" w:rsidRDefault="00023809" w:rsidP="002C3B7C">
      <w:pPr>
        <w:ind w:left="378"/>
        <w:jc w:val="both"/>
        <w:rPr>
          <w:rFonts w:ascii="Arial" w:hAnsi="Arial" w:cs="Arial"/>
          <w:b/>
          <w:bCs/>
          <w:u w:val="single"/>
        </w:rPr>
      </w:pPr>
    </w:p>
    <w:p w14:paraId="6A1F9A6F" w14:textId="3F634E12" w:rsidR="002C3B7C" w:rsidRPr="00F40E56" w:rsidRDefault="002C3B7C" w:rsidP="002C3B7C">
      <w:pPr>
        <w:pStyle w:val="Akapitzlist10"/>
        <w:spacing w:after="0" w:afterAutospacing="0" w:line="240" w:lineRule="auto"/>
        <w:ind w:left="0"/>
        <w:rPr>
          <w:rFonts w:ascii="Arial" w:hAnsi="Arial" w:cs="Arial"/>
          <w:b/>
          <w:u w:val="single"/>
        </w:rPr>
      </w:pPr>
      <w:r w:rsidRPr="00F40E56">
        <w:rPr>
          <w:rFonts w:ascii="Arial" w:hAnsi="Arial" w:cs="Arial"/>
          <w:b/>
          <w:u w:val="single"/>
        </w:rPr>
        <w:t>I.5</w:t>
      </w:r>
      <w:r w:rsidR="000222FB" w:rsidRPr="00F40E56">
        <w:rPr>
          <w:rFonts w:ascii="Arial" w:hAnsi="Arial" w:cs="Arial"/>
          <w:b/>
          <w:u w:val="single"/>
        </w:rPr>
        <w:t>3</w:t>
      </w:r>
      <w:r w:rsidRPr="00F40E56">
        <w:rPr>
          <w:rFonts w:ascii="Arial" w:hAnsi="Arial" w:cs="Arial"/>
          <w:b/>
          <w:u w:val="single"/>
        </w:rPr>
        <w:t xml:space="preserve">.  W punkcie XVIII. dodaję podpunkt XVIII.13. </w:t>
      </w:r>
      <w:r w:rsidR="007E1EA7" w:rsidRPr="00F40E56">
        <w:rPr>
          <w:rFonts w:ascii="Arial" w:hAnsi="Arial" w:cs="Arial"/>
          <w:b/>
          <w:u w:val="single"/>
        </w:rPr>
        <w:t xml:space="preserve">i XVIII.14. </w:t>
      </w:r>
      <w:r w:rsidRPr="00F40E56">
        <w:rPr>
          <w:rFonts w:ascii="Arial" w:hAnsi="Arial" w:cs="Arial"/>
          <w:b/>
          <w:u w:val="single"/>
        </w:rPr>
        <w:t xml:space="preserve">o brzmieniu: </w:t>
      </w:r>
    </w:p>
    <w:p w14:paraId="33FFF729" w14:textId="77777777" w:rsidR="00587BEC" w:rsidRPr="00F40E56" w:rsidRDefault="00587BEC" w:rsidP="00D1291F">
      <w:pPr>
        <w:pStyle w:val="Default"/>
        <w:jc w:val="both"/>
        <w:rPr>
          <w:rFonts w:ascii="Arial" w:hAnsi="Arial" w:cs="Arial"/>
          <w:b/>
          <w:bCs/>
          <w:color w:val="auto"/>
          <w:u w:val="single"/>
        </w:rPr>
      </w:pPr>
    </w:p>
    <w:p w14:paraId="7DB9B8C2" w14:textId="1D2A624D" w:rsidR="00587BEC" w:rsidRPr="00F40E56" w:rsidRDefault="002C3B7C" w:rsidP="002C3B7C">
      <w:pPr>
        <w:pStyle w:val="Default"/>
        <w:ind w:left="364"/>
        <w:jc w:val="both"/>
        <w:rPr>
          <w:rFonts w:ascii="Arial" w:hAnsi="Arial" w:cs="Arial"/>
          <w:color w:val="auto"/>
          <w:u w:val="single"/>
        </w:rPr>
      </w:pPr>
      <w:r w:rsidRPr="00F40E56">
        <w:rPr>
          <w:rFonts w:ascii="Arial" w:hAnsi="Arial" w:cs="Arial"/>
          <w:b/>
          <w:bCs/>
          <w:color w:val="auto"/>
          <w:u w:val="single"/>
        </w:rPr>
        <w:t>„</w:t>
      </w:r>
      <w:r w:rsidR="00587BEC" w:rsidRPr="00F40E56">
        <w:rPr>
          <w:rFonts w:ascii="Arial" w:hAnsi="Arial" w:cs="Arial"/>
          <w:b/>
          <w:bCs/>
          <w:color w:val="auto"/>
          <w:u w:val="single"/>
        </w:rPr>
        <w:t xml:space="preserve">XVIII. Ustalam dodatkowe wymagania. </w:t>
      </w:r>
    </w:p>
    <w:p w14:paraId="58F1D4A6" w14:textId="77777777" w:rsidR="00587BEC" w:rsidRPr="00F40E56" w:rsidRDefault="00587BEC" w:rsidP="002C3B7C">
      <w:pPr>
        <w:pStyle w:val="Default"/>
        <w:ind w:left="364"/>
        <w:jc w:val="both"/>
        <w:rPr>
          <w:rFonts w:ascii="Arial" w:hAnsi="Arial" w:cs="Arial"/>
          <w:b/>
          <w:bCs/>
          <w:color w:val="auto"/>
          <w:sz w:val="16"/>
          <w:szCs w:val="16"/>
        </w:rPr>
      </w:pPr>
    </w:p>
    <w:p w14:paraId="152CFA0A" w14:textId="5F73EFF4" w:rsidR="00E01968" w:rsidRPr="00F40E56" w:rsidRDefault="00835A49" w:rsidP="00E01968">
      <w:pPr>
        <w:ind w:left="364"/>
        <w:jc w:val="both"/>
        <w:rPr>
          <w:rFonts w:ascii="Arial" w:hAnsi="Arial" w:cs="Arial"/>
          <w:b/>
          <w:bCs/>
        </w:rPr>
      </w:pPr>
      <w:r w:rsidRPr="00F40E56">
        <w:rPr>
          <w:rFonts w:ascii="Arial" w:hAnsi="Arial" w:cs="Arial"/>
          <w:b/>
          <w:bCs/>
        </w:rPr>
        <w:t>XVIII.13.</w:t>
      </w:r>
      <w:r w:rsidRPr="00F40E56">
        <w:rPr>
          <w:rFonts w:ascii="Arial" w:hAnsi="Arial" w:cs="Arial"/>
          <w:bCs/>
        </w:rPr>
        <w:t xml:space="preserve"> Zobowiązuję operatora instalacji do</w:t>
      </w:r>
      <w:r w:rsidRPr="00F40E56">
        <w:rPr>
          <w:rFonts w:ascii="Arial" w:hAnsi="Arial" w:cs="Arial"/>
          <w:b/>
          <w:bCs/>
        </w:rPr>
        <w:t xml:space="preserve"> </w:t>
      </w:r>
      <w:r w:rsidRPr="00F40E56">
        <w:rPr>
          <w:rFonts w:ascii="Arial" w:hAnsi="Arial" w:cs="Arial"/>
        </w:rPr>
        <w:t xml:space="preserve">wykonania pasa przeciwpożarowego </w:t>
      </w:r>
      <w:r w:rsidRPr="00F40E56">
        <w:rPr>
          <w:rFonts w:ascii="Arial" w:hAnsi="Arial" w:cs="Arial"/>
        </w:rPr>
        <w:br/>
        <w:t xml:space="preserve">o szerokości 2 m i długości 30 m, stanowiącego zabezpieczenie przed możliwością przenoszenia się pożaru z kwatery nr 2 do granicy z działką leśną, w uzgodnieniu </w:t>
      </w:r>
      <w:r w:rsidRPr="00F40E56">
        <w:rPr>
          <w:rFonts w:ascii="Arial" w:hAnsi="Arial" w:cs="Arial"/>
        </w:rPr>
        <w:br/>
        <w:t>z  właściwym Nadleśnictwem i Komendą Powiatową PSP</w:t>
      </w:r>
      <w:r w:rsidR="00E01968" w:rsidRPr="00F40E56">
        <w:rPr>
          <w:rFonts w:ascii="Arial" w:hAnsi="Arial" w:cs="Arial"/>
        </w:rPr>
        <w:t xml:space="preserve"> w terminie – </w:t>
      </w:r>
      <w:r w:rsidR="006D5BFA" w:rsidRPr="00F40E56">
        <w:rPr>
          <w:rFonts w:ascii="Arial" w:hAnsi="Arial" w:cs="Arial"/>
        </w:rPr>
        <w:br/>
      </w:r>
      <w:r w:rsidR="00E01968" w:rsidRPr="00F40E56">
        <w:rPr>
          <w:rFonts w:ascii="Arial" w:hAnsi="Arial" w:cs="Arial"/>
          <w:b/>
          <w:bCs/>
        </w:rPr>
        <w:t>do 30 września 2021 r.</w:t>
      </w:r>
    </w:p>
    <w:p w14:paraId="640CA589" w14:textId="25EE0D0B" w:rsidR="00835A49" w:rsidRPr="00F40E56" w:rsidRDefault="00E01968" w:rsidP="00E01968">
      <w:pPr>
        <w:ind w:left="364"/>
        <w:jc w:val="both"/>
        <w:rPr>
          <w:rFonts w:ascii="Arial" w:hAnsi="Arial" w:cs="Arial"/>
          <w:b/>
          <w:bCs/>
        </w:rPr>
      </w:pPr>
      <w:r w:rsidRPr="00F40E56">
        <w:rPr>
          <w:rFonts w:ascii="Arial" w:hAnsi="Arial" w:cs="Arial"/>
          <w:b/>
          <w:bCs/>
        </w:rPr>
        <w:t>XVIII.14.</w:t>
      </w:r>
      <w:r w:rsidRPr="00F40E56">
        <w:rPr>
          <w:rFonts w:ascii="Arial" w:hAnsi="Arial" w:cs="Arial"/>
        </w:rPr>
        <w:t xml:space="preserve"> Zobowiązuję operatora instalacji do wykonania piezometru P-6 na odpływie wód z instalacji MBP (część południowa) w terminie – </w:t>
      </w:r>
      <w:r w:rsidRPr="00F40E56">
        <w:rPr>
          <w:rFonts w:ascii="Arial" w:hAnsi="Arial" w:cs="Arial"/>
          <w:b/>
          <w:bCs/>
        </w:rPr>
        <w:t>do 30 września 2021 r.</w:t>
      </w:r>
      <w:r w:rsidR="002C3B7C" w:rsidRPr="00F40E56">
        <w:rPr>
          <w:rFonts w:ascii="Arial" w:hAnsi="Arial" w:cs="Arial"/>
        </w:rPr>
        <w:t>”</w:t>
      </w:r>
    </w:p>
    <w:p w14:paraId="72A1B032" w14:textId="77777777" w:rsidR="00587BEC" w:rsidRPr="00F40E56" w:rsidRDefault="00587BEC" w:rsidP="00D1291F">
      <w:pPr>
        <w:jc w:val="both"/>
        <w:rPr>
          <w:rFonts w:ascii="Arial" w:hAnsi="Arial" w:cs="Arial"/>
          <w:b/>
          <w:sz w:val="16"/>
          <w:szCs w:val="16"/>
        </w:rPr>
      </w:pPr>
    </w:p>
    <w:p w14:paraId="64784FA6" w14:textId="2523C0C4" w:rsidR="002C3B7C" w:rsidRPr="00F40E56" w:rsidRDefault="002C3B7C" w:rsidP="002C3B7C">
      <w:pPr>
        <w:pStyle w:val="Akapitzlist10"/>
        <w:spacing w:after="0" w:afterAutospacing="0" w:line="240" w:lineRule="auto"/>
        <w:ind w:left="0"/>
        <w:rPr>
          <w:rFonts w:ascii="Arial" w:hAnsi="Arial" w:cs="Arial"/>
          <w:b/>
          <w:u w:val="single"/>
        </w:rPr>
      </w:pPr>
      <w:r w:rsidRPr="00F40E56">
        <w:rPr>
          <w:rFonts w:ascii="Arial" w:hAnsi="Arial" w:cs="Arial"/>
          <w:b/>
          <w:u w:val="single"/>
        </w:rPr>
        <w:t>I.5</w:t>
      </w:r>
      <w:r w:rsidR="000222FB" w:rsidRPr="00F40E56">
        <w:rPr>
          <w:rFonts w:ascii="Arial" w:hAnsi="Arial" w:cs="Arial"/>
          <w:b/>
          <w:u w:val="single"/>
        </w:rPr>
        <w:t>4</w:t>
      </w:r>
      <w:r w:rsidRPr="00F40E56">
        <w:rPr>
          <w:rFonts w:ascii="Arial" w:hAnsi="Arial" w:cs="Arial"/>
          <w:b/>
          <w:u w:val="single"/>
        </w:rPr>
        <w:t xml:space="preserve">.  Punkt XIX. </w:t>
      </w:r>
      <w:r w:rsidR="000222FB" w:rsidRPr="00F40E56">
        <w:rPr>
          <w:rFonts w:ascii="Arial" w:hAnsi="Arial" w:cs="Arial"/>
          <w:b/>
          <w:u w:val="single"/>
        </w:rPr>
        <w:t xml:space="preserve">otrzymuje </w:t>
      </w:r>
      <w:r w:rsidRPr="00F40E56">
        <w:rPr>
          <w:rFonts w:ascii="Arial" w:hAnsi="Arial" w:cs="Arial"/>
          <w:b/>
          <w:u w:val="single"/>
        </w:rPr>
        <w:t>brzmieni</w:t>
      </w:r>
      <w:r w:rsidR="000222FB" w:rsidRPr="00F40E56">
        <w:rPr>
          <w:rFonts w:ascii="Arial" w:hAnsi="Arial" w:cs="Arial"/>
          <w:b/>
          <w:u w:val="single"/>
        </w:rPr>
        <w:t>e</w:t>
      </w:r>
      <w:r w:rsidRPr="00F40E56">
        <w:rPr>
          <w:rFonts w:ascii="Arial" w:hAnsi="Arial" w:cs="Arial"/>
          <w:b/>
          <w:u w:val="single"/>
        </w:rPr>
        <w:t xml:space="preserve">: </w:t>
      </w:r>
    </w:p>
    <w:p w14:paraId="2A500995" w14:textId="77777777" w:rsidR="002C3B7C" w:rsidRPr="00F40E56" w:rsidRDefault="002C3B7C" w:rsidP="00D1291F">
      <w:pPr>
        <w:jc w:val="both"/>
        <w:rPr>
          <w:rFonts w:ascii="Arial" w:hAnsi="Arial" w:cs="Arial"/>
          <w:b/>
          <w:bCs/>
        </w:rPr>
      </w:pPr>
    </w:p>
    <w:p w14:paraId="2C23F4D3" w14:textId="74E0559A" w:rsidR="00587BEC" w:rsidRPr="00F40E56" w:rsidRDefault="000222FB" w:rsidP="000222FB">
      <w:pPr>
        <w:ind w:left="350"/>
        <w:jc w:val="both"/>
        <w:rPr>
          <w:rFonts w:ascii="Arial" w:hAnsi="Arial" w:cs="Arial"/>
          <w:b/>
          <w:bCs/>
          <w:u w:val="single"/>
        </w:rPr>
      </w:pPr>
      <w:r w:rsidRPr="00F40E56">
        <w:rPr>
          <w:rFonts w:ascii="Arial" w:hAnsi="Arial" w:cs="Arial"/>
          <w:b/>
          <w:bCs/>
        </w:rPr>
        <w:t>„</w:t>
      </w:r>
      <w:r w:rsidR="00587BEC" w:rsidRPr="00F40E56">
        <w:rPr>
          <w:rFonts w:ascii="Arial" w:hAnsi="Arial" w:cs="Arial"/>
          <w:b/>
          <w:bCs/>
        </w:rPr>
        <w:t>XIX.</w:t>
      </w:r>
      <w:r w:rsidR="00587BEC" w:rsidRPr="00F40E56">
        <w:rPr>
          <w:rFonts w:ascii="Arial" w:hAnsi="Arial" w:cs="Arial"/>
          <w:b/>
          <w:bCs/>
          <w:u w:val="single"/>
        </w:rPr>
        <w:t xml:space="preserve"> Zabezpieczenie roszczeń.</w:t>
      </w:r>
    </w:p>
    <w:p w14:paraId="5D40FC1D" w14:textId="77777777" w:rsidR="00E01968" w:rsidRPr="00F40E56" w:rsidRDefault="00E01968" w:rsidP="000222FB">
      <w:pPr>
        <w:ind w:left="350"/>
        <w:jc w:val="both"/>
        <w:rPr>
          <w:rFonts w:ascii="Arial" w:hAnsi="Arial" w:cs="Arial"/>
          <w:b/>
          <w:bCs/>
          <w:u w:val="single"/>
        </w:rPr>
      </w:pPr>
    </w:p>
    <w:p w14:paraId="7A7412F9" w14:textId="16764C11" w:rsidR="00587BEC" w:rsidRPr="00F40E56" w:rsidRDefault="00587BEC" w:rsidP="000222FB">
      <w:pPr>
        <w:ind w:left="350"/>
        <w:jc w:val="both"/>
        <w:rPr>
          <w:rFonts w:ascii="Arial" w:hAnsi="Arial" w:cs="Arial"/>
          <w:bCs/>
        </w:rPr>
      </w:pPr>
      <w:r w:rsidRPr="00F40E56">
        <w:rPr>
          <w:rFonts w:ascii="Arial" w:hAnsi="Arial" w:cs="Arial"/>
          <w:b/>
          <w:bCs/>
        </w:rPr>
        <w:t xml:space="preserve">XIX. </w:t>
      </w:r>
      <w:r w:rsidRPr="00F40E56">
        <w:rPr>
          <w:rFonts w:ascii="Arial" w:hAnsi="Arial" w:cs="Arial"/>
          <w:bCs/>
        </w:rPr>
        <w:t xml:space="preserve">Ustalam zabezpieczenie roszczeń z tytułu wystąpienia negatywnych skutków </w:t>
      </w:r>
      <w:r w:rsidRPr="00F40E56">
        <w:rPr>
          <w:rFonts w:ascii="Arial" w:hAnsi="Arial" w:cs="Arial"/>
          <w:bCs/>
        </w:rPr>
        <w:br/>
        <w:t xml:space="preserve">w środowisku w wysokości </w:t>
      </w:r>
      <w:r w:rsidRPr="00F40E56">
        <w:rPr>
          <w:rFonts w:ascii="Arial" w:hAnsi="Arial" w:cs="Arial"/>
          <w:b/>
        </w:rPr>
        <w:t>500 000 zł (słownie: pięćset tysięcy złotych)</w:t>
      </w:r>
      <w:r w:rsidRPr="00F40E56">
        <w:rPr>
          <w:rFonts w:ascii="Arial" w:hAnsi="Arial" w:cs="Arial"/>
          <w:bCs/>
        </w:rPr>
        <w:t xml:space="preserve"> w formie polisy ubezpieczeniowej</w:t>
      </w:r>
      <w:r w:rsidR="00CD1B98" w:rsidRPr="00F40E56">
        <w:rPr>
          <w:rFonts w:ascii="Arial" w:hAnsi="Arial" w:cs="Arial"/>
          <w:bCs/>
        </w:rPr>
        <w:t xml:space="preserve"> dla składowiska odpadów w m. Sigiełki. </w:t>
      </w:r>
      <w:r w:rsidRPr="00F40E56">
        <w:rPr>
          <w:rFonts w:ascii="Arial" w:hAnsi="Arial" w:cs="Arial"/>
          <w:bCs/>
        </w:rPr>
        <w:t xml:space="preserve"> </w:t>
      </w:r>
    </w:p>
    <w:p w14:paraId="79FDBCDF" w14:textId="1DC0AEB7" w:rsidR="00CD1B98" w:rsidRPr="00F40E56" w:rsidRDefault="00CD1B98" w:rsidP="000222FB">
      <w:pPr>
        <w:ind w:left="350"/>
        <w:jc w:val="both"/>
        <w:rPr>
          <w:rFonts w:ascii="Arial" w:hAnsi="Arial" w:cs="Arial"/>
          <w:bCs/>
        </w:rPr>
      </w:pPr>
      <w:r w:rsidRPr="00F40E56">
        <w:rPr>
          <w:rFonts w:ascii="Arial" w:hAnsi="Arial" w:cs="Arial"/>
          <w:b/>
        </w:rPr>
        <w:t>XIX.1.</w:t>
      </w:r>
      <w:r w:rsidRPr="00F40E56">
        <w:rPr>
          <w:rFonts w:ascii="Arial" w:hAnsi="Arial" w:cs="Arial"/>
          <w:bCs/>
        </w:rPr>
        <w:t xml:space="preserve"> W stosunku do posiadacza odpadów tj. </w:t>
      </w:r>
      <w:r w:rsidRPr="00F40E56">
        <w:rPr>
          <w:rFonts w:ascii="Arial" w:hAnsi="Arial" w:cs="Arial"/>
        </w:rPr>
        <w:t xml:space="preserve">Zakładu Gospodarki Komunalnej </w:t>
      </w:r>
      <w:r w:rsidRPr="00F40E56">
        <w:rPr>
          <w:rFonts w:ascii="Arial" w:hAnsi="Arial" w:cs="Arial"/>
        </w:rPr>
        <w:br/>
        <w:t xml:space="preserve">Sp. z o.o. w Krzeszowie, ul. Biłgorajska 16, 37-418 Krzeszów, regon: 830431619, </w:t>
      </w:r>
      <w:r w:rsidRPr="00F40E56">
        <w:rPr>
          <w:rFonts w:ascii="Arial" w:hAnsi="Arial" w:cs="Arial"/>
        </w:rPr>
        <w:br/>
        <w:t>NIP: 865-21-43-882</w:t>
      </w:r>
      <w:r w:rsidRPr="00F40E56">
        <w:rPr>
          <w:rFonts w:ascii="Arial" w:hAnsi="Arial" w:cs="Arial"/>
          <w:bCs/>
        </w:rPr>
        <w:t xml:space="preserve">, ustanowiono zabezpieczenie roszczeń umożliwiające pokrycie kosztów wykonania zastępczego: </w:t>
      </w:r>
    </w:p>
    <w:p w14:paraId="1643BF9C" w14:textId="77777777" w:rsidR="00CD1B98" w:rsidRPr="00F40E56" w:rsidRDefault="00CD1B98" w:rsidP="007E1EA7">
      <w:pPr>
        <w:pStyle w:val="Akapitzlist"/>
        <w:numPr>
          <w:ilvl w:val="0"/>
          <w:numId w:val="61"/>
        </w:numPr>
        <w:ind w:left="336" w:firstLine="0"/>
        <w:rPr>
          <w:rFonts w:ascii="Arial" w:hAnsi="Arial" w:cs="Arial"/>
          <w:bCs/>
          <w:sz w:val="24"/>
          <w:szCs w:val="24"/>
        </w:rPr>
      </w:pPr>
      <w:r w:rsidRPr="00F40E56">
        <w:rPr>
          <w:rFonts w:ascii="Arial" w:hAnsi="Arial" w:cs="Arial"/>
          <w:bCs/>
          <w:sz w:val="24"/>
          <w:szCs w:val="24"/>
        </w:rPr>
        <w:t>decyzji nakazującej posiadaczowi odpadów usunięcie odpadów z miejsca nieprzeznaczonego do ich składowania lub magazynowania, zgodnie z art. 26 ust. 2 ustawy z dnia 14 grudnia 2012 r. o odpadach,</w:t>
      </w:r>
    </w:p>
    <w:p w14:paraId="59269DA4" w14:textId="35C76515" w:rsidR="00CD3DDE" w:rsidRPr="00F40E56" w:rsidRDefault="00CD1B98" w:rsidP="007E1EA7">
      <w:pPr>
        <w:pStyle w:val="Akapitzlist"/>
        <w:numPr>
          <w:ilvl w:val="0"/>
          <w:numId w:val="61"/>
        </w:numPr>
        <w:spacing w:after="0" w:afterAutospacing="0"/>
        <w:ind w:left="336" w:firstLine="0"/>
        <w:rPr>
          <w:rFonts w:ascii="Arial" w:hAnsi="Arial" w:cs="Arial"/>
          <w:b/>
          <w:bCs/>
        </w:rPr>
      </w:pPr>
      <w:r w:rsidRPr="00F40E56">
        <w:rPr>
          <w:rFonts w:ascii="Arial" w:hAnsi="Arial" w:cs="Arial"/>
          <w:bCs/>
          <w:sz w:val="24"/>
          <w:szCs w:val="24"/>
        </w:rPr>
        <w:t xml:space="preserve">obowiązku wynikającego z art. 47 ust. 5 ustawy z dnia 14 grudnia 2012 r. </w:t>
      </w:r>
      <w:r w:rsidRPr="00F40E56">
        <w:rPr>
          <w:rFonts w:ascii="Arial" w:hAnsi="Arial" w:cs="Arial"/>
          <w:bCs/>
          <w:sz w:val="24"/>
          <w:szCs w:val="24"/>
        </w:rPr>
        <w:br/>
        <w:t xml:space="preserve">o odpadach, w tym usunięcia odpadów i ich zagospodarowania, łącznie </w:t>
      </w:r>
      <w:r w:rsidRPr="00F40E56">
        <w:rPr>
          <w:rFonts w:ascii="Arial" w:hAnsi="Arial" w:cs="Arial"/>
          <w:bCs/>
          <w:sz w:val="24"/>
          <w:szCs w:val="24"/>
        </w:rPr>
        <w:br/>
        <w:t xml:space="preserve">z odpadami stanowiącymi pozostałości z akcji gaśniczej lub usunięcia negatywnych skutków w środowisku lub szkód w środowisku w rozumieniu ustawy z dnia </w:t>
      </w:r>
      <w:r w:rsidR="00551FDD" w:rsidRPr="00F40E56">
        <w:rPr>
          <w:rFonts w:ascii="Arial" w:hAnsi="Arial" w:cs="Arial"/>
          <w:bCs/>
          <w:sz w:val="24"/>
          <w:szCs w:val="24"/>
        </w:rPr>
        <w:br/>
      </w:r>
      <w:r w:rsidRPr="00F40E56">
        <w:rPr>
          <w:rFonts w:ascii="Arial" w:hAnsi="Arial" w:cs="Arial"/>
          <w:bCs/>
          <w:sz w:val="24"/>
          <w:szCs w:val="24"/>
        </w:rPr>
        <w:t xml:space="preserve">13 kwietnia 2007 r. o zapobieganiu szkodom w środowisku i ich naprawie </w:t>
      </w:r>
      <w:r w:rsidRPr="00F40E56">
        <w:rPr>
          <w:rFonts w:ascii="Arial" w:hAnsi="Arial" w:cs="Arial"/>
          <w:bCs/>
          <w:sz w:val="24"/>
          <w:szCs w:val="24"/>
        </w:rPr>
        <w:br/>
        <w:t xml:space="preserve">w ramach prowadzonej działalności w zakresie przetwarzania odpadów, </w:t>
      </w:r>
      <w:r w:rsidR="000222FB" w:rsidRPr="00F40E56">
        <w:rPr>
          <w:rFonts w:ascii="Arial" w:hAnsi="Arial" w:cs="Arial"/>
          <w:bCs/>
          <w:sz w:val="24"/>
          <w:szCs w:val="24"/>
        </w:rPr>
        <w:br/>
      </w:r>
      <w:r w:rsidRPr="00F40E56">
        <w:rPr>
          <w:rFonts w:ascii="Arial" w:hAnsi="Arial" w:cs="Arial"/>
          <w:bCs/>
          <w:sz w:val="24"/>
          <w:szCs w:val="24"/>
        </w:rPr>
        <w:t xml:space="preserve">na podstawie posiadanego pozwolenia zintegrowanego </w:t>
      </w:r>
      <w:r w:rsidR="00CC4CB2" w:rsidRPr="00F40E56">
        <w:rPr>
          <w:rFonts w:ascii="Arial" w:hAnsi="Arial" w:cs="Arial"/>
          <w:bCs/>
          <w:sz w:val="24"/>
          <w:szCs w:val="24"/>
        </w:rPr>
        <w:t xml:space="preserve">uwzględniającego przetwarzanie odpadów w instalacji do mechaniczno – biologicznego przetwarzania odpadów (MBP) w m. Sigiełki oraz zbieranie odpadów </w:t>
      </w:r>
      <w:r w:rsidRPr="00F40E56">
        <w:rPr>
          <w:rFonts w:ascii="Arial" w:hAnsi="Arial" w:cs="Arial"/>
          <w:bCs/>
          <w:sz w:val="24"/>
          <w:szCs w:val="24"/>
        </w:rPr>
        <w:t xml:space="preserve">– </w:t>
      </w:r>
      <w:r w:rsidR="00CC4CB2" w:rsidRPr="00F40E56">
        <w:rPr>
          <w:rFonts w:ascii="Arial" w:hAnsi="Arial" w:cs="Arial"/>
          <w:bCs/>
          <w:sz w:val="24"/>
          <w:szCs w:val="24"/>
        </w:rPr>
        <w:br/>
      </w:r>
      <w:r w:rsidR="003E797B" w:rsidRPr="00F40E56">
        <w:rPr>
          <w:rFonts w:ascii="Arial" w:hAnsi="Arial" w:cs="Arial"/>
          <w:bCs/>
          <w:sz w:val="24"/>
          <w:szCs w:val="24"/>
        </w:rPr>
        <w:t xml:space="preserve">w formie </w:t>
      </w:r>
      <w:r w:rsidR="003E797B" w:rsidRPr="00F40E56">
        <w:rPr>
          <w:rFonts w:ascii="Arial" w:hAnsi="Arial" w:cs="Arial"/>
          <w:b/>
          <w:sz w:val="24"/>
          <w:szCs w:val="24"/>
        </w:rPr>
        <w:t xml:space="preserve">gwarancji </w:t>
      </w:r>
      <w:r w:rsidR="00CC4CB2" w:rsidRPr="00F40E56">
        <w:rPr>
          <w:rFonts w:ascii="Arial" w:hAnsi="Arial" w:cs="Arial"/>
          <w:b/>
          <w:sz w:val="24"/>
          <w:szCs w:val="24"/>
        </w:rPr>
        <w:t>ubezpieczeniowej</w:t>
      </w:r>
      <w:r w:rsidRPr="00F40E56">
        <w:rPr>
          <w:rFonts w:ascii="Arial" w:hAnsi="Arial" w:cs="Arial"/>
          <w:bCs/>
          <w:sz w:val="24"/>
          <w:szCs w:val="24"/>
        </w:rPr>
        <w:t xml:space="preserve"> w wysokości </w:t>
      </w:r>
      <w:r w:rsidR="003E797B" w:rsidRPr="00F40E56">
        <w:rPr>
          <w:rFonts w:ascii="Arial" w:eastAsia="Times New Roman" w:hAnsi="Arial" w:cs="Arial"/>
          <w:b/>
          <w:bCs/>
          <w:sz w:val="24"/>
          <w:szCs w:val="24"/>
          <w:lang w:eastAsia="pl-PL"/>
        </w:rPr>
        <w:t xml:space="preserve">160 015,29 zł </w:t>
      </w:r>
      <w:r w:rsidR="00CC4CB2" w:rsidRPr="00F40E56">
        <w:rPr>
          <w:rFonts w:ascii="Arial" w:eastAsia="Times New Roman" w:hAnsi="Arial" w:cs="Arial"/>
          <w:b/>
          <w:bCs/>
          <w:sz w:val="24"/>
          <w:szCs w:val="24"/>
          <w:lang w:eastAsia="pl-PL"/>
        </w:rPr>
        <w:br/>
      </w:r>
      <w:r w:rsidR="003E797B" w:rsidRPr="00F40E56">
        <w:rPr>
          <w:rFonts w:ascii="Arial" w:eastAsia="Times New Roman" w:hAnsi="Arial" w:cs="Arial"/>
          <w:b/>
          <w:bCs/>
          <w:sz w:val="24"/>
          <w:szCs w:val="24"/>
          <w:lang w:eastAsia="pl-PL"/>
        </w:rPr>
        <w:t>(sto sześćdziesiąt tysięcy piętnaście złotych dwadzieścia dziewięć groszy)</w:t>
      </w:r>
    </w:p>
    <w:p w14:paraId="0C4A4887" w14:textId="466F5558" w:rsidR="003E797B" w:rsidRPr="00F40E56" w:rsidRDefault="003E797B" w:rsidP="000222FB">
      <w:pPr>
        <w:pStyle w:val="Akapitzlist"/>
        <w:spacing w:after="0" w:afterAutospacing="0"/>
        <w:ind w:left="322"/>
        <w:rPr>
          <w:rFonts w:ascii="Arial" w:hAnsi="Arial" w:cs="Arial"/>
          <w:b/>
          <w:bCs/>
        </w:rPr>
      </w:pPr>
    </w:p>
    <w:p w14:paraId="3AF0D3AD" w14:textId="047D36ED" w:rsidR="00452546" w:rsidRPr="00F40E56" w:rsidRDefault="00452546" w:rsidP="00452546">
      <w:pPr>
        <w:jc w:val="both"/>
        <w:rPr>
          <w:rFonts w:ascii="Arial" w:hAnsi="Arial" w:cs="Arial"/>
          <w:b/>
        </w:rPr>
      </w:pPr>
      <w:r w:rsidRPr="00F40E56">
        <w:rPr>
          <w:rFonts w:ascii="Arial" w:hAnsi="Arial" w:cs="Arial"/>
          <w:b/>
        </w:rPr>
        <w:t>II. Pozostałe warunki decyzji pozostają bez zmian.</w:t>
      </w:r>
    </w:p>
    <w:p w14:paraId="12384863" w14:textId="77777777" w:rsidR="007E1EA7" w:rsidRPr="00F40E56" w:rsidRDefault="007E1EA7" w:rsidP="007E1EA7">
      <w:pPr>
        <w:jc w:val="both"/>
        <w:rPr>
          <w:rFonts w:ascii="Arial" w:hAnsi="Arial" w:cs="Arial"/>
          <w:b/>
        </w:rPr>
      </w:pPr>
    </w:p>
    <w:p w14:paraId="76C546DE" w14:textId="3E490457" w:rsidR="007E1EA7" w:rsidRPr="00F40E56" w:rsidRDefault="007E1EA7" w:rsidP="007E1EA7">
      <w:pPr>
        <w:jc w:val="both"/>
        <w:rPr>
          <w:rFonts w:ascii="Arial" w:hAnsi="Arial" w:cs="Arial"/>
          <w:b/>
        </w:rPr>
      </w:pPr>
      <w:r w:rsidRPr="00F40E56">
        <w:rPr>
          <w:rFonts w:ascii="Arial" w:hAnsi="Arial" w:cs="Arial"/>
          <w:b/>
        </w:rPr>
        <w:lastRenderedPageBreak/>
        <w:t xml:space="preserve">III. Obowiązki i warunki, dla których nie określono w niniejszej decyzji terminów realizacji obowiązują z dniem </w:t>
      </w:r>
      <w:r w:rsidRPr="00F40E56">
        <w:rPr>
          <w:rFonts w:ascii="Arial" w:hAnsi="Arial" w:cs="Arial"/>
          <w:b/>
          <w:bCs/>
        </w:rPr>
        <w:t>gdy niniejsza decyzja stanie się ostateczna.</w:t>
      </w:r>
    </w:p>
    <w:p w14:paraId="52B0E60F" w14:textId="093CBC72" w:rsidR="007E1EA7" w:rsidRPr="00F40E56" w:rsidRDefault="007E1EA7" w:rsidP="00452546">
      <w:pPr>
        <w:jc w:val="both"/>
        <w:rPr>
          <w:rFonts w:ascii="Arial" w:hAnsi="Arial" w:cs="Arial"/>
          <w:b/>
        </w:rPr>
      </w:pPr>
    </w:p>
    <w:p w14:paraId="00F57F4C" w14:textId="77777777" w:rsidR="000222FB" w:rsidRPr="00F40E56" w:rsidRDefault="000222FB" w:rsidP="000222FB">
      <w:pPr>
        <w:pStyle w:val="Default"/>
        <w:spacing w:after="120"/>
        <w:rPr>
          <w:rFonts w:ascii="Arial" w:hAnsi="Arial" w:cs="Arial"/>
          <w:b/>
          <w:bCs/>
          <w:color w:val="auto"/>
          <w:sz w:val="10"/>
          <w:szCs w:val="10"/>
        </w:rPr>
      </w:pPr>
    </w:p>
    <w:p w14:paraId="734EA2CF" w14:textId="2BC35DE2" w:rsidR="00526ADD" w:rsidRPr="00F40E56" w:rsidRDefault="00526ADD" w:rsidP="00D1291F">
      <w:pPr>
        <w:pStyle w:val="Default"/>
        <w:spacing w:after="120"/>
        <w:jc w:val="center"/>
        <w:rPr>
          <w:rFonts w:ascii="Arial" w:hAnsi="Arial" w:cs="Arial"/>
          <w:b/>
          <w:bCs/>
          <w:color w:val="auto"/>
        </w:rPr>
      </w:pPr>
      <w:r w:rsidRPr="00F40E56">
        <w:rPr>
          <w:rFonts w:ascii="Arial" w:hAnsi="Arial" w:cs="Arial"/>
          <w:b/>
          <w:bCs/>
          <w:color w:val="auto"/>
        </w:rPr>
        <w:t>U z a s a d n i e n i e</w:t>
      </w:r>
    </w:p>
    <w:p w14:paraId="30384253" w14:textId="3A3980F3" w:rsidR="00543B41" w:rsidRPr="00F40E56" w:rsidRDefault="00DE74D9" w:rsidP="00D1291F">
      <w:pPr>
        <w:suppressAutoHyphens/>
        <w:ind w:firstLine="708"/>
        <w:jc w:val="both"/>
        <w:rPr>
          <w:rFonts w:ascii="Arial" w:hAnsi="Arial" w:cs="Arial"/>
        </w:rPr>
      </w:pPr>
      <w:r w:rsidRPr="00F40E56">
        <w:rPr>
          <w:rFonts w:ascii="Arial" w:hAnsi="Arial" w:cs="Arial"/>
        </w:rPr>
        <w:t xml:space="preserve">Pismem </w:t>
      </w:r>
      <w:r w:rsidRPr="00F40E56">
        <w:rPr>
          <w:rFonts w:ascii="Arial" w:hAnsi="Arial" w:cs="Arial"/>
          <w:bCs/>
        </w:rPr>
        <w:t>z</w:t>
      </w:r>
      <w:r w:rsidRPr="00F40E56">
        <w:rPr>
          <w:rFonts w:ascii="Arial" w:hAnsi="Arial" w:cs="Arial"/>
        </w:rPr>
        <w:t xml:space="preserve"> dnia 22 lutego 2018 r., bez znaku (data wpływu: 27 lutego </w:t>
      </w:r>
      <w:r w:rsidRPr="00F40E56">
        <w:rPr>
          <w:rFonts w:ascii="Arial" w:hAnsi="Arial" w:cs="Arial"/>
        </w:rPr>
        <w:br/>
        <w:t>2018 r.) Zakład Gospodarki Komunalnej Sp. z o.o. w Krzeszowie, ul. Biłgorajska 16, 37-418 Krzeszów, regon: 830431619, NIP: 865-21-43-882,</w:t>
      </w:r>
      <w:r w:rsidRPr="00F40E56">
        <w:rPr>
          <w:rFonts w:ascii="Arial" w:hAnsi="Arial" w:cs="Arial"/>
          <w:b/>
        </w:rPr>
        <w:t xml:space="preserve"> </w:t>
      </w:r>
      <w:r w:rsidRPr="00F40E56">
        <w:rPr>
          <w:rFonts w:ascii="Arial" w:hAnsi="Arial" w:cs="Arial"/>
        </w:rPr>
        <w:t xml:space="preserve">wystąpił o zmianę </w:t>
      </w:r>
      <w:r w:rsidRPr="00F40E56">
        <w:rPr>
          <w:rFonts w:ascii="Arial" w:hAnsi="Arial" w:cs="Arial"/>
          <w:bCs/>
          <w:iCs/>
        </w:rPr>
        <w:t xml:space="preserve">decyzji </w:t>
      </w:r>
      <w:r w:rsidRPr="00F40E56">
        <w:rPr>
          <w:rFonts w:ascii="Arial" w:hAnsi="Arial" w:cs="Arial"/>
          <w:bCs/>
          <w:iCs/>
        </w:rPr>
        <w:br/>
      </w:r>
      <w:r w:rsidRPr="00F40E56">
        <w:rPr>
          <w:rFonts w:ascii="Arial" w:hAnsi="Arial" w:cs="Arial"/>
        </w:rPr>
        <w:t xml:space="preserve">Marszałka Województwa Podkarpackiego z dn. 30 czerwca 2014 r. znak: OS.I.7222.6.3.2013.RD, </w:t>
      </w:r>
      <w:r w:rsidRPr="00F40E56">
        <w:rPr>
          <w:rFonts w:ascii="Arial" w:hAnsi="Arial" w:cs="Arial"/>
          <w:bCs/>
          <w:iCs/>
          <w:spacing w:val="-1"/>
        </w:rPr>
        <w:t xml:space="preserve">zmienionej decyzją </w:t>
      </w:r>
      <w:r w:rsidRPr="00F40E56">
        <w:rPr>
          <w:rFonts w:ascii="Arial" w:hAnsi="Arial" w:cs="Arial"/>
          <w:bCs/>
          <w:iCs/>
        </w:rPr>
        <w:t xml:space="preserve">z dn. 3 grudnia 2014 r. znak: </w:t>
      </w:r>
      <w:r w:rsidRPr="00F40E56">
        <w:rPr>
          <w:rFonts w:ascii="Arial" w:hAnsi="Arial" w:cs="Arial"/>
          <w:bCs/>
          <w:iCs/>
        </w:rPr>
        <w:br/>
      </w:r>
      <w:r w:rsidRPr="00F40E56">
        <w:rPr>
          <w:rFonts w:ascii="Arial" w:hAnsi="Arial" w:cs="Arial"/>
        </w:rPr>
        <w:t xml:space="preserve">OS-I.7222.5.4.2014.RD, w której udzielono Spółce pozwolenia zintegrowanego </w:t>
      </w:r>
      <w:r w:rsidRPr="00F40E56">
        <w:rPr>
          <w:rFonts w:ascii="Arial" w:hAnsi="Arial" w:cs="Arial"/>
        </w:rPr>
        <w:br/>
        <w:t>na prowadzenie</w:t>
      </w:r>
      <w:r w:rsidR="00543B41" w:rsidRPr="00F40E56">
        <w:rPr>
          <w:rFonts w:ascii="Arial" w:hAnsi="Arial" w:cs="Arial"/>
        </w:rPr>
        <w:t>:</w:t>
      </w:r>
    </w:p>
    <w:p w14:paraId="79554257" w14:textId="782BE500" w:rsidR="00543B41" w:rsidRPr="00F40E56" w:rsidRDefault="00543B41" w:rsidP="00D1291F">
      <w:pPr>
        <w:pStyle w:val="StylTekstPierwszywiersz07cmInterlinia15wiersza"/>
        <w:numPr>
          <w:ilvl w:val="0"/>
          <w:numId w:val="2"/>
        </w:numPr>
        <w:ind w:left="280" w:hanging="280"/>
        <w:rPr>
          <w:rFonts w:ascii="Arial" w:hAnsi="Arial" w:cs="Arial"/>
          <w:szCs w:val="24"/>
        </w:rPr>
      </w:pPr>
      <w:r w:rsidRPr="00F40E56">
        <w:rPr>
          <w:rFonts w:ascii="Arial" w:hAnsi="Arial" w:cs="Arial"/>
          <w:szCs w:val="24"/>
        </w:rPr>
        <w:t>instalacji do składowania odpadów innych niż niebezpieczne o zdolności przyjmowania 40 ton odpadów na dobę i całkowitej pojemności 283 544 m</w:t>
      </w:r>
      <w:r w:rsidRPr="00F40E56">
        <w:rPr>
          <w:rFonts w:ascii="Arial" w:hAnsi="Arial" w:cs="Arial"/>
          <w:szCs w:val="24"/>
          <w:vertAlign w:val="superscript"/>
        </w:rPr>
        <w:t>3</w:t>
      </w:r>
      <w:r w:rsidRPr="00F40E56">
        <w:rPr>
          <w:rFonts w:ascii="Arial" w:hAnsi="Arial" w:cs="Arial"/>
          <w:szCs w:val="24"/>
        </w:rPr>
        <w:t xml:space="preserve"> </w:t>
      </w:r>
      <w:r w:rsidR="00C11BF6" w:rsidRPr="00F40E56">
        <w:rPr>
          <w:rFonts w:ascii="Arial" w:hAnsi="Arial" w:cs="Arial"/>
          <w:szCs w:val="24"/>
        </w:rPr>
        <w:t>- instalacja typu IPPC,</w:t>
      </w:r>
    </w:p>
    <w:p w14:paraId="436E5BB6" w14:textId="63A03811" w:rsidR="00543B41" w:rsidRPr="00F40E56" w:rsidRDefault="00543B41" w:rsidP="00452546">
      <w:pPr>
        <w:pStyle w:val="StylTekstPierwszywiersz07cmInterlinia15wiersza"/>
        <w:numPr>
          <w:ilvl w:val="0"/>
          <w:numId w:val="2"/>
        </w:numPr>
        <w:ind w:left="280" w:hanging="280"/>
        <w:rPr>
          <w:rFonts w:ascii="Arial" w:hAnsi="Arial" w:cs="Arial"/>
          <w:szCs w:val="24"/>
        </w:rPr>
      </w:pPr>
      <w:r w:rsidRPr="00F40E56">
        <w:rPr>
          <w:rFonts w:ascii="Arial" w:hAnsi="Arial" w:cs="Arial"/>
          <w:szCs w:val="24"/>
        </w:rPr>
        <w:t xml:space="preserve">instalacji do mechaniczno – biologicznego przetwarzania odpadów (MBP), </w:t>
      </w:r>
      <w:r w:rsidRPr="00F40E56">
        <w:rPr>
          <w:rFonts w:ascii="Arial" w:hAnsi="Arial" w:cs="Arial"/>
          <w:szCs w:val="24"/>
        </w:rPr>
        <w:br/>
        <w:t xml:space="preserve">o wydajności części mechanicznej 30 000 Mg/rok i części biologicznej </w:t>
      </w:r>
      <w:r w:rsidRPr="00F40E56">
        <w:rPr>
          <w:rFonts w:ascii="Arial" w:hAnsi="Arial" w:cs="Arial"/>
          <w:szCs w:val="24"/>
        </w:rPr>
        <w:br/>
        <w:t>12 300 Mg/rok,</w:t>
      </w:r>
      <w:r w:rsidR="00452546" w:rsidRPr="00F40E56">
        <w:rPr>
          <w:rFonts w:ascii="Arial" w:hAnsi="Arial" w:cs="Arial"/>
          <w:szCs w:val="24"/>
        </w:rPr>
        <w:t xml:space="preserve"> </w:t>
      </w:r>
      <w:r w:rsidRPr="00F40E56">
        <w:rPr>
          <w:rFonts w:ascii="Arial" w:hAnsi="Arial" w:cs="Arial"/>
          <w:szCs w:val="24"/>
        </w:rPr>
        <w:t xml:space="preserve">zlokalizowanych w m. Sigiełki, gm. Krzeszów.  </w:t>
      </w:r>
    </w:p>
    <w:p w14:paraId="3E282EEA" w14:textId="1084BA6A" w:rsidR="00C11BF6" w:rsidRPr="00F40E56" w:rsidRDefault="00C11BF6" w:rsidP="00D1291F">
      <w:pPr>
        <w:spacing w:before="60"/>
        <w:ind w:firstLine="708"/>
        <w:contextualSpacing/>
        <w:jc w:val="both"/>
        <w:rPr>
          <w:rFonts w:ascii="Arial" w:hAnsi="Arial" w:cs="Arial"/>
          <w:bCs/>
        </w:rPr>
      </w:pPr>
      <w:r w:rsidRPr="00F40E56">
        <w:rPr>
          <w:rFonts w:ascii="Arial" w:hAnsi="Arial" w:cs="Arial"/>
        </w:rPr>
        <w:t xml:space="preserve">Po analizie wymogów </w:t>
      </w:r>
      <w:proofErr w:type="spellStart"/>
      <w:r w:rsidRPr="00F40E56">
        <w:rPr>
          <w:rFonts w:ascii="Arial" w:hAnsi="Arial" w:cs="Arial"/>
        </w:rPr>
        <w:t>formalno</w:t>
      </w:r>
      <w:proofErr w:type="spellEnd"/>
      <w:r w:rsidRPr="00F40E56">
        <w:rPr>
          <w:rFonts w:ascii="Arial" w:hAnsi="Arial" w:cs="Arial"/>
        </w:rPr>
        <w:t xml:space="preserve"> – prawnych wniosku, pismem z dnia </w:t>
      </w:r>
      <w:bookmarkStart w:id="79" w:name="_Hlk54251800"/>
      <w:r w:rsidRPr="00F40E56">
        <w:rPr>
          <w:rFonts w:ascii="Arial" w:hAnsi="Arial" w:cs="Arial"/>
        </w:rPr>
        <w:br/>
        <w:t xml:space="preserve">z dn. 6 marca 2018 r. znak: OS-I.7222.21.1.2018.RD, </w:t>
      </w:r>
      <w:bookmarkEnd w:id="79"/>
      <w:r w:rsidRPr="00F40E56">
        <w:rPr>
          <w:rFonts w:ascii="Arial" w:hAnsi="Arial" w:cs="Arial"/>
        </w:rPr>
        <w:t xml:space="preserve">zawiadomiono Strony </w:t>
      </w:r>
      <w:r w:rsidRPr="00F40E56">
        <w:rPr>
          <w:rFonts w:ascii="Arial" w:hAnsi="Arial" w:cs="Arial"/>
        </w:rPr>
        <w:br/>
        <w:t>o wszczęciu</w:t>
      </w:r>
      <w:r w:rsidRPr="00F40E56">
        <w:rPr>
          <w:rFonts w:ascii="Arial" w:hAnsi="Arial" w:cs="Arial"/>
          <w:b/>
          <w:bCs/>
        </w:rPr>
        <w:t xml:space="preserve"> </w:t>
      </w:r>
      <w:r w:rsidRPr="00F40E56">
        <w:rPr>
          <w:rFonts w:ascii="Arial" w:hAnsi="Arial" w:cs="Arial"/>
        </w:rPr>
        <w:t xml:space="preserve">postępowania administracyjnego w sprawie zmiany pozwolenia zintegrowanego oraz umieszczeniu przedmiotowego wniosku w publicznie dostępnym wykazie danych o dokumentach zawierających informacje o środowisku </w:t>
      </w:r>
      <w:r w:rsidRPr="00F40E56">
        <w:rPr>
          <w:rFonts w:ascii="Arial" w:hAnsi="Arial" w:cs="Arial"/>
        </w:rPr>
        <w:br/>
        <w:t xml:space="preserve">i jego ochronie pod numerem </w:t>
      </w:r>
      <w:r w:rsidR="00066BB4" w:rsidRPr="00F40E56">
        <w:rPr>
          <w:rFonts w:ascii="Arial" w:hAnsi="Arial" w:cs="Arial"/>
          <w:bCs/>
        </w:rPr>
        <w:t>157/2018.</w:t>
      </w:r>
    </w:p>
    <w:p w14:paraId="554E5F65" w14:textId="374826BC" w:rsidR="00DE74D9" w:rsidRPr="00F40E56" w:rsidRDefault="00DE74D9" w:rsidP="00D1291F">
      <w:pPr>
        <w:suppressAutoHyphens/>
        <w:ind w:firstLine="708"/>
        <w:jc w:val="both"/>
        <w:rPr>
          <w:rFonts w:ascii="Arial" w:hAnsi="Arial" w:cs="Arial"/>
        </w:rPr>
      </w:pPr>
      <w:r w:rsidRPr="00F40E56">
        <w:rPr>
          <w:rFonts w:ascii="Arial" w:hAnsi="Arial" w:cs="Arial"/>
          <w:b/>
          <w:bCs/>
        </w:rPr>
        <w:t xml:space="preserve">W toku prowadzonego postępowania w dniu 4 czerwca 2018 r. prowadzący instalacje wystąpił </w:t>
      </w:r>
      <w:r w:rsidR="00C11BF6" w:rsidRPr="00F40E56">
        <w:rPr>
          <w:rFonts w:ascii="Arial" w:hAnsi="Arial" w:cs="Arial"/>
          <w:b/>
          <w:bCs/>
        </w:rPr>
        <w:t xml:space="preserve">o </w:t>
      </w:r>
      <w:r w:rsidRPr="00F40E56">
        <w:rPr>
          <w:rFonts w:ascii="Arial" w:hAnsi="Arial" w:cs="Arial"/>
          <w:b/>
          <w:bCs/>
        </w:rPr>
        <w:t>zawieszenie</w:t>
      </w:r>
      <w:r w:rsidR="00C11BF6" w:rsidRPr="00F40E56">
        <w:rPr>
          <w:rFonts w:ascii="Arial" w:hAnsi="Arial" w:cs="Arial"/>
          <w:b/>
          <w:bCs/>
        </w:rPr>
        <w:t xml:space="preserve"> prowadzonego postępowania</w:t>
      </w:r>
      <w:r w:rsidRPr="00F40E56">
        <w:rPr>
          <w:rFonts w:ascii="Arial" w:hAnsi="Arial" w:cs="Arial"/>
          <w:b/>
          <w:bCs/>
        </w:rPr>
        <w:t>.</w:t>
      </w:r>
      <w:r w:rsidRPr="00F40E56">
        <w:rPr>
          <w:rFonts w:ascii="Arial" w:hAnsi="Arial" w:cs="Arial"/>
        </w:rPr>
        <w:t xml:space="preserve"> W związku </w:t>
      </w:r>
      <w:r w:rsidR="00C11BF6" w:rsidRPr="00F40E56">
        <w:rPr>
          <w:rFonts w:ascii="Arial" w:hAnsi="Arial" w:cs="Arial"/>
        </w:rPr>
        <w:br/>
      </w:r>
      <w:r w:rsidRPr="00F40E56">
        <w:rPr>
          <w:rFonts w:ascii="Arial" w:hAnsi="Arial" w:cs="Arial"/>
        </w:rPr>
        <w:t>z powyższym, działając na podstawie</w:t>
      </w:r>
      <w:bookmarkStart w:id="80" w:name="_Hlk39602933"/>
      <w:r w:rsidRPr="00F40E56">
        <w:rPr>
          <w:rFonts w:ascii="Arial" w:hAnsi="Arial" w:cs="Arial"/>
        </w:rPr>
        <w:t xml:space="preserve"> art. 98 § 1 i art. 101 ustawy kpa</w:t>
      </w:r>
      <w:bookmarkEnd w:id="80"/>
      <w:r w:rsidRPr="00F40E56">
        <w:rPr>
          <w:rFonts w:ascii="Arial" w:hAnsi="Arial" w:cs="Arial"/>
        </w:rPr>
        <w:t xml:space="preserve">, postanowieniem z dn. 11 czerwca 2018 r. znak:  </w:t>
      </w:r>
      <w:bookmarkStart w:id="81" w:name="_Hlk39602709"/>
      <w:r w:rsidRPr="00F40E56">
        <w:rPr>
          <w:rFonts w:ascii="Arial" w:hAnsi="Arial" w:cs="Arial"/>
        </w:rPr>
        <w:t>OS.I.7222.21.1.2018.RD</w:t>
      </w:r>
      <w:bookmarkEnd w:id="81"/>
      <w:r w:rsidRPr="00F40E56">
        <w:rPr>
          <w:rFonts w:ascii="Arial" w:hAnsi="Arial" w:cs="Arial"/>
        </w:rPr>
        <w:t xml:space="preserve"> Marszałek Województwa Podkarpackiego zawiesił prowadzone postępowanie administracyjne </w:t>
      </w:r>
      <w:r w:rsidR="00C11BF6" w:rsidRPr="00F40E56">
        <w:rPr>
          <w:rFonts w:ascii="Arial" w:hAnsi="Arial" w:cs="Arial"/>
        </w:rPr>
        <w:br/>
      </w:r>
      <w:r w:rsidRPr="00F40E56">
        <w:rPr>
          <w:rFonts w:ascii="Arial" w:hAnsi="Arial" w:cs="Arial"/>
        </w:rPr>
        <w:t>w przedmiocie rozpatrzenia wniosku.</w:t>
      </w:r>
    </w:p>
    <w:p w14:paraId="63DC72E8" w14:textId="6C1CCDF1" w:rsidR="00820653" w:rsidRPr="00F40E56" w:rsidRDefault="00C11BF6" w:rsidP="00D1291F">
      <w:pPr>
        <w:ind w:firstLine="708"/>
        <w:jc w:val="both"/>
        <w:rPr>
          <w:rFonts w:ascii="Arial" w:hAnsi="Arial" w:cs="Arial"/>
        </w:rPr>
      </w:pPr>
      <w:r w:rsidRPr="00F40E56">
        <w:rPr>
          <w:rFonts w:ascii="Arial" w:hAnsi="Arial" w:cs="Arial"/>
          <w:b/>
          <w:bCs/>
        </w:rPr>
        <w:t>P</w:t>
      </w:r>
      <w:r w:rsidR="00DE74D9" w:rsidRPr="00F40E56">
        <w:rPr>
          <w:rFonts w:ascii="Arial" w:hAnsi="Arial" w:cs="Arial"/>
          <w:b/>
          <w:bCs/>
        </w:rPr>
        <w:t>ismem z dnia 28 lutego 2020 r. znak: 7050/44/2020, Zakład Gospodarki Komunalnej Sp. z o.o. w Krzeszowie, z/s Krzeszów wystąpił o podjęcie zawieszonego postępowania administracyjnego.</w:t>
      </w:r>
      <w:r w:rsidR="00DE74D9" w:rsidRPr="00F40E56">
        <w:rPr>
          <w:rFonts w:ascii="Arial" w:hAnsi="Arial" w:cs="Arial"/>
        </w:rPr>
        <w:t xml:space="preserve"> </w:t>
      </w:r>
      <w:r w:rsidR="00543B41" w:rsidRPr="00F40E56">
        <w:rPr>
          <w:rFonts w:ascii="Arial" w:hAnsi="Arial" w:cs="Arial"/>
        </w:rPr>
        <w:t xml:space="preserve">Po dokonaniu analizy przedłożonego wniosku,  działając na podstawie art. 64 § 2 ustawy kpa, wezwaniem </w:t>
      </w:r>
      <w:r w:rsidR="00211460" w:rsidRPr="00F40E56">
        <w:rPr>
          <w:rFonts w:ascii="Arial" w:hAnsi="Arial" w:cs="Arial"/>
        </w:rPr>
        <w:br/>
      </w:r>
      <w:r w:rsidR="00543B41" w:rsidRPr="00F40E56">
        <w:rPr>
          <w:rFonts w:ascii="Arial" w:hAnsi="Arial" w:cs="Arial"/>
        </w:rPr>
        <w:t xml:space="preserve">z dnia 6 marca 2020 r. znak: OS.I.7222.21.1.2018.RD Marszałek Województwa Podkarpackiego wezwał Wnioskodawcę do przedłożenia uzupełnień formalnych. </w:t>
      </w:r>
    </w:p>
    <w:p w14:paraId="43F8E3CE" w14:textId="28159375" w:rsidR="00820653" w:rsidRPr="00F40E56" w:rsidRDefault="00820653" w:rsidP="00247DCC">
      <w:pPr>
        <w:ind w:firstLine="708"/>
        <w:jc w:val="both"/>
        <w:rPr>
          <w:rFonts w:ascii="Arial" w:hAnsi="Arial" w:cs="Arial"/>
        </w:rPr>
      </w:pPr>
      <w:bookmarkStart w:id="82" w:name="_Hlk57209146"/>
      <w:r w:rsidRPr="00F40E56">
        <w:rPr>
          <w:rFonts w:ascii="Arial" w:hAnsi="Arial" w:cs="Arial"/>
          <w:bCs/>
        </w:rPr>
        <w:t xml:space="preserve">W toku prowadzonego postępowania tj. w dniu  </w:t>
      </w:r>
      <w:r w:rsidRPr="00F40E56">
        <w:rPr>
          <w:rFonts w:ascii="Arial" w:hAnsi="Arial" w:cs="Arial"/>
        </w:rPr>
        <w:t xml:space="preserve">31 marca 2020 r. </w:t>
      </w:r>
      <w:r w:rsidRPr="00F40E56">
        <w:rPr>
          <w:rFonts w:ascii="Arial" w:hAnsi="Arial" w:cs="Arial"/>
        </w:rPr>
        <w:br/>
      </w:r>
      <w:r w:rsidRPr="00F40E56">
        <w:rPr>
          <w:rFonts w:ascii="Arial" w:hAnsi="Arial" w:cs="Arial"/>
          <w:bCs/>
        </w:rPr>
        <w:t xml:space="preserve">w związku z ogłoszeniem stanu epidemicznego na terenie kraju, na podstawie </w:t>
      </w:r>
      <w:r w:rsidR="00211460" w:rsidRPr="00F40E56">
        <w:rPr>
          <w:rFonts w:ascii="Arial" w:hAnsi="Arial" w:cs="Arial"/>
          <w:bCs/>
        </w:rPr>
        <w:br/>
      </w:r>
      <w:r w:rsidRPr="00F40E56">
        <w:rPr>
          <w:rFonts w:ascii="Arial" w:hAnsi="Arial" w:cs="Arial"/>
        </w:rPr>
        <w:t xml:space="preserve">art. 15 </w:t>
      </w:r>
      <w:proofErr w:type="spellStart"/>
      <w:r w:rsidRPr="00F40E56">
        <w:rPr>
          <w:rFonts w:ascii="Arial" w:hAnsi="Arial" w:cs="Arial"/>
        </w:rPr>
        <w:t>zzs</w:t>
      </w:r>
      <w:proofErr w:type="spellEnd"/>
      <w:r w:rsidRPr="00F40E56">
        <w:rPr>
          <w:rFonts w:ascii="Arial" w:hAnsi="Arial" w:cs="Arial"/>
        </w:rPr>
        <w:t xml:space="preserve"> ust. 1 pkt 6 ustawy  z dnia 2 marca 2020 r. o szczególnych rozwiązaniach związanych z zapobieganiem, przeciwdziałaniem i zwalczaniem COVID-19, innych chorób zakaźnych oraz wywołanych nimi sytuacji kryzysowych (Dz. U. poz. 374 </w:t>
      </w:r>
      <w:r w:rsidRPr="00F40E56">
        <w:rPr>
          <w:rFonts w:ascii="Arial" w:hAnsi="Arial" w:cs="Arial"/>
        </w:rPr>
        <w:br/>
        <w:t xml:space="preserve">i 567), wprowadzonym przez ustawę z dnia 31 marca 2020 r. o zmianie ustawy </w:t>
      </w:r>
      <w:r w:rsidRPr="00F40E56">
        <w:rPr>
          <w:rFonts w:ascii="Arial" w:hAnsi="Arial" w:cs="Arial"/>
        </w:rPr>
        <w:br/>
        <w:t xml:space="preserve">o szczególnych rozwiązaniach związanych z zapobieganiem, przeciwdziałaniem </w:t>
      </w:r>
      <w:r w:rsidRPr="00F40E56">
        <w:rPr>
          <w:rFonts w:ascii="Arial" w:hAnsi="Arial" w:cs="Arial"/>
        </w:rPr>
        <w:br/>
        <w:t xml:space="preserve">i zwalczaniem COVID-19, innych chorób zakaźnych oraz wywołanych nimi sytuacji kryzysowych oraz niektórych innych ustaw (Dz. U. z 2020 r. poz. 568), zawieszony został bieg terminów administracyjnych. </w:t>
      </w:r>
    </w:p>
    <w:p w14:paraId="1E927EDA" w14:textId="3D7DB26B" w:rsidR="00820653" w:rsidRPr="00F40E56" w:rsidRDefault="00820653" w:rsidP="00D1291F">
      <w:pPr>
        <w:jc w:val="both"/>
        <w:rPr>
          <w:rFonts w:ascii="Arial" w:hAnsi="Arial" w:cs="Arial"/>
        </w:rPr>
      </w:pPr>
      <w:r w:rsidRPr="00F40E56">
        <w:rPr>
          <w:rFonts w:ascii="Arial" w:hAnsi="Arial" w:cs="Arial"/>
        </w:rPr>
        <w:t xml:space="preserve">W art. 46 pkt 20 ustawy z dnia 14 maja 2020 r. o zmianie niektórych ustaw </w:t>
      </w:r>
      <w:r w:rsidRPr="00F40E56">
        <w:rPr>
          <w:rFonts w:ascii="Arial" w:hAnsi="Arial" w:cs="Arial"/>
        </w:rPr>
        <w:br/>
        <w:t xml:space="preserve">w zakresie działań osłonowych w związku z rozprzestrzenianiem się wirusa SARS-CoV-2 (Dz. U. z 2020 r. poz. 875) uchylono art. 15 </w:t>
      </w:r>
      <w:proofErr w:type="spellStart"/>
      <w:r w:rsidRPr="00F40E56">
        <w:rPr>
          <w:rFonts w:ascii="Arial" w:hAnsi="Arial" w:cs="Arial"/>
        </w:rPr>
        <w:t>zzs</w:t>
      </w:r>
      <w:proofErr w:type="spellEnd"/>
      <w:r w:rsidRPr="00F40E56">
        <w:rPr>
          <w:rFonts w:ascii="Arial" w:hAnsi="Arial" w:cs="Arial"/>
        </w:rPr>
        <w:t xml:space="preserve"> ustawy „COVID-19”. Terminy </w:t>
      </w:r>
      <w:r w:rsidR="00551FDD" w:rsidRPr="00F40E56">
        <w:rPr>
          <w:rFonts w:ascii="Arial" w:hAnsi="Arial" w:cs="Arial"/>
        </w:rPr>
        <w:br/>
      </w:r>
      <w:r w:rsidRPr="00F40E56">
        <w:rPr>
          <w:rFonts w:ascii="Arial" w:hAnsi="Arial" w:cs="Arial"/>
        </w:rPr>
        <w:t xml:space="preserve">w postępowaniach m.in. administracyjnych rozpoczęły bieg po upływie 7 dni od dnia </w:t>
      </w:r>
      <w:r w:rsidRPr="00F40E56">
        <w:rPr>
          <w:rFonts w:ascii="Arial" w:hAnsi="Arial" w:cs="Arial"/>
        </w:rPr>
        <w:lastRenderedPageBreak/>
        <w:t xml:space="preserve">wejścia w życie ustawy (art. 68 ust. 7 ustawy zm.), która weszła w życie w dniu następującym po dniu ogłoszenia (czyli od 16 maja 2020 r.). Bieg terminów rozpoczął się więc z dniem 23 maja 2020 r. </w:t>
      </w:r>
    </w:p>
    <w:bookmarkEnd w:id="82"/>
    <w:p w14:paraId="68F29C59" w14:textId="160B798F" w:rsidR="00DE74D9" w:rsidRPr="00F40E56" w:rsidRDefault="00543B41" w:rsidP="00D1291F">
      <w:pPr>
        <w:ind w:firstLine="708"/>
        <w:jc w:val="both"/>
        <w:rPr>
          <w:rFonts w:ascii="Arial" w:hAnsi="Arial" w:cs="Arial"/>
        </w:rPr>
      </w:pPr>
      <w:r w:rsidRPr="00F40E56">
        <w:rPr>
          <w:rFonts w:ascii="Arial" w:hAnsi="Arial" w:cs="Arial"/>
        </w:rPr>
        <w:t>Uzupełnieni</w:t>
      </w:r>
      <w:r w:rsidR="00820653" w:rsidRPr="00F40E56">
        <w:rPr>
          <w:rFonts w:ascii="Arial" w:hAnsi="Arial" w:cs="Arial"/>
        </w:rPr>
        <w:t>a formalne</w:t>
      </w:r>
      <w:r w:rsidRPr="00F40E56">
        <w:rPr>
          <w:rFonts w:ascii="Arial" w:hAnsi="Arial" w:cs="Arial"/>
        </w:rPr>
        <w:t xml:space="preserve"> przedłożone został</w:t>
      </w:r>
      <w:r w:rsidR="00820653" w:rsidRPr="00F40E56">
        <w:rPr>
          <w:rFonts w:ascii="Arial" w:hAnsi="Arial" w:cs="Arial"/>
        </w:rPr>
        <w:t>y przez Wnioskodawcę</w:t>
      </w:r>
      <w:r w:rsidRPr="00F40E56">
        <w:rPr>
          <w:rFonts w:ascii="Arial" w:hAnsi="Arial" w:cs="Arial"/>
        </w:rPr>
        <w:t xml:space="preserve"> przy piśmie </w:t>
      </w:r>
      <w:r w:rsidR="006925F8" w:rsidRPr="00F40E56">
        <w:rPr>
          <w:rFonts w:ascii="Arial" w:hAnsi="Arial" w:cs="Arial"/>
        </w:rPr>
        <w:br/>
      </w:r>
      <w:r w:rsidRPr="00F40E56">
        <w:rPr>
          <w:rFonts w:ascii="Arial" w:hAnsi="Arial" w:cs="Arial"/>
        </w:rPr>
        <w:t xml:space="preserve">z dnia 23 kwietnia 2020 r. znak 7050/55/2020 (data wpływu: 24 kwietnia 2020 r.). Postanowieniem z dnia </w:t>
      </w:r>
      <w:r w:rsidR="00C11BF6" w:rsidRPr="00F40E56">
        <w:rPr>
          <w:rFonts w:ascii="Arial" w:hAnsi="Arial" w:cs="Arial"/>
        </w:rPr>
        <w:t>6</w:t>
      </w:r>
      <w:r w:rsidRPr="00F40E56">
        <w:rPr>
          <w:rFonts w:ascii="Arial" w:hAnsi="Arial" w:cs="Arial"/>
        </w:rPr>
        <w:t xml:space="preserve"> maja 2020 r. znak: OS.I.7222.21.1.2018.RD, działając na podst. art. 98 §2 Kpa Marszałek Województwa Podkarpackiego podjął prowadzone postępowanie.</w:t>
      </w:r>
    </w:p>
    <w:p w14:paraId="2BE29232" w14:textId="77777777" w:rsidR="00BA6AE9" w:rsidRPr="00F40E56" w:rsidRDefault="00BA6AE9" w:rsidP="00D1291F">
      <w:pPr>
        <w:autoSpaceDE w:val="0"/>
        <w:autoSpaceDN w:val="0"/>
        <w:adjustRightInd w:val="0"/>
        <w:ind w:firstLine="567"/>
        <w:jc w:val="both"/>
        <w:rPr>
          <w:rFonts w:ascii="Arial" w:eastAsiaTheme="minorHAnsi" w:hAnsi="Arial" w:cs="Arial"/>
          <w:lang w:eastAsia="en-US"/>
        </w:rPr>
      </w:pPr>
    </w:p>
    <w:p w14:paraId="3119BC22" w14:textId="403E2A1E" w:rsidR="00820653" w:rsidRPr="00F40E56" w:rsidRDefault="00820653" w:rsidP="00D1291F">
      <w:pPr>
        <w:autoSpaceDE w:val="0"/>
        <w:autoSpaceDN w:val="0"/>
        <w:adjustRightInd w:val="0"/>
        <w:ind w:firstLine="567"/>
        <w:jc w:val="both"/>
        <w:rPr>
          <w:rFonts w:ascii="Arial" w:eastAsiaTheme="minorHAnsi" w:hAnsi="Arial" w:cs="Arial"/>
          <w:lang w:val="x-none" w:eastAsia="x-none"/>
        </w:rPr>
      </w:pPr>
      <w:r w:rsidRPr="00F40E56">
        <w:rPr>
          <w:rFonts w:ascii="Arial" w:eastAsiaTheme="minorHAnsi" w:hAnsi="Arial" w:cs="Arial"/>
          <w:lang w:eastAsia="en-US"/>
        </w:rPr>
        <w:t xml:space="preserve">Zgodnie z wymogiem art. 218 ust. </w:t>
      </w:r>
      <w:r w:rsidR="007E1EA7" w:rsidRPr="00F40E56">
        <w:rPr>
          <w:rFonts w:ascii="Arial" w:eastAsiaTheme="minorHAnsi" w:hAnsi="Arial" w:cs="Arial"/>
          <w:lang w:eastAsia="en-US"/>
        </w:rPr>
        <w:t>2</w:t>
      </w:r>
      <w:r w:rsidRPr="00F40E56">
        <w:rPr>
          <w:rFonts w:ascii="Arial" w:eastAsiaTheme="minorHAnsi" w:hAnsi="Arial" w:cs="Arial"/>
          <w:lang w:eastAsia="en-US"/>
        </w:rPr>
        <w:t xml:space="preserve"> ustawy Prawo ochrony środowiska, </w:t>
      </w:r>
      <w:r w:rsidRPr="00F40E56">
        <w:rPr>
          <w:rFonts w:ascii="Arial" w:eastAsiaTheme="minorHAnsi" w:hAnsi="Arial" w:cs="Arial"/>
          <w:lang w:eastAsia="en-US"/>
        </w:rPr>
        <w:br/>
        <w:t xml:space="preserve">ogłoszeniem z dnia 20 lipca 2020 r. znak: OS-I.7222.21.1.2018.RD podałem do publicznej wiadomości informację o wszczęciu przedmiotowego postępowania oraz poinformowałem o prawie wnoszenia uwag i wniosków do przedłożonej </w:t>
      </w:r>
      <w:r w:rsidRPr="00F40E56">
        <w:rPr>
          <w:rFonts w:ascii="Arial" w:eastAsiaTheme="minorHAnsi" w:hAnsi="Arial" w:cs="Arial"/>
          <w:lang w:eastAsia="en-US"/>
        </w:rPr>
        <w:br/>
        <w:t xml:space="preserve">w sprawie dokumentacji. Ogłoszenie było dostępne przez 30 dni, tj. </w:t>
      </w:r>
      <w:r w:rsidRPr="00F40E56">
        <w:rPr>
          <w:rFonts w:ascii="Arial" w:eastAsiaTheme="minorHAnsi" w:hAnsi="Arial" w:cs="Arial"/>
          <w:lang w:val="x-none" w:eastAsia="x-none"/>
        </w:rPr>
        <w:t>od</w:t>
      </w:r>
      <w:r w:rsidRPr="00F40E56">
        <w:rPr>
          <w:rFonts w:ascii="Arial" w:eastAsiaTheme="minorHAnsi" w:hAnsi="Arial" w:cs="Arial"/>
          <w:lang w:eastAsia="x-none"/>
        </w:rPr>
        <w:t xml:space="preserve"> 23 lipca </w:t>
      </w:r>
      <w:r w:rsidRPr="00F40E56">
        <w:rPr>
          <w:rFonts w:ascii="Arial" w:eastAsiaTheme="minorHAnsi" w:hAnsi="Arial" w:cs="Arial"/>
          <w:lang w:eastAsia="x-none"/>
        </w:rPr>
        <w:br/>
        <w:t>2020</w:t>
      </w:r>
      <w:r w:rsidRPr="00F40E56">
        <w:rPr>
          <w:rFonts w:ascii="Arial" w:eastAsiaTheme="minorHAnsi" w:hAnsi="Arial" w:cs="Arial"/>
          <w:lang w:val="x-none" w:eastAsia="x-none"/>
        </w:rPr>
        <w:t xml:space="preserve"> r. do </w:t>
      </w:r>
      <w:r w:rsidRPr="00F40E56">
        <w:rPr>
          <w:rFonts w:ascii="Arial" w:eastAsiaTheme="minorHAnsi" w:hAnsi="Arial" w:cs="Arial"/>
          <w:lang w:eastAsia="x-none"/>
        </w:rPr>
        <w:t>24 sierpnia 2020</w:t>
      </w:r>
      <w:r w:rsidRPr="00F40E56">
        <w:rPr>
          <w:rFonts w:ascii="Arial" w:eastAsiaTheme="minorHAnsi" w:hAnsi="Arial" w:cs="Arial"/>
          <w:lang w:val="x-none" w:eastAsia="x-none"/>
        </w:rPr>
        <w:t xml:space="preserve"> r. </w:t>
      </w:r>
      <w:r w:rsidRPr="00F40E56">
        <w:rPr>
          <w:rFonts w:ascii="Arial" w:eastAsiaTheme="minorHAnsi" w:hAnsi="Arial" w:cs="Arial"/>
          <w:lang w:eastAsia="en-US"/>
        </w:rPr>
        <w:t xml:space="preserve"> na tablicy ogłoszeń Spółki w pobliżu instalacji objętej wnioskiem, </w:t>
      </w:r>
      <w:r w:rsidRPr="00F40E56">
        <w:rPr>
          <w:rFonts w:ascii="Arial" w:eastAsiaTheme="minorHAnsi" w:hAnsi="Arial" w:cs="Arial"/>
          <w:lang w:val="x-none" w:eastAsia="x-none"/>
        </w:rPr>
        <w:t xml:space="preserve">na tablicy ogłoszeń </w:t>
      </w:r>
      <w:r w:rsidRPr="00F40E56">
        <w:rPr>
          <w:rFonts w:ascii="Arial" w:eastAsiaTheme="minorHAnsi" w:hAnsi="Arial" w:cs="Arial"/>
          <w:lang w:eastAsia="x-none"/>
        </w:rPr>
        <w:t xml:space="preserve">Gminy Krzeszów </w:t>
      </w:r>
      <w:r w:rsidRPr="00F40E56">
        <w:rPr>
          <w:rFonts w:ascii="Arial" w:eastAsiaTheme="minorHAnsi" w:hAnsi="Arial" w:cs="Arial"/>
          <w:lang w:val="x-none" w:eastAsia="x-none"/>
        </w:rPr>
        <w:t xml:space="preserve">oraz na stronie internetowej i tablicy ogłoszeń Urzędu Marszałkowskiego Województwa Podkarpackiego w Rzeszowie. </w:t>
      </w:r>
      <w:r w:rsidRPr="00F40E56">
        <w:rPr>
          <w:rFonts w:ascii="Arial" w:eastAsiaTheme="minorHAnsi" w:hAnsi="Arial" w:cs="Arial"/>
          <w:lang w:val="x-none" w:eastAsia="x-none"/>
        </w:rPr>
        <w:br/>
        <w:t xml:space="preserve">W okresie udostępniania wniosku nie wniesiono żadnych uwag i wniosków. </w:t>
      </w:r>
    </w:p>
    <w:p w14:paraId="43534143" w14:textId="77777777" w:rsidR="00820653" w:rsidRPr="00F40E56" w:rsidRDefault="00820653" w:rsidP="00D1291F">
      <w:pPr>
        <w:autoSpaceDE w:val="0"/>
        <w:autoSpaceDN w:val="0"/>
        <w:adjustRightInd w:val="0"/>
        <w:ind w:firstLine="567"/>
        <w:jc w:val="both"/>
        <w:rPr>
          <w:rFonts w:ascii="Arial" w:eastAsiaTheme="minorHAnsi" w:hAnsi="Arial" w:cs="Arial"/>
          <w:lang w:val="x-none" w:eastAsia="x-none"/>
        </w:rPr>
      </w:pPr>
      <w:r w:rsidRPr="00F40E56">
        <w:rPr>
          <w:rFonts w:ascii="Arial" w:eastAsiaTheme="minorHAnsi" w:hAnsi="Arial" w:cs="Arial"/>
          <w:lang w:eastAsia="en-US"/>
        </w:rPr>
        <w:t xml:space="preserve">Zgodnie z art. 209 ust. 1 oraz art. 212 ustawy z dnia 27 kwietnia 2001r. Prawo ochrony środowiska wersja elektroniczna wniosku została przesłana do Ministra Klimatu przy piśmie z dnia 21 maja 2020 r. znak: OS-I.7222.21.1.2018.RD,  </w:t>
      </w:r>
      <w:r w:rsidRPr="00F40E56">
        <w:rPr>
          <w:rFonts w:ascii="Arial" w:eastAsiaTheme="minorHAnsi" w:hAnsi="Arial" w:cs="Arial"/>
          <w:lang w:eastAsia="en-US"/>
        </w:rPr>
        <w:br/>
        <w:t>celem rejestracji wraz z informacją o wysokości uiszczonej przez Wnioskodawcą opłaty rejestracyjnej.</w:t>
      </w:r>
    </w:p>
    <w:p w14:paraId="25089419" w14:textId="2CC08CF2" w:rsidR="006D5BFA" w:rsidRPr="00F40E56" w:rsidRDefault="00820653" w:rsidP="007E1EA7">
      <w:pPr>
        <w:autoSpaceDE w:val="0"/>
        <w:autoSpaceDN w:val="0"/>
        <w:adjustRightInd w:val="0"/>
        <w:ind w:firstLine="567"/>
        <w:jc w:val="both"/>
        <w:rPr>
          <w:rFonts w:ascii="Arial" w:eastAsiaTheme="minorHAnsi" w:hAnsi="Arial" w:cs="Arial"/>
          <w:lang w:val="x-none" w:eastAsia="x-none"/>
        </w:rPr>
      </w:pPr>
      <w:r w:rsidRPr="00F40E56">
        <w:rPr>
          <w:rFonts w:ascii="Arial" w:hAnsi="Arial" w:cs="Arial"/>
          <w:bCs/>
        </w:rPr>
        <w:t xml:space="preserve">Zarządzający instalacją nie złożył wniosku o wyłączenie z udostępniania danych zawartych w dokumentacji, w trybie art. 16 ustawy z dn. 3 października </w:t>
      </w:r>
      <w:r w:rsidRPr="00F40E56">
        <w:rPr>
          <w:rFonts w:ascii="Arial" w:hAnsi="Arial" w:cs="Arial"/>
          <w:bCs/>
        </w:rPr>
        <w:br/>
        <w:t xml:space="preserve">2008 r. o udostępnianiu informacji o środowisku i jego ochronie, udziale społeczeństwa w ochronie środowiska oraz o ocenach oddziaływania na środowisko (Dz. U. z 2020 poz. 283 </w:t>
      </w:r>
      <w:proofErr w:type="spellStart"/>
      <w:r w:rsidRPr="00F40E56">
        <w:rPr>
          <w:rFonts w:ascii="Arial" w:hAnsi="Arial" w:cs="Arial"/>
          <w:bCs/>
        </w:rPr>
        <w:t>t.j</w:t>
      </w:r>
      <w:proofErr w:type="spellEnd"/>
      <w:r w:rsidRPr="00F40E56">
        <w:rPr>
          <w:rFonts w:ascii="Arial" w:hAnsi="Arial" w:cs="Arial"/>
          <w:bCs/>
        </w:rPr>
        <w:t>.).</w:t>
      </w:r>
    </w:p>
    <w:p w14:paraId="5DEC3D13" w14:textId="1AC8D10D" w:rsidR="0079755B" w:rsidRPr="00F40E56" w:rsidRDefault="0079755B" w:rsidP="00D1291F">
      <w:pPr>
        <w:pStyle w:val="Tekstpodstawowy"/>
        <w:ind w:firstLine="708"/>
        <w:rPr>
          <w:rFonts w:ascii="Arial" w:hAnsi="Arial" w:cs="Arial"/>
          <w:b/>
          <w:bCs/>
          <w:szCs w:val="24"/>
        </w:rPr>
      </w:pPr>
      <w:r w:rsidRPr="00F40E56">
        <w:rPr>
          <w:rFonts w:ascii="Arial" w:hAnsi="Arial" w:cs="Arial"/>
          <w:b/>
          <w:bCs/>
          <w:szCs w:val="24"/>
        </w:rPr>
        <w:t>Na podstawie przedłożonej dokumentacji ustalono:</w:t>
      </w:r>
    </w:p>
    <w:p w14:paraId="4AEFD78C" w14:textId="60A135B4" w:rsidR="0079755B" w:rsidRPr="00F40E56" w:rsidRDefault="0079755B" w:rsidP="00D1291F">
      <w:pPr>
        <w:jc w:val="both"/>
        <w:rPr>
          <w:rFonts w:ascii="Arial" w:hAnsi="Arial" w:cs="Arial"/>
          <w:bCs/>
        </w:rPr>
      </w:pPr>
      <w:r w:rsidRPr="00F40E56">
        <w:rPr>
          <w:rFonts w:ascii="Arial" w:hAnsi="Arial" w:cs="Arial"/>
        </w:rPr>
        <w:t xml:space="preserve">Obowiązujące pozwolenie zintegrowane obejmuje dwie instalacji, tj. </w:t>
      </w:r>
    </w:p>
    <w:p w14:paraId="6E2CE0EF" w14:textId="5D4F5355" w:rsidR="0079755B" w:rsidRPr="00F40E56" w:rsidRDefault="0079755B" w:rsidP="00D1291F">
      <w:pPr>
        <w:pStyle w:val="StylTekstPierwszywiersz07cmInterlinia15wiersza"/>
        <w:numPr>
          <w:ilvl w:val="0"/>
          <w:numId w:val="2"/>
        </w:numPr>
        <w:ind w:left="280" w:hanging="280"/>
        <w:rPr>
          <w:rFonts w:ascii="Arial" w:hAnsi="Arial" w:cs="Arial"/>
          <w:szCs w:val="24"/>
        </w:rPr>
      </w:pPr>
      <w:r w:rsidRPr="00F40E56">
        <w:rPr>
          <w:rFonts w:ascii="Arial" w:hAnsi="Arial" w:cs="Arial"/>
          <w:szCs w:val="24"/>
        </w:rPr>
        <w:t>instalacj</w:t>
      </w:r>
      <w:r w:rsidR="007E1EA7" w:rsidRPr="00F40E56">
        <w:rPr>
          <w:rFonts w:ascii="Arial" w:hAnsi="Arial" w:cs="Arial"/>
          <w:szCs w:val="24"/>
        </w:rPr>
        <w:t>a</w:t>
      </w:r>
      <w:r w:rsidRPr="00F40E56">
        <w:rPr>
          <w:rFonts w:ascii="Arial" w:hAnsi="Arial" w:cs="Arial"/>
          <w:szCs w:val="24"/>
        </w:rPr>
        <w:t xml:space="preserve"> do składowania odpadów innych niż niebezpieczne o zdolności przyjmowania 40 ton odpadów na dobę i całkowitej pojemności 283 544 m</w:t>
      </w:r>
      <w:r w:rsidRPr="00F40E56">
        <w:rPr>
          <w:rFonts w:ascii="Arial" w:hAnsi="Arial" w:cs="Arial"/>
          <w:szCs w:val="24"/>
          <w:vertAlign w:val="superscript"/>
        </w:rPr>
        <w:t>3</w:t>
      </w:r>
      <w:r w:rsidR="00EA0001" w:rsidRPr="00F40E56">
        <w:rPr>
          <w:rFonts w:ascii="Arial" w:hAnsi="Arial" w:cs="Arial"/>
        </w:rPr>
        <w:t xml:space="preserve"> – </w:t>
      </w:r>
      <w:r w:rsidR="00EA0001" w:rsidRPr="00F40E56">
        <w:rPr>
          <w:rFonts w:ascii="Arial" w:hAnsi="Arial" w:cs="Arial"/>
          <w:b/>
          <w:bCs/>
        </w:rPr>
        <w:t>instalacja typu IPPC</w:t>
      </w:r>
      <w:r w:rsidRPr="00F40E56">
        <w:rPr>
          <w:rFonts w:ascii="Arial" w:hAnsi="Arial" w:cs="Arial"/>
          <w:szCs w:val="24"/>
        </w:rPr>
        <w:t xml:space="preserve">, </w:t>
      </w:r>
    </w:p>
    <w:p w14:paraId="4ABE312D" w14:textId="00F385C3" w:rsidR="0079755B" w:rsidRPr="00F40E56" w:rsidRDefault="0079755B" w:rsidP="00D1291F">
      <w:pPr>
        <w:pStyle w:val="StylTekstPierwszywiersz07cmInterlinia15wiersza"/>
        <w:numPr>
          <w:ilvl w:val="0"/>
          <w:numId w:val="2"/>
        </w:numPr>
        <w:ind w:left="280" w:hanging="280"/>
        <w:rPr>
          <w:rFonts w:ascii="Arial" w:hAnsi="Arial" w:cs="Arial"/>
          <w:szCs w:val="24"/>
        </w:rPr>
      </w:pPr>
      <w:r w:rsidRPr="00F40E56">
        <w:rPr>
          <w:rFonts w:ascii="Arial" w:hAnsi="Arial" w:cs="Arial"/>
          <w:szCs w:val="24"/>
        </w:rPr>
        <w:t>instalacj</w:t>
      </w:r>
      <w:r w:rsidR="007E1EA7" w:rsidRPr="00F40E56">
        <w:rPr>
          <w:rFonts w:ascii="Arial" w:hAnsi="Arial" w:cs="Arial"/>
          <w:szCs w:val="24"/>
        </w:rPr>
        <w:t>a</w:t>
      </w:r>
      <w:r w:rsidRPr="00F40E56">
        <w:rPr>
          <w:rFonts w:ascii="Arial" w:hAnsi="Arial" w:cs="Arial"/>
          <w:szCs w:val="24"/>
        </w:rPr>
        <w:t xml:space="preserve"> do mechaniczno – biologicznego przetwarzania odpadów (MBP), </w:t>
      </w:r>
      <w:r w:rsidRPr="00F40E56">
        <w:rPr>
          <w:rFonts w:ascii="Arial" w:hAnsi="Arial" w:cs="Arial"/>
          <w:szCs w:val="24"/>
        </w:rPr>
        <w:br/>
        <w:t xml:space="preserve">o wydajności części mechanicznej 30 000 Mg/rok i części biologicznej </w:t>
      </w:r>
      <w:r w:rsidRPr="00F40E56">
        <w:rPr>
          <w:rFonts w:ascii="Arial" w:hAnsi="Arial" w:cs="Arial"/>
          <w:szCs w:val="24"/>
        </w:rPr>
        <w:br/>
        <w:t>12 300 Mg/rok,</w:t>
      </w:r>
    </w:p>
    <w:p w14:paraId="686C551F" w14:textId="77777777" w:rsidR="00EA0001" w:rsidRPr="00F40E56" w:rsidRDefault="0079755B" w:rsidP="00D1291F">
      <w:pPr>
        <w:pStyle w:val="StylTekstPierwszywiersz07cmInterlinia15wiersza"/>
        <w:ind w:firstLine="0"/>
        <w:rPr>
          <w:rFonts w:ascii="Arial" w:hAnsi="Arial" w:cs="Arial"/>
          <w:bCs/>
          <w:iCs/>
          <w:szCs w:val="24"/>
        </w:rPr>
      </w:pPr>
      <w:r w:rsidRPr="00F40E56">
        <w:rPr>
          <w:rFonts w:ascii="Arial" w:hAnsi="Arial" w:cs="Arial"/>
          <w:szCs w:val="24"/>
        </w:rPr>
        <w:t>zlokalizowanych w m. Sigiełki, gm. Krzeszów</w:t>
      </w:r>
      <w:r w:rsidRPr="00F40E56">
        <w:rPr>
          <w:rFonts w:ascii="Arial" w:hAnsi="Arial" w:cs="Arial"/>
          <w:bCs/>
          <w:iCs/>
          <w:szCs w:val="24"/>
        </w:rPr>
        <w:t xml:space="preserve">. </w:t>
      </w:r>
    </w:p>
    <w:p w14:paraId="0323EA07" w14:textId="77777777" w:rsidR="0079755B" w:rsidRPr="00F40E56" w:rsidRDefault="0079755B" w:rsidP="00D1291F">
      <w:pPr>
        <w:jc w:val="both"/>
        <w:rPr>
          <w:rFonts w:ascii="Arial" w:hAnsi="Arial" w:cs="Arial"/>
        </w:rPr>
      </w:pPr>
      <w:r w:rsidRPr="00F40E56">
        <w:rPr>
          <w:rFonts w:ascii="Arial" w:hAnsi="Arial" w:cs="Arial"/>
        </w:rPr>
        <w:t xml:space="preserve">Objęte pozwoleniem zintegrowanym składowisko odpadów zaliczane jest </w:t>
      </w:r>
      <w:r w:rsidRPr="00F40E56">
        <w:rPr>
          <w:rFonts w:ascii="Arial" w:hAnsi="Arial" w:cs="Arial"/>
          <w:bCs/>
        </w:rPr>
        <w:t xml:space="preserve">na podstawie </w:t>
      </w:r>
      <w:r w:rsidRPr="00F40E56">
        <w:rPr>
          <w:rFonts w:ascii="Arial" w:hAnsi="Arial" w:cs="Arial"/>
        </w:rPr>
        <w:t xml:space="preserve">§2 ust. 1 pkt 47 rozporządzenia Rady Ministrów z dnia 10 września </w:t>
      </w:r>
      <w:r w:rsidRPr="00F40E56">
        <w:rPr>
          <w:rFonts w:ascii="Arial" w:hAnsi="Arial" w:cs="Arial"/>
        </w:rPr>
        <w:br/>
        <w:t xml:space="preserve">2019 r. w sprawie przedsięwzięć mogących znacząco oddziaływać na środowisko </w:t>
      </w:r>
      <w:r w:rsidRPr="00F40E56">
        <w:rPr>
          <w:rFonts w:ascii="Arial" w:hAnsi="Arial" w:cs="Arial"/>
        </w:rPr>
        <w:br/>
        <w:t xml:space="preserve">(Dz. U. z 2019 r. poz. 1839), do przedsięwzięć mogących zawsze znacząco oddziaływać na środowisko, jako instalacja do przetwarzania odpadów w rozumieniu art. 3 ust. 1 pkt 21 ustawy o odpadach (…), o pojemności powyżej 25 000 Mg. Przedmiotowe składowisko odpadów zaklasyfikowane zostało, zgodnie z pkt. 5 </w:t>
      </w:r>
      <w:proofErr w:type="spellStart"/>
      <w:r w:rsidRPr="00F40E56">
        <w:rPr>
          <w:rFonts w:ascii="Arial" w:hAnsi="Arial" w:cs="Arial"/>
        </w:rPr>
        <w:t>ppkt</w:t>
      </w:r>
      <w:proofErr w:type="spellEnd"/>
      <w:r w:rsidRPr="00F40E56">
        <w:rPr>
          <w:rFonts w:ascii="Arial" w:hAnsi="Arial" w:cs="Arial"/>
        </w:rPr>
        <w:t xml:space="preserve"> 4 załącznika do rozporządzenia Ministra Środowiska z dnia 27 sierpnia 2014 r. </w:t>
      </w:r>
      <w:r w:rsidRPr="00F40E56">
        <w:rPr>
          <w:rFonts w:ascii="Arial" w:hAnsi="Arial" w:cs="Arial"/>
        </w:rPr>
        <w:br/>
        <w:t xml:space="preserve">w sprawie rodzajów instalacji mogących powodować znaczne zanieczyszczenie (…), do instalacji mogących powodować znaczne zanieczyszczenie poszczególnych elementów przyrodniczych albo środowiska jako całości, których funkcjonowanie wymagało uzyskania pozwolenia zintegrowanego. </w:t>
      </w:r>
    </w:p>
    <w:p w14:paraId="07D1CF23" w14:textId="08A536CC" w:rsidR="00D513E0" w:rsidRPr="00F40E56" w:rsidRDefault="00EA0001" w:rsidP="00D1291F">
      <w:pPr>
        <w:jc w:val="both"/>
        <w:rPr>
          <w:rFonts w:ascii="Arial" w:hAnsi="Arial" w:cs="Arial"/>
          <w:bCs/>
        </w:rPr>
      </w:pPr>
      <w:r w:rsidRPr="00F40E56">
        <w:rPr>
          <w:rFonts w:ascii="Arial" w:hAnsi="Arial" w:cs="Arial"/>
          <w:bCs/>
        </w:rPr>
        <w:lastRenderedPageBreak/>
        <w:t xml:space="preserve">Zgodnie z art. 203 ust. 3 ustawy Prawo ochrony środowiska, na wniosek prowadzącego instalacje typu IPPC, pozwoleniem zintegrowanym można objąć instalacje niewymagające pozwolenia zintegrowanego położone na terenie tego samego zakładu, co instalacja wymagająca takiego pozwolenia, ustalając dla nich warunki wprowadzania do środowiska substancji lub energii na zasadach określonych dla pozwoleń, o których mowa w art. 181 ust. 1 pkt 2-4 ustawy </w:t>
      </w:r>
      <w:proofErr w:type="spellStart"/>
      <w:r w:rsidRPr="00F40E56">
        <w:rPr>
          <w:rFonts w:ascii="Arial" w:hAnsi="Arial" w:cs="Arial"/>
          <w:bCs/>
        </w:rPr>
        <w:t>Poś</w:t>
      </w:r>
      <w:proofErr w:type="spellEnd"/>
      <w:r w:rsidRPr="00F40E56">
        <w:rPr>
          <w:rFonts w:ascii="Arial" w:hAnsi="Arial" w:cs="Arial"/>
          <w:bCs/>
        </w:rPr>
        <w:t xml:space="preserve">, </w:t>
      </w:r>
      <w:r w:rsidRPr="00F40E56">
        <w:rPr>
          <w:rFonts w:ascii="Arial" w:hAnsi="Arial" w:cs="Arial"/>
          <w:bCs/>
        </w:rPr>
        <w:br/>
        <w:t xml:space="preserve">oraz pozwolenia wodnoprawnego na pobór wód. </w:t>
      </w:r>
    </w:p>
    <w:p w14:paraId="40DDD799" w14:textId="4E9D0B7D" w:rsidR="00EA0001" w:rsidRPr="00F40E56" w:rsidRDefault="00EA0001" w:rsidP="00D1291F">
      <w:pPr>
        <w:jc w:val="both"/>
        <w:rPr>
          <w:rFonts w:ascii="Arial" w:hAnsi="Arial" w:cs="Arial"/>
        </w:rPr>
      </w:pPr>
      <w:r w:rsidRPr="00F40E56">
        <w:rPr>
          <w:rFonts w:ascii="Arial" w:hAnsi="Arial" w:cs="Arial"/>
          <w:bCs/>
        </w:rPr>
        <w:t xml:space="preserve">Tym samym, na wniosek prowadzącego instalację, pozwoleniem zintegrowanym objęto również instalację </w:t>
      </w:r>
      <w:r w:rsidRPr="00F40E56">
        <w:rPr>
          <w:rFonts w:ascii="Arial" w:hAnsi="Arial" w:cs="Arial"/>
        </w:rPr>
        <w:t xml:space="preserve">do  mechaniczno – biologicznego przetwarzania zmieszanych odpadów komunalnych (MBP) o wydajności części mechanicznej 30 000 Mg/rok i części biologicznej 12 300 Mg/rok, zaliczaną obecnie do przedsięwzięć mogących znacząco oddziaływać na środowisko, zgodnie z </w:t>
      </w:r>
      <w:r w:rsidRPr="00F40E56">
        <w:rPr>
          <w:rFonts w:ascii="Arial" w:hAnsi="Arial" w:cs="Arial"/>
          <w:bCs/>
        </w:rPr>
        <w:t xml:space="preserve">§ 2 ust. 1 pkt 47 </w:t>
      </w:r>
      <w:r w:rsidRPr="00F40E56">
        <w:rPr>
          <w:rFonts w:ascii="Arial" w:hAnsi="Arial" w:cs="Arial"/>
        </w:rPr>
        <w:t>rozporządzenia Rady Ministrów z dnia 9 listopada 2010 r. w sprawie przedsięwzięć mogących znacząco oddziaływać na środowisko (…),</w:t>
      </w:r>
      <w:bookmarkStart w:id="83" w:name="_Hlk38204307"/>
      <w:r w:rsidRPr="00F40E56">
        <w:rPr>
          <w:rFonts w:ascii="Arial" w:hAnsi="Arial" w:cs="Arial"/>
        </w:rPr>
        <w:t xml:space="preserve"> jako instalacja do przetwarzania odpadów w rozumieniu art. 3 ust. 1 pkt 21 ustawy o odpadach (…), mogących przyjmować odpady w ilości nie mniejszej niż 10 t na dobę (…)</w:t>
      </w:r>
      <w:bookmarkEnd w:id="83"/>
      <w:r w:rsidRPr="00F40E56">
        <w:rPr>
          <w:rFonts w:ascii="Arial" w:hAnsi="Arial" w:cs="Arial"/>
        </w:rPr>
        <w:t xml:space="preserve">, której funkcjonowanie wymaga uzyskania zezwolenia na przetwarzanie odpadów zgodnie </w:t>
      </w:r>
      <w:r w:rsidRPr="00F40E56">
        <w:rPr>
          <w:rFonts w:ascii="Arial" w:hAnsi="Arial" w:cs="Arial"/>
        </w:rPr>
        <w:br/>
        <w:t xml:space="preserve">z art. 41 ustawy z dn. 14 grudnia 2012 r. o odpadach oraz uzyskania pozwoleń, </w:t>
      </w:r>
      <w:r w:rsidRPr="00F40E56">
        <w:rPr>
          <w:rFonts w:ascii="Arial" w:hAnsi="Arial" w:cs="Arial"/>
        </w:rPr>
        <w:br/>
        <w:t>o których mowa w art. 181 ust. 1 pkt 2-4</w:t>
      </w:r>
      <w:r w:rsidRPr="00F40E56">
        <w:rPr>
          <w:rFonts w:ascii="Arial" w:hAnsi="Arial" w:cs="Arial"/>
          <w:b/>
        </w:rPr>
        <w:t xml:space="preserve"> </w:t>
      </w:r>
      <w:r w:rsidRPr="00F40E56">
        <w:rPr>
          <w:rFonts w:ascii="Arial" w:hAnsi="Arial" w:cs="Arial"/>
        </w:rPr>
        <w:t xml:space="preserve">ustawy z dnia 27 kwietnia 2001 r. </w:t>
      </w:r>
      <w:r w:rsidRPr="00F40E56">
        <w:rPr>
          <w:rFonts w:ascii="Arial" w:hAnsi="Arial" w:cs="Arial"/>
        </w:rPr>
        <w:br/>
        <w:t>Prawo ochrony środowiska</w:t>
      </w:r>
      <w:r w:rsidRPr="00F40E56">
        <w:rPr>
          <w:rFonts w:ascii="Arial" w:hAnsi="Arial" w:cs="Arial"/>
          <w:bCs/>
        </w:rPr>
        <w:t>, zlokalizowaną na terenie zakładu, gdzie zlokalizowana jest instalacja typu IPPC.</w:t>
      </w:r>
    </w:p>
    <w:p w14:paraId="4E50B219" w14:textId="75FA6A2B" w:rsidR="00DE5A6C" w:rsidRPr="00F40E56" w:rsidRDefault="00DE5A6C" w:rsidP="00D1291F">
      <w:pPr>
        <w:pStyle w:val="StylTekstPierwszywiersz07cmInterlinia15wiersza"/>
        <w:ind w:firstLine="0"/>
        <w:rPr>
          <w:rFonts w:ascii="Arial" w:hAnsi="Arial" w:cs="Arial"/>
          <w:szCs w:val="24"/>
        </w:rPr>
      </w:pPr>
      <w:r w:rsidRPr="00F40E56">
        <w:rPr>
          <w:rFonts w:ascii="Arial" w:hAnsi="Arial" w:cs="Arial"/>
          <w:szCs w:val="24"/>
        </w:rPr>
        <w:t>Obydwie instalacje objęte zostały jednym pozwoleniem zintegrowanym ze względu na powiązania lokalizacyjnie, funkcjonalne i technologiczne.</w:t>
      </w:r>
    </w:p>
    <w:p w14:paraId="72B82512" w14:textId="480C088C" w:rsidR="006D5BFA" w:rsidRPr="00F40E56" w:rsidRDefault="00426A3D" w:rsidP="007E1EA7">
      <w:pPr>
        <w:pStyle w:val="StylTekstPierwszywiersz07cmInterlinia15wiersza"/>
        <w:ind w:firstLine="0"/>
        <w:rPr>
          <w:rFonts w:ascii="Arial" w:hAnsi="Arial" w:cs="Arial"/>
          <w:szCs w:val="24"/>
        </w:rPr>
      </w:pPr>
      <w:r w:rsidRPr="00F40E56">
        <w:rPr>
          <w:rFonts w:ascii="Arial" w:hAnsi="Arial" w:cs="Arial"/>
          <w:szCs w:val="24"/>
        </w:rPr>
        <w:t xml:space="preserve">Zgodnie z art. 183 w związku z art. 378 ust. 2a pkt. 1  ustawy Prawo ochrony środowiska właściwym w sprawie </w:t>
      </w:r>
      <w:r w:rsidR="007E1EA7" w:rsidRPr="00F40E56">
        <w:rPr>
          <w:rFonts w:ascii="Arial" w:hAnsi="Arial" w:cs="Arial"/>
          <w:szCs w:val="24"/>
        </w:rPr>
        <w:t xml:space="preserve">zmiany obowiązującego pozwolenia zintegrowanego </w:t>
      </w:r>
      <w:r w:rsidRPr="00F40E56">
        <w:rPr>
          <w:rFonts w:ascii="Arial" w:hAnsi="Arial" w:cs="Arial"/>
          <w:szCs w:val="24"/>
        </w:rPr>
        <w:t xml:space="preserve">jest marszałek województwa.  </w:t>
      </w:r>
    </w:p>
    <w:p w14:paraId="0842255C" w14:textId="524D18AA" w:rsidR="0079755B" w:rsidRPr="00F40E56" w:rsidRDefault="0079755B" w:rsidP="00D1291F">
      <w:pPr>
        <w:ind w:firstLine="708"/>
        <w:contextualSpacing/>
        <w:jc w:val="both"/>
        <w:rPr>
          <w:rFonts w:ascii="Arial" w:hAnsi="Arial" w:cs="Arial"/>
          <w:b/>
        </w:rPr>
      </w:pPr>
      <w:r w:rsidRPr="00F40E56">
        <w:rPr>
          <w:rFonts w:ascii="Arial" w:hAnsi="Arial" w:cs="Arial"/>
          <w:b/>
        </w:rPr>
        <w:t>Przedmiotem wniosku o zmianę pozwolenia zintegrowanego jest:</w:t>
      </w:r>
    </w:p>
    <w:p w14:paraId="6C9FF0AB" w14:textId="77777777" w:rsidR="0079755B" w:rsidRPr="00F40E56" w:rsidRDefault="0079755B" w:rsidP="00D1291F">
      <w:pPr>
        <w:pStyle w:val="Akapitzlist"/>
        <w:numPr>
          <w:ilvl w:val="0"/>
          <w:numId w:val="46"/>
        </w:numPr>
        <w:spacing w:after="0" w:afterAutospacing="0"/>
        <w:ind w:left="322"/>
        <w:contextualSpacing/>
        <w:rPr>
          <w:rFonts w:ascii="Arial" w:hAnsi="Arial" w:cs="Arial"/>
          <w:sz w:val="24"/>
          <w:szCs w:val="24"/>
        </w:rPr>
      </w:pPr>
      <w:r w:rsidRPr="00F40E56">
        <w:rPr>
          <w:rFonts w:ascii="Arial" w:hAnsi="Arial" w:cs="Arial"/>
          <w:sz w:val="24"/>
          <w:szCs w:val="24"/>
        </w:rPr>
        <w:t xml:space="preserve">Dostosowanie pozwolenia zintegrowanego do nowych wymogów ustawy </w:t>
      </w:r>
      <w:r w:rsidRPr="00F40E56">
        <w:rPr>
          <w:rFonts w:ascii="Arial" w:hAnsi="Arial" w:cs="Arial"/>
          <w:sz w:val="24"/>
          <w:szCs w:val="24"/>
        </w:rPr>
        <w:br/>
        <w:t xml:space="preserve">Prawo ochrony środowiska oraz ustawy o odpadach, wprowadzonych ustawą </w:t>
      </w:r>
      <w:r w:rsidRPr="00F40E56">
        <w:rPr>
          <w:rFonts w:ascii="Arial" w:hAnsi="Arial" w:cs="Arial"/>
          <w:sz w:val="24"/>
          <w:szCs w:val="24"/>
        </w:rPr>
        <w:br/>
        <w:t>z dnia 20 lipca 2018 r. o zmianie ustawy o odpadach oraz niektórych innych ustaw (Dz. U. z 2018 r. poz. 1592),</w:t>
      </w:r>
    </w:p>
    <w:p w14:paraId="4EE0BD71" w14:textId="2125917C" w:rsidR="0079755B" w:rsidRPr="00F40E56" w:rsidRDefault="0079755B" w:rsidP="00D1291F">
      <w:pPr>
        <w:pStyle w:val="Akapitzlist"/>
        <w:numPr>
          <w:ilvl w:val="0"/>
          <w:numId w:val="46"/>
        </w:numPr>
        <w:spacing w:after="0" w:afterAutospacing="0"/>
        <w:ind w:left="322"/>
        <w:contextualSpacing/>
        <w:rPr>
          <w:rFonts w:ascii="Arial" w:hAnsi="Arial" w:cs="Arial"/>
          <w:sz w:val="24"/>
          <w:szCs w:val="24"/>
        </w:rPr>
      </w:pPr>
      <w:r w:rsidRPr="00F40E56">
        <w:rPr>
          <w:rFonts w:ascii="Arial" w:hAnsi="Arial" w:cs="Arial"/>
          <w:sz w:val="24"/>
          <w:szCs w:val="24"/>
        </w:rPr>
        <w:t xml:space="preserve">Zwiększenie wydajności węzła biologicznego przetwarzania odpadów instalacji MBP </w:t>
      </w:r>
      <w:r w:rsidRPr="00F40E56">
        <w:rPr>
          <w:rFonts w:ascii="Arial" w:eastAsia="Arial" w:hAnsi="Arial" w:cs="Arial"/>
          <w:sz w:val="24"/>
          <w:szCs w:val="24"/>
        </w:rPr>
        <w:t xml:space="preserve">z </w:t>
      </w:r>
      <w:r w:rsidRPr="00F40E56">
        <w:rPr>
          <w:rFonts w:ascii="Arial" w:hAnsi="Arial" w:cs="Arial"/>
          <w:sz w:val="24"/>
          <w:szCs w:val="24"/>
        </w:rPr>
        <w:t xml:space="preserve">12 300 Mg/rok na </w:t>
      </w:r>
      <w:r w:rsidRPr="00F40E56">
        <w:rPr>
          <w:rFonts w:ascii="Arial" w:eastAsia="Arial" w:hAnsi="Arial" w:cs="Arial"/>
          <w:sz w:val="24"/>
          <w:szCs w:val="24"/>
        </w:rPr>
        <w:t>19 200 Mg/rok</w:t>
      </w:r>
      <w:r w:rsidR="00426A3D" w:rsidRPr="00F40E56">
        <w:rPr>
          <w:rFonts w:ascii="Arial" w:eastAsia="Arial" w:hAnsi="Arial" w:cs="Arial"/>
          <w:sz w:val="24"/>
          <w:szCs w:val="24"/>
        </w:rPr>
        <w:t xml:space="preserve"> (wniosek w tym zakresie wycofano).</w:t>
      </w:r>
    </w:p>
    <w:p w14:paraId="1ED0727E" w14:textId="77777777" w:rsidR="0079755B" w:rsidRPr="00F40E56" w:rsidRDefault="0079755B" w:rsidP="00D1291F">
      <w:pPr>
        <w:pStyle w:val="Akapitzlist"/>
        <w:numPr>
          <w:ilvl w:val="0"/>
          <w:numId w:val="46"/>
        </w:numPr>
        <w:spacing w:after="0" w:afterAutospacing="0"/>
        <w:ind w:left="322"/>
        <w:contextualSpacing/>
        <w:rPr>
          <w:rFonts w:ascii="Arial" w:hAnsi="Arial" w:cs="Arial"/>
          <w:sz w:val="24"/>
          <w:szCs w:val="24"/>
        </w:rPr>
      </w:pPr>
      <w:bookmarkStart w:id="84" w:name="_Hlk37791034"/>
      <w:r w:rsidRPr="00F40E56">
        <w:rPr>
          <w:rFonts w:ascii="Arial" w:hAnsi="Arial" w:cs="Arial"/>
          <w:sz w:val="24"/>
          <w:szCs w:val="24"/>
        </w:rPr>
        <w:t xml:space="preserve">Zwiększenie pojemności składowiska odpadów innych niż niebezpieczne </w:t>
      </w:r>
      <w:r w:rsidRPr="00F40E56">
        <w:rPr>
          <w:rFonts w:ascii="Arial" w:hAnsi="Arial" w:cs="Arial"/>
          <w:sz w:val="24"/>
          <w:szCs w:val="24"/>
        </w:rPr>
        <w:br/>
        <w:t xml:space="preserve">i obojętne w Sigiełkach o dodatkową pojemność powstałą w wyniku połączenia kwater nr 1 (w rekultywacji) i nr 2  </w:t>
      </w:r>
      <w:bookmarkEnd w:id="84"/>
      <w:r w:rsidRPr="00F40E56">
        <w:rPr>
          <w:rFonts w:ascii="Arial" w:hAnsi="Arial" w:cs="Arial"/>
          <w:sz w:val="24"/>
          <w:szCs w:val="24"/>
        </w:rPr>
        <w:t>ok. 30 174 m</w:t>
      </w:r>
      <w:r w:rsidRPr="00F40E56">
        <w:rPr>
          <w:rFonts w:ascii="Arial" w:hAnsi="Arial" w:cs="Arial"/>
          <w:sz w:val="24"/>
          <w:szCs w:val="24"/>
          <w:vertAlign w:val="superscript"/>
        </w:rPr>
        <w:t xml:space="preserve">3 </w:t>
      </w:r>
      <w:r w:rsidRPr="00F40E56">
        <w:rPr>
          <w:rFonts w:ascii="Arial" w:hAnsi="Arial" w:cs="Arial"/>
          <w:sz w:val="24"/>
          <w:szCs w:val="24"/>
        </w:rPr>
        <w:t>.</w:t>
      </w:r>
    </w:p>
    <w:p w14:paraId="4AE29C04" w14:textId="096C75BB" w:rsidR="0079755B" w:rsidRPr="00F40E56" w:rsidRDefault="0079755B" w:rsidP="00D1291F">
      <w:pPr>
        <w:pStyle w:val="Akapitzlist"/>
        <w:numPr>
          <w:ilvl w:val="0"/>
          <w:numId w:val="46"/>
        </w:numPr>
        <w:spacing w:after="0" w:afterAutospacing="0"/>
        <w:ind w:left="322"/>
        <w:contextualSpacing/>
        <w:rPr>
          <w:rFonts w:ascii="Arial" w:hAnsi="Arial" w:cs="Arial"/>
          <w:sz w:val="24"/>
          <w:szCs w:val="24"/>
        </w:rPr>
      </w:pPr>
      <w:bookmarkStart w:id="85" w:name="_Hlk38200220"/>
      <w:r w:rsidRPr="00F40E56">
        <w:rPr>
          <w:rFonts w:ascii="Arial" w:hAnsi="Arial" w:cs="Arial"/>
          <w:sz w:val="24"/>
          <w:szCs w:val="24"/>
        </w:rPr>
        <w:t xml:space="preserve">Rozszerzenie działalności instalacji do mechaniczno – biologicznego przetwarzania  odpadów o przetwarzanie </w:t>
      </w:r>
      <w:r w:rsidRPr="00F40E56">
        <w:rPr>
          <w:rFonts w:ascii="Arial" w:hAnsi="Arial" w:cs="Arial"/>
          <w:bCs/>
          <w:sz w:val="24"/>
          <w:szCs w:val="24"/>
        </w:rPr>
        <w:t xml:space="preserve">odpadów zielonych i innych odpadów biodegradowalnych </w:t>
      </w:r>
      <w:r w:rsidRPr="00F40E56">
        <w:rPr>
          <w:rFonts w:ascii="Arial" w:hAnsi="Arial" w:cs="Arial"/>
          <w:sz w:val="24"/>
          <w:szCs w:val="24"/>
        </w:rPr>
        <w:t xml:space="preserve">w procesie kompostowania, </w:t>
      </w:r>
      <w:r w:rsidRPr="00F40E56">
        <w:rPr>
          <w:rFonts w:ascii="Arial" w:hAnsi="Arial" w:cs="Arial"/>
          <w:sz w:val="24"/>
          <w:szCs w:val="24"/>
          <w:lang w:bidi="pl-PL"/>
        </w:rPr>
        <w:t>z wykorzystaniem obróbki biologicznej odpadów.</w:t>
      </w:r>
      <w:bookmarkEnd w:id="85"/>
    </w:p>
    <w:p w14:paraId="1D7B7441" w14:textId="6E61585D" w:rsidR="00551FDD" w:rsidRPr="00F40E56" w:rsidRDefault="00551FDD" w:rsidP="00D1291F">
      <w:pPr>
        <w:pStyle w:val="Akapitzlist"/>
        <w:numPr>
          <w:ilvl w:val="0"/>
          <w:numId w:val="46"/>
        </w:numPr>
        <w:spacing w:after="0" w:afterAutospacing="0"/>
        <w:ind w:left="322"/>
        <w:contextualSpacing/>
        <w:rPr>
          <w:rFonts w:ascii="Arial" w:hAnsi="Arial" w:cs="Arial"/>
          <w:sz w:val="24"/>
          <w:szCs w:val="24"/>
        </w:rPr>
      </w:pPr>
      <w:r w:rsidRPr="00F40E56">
        <w:rPr>
          <w:rFonts w:ascii="Arial" w:hAnsi="Arial" w:cs="Arial"/>
          <w:sz w:val="24"/>
          <w:szCs w:val="24"/>
          <w:lang w:bidi="pl-PL"/>
        </w:rPr>
        <w:t xml:space="preserve">Możliwość kierowania wydzielonej ze zmieszanych odpadów komunalnych frakcji podsitowej ex 19 12 12 (0 – 20 mm) bezpośrednio do składowania, po spełnieniu wymogów przepisów szczegółowych w tym zakresie. </w:t>
      </w:r>
    </w:p>
    <w:p w14:paraId="14B19710" w14:textId="36BAE964" w:rsidR="003A32D3" w:rsidRPr="00F40E56" w:rsidRDefault="00DE74D9" w:rsidP="00D1291F">
      <w:pPr>
        <w:pStyle w:val="Default"/>
        <w:jc w:val="both"/>
        <w:rPr>
          <w:rFonts w:ascii="Arial" w:hAnsi="Arial" w:cs="Arial"/>
          <w:color w:val="auto"/>
        </w:rPr>
      </w:pPr>
      <w:r w:rsidRPr="00F40E56">
        <w:rPr>
          <w:rFonts w:ascii="Arial" w:hAnsi="Arial" w:cs="Arial"/>
          <w:bCs/>
          <w:color w:val="auto"/>
        </w:rPr>
        <w:t xml:space="preserve">Prowadzone postępowanie administracyjne w sprawie zmiany obowiązującego pozwolenia zintegrowanego ma charakter zmiany istotnej, zdefiniowanej w art. 3 ust. 7) oraz art.  214 ust. 3) ustawy Prawo ochrony środowiska, ze względu na ujęcie we wniosku nowej objętości składowiska odpadów w Sigiełkach tj. </w:t>
      </w:r>
      <w:r w:rsidRPr="00F40E56">
        <w:rPr>
          <w:rFonts w:ascii="Arial" w:hAnsi="Arial" w:cs="Arial"/>
          <w:color w:val="auto"/>
        </w:rPr>
        <w:t xml:space="preserve">klin o pojemności </w:t>
      </w:r>
      <w:r w:rsidR="00840699" w:rsidRPr="00F40E56">
        <w:rPr>
          <w:rFonts w:ascii="Arial" w:hAnsi="Arial" w:cs="Arial"/>
          <w:color w:val="auto"/>
        </w:rPr>
        <w:br/>
      </w:r>
      <w:r w:rsidRPr="00F40E56">
        <w:rPr>
          <w:rFonts w:ascii="Arial" w:hAnsi="Arial" w:cs="Arial"/>
          <w:bCs/>
          <w:color w:val="auto"/>
        </w:rPr>
        <w:t>30 174 m</w:t>
      </w:r>
      <w:r w:rsidRPr="00F40E56">
        <w:rPr>
          <w:rFonts w:ascii="Arial" w:hAnsi="Arial" w:cs="Arial"/>
          <w:bCs/>
          <w:color w:val="auto"/>
          <w:vertAlign w:val="superscript"/>
        </w:rPr>
        <w:t>3</w:t>
      </w:r>
      <w:r w:rsidRPr="00F40E56">
        <w:rPr>
          <w:rFonts w:ascii="Arial" w:hAnsi="Arial" w:cs="Arial"/>
          <w:bCs/>
          <w:color w:val="auto"/>
        </w:rPr>
        <w:t>,</w:t>
      </w:r>
      <w:r w:rsidRPr="00F40E56">
        <w:rPr>
          <w:rFonts w:ascii="Arial" w:hAnsi="Arial" w:cs="Arial"/>
          <w:color w:val="auto"/>
        </w:rPr>
        <w:t xml:space="preserve"> w przestrzeni </w:t>
      </w:r>
      <w:r w:rsidRPr="00F40E56">
        <w:rPr>
          <w:rFonts w:ascii="Arial" w:hAnsi="Arial" w:cs="Arial"/>
          <w:bCs/>
          <w:color w:val="auto"/>
        </w:rPr>
        <w:t xml:space="preserve">pomiędzy </w:t>
      </w:r>
      <w:r w:rsidRPr="00F40E56">
        <w:rPr>
          <w:rFonts w:ascii="Arial" w:hAnsi="Arial" w:cs="Arial"/>
          <w:color w:val="auto"/>
        </w:rPr>
        <w:t xml:space="preserve">eksploatowaną nr 2 a rekultywowaną kwaterą </w:t>
      </w:r>
      <w:r w:rsidRPr="00F40E56">
        <w:rPr>
          <w:rFonts w:ascii="Arial" w:hAnsi="Arial" w:cs="Arial"/>
          <w:color w:val="auto"/>
        </w:rPr>
        <w:br/>
        <w:t xml:space="preserve">nr 1. </w:t>
      </w:r>
    </w:p>
    <w:p w14:paraId="0EC7940E" w14:textId="1F653B5C" w:rsidR="00551FDD" w:rsidRPr="00F40E56" w:rsidRDefault="0025278A" w:rsidP="00D1291F">
      <w:pPr>
        <w:jc w:val="both"/>
        <w:rPr>
          <w:rFonts w:ascii="Arial" w:hAnsi="Arial" w:cs="Arial"/>
          <w:bCs/>
        </w:rPr>
      </w:pPr>
      <w:r w:rsidRPr="00F40E56">
        <w:rPr>
          <w:rFonts w:ascii="Arial" w:hAnsi="Arial" w:cs="Arial"/>
        </w:rPr>
        <w:lastRenderedPageBreak/>
        <w:tab/>
      </w:r>
      <w:r w:rsidRPr="00F40E56">
        <w:rPr>
          <w:rFonts w:ascii="Arial" w:hAnsi="Arial" w:cs="Arial"/>
          <w:bCs/>
        </w:rPr>
        <w:t>Analiza przedłożonego wniosku wykazała, że wniosek wymaga złożenia uzupełnień, wynikających z przepisów prawa</w:t>
      </w:r>
      <w:r w:rsidR="00D513E0" w:rsidRPr="00F40E56">
        <w:rPr>
          <w:rFonts w:ascii="Arial" w:hAnsi="Arial" w:cs="Arial"/>
          <w:bCs/>
        </w:rPr>
        <w:t xml:space="preserve">. </w:t>
      </w:r>
      <w:r w:rsidRPr="00F40E56">
        <w:rPr>
          <w:rFonts w:ascii="Arial" w:hAnsi="Arial" w:cs="Arial"/>
          <w:b/>
          <w:bCs/>
        </w:rPr>
        <w:t xml:space="preserve">Wniosek wymagał </w:t>
      </w:r>
      <w:r w:rsidR="00211460" w:rsidRPr="00F40E56">
        <w:rPr>
          <w:rFonts w:ascii="Arial" w:hAnsi="Arial" w:cs="Arial"/>
          <w:b/>
          <w:bCs/>
        </w:rPr>
        <w:t xml:space="preserve">m.in. </w:t>
      </w:r>
      <w:r w:rsidRPr="00F40E56">
        <w:rPr>
          <w:rFonts w:ascii="Arial" w:hAnsi="Arial" w:cs="Arial"/>
          <w:b/>
          <w:bCs/>
        </w:rPr>
        <w:t xml:space="preserve">dostosowania do nowych wymogów </w:t>
      </w:r>
      <w:r w:rsidR="00551FDD" w:rsidRPr="00F40E56">
        <w:rPr>
          <w:rFonts w:ascii="Arial" w:hAnsi="Arial" w:cs="Arial"/>
          <w:b/>
          <w:bCs/>
        </w:rPr>
        <w:t xml:space="preserve">art. 10 i art. 14 </w:t>
      </w:r>
      <w:r w:rsidRPr="00F40E56">
        <w:rPr>
          <w:rFonts w:ascii="Arial" w:hAnsi="Arial" w:cs="Arial"/>
          <w:b/>
          <w:bCs/>
        </w:rPr>
        <w:t xml:space="preserve">ustawy Prawo ochrony środowiska oraz ustawy o odpadach, wprowadzonych ustawą z dnia 20 lipca 2018 r. o zmianie ustawy o odpadach oraz niektórych innych ustaw </w:t>
      </w:r>
      <w:r w:rsidR="007E1EA7" w:rsidRPr="00F40E56">
        <w:rPr>
          <w:rFonts w:ascii="Arial" w:hAnsi="Arial" w:cs="Arial"/>
          <w:b/>
          <w:bCs/>
        </w:rPr>
        <w:br/>
      </w:r>
      <w:r w:rsidRPr="00F40E56">
        <w:rPr>
          <w:rFonts w:ascii="Arial" w:hAnsi="Arial" w:cs="Arial"/>
          <w:b/>
          <w:bCs/>
        </w:rPr>
        <w:t>(Dz. U. z 2018 r. poz. 1592).</w:t>
      </w:r>
      <w:r w:rsidRPr="00F40E56">
        <w:rPr>
          <w:rFonts w:ascii="Arial" w:hAnsi="Arial" w:cs="Arial"/>
          <w:bCs/>
        </w:rPr>
        <w:t xml:space="preserve"> </w:t>
      </w:r>
    </w:p>
    <w:p w14:paraId="432E7072" w14:textId="6911A33C" w:rsidR="00696252" w:rsidRPr="00F40E56" w:rsidRDefault="00696252" w:rsidP="00D1291F">
      <w:pPr>
        <w:jc w:val="both"/>
        <w:rPr>
          <w:rFonts w:ascii="Arial" w:hAnsi="Arial" w:cs="Arial"/>
          <w:bCs/>
        </w:rPr>
      </w:pPr>
      <w:r w:rsidRPr="00F40E56">
        <w:rPr>
          <w:rFonts w:ascii="Arial" w:hAnsi="Arial" w:cs="Arial"/>
        </w:rPr>
        <w:t>Uwzględniając powyższe, wezwałem Wnioskodawcę do uzupełnień w zakresie wskazanym w postanowieniu z dnia 19 maja 2020 r. znak: OS-I.7222.21.1.2018.RD, w terminie 30 dni. Pismem z dnia 16 marca 2020 r. znak: 07/PZ/2020 prowadzący instalację poinformował, iż w związku z sytuacją epidemiologiczna na terenie kraju nie zdąży skompletować dokumentacji w terminie, z przyczyn niezależnych.</w:t>
      </w:r>
    </w:p>
    <w:p w14:paraId="320D0BAA" w14:textId="36713C57" w:rsidR="007E1EA7" w:rsidRPr="00F40E56" w:rsidRDefault="00696252" w:rsidP="00BA6AE9">
      <w:pPr>
        <w:keepNext/>
        <w:jc w:val="both"/>
        <w:rPr>
          <w:rFonts w:ascii="Arial" w:hAnsi="Arial" w:cs="Arial"/>
        </w:rPr>
      </w:pPr>
      <w:r w:rsidRPr="00F40E56">
        <w:rPr>
          <w:rFonts w:ascii="Arial" w:hAnsi="Arial" w:cs="Arial"/>
        </w:rPr>
        <w:t>Uzupełnienia do wniosku przedłożone zostały przy pi</w:t>
      </w:r>
      <w:r w:rsidR="00840699" w:rsidRPr="00F40E56">
        <w:rPr>
          <w:rFonts w:ascii="Arial" w:hAnsi="Arial" w:cs="Arial"/>
        </w:rPr>
        <w:t>smach: z dnia 2 marca 2020 r.,</w:t>
      </w:r>
      <w:r w:rsidRPr="00F40E56">
        <w:rPr>
          <w:rFonts w:ascii="Arial" w:hAnsi="Arial" w:cs="Arial"/>
        </w:rPr>
        <w:t xml:space="preserve"> </w:t>
      </w:r>
      <w:r w:rsidR="004B3378" w:rsidRPr="00F40E56">
        <w:rPr>
          <w:rFonts w:ascii="Arial" w:hAnsi="Arial" w:cs="Arial"/>
        </w:rPr>
        <w:br/>
        <w:t xml:space="preserve">w dniu 27 kwietnia 2020 r., </w:t>
      </w:r>
      <w:r w:rsidRPr="00F40E56">
        <w:rPr>
          <w:rFonts w:ascii="Arial" w:hAnsi="Arial" w:cs="Arial"/>
        </w:rPr>
        <w:t>z dnia 29 czerwca 2020 r.</w:t>
      </w:r>
      <w:r w:rsidR="00BA6AE9" w:rsidRPr="00F40E56">
        <w:rPr>
          <w:rFonts w:ascii="Arial" w:hAnsi="Arial" w:cs="Arial"/>
          <w:b/>
          <w:bCs/>
        </w:rPr>
        <w:t xml:space="preserve">, </w:t>
      </w:r>
      <w:r w:rsidR="00840699" w:rsidRPr="00F40E56">
        <w:rPr>
          <w:rFonts w:ascii="Arial" w:hAnsi="Arial" w:cs="Arial"/>
        </w:rPr>
        <w:t>w dniu 10 lutego 2021 r.</w:t>
      </w:r>
      <w:r w:rsidR="00BA6AE9" w:rsidRPr="00F40E56">
        <w:rPr>
          <w:rFonts w:ascii="Arial" w:hAnsi="Arial" w:cs="Arial"/>
        </w:rPr>
        <w:t xml:space="preserve"> oraz </w:t>
      </w:r>
      <w:r w:rsidR="00BA6AE9" w:rsidRPr="00F40E56">
        <w:rPr>
          <w:rFonts w:ascii="Arial" w:hAnsi="Arial" w:cs="Arial"/>
        </w:rPr>
        <w:br/>
        <w:t>w dniu 3 marca 2021 r.</w:t>
      </w:r>
    </w:p>
    <w:p w14:paraId="381D8821" w14:textId="26B6133E" w:rsidR="00F70860" w:rsidRPr="00F40E56" w:rsidRDefault="00F70860" w:rsidP="00D1291F">
      <w:pPr>
        <w:autoSpaceDE w:val="0"/>
        <w:autoSpaceDN w:val="0"/>
        <w:adjustRightInd w:val="0"/>
        <w:ind w:firstLine="567"/>
        <w:jc w:val="both"/>
        <w:rPr>
          <w:rFonts w:ascii="Arial" w:hAnsi="Arial" w:cs="Arial"/>
        </w:rPr>
      </w:pPr>
      <w:r w:rsidRPr="00F40E56">
        <w:rPr>
          <w:rFonts w:ascii="Arial" w:hAnsi="Arial" w:cs="Arial"/>
        </w:rPr>
        <w:t xml:space="preserve">Na podstawie art. 41a ustawy z dnia 14 grudnia 2012 r. o odpadach, pismem </w:t>
      </w:r>
      <w:r w:rsidRPr="00F40E56">
        <w:rPr>
          <w:rFonts w:ascii="Arial" w:hAnsi="Arial" w:cs="Arial"/>
        </w:rPr>
        <w:br/>
        <w:t xml:space="preserve">z dnia 20 lipca 2020 r. znak: OS.I.7222.21.1.2018.RD, wystąpiłem do Podkarpackiego Wojewódzkiego Inspektora Ochrony Środowiska w Rzeszowie o przeprowadzenie kontroli przedmiotowej instalacji w m. Sigiełki - z udziałem przedstawiciela Marszałka Województwa Podkarpackiego w przedmiocie spełnienia wymagań określonych </w:t>
      </w:r>
      <w:r w:rsidR="00840699" w:rsidRPr="00F40E56">
        <w:rPr>
          <w:rFonts w:ascii="Arial" w:hAnsi="Arial" w:cs="Arial"/>
        </w:rPr>
        <w:br/>
      </w:r>
      <w:r w:rsidRPr="00F40E56">
        <w:rPr>
          <w:rFonts w:ascii="Arial" w:hAnsi="Arial" w:cs="Arial"/>
        </w:rPr>
        <w:t xml:space="preserve">w przepisach ochrony środowiska. Pismem z dnia 29 lipca 2020 r. znak: DTWI.7021.376.2020.EG Podkarpacki Wojewódzki Inspektor Ochrony Środowiska </w:t>
      </w:r>
      <w:r w:rsidR="00840699" w:rsidRPr="00F40E56">
        <w:rPr>
          <w:rFonts w:ascii="Arial" w:hAnsi="Arial" w:cs="Arial"/>
        </w:rPr>
        <w:br/>
      </w:r>
      <w:r w:rsidRPr="00F40E56">
        <w:rPr>
          <w:rFonts w:ascii="Arial" w:hAnsi="Arial" w:cs="Arial"/>
        </w:rPr>
        <w:t xml:space="preserve">w Rzeszowie poinformował, że kontrola, o której mowa w art. 41a ustawy o odpadach nie dotyczy instalacji wymagających uzyskania pozwolenia zintegrowanego. </w:t>
      </w:r>
    </w:p>
    <w:p w14:paraId="0A18B896" w14:textId="34C1F60D" w:rsidR="00DE74D9" w:rsidRPr="00F40E56" w:rsidRDefault="00820653" w:rsidP="00D1291F">
      <w:pPr>
        <w:autoSpaceDE w:val="0"/>
        <w:autoSpaceDN w:val="0"/>
        <w:adjustRightInd w:val="0"/>
        <w:ind w:firstLine="567"/>
        <w:jc w:val="both"/>
        <w:rPr>
          <w:rFonts w:ascii="Arial" w:hAnsi="Arial" w:cs="Arial"/>
        </w:rPr>
      </w:pPr>
      <w:r w:rsidRPr="00F40E56">
        <w:rPr>
          <w:rFonts w:ascii="Arial" w:hAnsi="Arial" w:cs="Arial"/>
        </w:rPr>
        <w:t xml:space="preserve">W toku prowadzonego postępowania, </w:t>
      </w:r>
      <w:r w:rsidRPr="00F40E56">
        <w:rPr>
          <w:rFonts w:ascii="Arial" w:hAnsi="Arial" w:cs="Arial"/>
          <w:lang w:eastAsia="ar-SA"/>
        </w:rPr>
        <w:t xml:space="preserve">uwzględniając zapisy </w:t>
      </w:r>
      <w:r w:rsidRPr="00F40E56">
        <w:rPr>
          <w:rFonts w:ascii="Arial" w:hAnsi="Arial" w:cs="Arial"/>
        </w:rPr>
        <w:t xml:space="preserve">art. 41 ust. 6a ustawy z dnia 14 grudnia 2012 r. o odpadach zwrócono się pismem z dnia </w:t>
      </w:r>
      <w:r w:rsidRPr="00F40E56">
        <w:rPr>
          <w:rFonts w:ascii="Arial" w:hAnsi="Arial" w:cs="Arial"/>
        </w:rPr>
        <w:br/>
        <w:t xml:space="preserve">z dnia </w:t>
      </w:r>
      <w:r w:rsidR="001D5F7C" w:rsidRPr="00F40E56">
        <w:rPr>
          <w:rFonts w:ascii="Arial" w:hAnsi="Arial" w:cs="Arial"/>
        </w:rPr>
        <w:t xml:space="preserve">2 grudnia </w:t>
      </w:r>
      <w:r w:rsidRPr="00F40E56">
        <w:rPr>
          <w:rFonts w:ascii="Arial" w:hAnsi="Arial" w:cs="Arial"/>
        </w:rPr>
        <w:t xml:space="preserve">2020 r. znak: OS.I.7222.21.1.2018.RD, do </w:t>
      </w:r>
      <w:r w:rsidR="00A2107E" w:rsidRPr="00F40E56">
        <w:rPr>
          <w:rFonts w:ascii="Arial" w:hAnsi="Arial" w:cs="Arial"/>
        </w:rPr>
        <w:t>Wójta Gminy Krzeszów</w:t>
      </w:r>
      <w:r w:rsidRPr="00F40E56">
        <w:rPr>
          <w:rFonts w:ascii="Arial" w:hAnsi="Arial" w:cs="Arial"/>
        </w:rPr>
        <w:t xml:space="preserve">, </w:t>
      </w:r>
      <w:r w:rsidR="00F00458" w:rsidRPr="00F40E56">
        <w:rPr>
          <w:rFonts w:ascii="Arial" w:hAnsi="Arial" w:cs="Arial"/>
        </w:rPr>
        <w:br/>
      </w:r>
      <w:r w:rsidRPr="00F40E56">
        <w:rPr>
          <w:rFonts w:ascii="Arial" w:hAnsi="Arial" w:cs="Arial"/>
        </w:rPr>
        <w:t xml:space="preserve">jako organu właściwego ze względu na miejsce prowadzenia działalności </w:t>
      </w:r>
      <w:r w:rsidR="00A2107E" w:rsidRPr="00F40E56">
        <w:rPr>
          <w:rFonts w:ascii="Arial" w:hAnsi="Arial" w:cs="Arial"/>
        </w:rPr>
        <w:br/>
      </w:r>
      <w:r w:rsidRPr="00F40E56">
        <w:rPr>
          <w:rFonts w:ascii="Arial" w:hAnsi="Arial" w:cs="Arial"/>
        </w:rPr>
        <w:t xml:space="preserve">w zakresie przetwarzania i zbierania odpadów o wydanie opinii. </w:t>
      </w:r>
      <w:r w:rsidR="00A2107E" w:rsidRPr="00F40E56">
        <w:rPr>
          <w:rFonts w:ascii="Arial" w:hAnsi="Arial" w:cs="Arial"/>
        </w:rPr>
        <w:t>Wójt Gminy Krzeszów</w:t>
      </w:r>
      <w:r w:rsidRPr="00F40E56">
        <w:rPr>
          <w:rFonts w:ascii="Arial" w:hAnsi="Arial" w:cs="Arial"/>
        </w:rPr>
        <w:t xml:space="preserve"> nie wydał opinii w terminie określonym w art. 106 § 3 ustawy z dnia </w:t>
      </w:r>
      <w:r w:rsidR="00A2107E" w:rsidRPr="00F40E56">
        <w:rPr>
          <w:rFonts w:ascii="Arial" w:hAnsi="Arial" w:cs="Arial"/>
        </w:rPr>
        <w:br/>
      </w:r>
      <w:r w:rsidRPr="00F40E56">
        <w:rPr>
          <w:rFonts w:ascii="Arial" w:hAnsi="Arial" w:cs="Arial"/>
        </w:rPr>
        <w:t xml:space="preserve">14 czerwca 1960 r. Kodeks postępowania administracyjnego, tym samym w myśl przepisów art. 41 ust. 6b. ustawy </w:t>
      </w:r>
      <w:r w:rsidRPr="00F40E56">
        <w:rPr>
          <w:rFonts w:ascii="Arial" w:hAnsi="Arial" w:cs="Arial"/>
          <w:lang w:eastAsia="ar-SA"/>
        </w:rPr>
        <w:t xml:space="preserve">z dnia 14 grudnia 2012 r. o odpadach </w:t>
      </w:r>
      <w:r w:rsidRPr="00F40E56">
        <w:rPr>
          <w:rFonts w:ascii="Arial" w:hAnsi="Arial" w:cs="Arial"/>
        </w:rPr>
        <w:t>przyjęto, że dla ww. instalacji wydana została opinia pozytywna.</w:t>
      </w:r>
      <w:r w:rsidR="00D34837" w:rsidRPr="00F40E56">
        <w:rPr>
          <w:rFonts w:ascii="Arial" w:hAnsi="Arial" w:cs="Arial"/>
        </w:rPr>
        <w:t xml:space="preserve"> </w:t>
      </w:r>
    </w:p>
    <w:p w14:paraId="609AA93C" w14:textId="3B986CC8" w:rsidR="001D5F7C" w:rsidRPr="00F40E56" w:rsidRDefault="00696252" w:rsidP="00840699">
      <w:pPr>
        <w:tabs>
          <w:tab w:val="left" w:pos="0"/>
        </w:tabs>
        <w:spacing w:before="60"/>
        <w:jc w:val="both"/>
        <w:rPr>
          <w:rFonts w:ascii="Arial" w:hAnsi="Arial" w:cs="Arial"/>
          <w:b/>
        </w:rPr>
      </w:pPr>
      <w:r w:rsidRPr="00F40E56">
        <w:rPr>
          <w:rFonts w:ascii="Arial" w:hAnsi="Arial" w:cs="Arial"/>
          <w:b/>
        </w:rPr>
        <w:tab/>
        <w:t xml:space="preserve">Uwzględniając wniosek oraz wymogi prawne w niniejszej decyzji ustaliłem co następuje: </w:t>
      </w:r>
      <w:r w:rsidR="00426A3D" w:rsidRPr="00F40E56">
        <w:rPr>
          <w:rFonts w:ascii="Arial" w:hAnsi="Arial" w:cs="Arial"/>
        </w:rPr>
        <w:t xml:space="preserve"> </w:t>
      </w:r>
    </w:p>
    <w:p w14:paraId="0350584E" w14:textId="08D537CF" w:rsidR="0006660B" w:rsidRPr="00F40E56" w:rsidRDefault="00696252" w:rsidP="00D1291F">
      <w:pPr>
        <w:pStyle w:val="Default"/>
        <w:ind w:firstLine="708"/>
        <w:jc w:val="both"/>
        <w:rPr>
          <w:rFonts w:ascii="Arial" w:hAnsi="Arial" w:cs="Arial"/>
          <w:color w:val="auto"/>
        </w:rPr>
      </w:pPr>
      <w:r w:rsidRPr="00F40E56">
        <w:rPr>
          <w:rFonts w:ascii="Arial" w:hAnsi="Arial" w:cs="Arial"/>
          <w:bCs/>
          <w:color w:val="auto"/>
        </w:rPr>
        <w:t xml:space="preserve">W niniejszej decyzji wprowadziłem zapisy dotyczące zwiększenia pojemności składowiska odpadów w m. Sigiełki (instalacja IPPC) poprzez składowanie </w:t>
      </w:r>
      <w:r w:rsidR="0006660B" w:rsidRPr="00F40E56">
        <w:rPr>
          <w:rFonts w:ascii="Arial" w:hAnsi="Arial" w:cs="Arial"/>
          <w:bCs/>
          <w:color w:val="auto"/>
        </w:rPr>
        <w:t xml:space="preserve">odpadów </w:t>
      </w:r>
      <w:r w:rsidRPr="00F40E56">
        <w:rPr>
          <w:rFonts w:ascii="Arial" w:hAnsi="Arial" w:cs="Arial"/>
          <w:bCs/>
          <w:color w:val="auto"/>
        </w:rPr>
        <w:br/>
      </w:r>
      <w:r w:rsidR="0006660B" w:rsidRPr="00F40E56">
        <w:rPr>
          <w:rFonts w:ascii="Arial" w:hAnsi="Arial" w:cs="Arial"/>
          <w:bCs/>
          <w:color w:val="auto"/>
        </w:rPr>
        <w:t xml:space="preserve">w </w:t>
      </w:r>
      <w:r w:rsidR="0006660B" w:rsidRPr="00F40E56">
        <w:rPr>
          <w:rFonts w:ascii="Arial" w:hAnsi="Arial" w:cs="Arial"/>
          <w:color w:val="auto"/>
        </w:rPr>
        <w:t>kli</w:t>
      </w:r>
      <w:r w:rsidRPr="00F40E56">
        <w:rPr>
          <w:rFonts w:ascii="Arial" w:hAnsi="Arial" w:cs="Arial"/>
          <w:color w:val="auto"/>
        </w:rPr>
        <w:t>nie</w:t>
      </w:r>
      <w:r w:rsidR="0006660B" w:rsidRPr="00F40E56">
        <w:rPr>
          <w:rFonts w:ascii="Arial" w:hAnsi="Arial" w:cs="Arial"/>
          <w:color w:val="auto"/>
        </w:rPr>
        <w:t xml:space="preserve"> o pojemności </w:t>
      </w:r>
      <w:r w:rsidR="0006660B" w:rsidRPr="00F40E56">
        <w:rPr>
          <w:rFonts w:ascii="Arial" w:hAnsi="Arial" w:cs="Arial"/>
          <w:bCs/>
          <w:color w:val="auto"/>
        </w:rPr>
        <w:t>30 174 m</w:t>
      </w:r>
      <w:r w:rsidR="0006660B" w:rsidRPr="00F40E56">
        <w:rPr>
          <w:rFonts w:ascii="Arial" w:hAnsi="Arial" w:cs="Arial"/>
          <w:bCs/>
          <w:color w:val="auto"/>
          <w:vertAlign w:val="superscript"/>
        </w:rPr>
        <w:t>3</w:t>
      </w:r>
      <w:r w:rsidR="0006660B" w:rsidRPr="00F40E56">
        <w:rPr>
          <w:rFonts w:ascii="Arial" w:hAnsi="Arial" w:cs="Arial"/>
          <w:bCs/>
          <w:color w:val="auto"/>
        </w:rPr>
        <w:t>,</w:t>
      </w:r>
      <w:r w:rsidR="0006660B" w:rsidRPr="00F40E56">
        <w:rPr>
          <w:rFonts w:ascii="Arial" w:hAnsi="Arial" w:cs="Arial"/>
          <w:color w:val="auto"/>
        </w:rPr>
        <w:t xml:space="preserve"> w przestrzeni </w:t>
      </w:r>
      <w:r w:rsidR="0006660B" w:rsidRPr="00F40E56">
        <w:rPr>
          <w:rFonts w:ascii="Arial" w:hAnsi="Arial" w:cs="Arial"/>
          <w:bCs/>
          <w:color w:val="auto"/>
        </w:rPr>
        <w:t xml:space="preserve">pomiędzy </w:t>
      </w:r>
      <w:r w:rsidR="0006660B" w:rsidRPr="00F40E56">
        <w:rPr>
          <w:rFonts w:ascii="Arial" w:hAnsi="Arial" w:cs="Arial"/>
          <w:color w:val="auto"/>
        </w:rPr>
        <w:t xml:space="preserve">eksploatowaną nr 2 </w:t>
      </w:r>
      <w:r w:rsidRPr="00F40E56">
        <w:rPr>
          <w:rFonts w:ascii="Arial" w:hAnsi="Arial" w:cs="Arial"/>
          <w:color w:val="auto"/>
        </w:rPr>
        <w:br/>
      </w:r>
      <w:r w:rsidR="0006660B" w:rsidRPr="00F40E56">
        <w:rPr>
          <w:rFonts w:ascii="Arial" w:hAnsi="Arial" w:cs="Arial"/>
          <w:color w:val="auto"/>
        </w:rPr>
        <w:t xml:space="preserve">a rekultywowaną kwaterą nr 1. </w:t>
      </w:r>
    </w:p>
    <w:p w14:paraId="73B0A493" w14:textId="77777777" w:rsidR="00215BEC" w:rsidRPr="00F40E56" w:rsidRDefault="00215BEC" w:rsidP="00215BEC">
      <w:pPr>
        <w:jc w:val="both"/>
        <w:rPr>
          <w:rFonts w:ascii="Arial" w:hAnsi="Arial" w:cs="Arial"/>
        </w:rPr>
      </w:pPr>
      <w:r w:rsidRPr="00F40E56">
        <w:rPr>
          <w:rFonts w:ascii="Arial" w:hAnsi="Arial" w:cs="Arial"/>
        </w:rPr>
        <w:t>Wypełnienie odpadami połączeń pomiędzy kwaterami zostało uwzględnione w decyzji Regionalnego Dyrektora Ochrony Środowiska  z dnia 14 grudnia 2018 r. znak WOOŚ.420.12.4.2018.PM.24 o środowiskowych uwarunkowaniach realizacji przedsięwzięcia</w:t>
      </w:r>
      <w:r w:rsidRPr="00F40E56">
        <w:rPr>
          <w:rFonts w:ascii="Arial" w:hAnsi="Arial" w:cs="Arial"/>
          <w:b/>
          <w:bCs/>
        </w:rPr>
        <w:t xml:space="preserve"> </w:t>
      </w:r>
      <w:r w:rsidRPr="00F40E56">
        <w:rPr>
          <w:rFonts w:ascii="Arial" w:hAnsi="Arial" w:cs="Arial"/>
        </w:rPr>
        <w:t>polegającego na wprowadzeniu zmian w ilości i rodzaju składowanych odpadów komunalnych na kwaterze nr 2 w Sigiełkach, gm. Krzeszów</w:t>
      </w:r>
      <w:r w:rsidRPr="00F40E56">
        <w:rPr>
          <w:rFonts w:ascii="Arial" w:hAnsi="Arial" w:cs="Arial"/>
          <w:b/>
          <w:bCs/>
        </w:rPr>
        <w:t xml:space="preserve"> </w:t>
      </w:r>
      <w:r w:rsidRPr="00F40E56">
        <w:rPr>
          <w:rFonts w:ascii="Arial" w:hAnsi="Arial" w:cs="Arial"/>
        </w:rPr>
        <w:t xml:space="preserve">(str. 5 decyzji). Połączenia pomiędzy kwaterami pozwolą na ukształtowanie jednej bryły składowiska, co ograniczy powierzchnię skarp zewnętrznych oraz spływ powierzchniowy po rekultywacji, zwiększy stateczność składowiska, ułatwi jego przyszłą rekultywację i monitoring. </w:t>
      </w:r>
    </w:p>
    <w:p w14:paraId="3828DEE1" w14:textId="151A671F" w:rsidR="00E66B31" w:rsidRPr="00F40E56" w:rsidRDefault="00E66B31" w:rsidP="00D1291F">
      <w:pPr>
        <w:jc w:val="both"/>
        <w:rPr>
          <w:rFonts w:ascii="Arial" w:hAnsi="Arial" w:cs="Arial"/>
          <w:bCs/>
        </w:rPr>
      </w:pPr>
      <w:r w:rsidRPr="00F40E56">
        <w:rPr>
          <w:rFonts w:ascii="Arial" w:hAnsi="Arial" w:cs="Arial"/>
        </w:rPr>
        <w:t>Jak ustalono, kwatera nr 1 została</w:t>
      </w:r>
      <w:r w:rsidRPr="00F40E56">
        <w:rPr>
          <w:rFonts w:ascii="Arial" w:hAnsi="Arial" w:cs="Arial"/>
          <w:bCs/>
        </w:rPr>
        <w:t xml:space="preserve"> zamknięta i przeprowadzono wstępne prace rekultywacyjne zgodnie z harmonogramem zatwierdzonym decyzją Marszałka Województwa Podkarpackiego z dnia 28 lutego 2017 r. znak: OS.III.7241.28.2018.KS, </w:t>
      </w:r>
      <w:r w:rsidRPr="00F40E56">
        <w:rPr>
          <w:rFonts w:ascii="Arial" w:hAnsi="Arial" w:cs="Arial"/>
          <w:bCs/>
        </w:rPr>
        <w:lastRenderedPageBreak/>
        <w:t xml:space="preserve">zmieniona decyzją z dnia 10 sierpnia 2018 znak: OS.III.7241.21.2018.KS </w:t>
      </w:r>
      <w:r w:rsidR="00215BEC" w:rsidRPr="00F40E56">
        <w:rPr>
          <w:rFonts w:ascii="Arial" w:hAnsi="Arial" w:cs="Arial"/>
          <w:bCs/>
        </w:rPr>
        <w:br/>
      </w:r>
      <w:r w:rsidRPr="00F40E56">
        <w:rPr>
          <w:rFonts w:ascii="Arial" w:hAnsi="Arial" w:cs="Arial"/>
          <w:bCs/>
        </w:rPr>
        <w:t>(data zaprzestania przyjmowania odpadów: 31 marca 2017 r.).  Obecnie eksploatowana jest k</w:t>
      </w:r>
      <w:r w:rsidRPr="00F40E56">
        <w:rPr>
          <w:rFonts w:ascii="Arial" w:hAnsi="Arial" w:cs="Arial"/>
        </w:rPr>
        <w:t xml:space="preserve">watera </w:t>
      </w:r>
      <w:r w:rsidRPr="00F40E56">
        <w:rPr>
          <w:rFonts w:ascii="Arial" w:hAnsi="Arial" w:cs="Arial"/>
          <w:iCs/>
        </w:rPr>
        <w:t xml:space="preserve">nr 2. </w:t>
      </w:r>
      <w:r w:rsidRPr="00F40E56">
        <w:rPr>
          <w:rFonts w:ascii="Arial" w:hAnsi="Arial" w:cs="Arial"/>
          <w:bCs/>
        </w:rPr>
        <w:t xml:space="preserve">Na etapie budowy kwatery nr 2 dokonano połączenia uszczelnienia z istniejącą już kwaterą. </w:t>
      </w:r>
      <w:r w:rsidRPr="00F40E56">
        <w:rPr>
          <w:rFonts w:ascii="Arial" w:hAnsi="Arial" w:cs="Arial"/>
        </w:rPr>
        <w:t xml:space="preserve">Zakotwiony materiał izolacyjny kwatery nr 1 został odkopany na koronie obwałowania kwatery nr 1 i we wspólnym rowie połączony na zakładkę matę bentonitową kwatery nr 1 i nowej kwatery nr 2. Podobnie postąpiono z geomembraną – dodatkowo </w:t>
      </w:r>
      <w:proofErr w:type="spellStart"/>
      <w:r w:rsidRPr="00F40E56">
        <w:rPr>
          <w:rFonts w:ascii="Arial" w:hAnsi="Arial" w:cs="Arial"/>
        </w:rPr>
        <w:t>geomembranę</w:t>
      </w:r>
      <w:proofErr w:type="spellEnd"/>
      <w:r w:rsidRPr="00F40E56">
        <w:rPr>
          <w:rFonts w:ascii="Arial" w:hAnsi="Arial" w:cs="Arial"/>
        </w:rPr>
        <w:t xml:space="preserve"> obu kwater połączono  trwale tj. zgrzano. Końcówki </w:t>
      </w:r>
      <w:proofErr w:type="spellStart"/>
      <w:r w:rsidRPr="00F40E56">
        <w:rPr>
          <w:rFonts w:ascii="Arial" w:hAnsi="Arial" w:cs="Arial"/>
        </w:rPr>
        <w:t>geomembrany</w:t>
      </w:r>
      <w:proofErr w:type="spellEnd"/>
      <w:r w:rsidRPr="00F40E56">
        <w:rPr>
          <w:rFonts w:ascii="Arial" w:hAnsi="Arial" w:cs="Arial"/>
        </w:rPr>
        <w:t xml:space="preserve"> zostały oczyszczone i usunięto wszelkie zagięcia. W tym samym rowie zakotwiono geowłókninę ochronną. Kwatery powiązano  wspólną infrastrukturą tj. </w:t>
      </w:r>
      <w:r w:rsidRPr="00F40E56">
        <w:rPr>
          <w:rFonts w:ascii="Arial" w:hAnsi="Arial" w:cs="Arial"/>
          <w:bCs/>
        </w:rPr>
        <w:t xml:space="preserve">brodzik dezynfekcyjny i zbiornik odcieku. Po zrekultywowaniu kwatery 1 od strony zachodniej, południowej, północnej i od góry - docelowo warstwy odpadów kwatery 1 od strony wschodniej połączą się z odpadami kwatery 2 i  wspólnie stworzą po rekultywacji regularną bryłę. </w:t>
      </w:r>
    </w:p>
    <w:p w14:paraId="50975775" w14:textId="61CC3F98" w:rsidR="00DE74D9" w:rsidRPr="00F40E56" w:rsidRDefault="0006660B" w:rsidP="00D1291F">
      <w:pPr>
        <w:jc w:val="both"/>
        <w:rPr>
          <w:rFonts w:ascii="Arial" w:hAnsi="Arial" w:cs="Arial"/>
        </w:rPr>
      </w:pPr>
      <w:r w:rsidRPr="00F40E56">
        <w:rPr>
          <w:rFonts w:ascii="Arial" w:hAnsi="Arial" w:cs="Arial"/>
        </w:rPr>
        <w:t>Docelowo, kwatera nr 1 i kwatera nr 2 (wraz z klinem) będą tworzyć jedną bryłę składowiska o pojemności całkowitej 313 718 m</w:t>
      </w:r>
      <w:r w:rsidRPr="00F40E56">
        <w:rPr>
          <w:rFonts w:ascii="Arial" w:hAnsi="Arial" w:cs="Arial"/>
          <w:vertAlign w:val="superscript"/>
        </w:rPr>
        <w:t>3</w:t>
      </w:r>
      <w:r w:rsidRPr="00F40E56">
        <w:rPr>
          <w:rFonts w:ascii="Arial" w:hAnsi="Arial" w:cs="Arial"/>
        </w:rPr>
        <w:t xml:space="preserve"> (129 544 m</w:t>
      </w:r>
      <w:r w:rsidRPr="00F40E56">
        <w:rPr>
          <w:rFonts w:ascii="Arial" w:hAnsi="Arial" w:cs="Arial"/>
          <w:vertAlign w:val="superscript"/>
        </w:rPr>
        <w:t>3</w:t>
      </w:r>
      <w:r w:rsidRPr="00F40E56">
        <w:rPr>
          <w:rFonts w:ascii="Arial" w:hAnsi="Arial" w:cs="Arial"/>
        </w:rPr>
        <w:t xml:space="preserve"> +154 000 m</w:t>
      </w:r>
      <w:r w:rsidRPr="00F40E56">
        <w:rPr>
          <w:rFonts w:ascii="Arial" w:hAnsi="Arial" w:cs="Arial"/>
          <w:vertAlign w:val="superscript"/>
        </w:rPr>
        <w:t>3</w:t>
      </w:r>
      <w:r w:rsidRPr="00F40E56">
        <w:rPr>
          <w:rFonts w:ascii="Arial" w:hAnsi="Arial" w:cs="Arial"/>
        </w:rPr>
        <w:t xml:space="preserve"> +30 174 m</w:t>
      </w:r>
      <w:r w:rsidRPr="00F40E56">
        <w:rPr>
          <w:rFonts w:ascii="Arial" w:hAnsi="Arial" w:cs="Arial"/>
          <w:vertAlign w:val="superscript"/>
        </w:rPr>
        <w:t>3</w:t>
      </w:r>
      <w:r w:rsidRPr="00F40E56">
        <w:rPr>
          <w:rFonts w:ascii="Arial" w:hAnsi="Arial" w:cs="Arial"/>
        </w:rPr>
        <w:t>).</w:t>
      </w:r>
      <w:r w:rsidRPr="00F40E56">
        <w:rPr>
          <w:rFonts w:ascii="Arial" w:hAnsi="Arial" w:cs="Arial"/>
          <w:b/>
        </w:rPr>
        <w:t xml:space="preserve"> </w:t>
      </w:r>
      <w:r w:rsidR="00E66B31" w:rsidRPr="00F40E56">
        <w:rPr>
          <w:rFonts w:ascii="Arial" w:hAnsi="Arial" w:cs="Arial"/>
          <w:bCs/>
        </w:rPr>
        <w:t xml:space="preserve">Firma JARS z Mysłowic wykonała badania dotyczące określenia gęstości objętościowej stabilizatu deponowanego na składowisku w Sigiełkach.  Próbki pobrane zostały z różnych części składowiska gdzie stabilizat deponowano w roku 2015. </w:t>
      </w:r>
      <w:r w:rsidR="00215BEC" w:rsidRPr="00F40E56">
        <w:rPr>
          <w:rFonts w:ascii="Arial" w:hAnsi="Arial" w:cs="Arial"/>
          <w:bCs/>
        </w:rPr>
        <w:br/>
      </w:r>
      <w:r w:rsidR="00E66B31" w:rsidRPr="00F40E56">
        <w:rPr>
          <w:rFonts w:ascii="Arial" w:hAnsi="Arial" w:cs="Arial"/>
          <w:bCs/>
        </w:rPr>
        <w:t xml:space="preserve">Przyjęto, że średnia gęstość objętościowa deponowanych odpadów  wynosi </w:t>
      </w:r>
      <w:r w:rsidR="00215BEC" w:rsidRPr="00F40E56">
        <w:rPr>
          <w:rFonts w:ascii="Arial" w:hAnsi="Arial" w:cs="Arial"/>
          <w:bCs/>
        </w:rPr>
        <w:br/>
      </w:r>
      <w:r w:rsidR="00E66B31" w:rsidRPr="00F40E56">
        <w:rPr>
          <w:rFonts w:ascii="Arial" w:hAnsi="Arial" w:cs="Arial"/>
          <w:bCs/>
        </w:rPr>
        <w:t>1,35 Mg/m</w:t>
      </w:r>
      <w:r w:rsidR="00E66B31" w:rsidRPr="00F40E56">
        <w:rPr>
          <w:rFonts w:ascii="Arial" w:hAnsi="Arial" w:cs="Arial"/>
          <w:bCs/>
          <w:vertAlign w:val="superscript"/>
        </w:rPr>
        <w:t>3</w:t>
      </w:r>
      <w:r w:rsidR="00E66B31" w:rsidRPr="00F40E56">
        <w:rPr>
          <w:rFonts w:ascii="Arial" w:hAnsi="Arial" w:cs="Arial"/>
          <w:bCs/>
        </w:rPr>
        <w:t>. Tym samym dodatkowa objętość wyniesie 30 174 m</w:t>
      </w:r>
      <w:r w:rsidR="00E66B31" w:rsidRPr="00F40E56">
        <w:rPr>
          <w:rFonts w:ascii="Arial" w:hAnsi="Arial" w:cs="Arial"/>
          <w:bCs/>
          <w:vertAlign w:val="superscript"/>
        </w:rPr>
        <w:t>2</w:t>
      </w:r>
      <w:r w:rsidR="00E66B31" w:rsidRPr="00F40E56">
        <w:rPr>
          <w:rFonts w:ascii="Arial" w:hAnsi="Arial" w:cs="Arial"/>
          <w:bCs/>
        </w:rPr>
        <w:t xml:space="preserve"> x 1,35 Mg/m</w:t>
      </w:r>
      <w:r w:rsidR="00E66B31" w:rsidRPr="00F40E56">
        <w:rPr>
          <w:rFonts w:ascii="Arial" w:hAnsi="Arial" w:cs="Arial"/>
          <w:bCs/>
          <w:vertAlign w:val="superscript"/>
        </w:rPr>
        <w:t xml:space="preserve">3 </w:t>
      </w:r>
      <w:r w:rsidR="00215BEC" w:rsidRPr="00F40E56">
        <w:rPr>
          <w:rFonts w:ascii="Arial" w:hAnsi="Arial" w:cs="Arial"/>
          <w:bCs/>
          <w:vertAlign w:val="superscript"/>
        </w:rPr>
        <w:br/>
      </w:r>
      <w:r w:rsidR="00E66B31" w:rsidRPr="00F40E56">
        <w:rPr>
          <w:rFonts w:ascii="Arial" w:hAnsi="Arial" w:cs="Arial"/>
          <w:bCs/>
        </w:rPr>
        <w:t xml:space="preserve">ok. 40 735 Mg. </w:t>
      </w:r>
    </w:p>
    <w:p w14:paraId="67D5405F" w14:textId="7B1362DC" w:rsidR="00854315" w:rsidRPr="00F40E56" w:rsidRDefault="00E66B31" w:rsidP="00D1291F">
      <w:pPr>
        <w:pStyle w:val="StylTekstPierwszywiersz07cmInterlinia15wiersza"/>
        <w:tabs>
          <w:tab w:val="clear" w:pos="993"/>
          <w:tab w:val="left" w:pos="709"/>
        </w:tabs>
        <w:ind w:firstLine="0"/>
        <w:rPr>
          <w:rFonts w:ascii="Arial" w:hAnsi="Arial" w:cs="Arial"/>
          <w:szCs w:val="24"/>
        </w:rPr>
      </w:pPr>
      <w:r w:rsidRPr="00F40E56">
        <w:rPr>
          <w:rFonts w:ascii="Arial" w:hAnsi="Arial" w:cs="Arial"/>
          <w:szCs w:val="24"/>
        </w:rPr>
        <w:t xml:space="preserve">Wniosek obejmuje również zwiększenie ilości składowanych odpadów z 40 na 66 Mg na dobę. Zostało to uwzględnione w decyzji Regionalnego Dyrektora Ochrony Środowiska  z dnia 14 grudnia 2018 r. znak: WOOŚ.420.12.4.2018.PM.24 </w:t>
      </w:r>
      <w:r w:rsidRPr="00F40E56">
        <w:rPr>
          <w:rFonts w:ascii="Arial" w:hAnsi="Arial" w:cs="Arial"/>
          <w:szCs w:val="24"/>
        </w:rPr>
        <w:br/>
        <w:t>o środowiskowych uwarunkowaniach realizacji przedsięwzięcia. Wg ustaleń decyzji masa odpadów przyjmowanych na składowisko do przetwarzania poprzez składowanie nie przekroczy 66 Mg na dobę i 16 576 Mg rocznie.</w:t>
      </w:r>
    </w:p>
    <w:p w14:paraId="3D9F6435" w14:textId="26D4180D" w:rsidR="002F17CD" w:rsidRPr="00F40E56" w:rsidRDefault="00854315" w:rsidP="00231BA6">
      <w:pPr>
        <w:jc w:val="both"/>
        <w:rPr>
          <w:rFonts w:ascii="Arial" w:hAnsi="Arial" w:cs="Arial"/>
        </w:rPr>
      </w:pPr>
      <w:r w:rsidRPr="00F40E56">
        <w:rPr>
          <w:rFonts w:ascii="Arial" w:hAnsi="Arial" w:cs="Arial"/>
          <w:bCs/>
        </w:rPr>
        <w:t xml:space="preserve">Uwzględniając powyższe, w punktach I., I.1.1., I.2.1., I.2.1.1., </w:t>
      </w:r>
      <w:r w:rsidRPr="00F40E56">
        <w:rPr>
          <w:rFonts w:ascii="Arial" w:hAnsi="Arial" w:cs="Arial"/>
          <w:bCs/>
          <w:iCs/>
        </w:rPr>
        <w:t>I.2.1.2.,</w:t>
      </w:r>
      <w:r w:rsidRPr="00F40E56">
        <w:rPr>
          <w:rFonts w:ascii="Arial" w:hAnsi="Arial" w:cs="Arial"/>
          <w:bCs/>
          <w:i/>
        </w:rPr>
        <w:t xml:space="preserve"> </w:t>
      </w:r>
      <w:r w:rsidRPr="00F40E56">
        <w:rPr>
          <w:rFonts w:ascii="Arial" w:hAnsi="Arial" w:cs="Arial"/>
          <w:bCs/>
        </w:rPr>
        <w:t xml:space="preserve">I.2.1.3., </w:t>
      </w:r>
      <w:r w:rsidRPr="00F40E56">
        <w:rPr>
          <w:rFonts w:ascii="Arial" w:hAnsi="Arial" w:cs="Arial"/>
          <w:bCs/>
        </w:rPr>
        <w:br/>
        <w:t>(nowy  I.2.1.3.4.), I.2.1.5.</w:t>
      </w:r>
      <w:r w:rsidR="00231BA6" w:rsidRPr="00F40E56">
        <w:rPr>
          <w:rFonts w:ascii="Arial" w:hAnsi="Arial" w:cs="Arial"/>
          <w:bCs/>
        </w:rPr>
        <w:t xml:space="preserve">, II.1., II.1.1., </w:t>
      </w:r>
      <w:r w:rsidR="00C209DA" w:rsidRPr="00F40E56">
        <w:rPr>
          <w:rFonts w:ascii="Arial" w:hAnsi="Arial" w:cs="Arial"/>
          <w:bCs/>
        </w:rPr>
        <w:t>XIV.4.</w:t>
      </w:r>
      <w:r w:rsidR="00C209DA" w:rsidRPr="00F40E56">
        <w:rPr>
          <w:rFonts w:ascii="Arial" w:hAnsi="Arial" w:cs="Arial"/>
          <w:bCs/>
        </w:rPr>
        <w:tab/>
      </w:r>
      <w:r w:rsidRPr="00F40E56">
        <w:rPr>
          <w:rFonts w:ascii="Arial" w:hAnsi="Arial" w:cs="Arial"/>
          <w:bCs/>
        </w:rPr>
        <w:t xml:space="preserve">wprowadziłem stosowne zmiany. </w:t>
      </w:r>
      <w:r w:rsidR="00C209DA" w:rsidRPr="00F40E56">
        <w:rPr>
          <w:rFonts w:ascii="Arial" w:hAnsi="Arial" w:cs="Arial"/>
          <w:bCs/>
        </w:rPr>
        <w:br/>
      </w:r>
      <w:r w:rsidR="001410A6" w:rsidRPr="00F40E56">
        <w:rPr>
          <w:rFonts w:ascii="Arial" w:hAnsi="Arial" w:cs="Arial"/>
          <w:bCs/>
        </w:rPr>
        <w:t>W punkcie II.1. (tabela nr 1) wprowadzono zmiany w rodzaju i ilości odpadów kierowanych do składowania.</w:t>
      </w:r>
      <w:r w:rsidR="00231BA6" w:rsidRPr="00F40E56">
        <w:rPr>
          <w:rFonts w:ascii="Arial" w:hAnsi="Arial" w:cs="Arial"/>
          <w:bCs/>
        </w:rPr>
        <w:t xml:space="preserve"> </w:t>
      </w:r>
      <w:r w:rsidRPr="00F40E56">
        <w:rPr>
          <w:rFonts w:ascii="Arial" w:hAnsi="Arial" w:cs="Arial"/>
        </w:rPr>
        <w:t>Sposób deponowania odpadów i układania działek roboczych w przestrzeni pomiędzy kwaterami nr 1 i nr 2 ustaliłem w punkcie I.3.2.1</w:t>
      </w:r>
      <w:r w:rsidR="001410A6" w:rsidRPr="00F40E56">
        <w:rPr>
          <w:rFonts w:ascii="Arial" w:hAnsi="Arial" w:cs="Arial"/>
        </w:rPr>
        <w:t>0</w:t>
      </w:r>
      <w:r w:rsidRPr="00F40E56">
        <w:rPr>
          <w:rFonts w:ascii="Arial" w:hAnsi="Arial" w:cs="Arial"/>
        </w:rPr>
        <w:t>. niniejszej decyzji.</w:t>
      </w:r>
      <w:r w:rsidR="00231BA6" w:rsidRPr="00F40E56">
        <w:rPr>
          <w:rFonts w:ascii="Arial" w:hAnsi="Arial" w:cs="Arial"/>
        </w:rPr>
        <w:t xml:space="preserve"> W punkcie III.1. (tabela nr 2) wprowadziłem zmiany w ilości </w:t>
      </w:r>
      <w:r w:rsidR="00C209DA" w:rsidRPr="00F40E56">
        <w:rPr>
          <w:rFonts w:ascii="Arial" w:hAnsi="Arial" w:cs="Arial"/>
        </w:rPr>
        <w:br/>
      </w:r>
      <w:r w:rsidR="00231BA6" w:rsidRPr="00F40E56">
        <w:rPr>
          <w:rFonts w:ascii="Arial" w:hAnsi="Arial" w:cs="Arial"/>
        </w:rPr>
        <w:t xml:space="preserve">i rodzaju odpadów kierowanych do odzysku na składowisku. </w:t>
      </w:r>
    </w:p>
    <w:p w14:paraId="6B7AAEB4" w14:textId="1B89DE79" w:rsidR="002F17CD" w:rsidRPr="00F40E56" w:rsidRDefault="002F17CD" w:rsidP="00215BEC">
      <w:pPr>
        <w:ind w:firstLine="708"/>
        <w:contextualSpacing/>
        <w:jc w:val="both"/>
        <w:rPr>
          <w:rFonts w:ascii="Arial" w:hAnsi="Arial" w:cs="Arial"/>
        </w:rPr>
      </w:pPr>
      <w:r w:rsidRPr="00F40E56">
        <w:rPr>
          <w:rFonts w:ascii="Arial" w:hAnsi="Arial" w:cs="Arial"/>
        </w:rPr>
        <w:t xml:space="preserve">Wnioskowano o możliwość kierowania do składowania frakcji podsitowej </w:t>
      </w:r>
      <w:r w:rsidRPr="00F40E56">
        <w:rPr>
          <w:rFonts w:ascii="Arial" w:hAnsi="Arial" w:cs="Arial"/>
        </w:rPr>
        <w:br/>
        <w:t xml:space="preserve">drobnej (mineralnej) o kodzie ex 19 12 12 (0-20 mm), wysianej w wyniku przetwarzania zmieszanych odpadów komunalnych, która dotychczas kierowana była do biologicznej stabilizacji w procesie D8. Jak wykazano we wniosku, </w:t>
      </w:r>
      <w:bookmarkStart w:id="86" w:name="_Hlk57213233"/>
      <w:r w:rsidRPr="00F40E56">
        <w:rPr>
          <w:rFonts w:ascii="Arial" w:hAnsi="Arial" w:cs="Arial"/>
        </w:rPr>
        <w:t xml:space="preserve">wyniki badań frakcji ex 19 12 12 (0-20 mm) wykazują spełnienie wymagań rozporządzenia Ministra Gospodarki </w:t>
      </w:r>
      <w:r w:rsidR="00215BEC" w:rsidRPr="00F40E56">
        <w:rPr>
          <w:rFonts w:ascii="Arial" w:hAnsi="Arial" w:cs="Arial"/>
        </w:rPr>
        <w:br/>
      </w:r>
      <w:r w:rsidRPr="00F40E56">
        <w:rPr>
          <w:rFonts w:ascii="Arial" w:hAnsi="Arial" w:cs="Arial"/>
        </w:rPr>
        <w:t>z 16 lipca 2015 r. w sprawie dopuszczenia odpadów do składowania na składowiskach</w:t>
      </w:r>
      <w:r w:rsidR="00233459" w:rsidRPr="00F40E56">
        <w:rPr>
          <w:rFonts w:ascii="Arial" w:hAnsi="Arial" w:cs="Arial"/>
        </w:rPr>
        <w:t xml:space="preserve"> odpadów danego typu</w:t>
      </w:r>
      <w:r w:rsidRPr="00F40E56">
        <w:rPr>
          <w:rFonts w:ascii="Arial" w:hAnsi="Arial" w:cs="Arial"/>
        </w:rPr>
        <w:t>. Uwzględniając wniosek</w:t>
      </w:r>
      <w:r w:rsidR="00215BEC" w:rsidRPr="00F40E56">
        <w:rPr>
          <w:rFonts w:ascii="Arial" w:hAnsi="Arial" w:cs="Arial"/>
        </w:rPr>
        <w:t xml:space="preserve">, </w:t>
      </w:r>
      <w:r w:rsidRPr="00F40E56">
        <w:rPr>
          <w:rFonts w:ascii="Arial" w:hAnsi="Arial" w:cs="Arial"/>
        </w:rPr>
        <w:t xml:space="preserve">w punktach </w:t>
      </w:r>
      <w:bookmarkEnd w:id="86"/>
      <w:r w:rsidRPr="00F40E56">
        <w:rPr>
          <w:rFonts w:ascii="Arial" w:hAnsi="Arial" w:cs="Arial"/>
        </w:rPr>
        <w:t>I.1.2.1.</w:t>
      </w:r>
      <w:r w:rsidR="00FE38BD" w:rsidRPr="00F40E56">
        <w:rPr>
          <w:rFonts w:ascii="Arial" w:hAnsi="Arial" w:cs="Arial"/>
        </w:rPr>
        <w:t>,</w:t>
      </w:r>
      <w:r w:rsidRPr="00F40E56">
        <w:rPr>
          <w:rFonts w:ascii="Arial" w:hAnsi="Arial" w:cs="Arial"/>
        </w:rPr>
        <w:t xml:space="preserve"> I.1.2.2.</w:t>
      </w:r>
      <w:r w:rsidR="00FE38BD" w:rsidRPr="00F40E56">
        <w:rPr>
          <w:rFonts w:ascii="Arial" w:hAnsi="Arial" w:cs="Arial"/>
        </w:rPr>
        <w:t>,</w:t>
      </w:r>
      <w:r w:rsidRPr="00F40E56">
        <w:rPr>
          <w:rFonts w:ascii="Arial" w:hAnsi="Arial" w:cs="Arial"/>
        </w:rPr>
        <w:t xml:space="preserve"> I.3.3.1., II.1. (tabela nr 1), IV.5.1. (tabela nr  6),  V.4.,  XI.1.1.1. (tabela 25)     </w:t>
      </w:r>
      <w:r w:rsidRPr="00F40E56">
        <w:rPr>
          <w:rFonts w:ascii="Arial" w:hAnsi="Arial" w:cs="Arial"/>
          <w:bCs/>
        </w:rPr>
        <w:t xml:space="preserve">pozwolenia wprowadziłem stosowne zmiany. </w:t>
      </w:r>
      <w:r w:rsidR="00215BEC" w:rsidRPr="00F40E56">
        <w:rPr>
          <w:rFonts w:ascii="Arial" w:hAnsi="Arial" w:cs="Arial"/>
          <w:bCs/>
        </w:rPr>
        <w:t xml:space="preserve">Odpady fakcji 0-20 mm będą mogły być składowane pod warunkiem </w:t>
      </w:r>
      <w:r w:rsidR="00215BEC" w:rsidRPr="00F40E56">
        <w:rPr>
          <w:rFonts w:ascii="Arial" w:hAnsi="Arial" w:cs="Arial"/>
        </w:rPr>
        <w:t>spełnienia wymagań przepisu szczegółowego.</w:t>
      </w:r>
    </w:p>
    <w:p w14:paraId="5552192C" w14:textId="18EA3186" w:rsidR="001B18F4" w:rsidRPr="00F40E56" w:rsidRDefault="00231BA6" w:rsidP="00215BEC">
      <w:pPr>
        <w:ind w:firstLine="708"/>
        <w:contextualSpacing/>
        <w:jc w:val="both"/>
        <w:rPr>
          <w:rFonts w:ascii="Arial" w:hAnsi="Arial" w:cs="Arial"/>
          <w:lang w:eastAsia="en-US"/>
        </w:rPr>
      </w:pPr>
      <w:r w:rsidRPr="00F40E56">
        <w:rPr>
          <w:rFonts w:ascii="Arial" w:hAnsi="Arial" w:cs="Arial"/>
          <w:bCs/>
        </w:rPr>
        <w:t xml:space="preserve">Zezwoliłem również na wykonanie dodatkowego zabezpieczenia </w:t>
      </w:r>
      <w:proofErr w:type="spellStart"/>
      <w:r w:rsidRPr="00F40E56">
        <w:rPr>
          <w:rFonts w:ascii="Arial" w:hAnsi="Arial" w:cs="Arial"/>
          <w:bCs/>
        </w:rPr>
        <w:t>geomembrany</w:t>
      </w:r>
      <w:proofErr w:type="spellEnd"/>
      <w:r w:rsidRPr="00F40E56">
        <w:rPr>
          <w:rFonts w:ascii="Arial" w:hAnsi="Arial" w:cs="Arial"/>
          <w:bCs/>
        </w:rPr>
        <w:t xml:space="preserve"> kwatery nr 2 poprzez </w:t>
      </w:r>
      <w:r w:rsidRPr="00F40E56">
        <w:rPr>
          <w:rFonts w:ascii="Arial" w:hAnsi="Arial" w:cs="Arial"/>
        </w:rPr>
        <w:t>zabezpieczenie jej na powierzchni ok. 12 000 m</w:t>
      </w:r>
      <w:r w:rsidRPr="00F40E56">
        <w:rPr>
          <w:rFonts w:ascii="Arial" w:hAnsi="Arial" w:cs="Arial"/>
          <w:vertAlign w:val="superscript"/>
        </w:rPr>
        <w:t xml:space="preserve">2 </w:t>
      </w:r>
      <w:r w:rsidRPr="00F40E56">
        <w:rPr>
          <w:rFonts w:ascii="Arial" w:hAnsi="Arial" w:cs="Arial"/>
        </w:rPr>
        <w:t xml:space="preserve">przed erozją wodną i wietrzną skarp przez ułożenie zużytych opon w jednej warstwie na skarpie.  </w:t>
      </w:r>
    </w:p>
    <w:p w14:paraId="28DAE828" w14:textId="499C8B9E" w:rsidR="00231BA6" w:rsidRPr="00F40E56" w:rsidRDefault="00231BA6" w:rsidP="00231BA6">
      <w:pPr>
        <w:jc w:val="both"/>
        <w:rPr>
          <w:rFonts w:ascii="Arial" w:hAnsi="Arial" w:cs="Arial"/>
        </w:rPr>
      </w:pPr>
      <w:r w:rsidRPr="00F40E56">
        <w:rPr>
          <w:rFonts w:ascii="Arial" w:hAnsi="Arial" w:cs="Arial"/>
        </w:rPr>
        <w:t xml:space="preserve">Do wykorzystania </w:t>
      </w:r>
      <w:r w:rsidRPr="00F40E56">
        <w:rPr>
          <w:rStyle w:val="h1"/>
          <w:rFonts w:ascii="Arial" w:hAnsi="Arial" w:cs="Arial"/>
        </w:rPr>
        <w:t xml:space="preserve">przy tworzeniu warstwy izolacyjnej (pośredniej, </w:t>
      </w:r>
      <w:proofErr w:type="spellStart"/>
      <w:r w:rsidRPr="00F40E56">
        <w:rPr>
          <w:rStyle w:val="h1"/>
          <w:rFonts w:ascii="Arial" w:hAnsi="Arial" w:cs="Arial"/>
        </w:rPr>
        <w:t>inertnej</w:t>
      </w:r>
      <w:proofErr w:type="spellEnd"/>
      <w:r w:rsidRPr="00F40E56">
        <w:rPr>
          <w:rStyle w:val="h1"/>
          <w:rFonts w:ascii="Arial" w:hAnsi="Arial" w:cs="Arial"/>
        </w:rPr>
        <w:t>)</w:t>
      </w:r>
      <w:r w:rsidRPr="00F40E56">
        <w:rPr>
          <w:rStyle w:val="h1"/>
          <w:rFonts w:ascii="Arial" w:hAnsi="Arial" w:cs="Arial"/>
          <w:bCs/>
        </w:rPr>
        <w:t xml:space="preserve"> </w:t>
      </w:r>
      <w:r w:rsidRPr="00F40E56">
        <w:rPr>
          <w:rFonts w:ascii="Arial" w:hAnsi="Arial" w:cs="Arial"/>
        </w:rPr>
        <w:t xml:space="preserve">dopuszczono odpady o kodach 01 04 13 /Odpady powstające przy cięciu </w:t>
      </w:r>
      <w:r w:rsidRPr="00F40E56">
        <w:rPr>
          <w:rFonts w:ascii="Arial" w:hAnsi="Arial" w:cs="Arial"/>
        </w:rPr>
        <w:br/>
        <w:t xml:space="preserve">i obróbce skał inne niż wymienione w 01 04 07/ i </w:t>
      </w:r>
      <w:r w:rsidRPr="00F40E56">
        <w:rPr>
          <w:rStyle w:val="h1"/>
          <w:rFonts w:ascii="Arial" w:hAnsi="Arial" w:cs="Arial"/>
        </w:rPr>
        <w:t xml:space="preserve">17 02 02 Szkło ex 20 01 99 /Inne </w:t>
      </w:r>
      <w:r w:rsidRPr="00F40E56">
        <w:rPr>
          <w:rStyle w:val="h1"/>
          <w:rFonts w:ascii="Arial" w:hAnsi="Arial" w:cs="Arial"/>
        </w:rPr>
        <w:lastRenderedPageBreak/>
        <w:t>niewymienione frakcje zbierane w sposób selektywny – popioł</w:t>
      </w:r>
      <w:r w:rsidRPr="00F40E56">
        <w:rPr>
          <w:rStyle w:val="h1"/>
          <w:rFonts w:ascii="Arial" w:hAnsi="Arial" w:cs="Arial"/>
          <w:bCs/>
        </w:rPr>
        <w:t xml:space="preserve">y/, pod warunkiem spełnienia wymogów rozporządzenia </w:t>
      </w:r>
      <w:r w:rsidRPr="00F40E56">
        <w:rPr>
          <w:rFonts w:ascii="Arial" w:hAnsi="Arial" w:cs="Arial"/>
        </w:rPr>
        <w:t xml:space="preserve">Ministra Środowiska z dn. 2 maja 2013 r. </w:t>
      </w:r>
      <w:r w:rsidRPr="00F40E56">
        <w:rPr>
          <w:rFonts w:ascii="Arial" w:hAnsi="Arial" w:cs="Arial"/>
        </w:rPr>
        <w:br/>
        <w:t xml:space="preserve">w sprawie składowisk odpadów (Dz. U. z 2013 r. poz. 523) i kryteriów </w:t>
      </w:r>
      <w:r w:rsidR="001B18F4" w:rsidRPr="00F40E56">
        <w:rPr>
          <w:rFonts w:ascii="Arial" w:hAnsi="Arial" w:cs="Arial"/>
        </w:rPr>
        <w:t xml:space="preserve">dla odpadów </w:t>
      </w:r>
      <w:r w:rsidRPr="00F40E56">
        <w:rPr>
          <w:rFonts w:ascii="Arial" w:hAnsi="Arial" w:cs="Arial"/>
        </w:rPr>
        <w:t>obojętnych określon</w:t>
      </w:r>
      <w:r w:rsidR="001B18F4" w:rsidRPr="00F40E56">
        <w:rPr>
          <w:rFonts w:ascii="Arial" w:hAnsi="Arial" w:cs="Arial"/>
        </w:rPr>
        <w:t>ych</w:t>
      </w:r>
      <w:r w:rsidRPr="00F40E56">
        <w:rPr>
          <w:rFonts w:ascii="Arial" w:hAnsi="Arial" w:cs="Arial"/>
        </w:rPr>
        <w:t xml:space="preserve"> w załączniku nr 2 do rozporządzenia Ministra Gospodarki </w:t>
      </w:r>
      <w:r w:rsidR="001B18F4" w:rsidRPr="00F40E56">
        <w:rPr>
          <w:rFonts w:ascii="Arial" w:hAnsi="Arial" w:cs="Arial"/>
        </w:rPr>
        <w:br/>
      </w:r>
      <w:r w:rsidRPr="00F40E56">
        <w:rPr>
          <w:rFonts w:ascii="Arial" w:hAnsi="Arial" w:cs="Arial"/>
        </w:rPr>
        <w:t>z dn. 16 lipca 2015 r. w sprawie kryteriów oraz procedur dopuszczenia odpadów do składowania na składowisku odpadów danego typu (Dz. U. z 2015 r. poz. 1277).</w:t>
      </w:r>
    </w:p>
    <w:p w14:paraId="54BDA81F" w14:textId="388D6F6F" w:rsidR="001410A6" w:rsidRPr="00F40E56" w:rsidRDefault="00C209DA" w:rsidP="00C209DA">
      <w:pPr>
        <w:pStyle w:val="BodyText22"/>
        <w:widowControl/>
        <w:spacing w:line="240" w:lineRule="auto"/>
        <w:rPr>
          <w:rFonts w:cs="Arial"/>
          <w:szCs w:val="24"/>
        </w:rPr>
      </w:pPr>
      <w:r w:rsidRPr="00F40E56">
        <w:rPr>
          <w:rFonts w:eastAsia="Calibri" w:cs="Arial"/>
          <w:bCs/>
          <w:szCs w:val="24"/>
          <w:lang w:eastAsia="en-US"/>
        </w:rPr>
        <w:t xml:space="preserve">Zgodnie z wymogiem art. 42 ust. 2 pkt 5) ustawy o odpadach w </w:t>
      </w:r>
      <w:r w:rsidR="001B18F4" w:rsidRPr="00F40E56">
        <w:rPr>
          <w:rFonts w:cs="Arial"/>
        </w:rPr>
        <w:t xml:space="preserve">punkcie III.4. </w:t>
      </w:r>
      <w:r w:rsidRPr="00F40E56">
        <w:rPr>
          <w:rFonts w:cs="Arial"/>
        </w:rPr>
        <w:t>decyzji wskazałem m</w:t>
      </w:r>
      <w:r w:rsidR="001410A6" w:rsidRPr="00F40E56">
        <w:rPr>
          <w:rFonts w:cs="Arial"/>
        </w:rPr>
        <w:t>iejsce i sposób magazynowania odpadów przeznaczonych do przetwarzania w procesie odzysku na składowisku odpadów</w:t>
      </w:r>
      <w:r w:rsidRPr="00F40E56">
        <w:rPr>
          <w:rFonts w:cs="Arial"/>
        </w:rPr>
        <w:t xml:space="preserve"> oraz </w:t>
      </w:r>
      <w:r w:rsidRPr="00F40E56">
        <w:rPr>
          <w:rFonts w:cs="Arial"/>
          <w:szCs w:val="24"/>
        </w:rPr>
        <w:t>maksymalne masy poszczególnych rodzajów odpadów i maksymalne łączne masy wszystkich rodzajów odpadów, które w tym samym czasie mogą być magazynowane oraz które mogą być magazynowane w okresie roku, największe masy odpadów, które mogłyby być magazynowane w tym samym czasie w miejscu magazynowania odpadów, wynikające z wymiarów miejsca magazynowania odpadów.</w:t>
      </w:r>
    </w:p>
    <w:p w14:paraId="3BF8BF53" w14:textId="7C51DFE5" w:rsidR="00215BEC" w:rsidRPr="00F40E56" w:rsidRDefault="001B18F4" w:rsidP="00233459">
      <w:pPr>
        <w:ind w:firstLine="708"/>
        <w:jc w:val="both"/>
        <w:rPr>
          <w:rFonts w:ascii="Arial" w:hAnsi="Arial" w:cs="Arial"/>
        </w:rPr>
      </w:pPr>
      <w:r w:rsidRPr="00F40E56">
        <w:rPr>
          <w:rStyle w:val="h1"/>
          <w:rFonts w:ascii="Arial" w:hAnsi="Arial" w:cs="Arial"/>
          <w:bCs/>
        </w:rPr>
        <w:t>W punktach I.2.1.8.</w:t>
      </w:r>
      <w:r w:rsidR="00215BEC" w:rsidRPr="00F40E56">
        <w:rPr>
          <w:rStyle w:val="h1"/>
          <w:rFonts w:ascii="Arial" w:hAnsi="Arial" w:cs="Arial"/>
          <w:bCs/>
        </w:rPr>
        <w:t xml:space="preserve">, </w:t>
      </w:r>
      <w:r w:rsidRPr="00F40E56">
        <w:rPr>
          <w:rStyle w:val="h1"/>
          <w:rFonts w:ascii="Arial" w:hAnsi="Arial" w:cs="Arial"/>
          <w:bCs/>
        </w:rPr>
        <w:t>I.2.1.9.</w:t>
      </w:r>
      <w:r w:rsidR="00215BEC" w:rsidRPr="00F40E56">
        <w:rPr>
          <w:rStyle w:val="h1"/>
          <w:rFonts w:ascii="Arial" w:hAnsi="Arial" w:cs="Arial"/>
          <w:bCs/>
        </w:rPr>
        <w:t xml:space="preserve"> i I.2.4.1. </w:t>
      </w:r>
      <w:r w:rsidRPr="00F40E56">
        <w:rPr>
          <w:rStyle w:val="h1"/>
          <w:rFonts w:ascii="Arial" w:hAnsi="Arial" w:cs="Arial"/>
          <w:bCs/>
        </w:rPr>
        <w:t xml:space="preserve">niniejszej decyzji uwzględniono również m.in. wykonanie nowej wagi samochodowej o nośności 60 Mg, nowego brodzika dezynfekcyjnego na dojeździe do zakładu mechaniczno - biologicznego przetwarzania odpadów oraz nowych dojazdów na kwaterę nr 2. </w:t>
      </w:r>
    </w:p>
    <w:p w14:paraId="00F318C4" w14:textId="587A7DD4" w:rsidR="00F54D3E" w:rsidRPr="00F40E56" w:rsidRDefault="00F54D3E" w:rsidP="00840699">
      <w:pPr>
        <w:pStyle w:val="StylTekstPierwszywiersz07cmInterlinia15wiersza"/>
        <w:tabs>
          <w:tab w:val="clear" w:pos="993"/>
          <w:tab w:val="left" w:pos="709"/>
        </w:tabs>
        <w:ind w:firstLine="0"/>
        <w:rPr>
          <w:rFonts w:ascii="Arial" w:hAnsi="Arial" w:cs="Arial"/>
          <w:szCs w:val="24"/>
        </w:rPr>
      </w:pPr>
      <w:r w:rsidRPr="00F40E56">
        <w:rPr>
          <w:rFonts w:ascii="Arial" w:hAnsi="Arial" w:cs="Arial"/>
          <w:szCs w:val="24"/>
        </w:rPr>
        <w:tab/>
        <w:t xml:space="preserve">Jak ustalono, w obowiązującym pozwoleniu zintegrowanym, ze względu na prowadzone procesy przetwarzania oraz wydajność instalacji do mechaniczno – biologicznego przetwarzania zmieszanych odpadów komunalnych i innych odpadów (MBP), o wydajności części mechanicznej 30 000 Mg/rok i części biologicznej </w:t>
      </w:r>
      <w:r w:rsidRPr="00F40E56">
        <w:rPr>
          <w:rFonts w:ascii="Arial" w:hAnsi="Arial" w:cs="Arial"/>
          <w:szCs w:val="24"/>
        </w:rPr>
        <w:br/>
        <w:t xml:space="preserve">12 300 Mg/rok, </w:t>
      </w:r>
      <w:r w:rsidRPr="00F40E56">
        <w:rPr>
          <w:rFonts w:ascii="Arial" w:eastAsia="Calibri" w:hAnsi="Arial" w:cs="Arial"/>
          <w:szCs w:val="24"/>
        </w:rPr>
        <w:t xml:space="preserve">nie kwalifikuje się jako instalacja mogąca </w:t>
      </w:r>
      <w:r w:rsidRPr="00F40E56">
        <w:rPr>
          <w:rFonts w:ascii="Arial" w:hAnsi="Arial" w:cs="Arial"/>
          <w:szCs w:val="24"/>
        </w:rPr>
        <w:t xml:space="preserve">powodować znaczne zanieczyszczenie poszczególnych elementów przyrodniczych albo środowiska jako całości, których funkcjonowanie </w:t>
      </w:r>
      <w:r w:rsidRPr="00F40E56">
        <w:rPr>
          <w:rFonts w:ascii="Arial" w:eastAsia="Calibri" w:hAnsi="Arial" w:cs="Arial"/>
          <w:szCs w:val="24"/>
        </w:rPr>
        <w:t xml:space="preserve">wymaga uzyskania </w:t>
      </w:r>
      <w:r w:rsidRPr="00F40E56">
        <w:rPr>
          <w:rFonts w:ascii="Arial" w:hAnsi="Arial" w:cs="Arial"/>
          <w:szCs w:val="24"/>
        </w:rPr>
        <w:t>pozwolenia zintegrowanego (IPPC). Zdolność przerobowa instalacji do unieszkodliwiania odpadów innych niż niebezpieczne w procesie D8 (węzeł do biologicznego przetwarzania frakcji podsitowej o zdolności przetwarzania do 12 300 Mg/rok, tj. ok. 40 Mg/dobę według ustaleń decyzji o środowiskowych uwarunkowaniach), wynosi poniżej 50 Mg/dobę.</w:t>
      </w:r>
    </w:p>
    <w:p w14:paraId="0909CFED" w14:textId="77777777" w:rsidR="00F54D3E" w:rsidRPr="00F40E56" w:rsidRDefault="00F54D3E" w:rsidP="00F54D3E">
      <w:pPr>
        <w:pStyle w:val="StylTekstPierwszywiersz07cmInterlinia15wiersza"/>
        <w:ind w:firstLine="0"/>
        <w:rPr>
          <w:rFonts w:ascii="Arial" w:hAnsi="Arial" w:cs="Arial"/>
          <w:szCs w:val="24"/>
        </w:rPr>
      </w:pPr>
      <w:r w:rsidRPr="00F40E56">
        <w:rPr>
          <w:rFonts w:ascii="Arial" w:hAnsi="Arial" w:cs="Arial"/>
          <w:szCs w:val="24"/>
        </w:rPr>
        <w:t xml:space="preserve">W przedłożonym wniosku prowadzący instalacje wnioskuje o zwiększenie wydajności węzła biologicznego przetwarzania odpadów instalacji MBP </w:t>
      </w:r>
      <w:r w:rsidRPr="00F40E56">
        <w:rPr>
          <w:rFonts w:ascii="Arial" w:eastAsia="Arial" w:hAnsi="Arial" w:cs="Arial"/>
          <w:szCs w:val="24"/>
          <w:lang w:eastAsia="en-US"/>
        </w:rPr>
        <w:t xml:space="preserve">z </w:t>
      </w:r>
      <w:r w:rsidRPr="00F40E56">
        <w:rPr>
          <w:rFonts w:ascii="Arial" w:hAnsi="Arial" w:cs="Arial"/>
          <w:szCs w:val="24"/>
        </w:rPr>
        <w:t xml:space="preserve">12 300 Mg/rok na </w:t>
      </w:r>
      <w:r w:rsidRPr="00F40E56">
        <w:rPr>
          <w:rFonts w:ascii="Arial" w:hAnsi="Arial" w:cs="Arial"/>
          <w:szCs w:val="24"/>
        </w:rPr>
        <w:br/>
      </w:r>
      <w:r w:rsidRPr="00F40E56">
        <w:rPr>
          <w:rFonts w:ascii="Arial" w:eastAsia="Arial" w:hAnsi="Arial" w:cs="Arial"/>
          <w:szCs w:val="24"/>
          <w:lang w:eastAsia="en-US"/>
        </w:rPr>
        <w:t xml:space="preserve">19 200 Mg/rok. Tym samym analizując zapisy </w:t>
      </w:r>
      <w:r w:rsidRPr="00F40E56">
        <w:rPr>
          <w:rFonts w:ascii="Arial" w:hAnsi="Arial" w:cs="Arial"/>
          <w:szCs w:val="24"/>
        </w:rPr>
        <w:t xml:space="preserve">załącznika do </w:t>
      </w:r>
      <w:r w:rsidRPr="00F40E56">
        <w:rPr>
          <w:rFonts w:ascii="Arial" w:eastAsia="Arial" w:hAnsi="Arial" w:cs="Arial"/>
          <w:szCs w:val="24"/>
          <w:lang w:eastAsia="en-US"/>
        </w:rPr>
        <w:t xml:space="preserve">rozporządzenia </w:t>
      </w:r>
      <w:r w:rsidRPr="00F40E56">
        <w:rPr>
          <w:rFonts w:ascii="Arial" w:hAnsi="Arial" w:cs="Arial"/>
          <w:szCs w:val="24"/>
        </w:rPr>
        <w:t xml:space="preserve">Ministra Środowiska z dnia 27 sierpnia </w:t>
      </w:r>
      <w:r w:rsidRPr="00F40E56">
        <w:rPr>
          <w:rFonts w:ascii="Arial" w:hAnsi="Arial" w:cs="Arial"/>
          <w:bCs/>
          <w:szCs w:val="24"/>
        </w:rPr>
        <w:t>2014 r. w sprawie rodzajów instalacji mogących powodować znaczne</w:t>
      </w:r>
      <w:r w:rsidRPr="00F40E56">
        <w:rPr>
          <w:rFonts w:ascii="Arial" w:hAnsi="Arial" w:cs="Arial"/>
          <w:szCs w:val="24"/>
        </w:rPr>
        <w:t xml:space="preserve"> zanieczyszczenie poszczególnych elementów przyrodniczych albo środowiska jako całości (Dz. U. z 2014 r. poz. 1169), należałoby zakwalifikować instalację MBP zgodnie z pkt. 5 </w:t>
      </w:r>
      <w:proofErr w:type="spellStart"/>
      <w:r w:rsidRPr="00F40E56">
        <w:rPr>
          <w:rFonts w:ascii="Arial" w:hAnsi="Arial" w:cs="Arial"/>
          <w:szCs w:val="24"/>
        </w:rPr>
        <w:t>ppkt</w:t>
      </w:r>
      <w:proofErr w:type="spellEnd"/>
      <w:r w:rsidRPr="00F40E56">
        <w:rPr>
          <w:rFonts w:ascii="Arial" w:hAnsi="Arial" w:cs="Arial"/>
          <w:szCs w:val="24"/>
        </w:rPr>
        <w:t xml:space="preserve"> 3 a) rozporządzenia jako instalacja </w:t>
      </w:r>
      <w:r w:rsidRPr="00F40E56">
        <w:rPr>
          <w:rFonts w:ascii="Arial" w:hAnsi="Arial" w:cs="Arial"/>
          <w:szCs w:val="24"/>
        </w:rPr>
        <w:br/>
        <w:t xml:space="preserve">w gospodarce odpadami dla odpadów innych niż niebezpieczne (z wyłączeniem działań realizowanych podczas oczyszczania ścieków komunalnych) </w:t>
      </w:r>
      <w:r w:rsidRPr="00F40E56">
        <w:rPr>
          <w:rFonts w:ascii="Arial" w:hAnsi="Arial" w:cs="Arial"/>
          <w:szCs w:val="24"/>
        </w:rPr>
        <w:br/>
        <w:t xml:space="preserve">do unieszkodliwiania o zdolności przetwarzania ponad 50 ton na dobę </w:t>
      </w:r>
      <w:r w:rsidRPr="00F40E56">
        <w:rPr>
          <w:rFonts w:ascii="Arial" w:hAnsi="Arial" w:cs="Arial"/>
          <w:szCs w:val="24"/>
        </w:rPr>
        <w:br/>
        <w:t xml:space="preserve">z wykorzystaniem obróbki biologicznej. Tym samym, po osiągnięciu wydajności ponad 50 ton przetwarzanych odpadów na dobę, na podstawie art. 201 ust. 1 ustawy Prawo ochrony środowiska eksploatacja tej instalacji wymagałaby uzyskania pozwolenia zintegrowanego. Ponadto, przedmiotowa instalacja MBP podlegałaby wymogom decyzji wykonawczej Komisji Europejskiej (UE) 2018/1147 z dnia </w:t>
      </w:r>
      <w:r w:rsidRPr="00F40E56">
        <w:rPr>
          <w:rFonts w:ascii="Arial" w:hAnsi="Arial" w:cs="Arial"/>
          <w:szCs w:val="24"/>
        </w:rPr>
        <w:br/>
        <w:t xml:space="preserve">10 sierpnia 2018 r. ustanawiającej   konkluzje   dotyczące   najlepszych   dostępnych   technik   (BAT)   w   odniesieniu   do przetwarzania odpadów,   zgodnie  z  dyrektywą  Parlamentu  Europejskiego  i  Rady 2010/75/UE. </w:t>
      </w:r>
      <w:r w:rsidRPr="00F40E56">
        <w:rPr>
          <w:rFonts w:ascii="Arial" w:hAnsi="Arial" w:cs="Arial"/>
          <w:b/>
          <w:bCs/>
          <w:szCs w:val="24"/>
        </w:rPr>
        <w:t>Wniosek w zakresie zwiększenia wydajności instalacji MBP wycofano pismem z dnia 26 czerwca 2020 r. znak: 7050/59/2020, ze względu na brak decyzji środowiskowej w tym zakresie</w:t>
      </w:r>
      <w:r w:rsidRPr="00F40E56">
        <w:rPr>
          <w:rFonts w:ascii="Arial" w:hAnsi="Arial" w:cs="Arial"/>
          <w:szCs w:val="24"/>
        </w:rPr>
        <w:t xml:space="preserve">. </w:t>
      </w:r>
    </w:p>
    <w:p w14:paraId="57EF19B3" w14:textId="77777777" w:rsidR="00551FDD" w:rsidRPr="00F40E56" w:rsidRDefault="00F54D3E" w:rsidP="00611B85">
      <w:pPr>
        <w:jc w:val="both"/>
        <w:rPr>
          <w:rFonts w:ascii="Arial" w:eastAsia="Calibri" w:hAnsi="Arial" w:cs="Arial"/>
        </w:rPr>
      </w:pPr>
      <w:r w:rsidRPr="00F40E56">
        <w:rPr>
          <w:rFonts w:ascii="Arial" w:hAnsi="Arial" w:cs="Arial"/>
          <w:bCs/>
        </w:rPr>
        <w:lastRenderedPageBreak/>
        <w:tab/>
        <w:t>W punkcie I.1.2.1.</w:t>
      </w:r>
      <w:r w:rsidR="00050DD4" w:rsidRPr="00F40E56">
        <w:rPr>
          <w:rFonts w:ascii="Arial" w:hAnsi="Arial" w:cs="Arial"/>
          <w:bCs/>
        </w:rPr>
        <w:t xml:space="preserve"> nie</w:t>
      </w:r>
      <w:r w:rsidRPr="00F40E56">
        <w:rPr>
          <w:rFonts w:ascii="Arial" w:hAnsi="Arial" w:cs="Arial"/>
          <w:bCs/>
        </w:rPr>
        <w:t xml:space="preserve"> uwzględniono </w:t>
      </w:r>
      <w:r w:rsidR="00050DD4" w:rsidRPr="00F40E56">
        <w:rPr>
          <w:rFonts w:ascii="Arial" w:hAnsi="Arial" w:cs="Arial"/>
          <w:bCs/>
        </w:rPr>
        <w:t>wniosku</w:t>
      </w:r>
      <w:r w:rsidRPr="00F40E56">
        <w:rPr>
          <w:rFonts w:ascii="Arial" w:hAnsi="Arial" w:cs="Arial"/>
          <w:bCs/>
        </w:rPr>
        <w:t xml:space="preserve"> w zakresie zwiększenia ilości </w:t>
      </w:r>
      <w:r w:rsidRPr="00F40E56">
        <w:rPr>
          <w:rFonts w:ascii="Arial" w:eastAsia="Calibri" w:hAnsi="Arial" w:cstheme="minorHAnsi"/>
        </w:rPr>
        <w:t xml:space="preserve">zmieszanych odpadów komunalnych </w:t>
      </w:r>
      <w:r w:rsidRPr="00F40E56">
        <w:rPr>
          <w:rFonts w:ascii="Arial" w:hAnsi="Arial" w:cs="Arial"/>
          <w:bCs/>
        </w:rPr>
        <w:t xml:space="preserve">kierowanych do sortowni z </w:t>
      </w:r>
      <w:r w:rsidRPr="00F40E56">
        <w:rPr>
          <w:rFonts w:ascii="Arial" w:eastAsia="Calibri" w:hAnsi="Arial" w:cstheme="minorHAnsi"/>
        </w:rPr>
        <w:t xml:space="preserve">24 600 Mg/rok na 27 500 Mg/rok. </w:t>
      </w:r>
      <w:r w:rsidR="003369B1" w:rsidRPr="00F40E56">
        <w:rPr>
          <w:rFonts w:ascii="Arial" w:eastAsia="Calibri" w:hAnsi="Arial" w:cstheme="minorHAnsi"/>
        </w:rPr>
        <w:t>Według decyzji o środowiskowych uwarunkowaniach OS.6220.3.2013 Załącznik nr 1 Charakterystyka przedsięwzięcia oparta była na szacunku że ilość frakcji podsitowej wynosi 12 300 Mg co stanowi 50 % całej masy odpadów zmieszanych stąd wynika masa odpadów 20 03 01 - 24 600 Mg. </w:t>
      </w:r>
      <w:r w:rsidR="00C209DA" w:rsidRPr="00F40E56">
        <w:rPr>
          <w:rFonts w:ascii="Arial" w:hAnsi="Arial" w:cs="Arial"/>
          <w:bCs/>
        </w:rPr>
        <w:t>Zdolność przerobowa instalacji</w:t>
      </w:r>
      <w:r w:rsidR="00C209DA" w:rsidRPr="00F40E56">
        <w:rPr>
          <w:rFonts w:ascii="Arial" w:hAnsi="Arial" w:cs="Arial"/>
        </w:rPr>
        <w:t xml:space="preserve">: </w:t>
      </w:r>
      <w:r w:rsidR="00C209DA" w:rsidRPr="00F40E56">
        <w:rPr>
          <w:rFonts w:ascii="Arial" w:eastAsia="Calibri" w:hAnsi="Arial" w:cs="Arial"/>
        </w:rPr>
        <w:t>30 000 Mg/rok (przy pracy 3 zmianowej)</w:t>
      </w:r>
      <w:r w:rsidRPr="00F40E56">
        <w:rPr>
          <w:rFonts w:ascii="Arial" w:eastAsia="Calibri" w:hAnsi="Arial" w:cs="Arial"/>
        </w:rPr>
        <w:t xml:space="preserve"> pozostaje bez zmian.</w:t>
      </w:r>
      <w:r w:rsidR="004C4A7A" w:rsidRPr="00F40E56">
        <w:rPr>
          <w:rFonts w:ascii="Arial" w:eastAsia="Calibri" w:hAnsi="Arial" w:cs="Arial"/>
        </w:rPr>
        <w:t xml:space="preserve"> </w:t>
      </w:r>
    </w:p>
    <w:p w14:paraId="5BBEEC12" w14:textId="1D731249" w:rsidR="00211460" w:rsidRPr="00F40E56" w:rsidRDefault="004C4A7A" w:rsidP="006D5BFA">
      <w:pPr>
        <w:ind w:firstLine="708"/>
        <w:jc w:val="both"/>
        <w:rPr>
          <w:rFonts w:ascii="Arial" w:hAnsi="Arial" w:cs="Arial"/>
        </w:rPr>
      </w:pPr>
      <w:r w:rsidRPr="00F40E56">
        <w:rPr>
          <w:rFonts w:ascii="Arial" w:eastAsia="Calibri" w:hAnsi="Arial" w:cs="Arial"/>
        </w:rPr>
        <w:t xml:space="preserve">Zmiany wprowadziłem również w punkcie IV.1.1. (tabela nr 3). </w:t>
      </w:r>
      <w:r w:rsidRPr="00F40E56">
        <w:rPr>
          <w:rFonts w:ascii="Arial" w:eastAsia="Calibri" w:hAnsi="Arial" w:cs="Arial"/>
          <w:bCs/>
          <w:lang w:eastAsia="en-US"/>
        </w:rPr>
        <w:t xml:space="preserve">Zgodnie </w:t>
      </w:r>
      <w:r w:rsidR="001D5F7C" w:rsidRPr="00F40E56">
        <w:rPr>
          <w:rFonts w:ascii="Arial" w:eastAsia="Calibri" w:hAnsi="Arial" w:cs="Arial"/>
          <w:bCs/>
          <w:lang w:eastAsia="en-US"/>
        </w:rPr>
        <w:br/>
      </w:r>
      <w:r w:rsidRPr="00F40E56">
        <w:rPr>
          <w:rFonts w:ascii="Arial" w:eastAsia="Calibri" w:hAnsi="Arial" w:cs="Arial"/>
          <w:bCs/>
          <w:lang w:eastAsia="en-US"/>
        </w:rPr>
        <w:t xml:space="preserve">z wymogiem ustawy o odpadach w </w:t>
      </w:r>
      <w:r w:rsidRPr="00F40E56">
        <w:rPr>
          <w:rFonts w:ascii="Arial" w:hAnsi="Arial" w:cs="Arial"/>
        </w:rPr>
        <w:t xml:space="preserve">punkcie IV.4. decyzji (tabela nr 5) wskazałem miejsce i sposób magazynowania odpadów przeznaczonych do przetwarzania </w:t>
      </w:r>
      <w:r w:rsidR="001D5F7C" w:rsidRPr="00F40E56">
        <w:rPr>
          <w:rFonts w:ascii="Arial" w:hAnsi="Arial" w:cs="Arial"/>
        </w:rPr>
        <w:br/>
      </w:r>
      <w:r w:rsidRPr="00F40E56">
        <w:rPr>
          <w:rFonts w:ascii="Arial" w:hAnsi="Arial" w:cs="Arial"/>
        </w:rPr>
        <w:t>w sortowni oraz maksymalne masy poszczególnych rodzajów odpadów i maksymalne łączne masy wszystkich rodzajów odpadów, które w tym samym czasie mogą być magazynowane oraz które mogą być magazynowane w okresie roku, największe masy odpadów, które mogłyby być magazynowane w tym samym czasie w miejscu magazynowania odpadów, wynikające z wymiarów miejsca magazynowania odpadów.</w:t>
      </w:r>
      <w:r w:rsidR="00611B85" w:rsidRPr="00F40E56">
        <w:rPr>
          <w:rFonts w:ascii="Arial" w:eastAsia="Calibri" w:hAnsi="Arial" w:cs="Arial"/>
        </w:rPr>
        <w:t xml:space="preserve"> </w:t>
      </w:r>
      <w:r w:rsidR="00611B85" w:rsidRPr="00F40E56">
        <w:rPr>
          <w:rFonts w:ascii="Arial" w:hAnsi="Arial" w:cs="Arial"/>
        </w:rPr>
        <w:t xml:space="preserve">Odpady kierowane na linię sortowniczą rozładowywane będą w wiacie przyjęcia odpadów (część hali segregacji </w:t>
      </w:r>
      <w:proofErr w:type="spellStart"/>
      <w:r w:rsidR="00611B85" w:rsidRPr="00F40E56">
        <w:rPr>
          <w:rFonts w:ascii="Arial" w:hAnsi="Arial" w:cs="Arial"/>
        </w:rPr>
        <w:t>ozn</w:t>
      </w:r>
      <w:proofErr w:type="spellEnd"/>
      <w:r w:rsidR="00611B85" w:rsidRPr="00F40E56">
        <w:rPr>
          <w:rFonts w:ascii="Arial" w:hAnsi="Arial" w:cs="Arial"/>
        </w:rPr>
        <w:t xml:space="preserve">. 2). Odpady wielkogabarytowe o kodzie 20 03 07 kierowane będą na plac utwardzony </w:t>
      </w:r>
      <w:r w:rsidR="00423455" w:rsidRPr="00F40E56">
        <w:rPr>
          <w:rFonts w:ascii="Arial" w:hAnsi="Arial" w:cs="Arial"/>
        </w:rPr>
        <w:t>PSZOK do wstępnego demontażu następnie na plac</w:t>
      </w:r>
      <w:r w:rsidR="00611B85" w:rsidRPr="00F40E56">
        <w:rPr>
          <w:rFonts w:ascii="Arial" w:hAnsi="Arial" w:cs="Arial"/>
        </w:rPr>
        <w:t>(</w:t>
      </w:r>
      <w:proofErr w:type="spellStart"/>
      <w:r w:rsidR="00611B85" w:rsidRPr="00F40E56">
        <w:rPr>
          <w:rFonts w:ascii="Arial" w:hAnsi="Arial" w:cs="Arial"/>
        </w:rPr>
        <w:t>ozn</w:t>
      </w:r>
      <w:proofErr w:type="spellEnd"/>
      <w:r w:rsidR="00611B85" w:rsidRPr="00F40E56">
        <w:rPr>
          <w:rFonts w:ascii="Arial" w:hAnsi="Arial" w:cs="Arial"/>
        </w:rPr>
        <w:t>. M)</w:t>
      </w:r>
      <w:r w:rsidR="00423455" w:rsidRPr="00F40E56">
        <w:rPr>
          <w:rFonts w:ascii="Arial" w:hAnsi="Arial" w:cs="Arial"/>
        </w:rPr>
        <w:t xml:space="preserve"> w celu ich rozdrobnienia i przygotowania do dalszego przekazania</w:t>
      </w:r>
      <w:r w:rsidR="00611B85" w:rsidRPr="00F40E56">
        <w:rPr>
          <w:rFonts w:ascii="Arial" w:hAnsi="Arial" w:cs="Arial"/>
        </w:rPr>
        <w:t xml:space="preserve">. </w:t>
      </w:r>
    </w:p>
    <w:p w14:paraId="27D464CC" w14:textId="4456C95A" w:rsidR="00611B85" w:rsidRPr="00F40E56" w:rsidRDefault="00611B85" w:rsidP="0002368D">
      <w:pPr>
        <w:ind w:firstLine="708"/>
        <w:jc w:val="both"/>
        <w:rPr>
          <w:rFonts w:ascii="Arial" w:hAnsi="Arial" w:cs="Arial"/>
          <w:bCs/>
        </w:rPr>
      </w:pPr>
      <w:r w:rsidRPr="00F40E56">
        <w:rPr>
          <w:rFonts w:ascii="Arial" w:hAnsi="Arial" w:cs="Arial"/>
          <w:bCs/>
        </w:rPr>
        <w:t xml:space="preserve">W punkcie IV.1.2. (tabela nr 4) uwzględniono wniosek w zakresie zwiększenia ilości przetwarzanych </w:t>
      </w:r>
      <w:r w:rsidRPr="00F40E56">
        <w:rPr>
          <w:rFonts w:ascii="Arial" w:hAnsi="Arial" w:cs="Arial"/>
        </w:rPr>
        <w:t xml:space="preserve">odpadów wielkogabarytowych o kodzie 20 03 07 </w:t>
      </w:r>
      <w:r w:rsidRPr="00F40E56">
        <w:rPr>
          <w:rFonts w:ascii="Arial" w:hAnsi="Arial" w:cs="Arial"/>
          <w:bCs/>
        </w:rPr>
        <w:t>z 60 Mg na 600 Mg/rok (zgodnie z DUŚ).</w:t>
      </w:r>
      <w:r w:rsidR="0002368D" w:rsidRPr="00F40E56">
        <w:rPr>
          <w:rFonts w:ascii="Arial" w:hAnsi="Arial" w:cs="Arial"/>
          <w:bCs/>
        </w:rPr>
        <w:t xml:space="preserve"> </w:t>
      </w:r>
      <w:r w:rsidR="0002368D" w:rsidRPr="00F40E56">
        <w:rPr>
          <w:rFonts w:ascii="Arial" w:eastAsia="Calibri" w:hAnsi="Arial" w:cs="Arial"/>
          <w:bCs/>
          <w:lang w:eastAsia="en-US"/>
        </w:rPr>
        <w:t xml:space="preserve">Zgodnie z wymogiem ustawy o odpadach w </w:t>
      </w:r>
      <w:r w:rsidR="0002368D" w:rsidRPr="00F40E56">
        <w:rPr>
          <w:rFonts w:ascii="Arial" w:hAnsi="Arial" w:cs="Arial"/>
        </w:rPr>
        <w:t>punkcie IV.4. decyzji (tabela nr 5) wskazałem miejsce i sposób magazynowania odpadów wielkogabarytowych.</w:t>
      </w:r>
    </w:p>
    <w:p w14:paraId="5A572098" w14:textId="0AB9C47E" w:rsidR="00F374C9" w:rsidRPr="00F40E56" w:rsidRDefault="00F54D3E" w:rsidP="00D6585B">
      <w:pPr>
        <w:pStyle w:val="Default"/>
        <w:ind w:firstLine="708"/>
        <w:jc w:val="both"/>
        <w:rPr>
          <w:rFonts w:ascii="Arial" w:hAnsi="Arial" w:cs="Arial"/>
          <w:color w:val="auto"/>
        </w:rPr>
      </w:pPr>
      <w:r w:rsidRPr="00F40E56">
        <w:rPr>
          <w:rFonts w:ascii="Arial" w:hAnsi="Arial" w:cs="Arial"/>
          <w:color w:val="auto"/>
        </w:rPr>
        <w:t xml:space="preserve">W wniosku ujęto </w:t>
      </w:r>
      <w:r w:rsidR="00F374C9" w:rsidRPr="00F40E56">
        <w:rPr>
          <w:rFonts w:ascii="Arial" w:hAnsi="Arial" w:cs="Arial"/>
          <w:color w:val="auto"/>
        </w:rPr>
        <w:t xml:space="preserve">biologiczne przetwarzanie odpadów </w:t>
      </w:r>
      <w:proofErr w:type="spellStart"/>
      <w:r w:rsidR="00F374C9" w:rsidRPr="00F40E56">
        <w:rPr>
          <w:rFonts w:ascii="Arial" w:hAnsi="Arial" w:cs="Arial"/>
          <w:color w:val="auto"/>
        </w:rPr>
        <w:t>skratek</w:t>
      </w:r>
      <w:proofErr w:type="spellEnd"/>
      <w:r w:rsidR="00F374C9" w:rsidRPr="00F40E56">
        <w:rPr>
          <w:rFonts w:ascii="Arial" w:hAnsi="Arial" w:cs="Arial"/>
          <w:color w:val="auto"/>
        </w:rPr>
        <w:t xml:space="preserve"> o kodzie </w:t>
      </w:r>
      <w:r w:rsidR="00D6585B" w:rsidRPr="00F40E56">
        <w:rPr>
          <w:rFonts w:ascii="Arial" w:hAnsi="Arial" w:cs="Arial"/>
          <w:color w:val="auto"/>
        </w:rPr>
        <w:br/>
      </w:r>
      <w:r w:rsidR="00F374C9" w:rsidRPr="00F40E56">
        <w:rPr>
          <w:rFonts w:ascii="Arial" w:hAnsi="Arial" w:cs="Arial"/>
          <w:color w:val="auto"/>
        </w:rPr>
        <w:t xml:space="preserve">19 08 01 z odpadami frakcji podsitowej w dwuetapowym procesie biostabilizacji </w:t>
      </w:r>
      <w:r w:rsidR="00D6585B" w:rsidRPr="00F40E56">
        <w:rPr>
          <w:rFonts w:ascii="Arial" w:hAnsi="Arial" w:cs="Arial"/>
          <w:color w:val="auto"/>
        </w:rPr>
        <w:br/>
      </w:r>
      <w:r w:rsidR="00F374C9" w:rsidRPr="00F40E56">
        <w:rPr>
          <w:rFonts w:ascii="Arial" w:hAnsi="Arial" w:cs="Arial"/>
          <w:color w:val="auto"/>
        </w:rPr>
        <w:t xml:space="preserve">w warunkach tlenowych. I. etap w jednorazowych rękawach z folii LDPE, </w:t>
      </w:r>
      <w:r w:rsidR="00D6585B" w:rsidRPr="00F40E56">
        <w:rPr>
          <w:rFonts w:ascii="Arial" w:hAnsi="Arial" w:cs="Arial"/>
          <w:color w:val="auto"/>
        </w:rPr>
        <w:br/>
      </w:r>
      <w:r w:rsidR="00F374C9" w:rsidRPr="00F40E56">
        <w:rPr>
          <w:rFonts w:ascii="Arial" w:hAnsi="Arial" w:cs="Arial"/>
          <w:color w:val="auto"/>
        </w:rPr>
        <w:t xml:space="preserve">w warunkach wymuszonego napowietrzania, aż do czasu osiągnięcia wartości AT4 poniżej 20 mg O2/g </w:t>
      </w:r>
      <w:proofErr w:type="spellStart"/>
      <w:r w:rsidR="00F374C9" w:rsidRPr="00F40E56">
        <w:rPr>
          <w:rFonts w:ascii="Arial" w:hAnsi="Arial" w:cs="Arial"/>
          <w:color w:val="auto"/>
        </w:rPr>
        <w:t>s.m</w:t>
      </w:r>
      <w:proofErr w:type="spellEnd"/>
      <w:r w:rsidR="00F374C9" w:rsidRPr="00F40E56">
        <w:rPr>
          <w:rFonts w:ascii="Arial" w:hAnsi="Arial" w:cs="Arial"/>
          <w:color w:val="auto"/>
        </w:rPr>
        <w:t xml:space="preserve">. (minimum 2 tygodnie). Dalszy etap procesu; tj. dojrzewanie </w:t>
      </w:r>
      <w:r w:rsidR="00D6585B" w:rsidRPr="00F40E56">
        <w:rPr>
          <w:rFonts w:ascii="Arial" w:hAnsi="Arial" w:cs="Arial"/>
          <w:color w:val="auto"/>
        </w:rPr>
        <w:br/>
      </w:r>
      <w:r w:rsidR="00F374C9" w:rsidRPr="00F40E56">
        <w:rPr>
          <w:rFonts w:ascii="Arial" w:hAnsi="Arial" w:cs="Arial"/>
          <w:color w:val="auto"/>
        </w:rPr>
        <w:t xml:space="preserve">i stabilizacja odpadów (z przerzucaniem) prowadzony będzie w hali, aż do czasu osiągnięcia odpowiednich parametrów dla stabilizatu. Biologiczne przetwarzanie odpadów frakcji podsitowej i </w:t>
      </w:r>
      <w:proofErr w:type="spellStart"/>
      <w:r w:rsidR="00F374C9" w:rsidRPr="00F40E56">
        <w:rPr>
          <w:rFonts w:ascii="Arial" w:hAnsi="Arial" w:cs="Arial"/>
          <w:color w:val="auto"/>
        </w:rPr>
        <w:t>skratek</w:t>
      </w:r>
      <w:proofErr w:type="spellEnd"/>
      <w:r w:rsidR="00F374C9" w:rsidRPr="00F40E56">
        <w:rPr>
          <w:rFonts w:ascii="Arial" w:hAnsi="Arial" w:cs="Arial"/>
          <w:color w:val="auto"/>
        </w:rPr>
        <w:t xml:space="preserve"> odbywać się będzie w jednoczesnym procesie. </w:t>
      </w:r>
      <w:r w:rsidR="00551FDD" w:rsidRPr="00F40E56">
        <w:rPr>
          <w:rFonts w:ascii="Arial" w:hAnsi="Arial" w:cs="Arial"/>
          <w:color w:val="auto"/>
        </w:rPr>
        <w:br/>
      </w:r>
      <w:r w:rsidR="009D2765" w:rsidRPr="00F40E56">
        <w:rPr>
          <w:rFonts w:ascii="Arial" w:hAnsi="Arial" w:cs="Arial"/>
          <w:color w:val="auto"/>
        </w:rPr>
        <w:t xml:space="preserve">W punkcie V.1. (tabela nr 7) uwzględniono 50 Mg </w:t>
      </w:r>
      <w:proofErr w:type="spellStart"/>
      <w:r w:rsidR="009D2765" w:rsidRPr="00F40E56">
        <w:rPr>
          <w:rFonts w:ascii="Arial" w:hAnsi="Arial" w:cs="Arial"/>
          <w:color w:val="auto"/>
        </w:rPr>
        <w:t>skratek</w:t>
      </w:r>
      <w:proofErr w:type="spellEnd"/>
      <w:r w:rsidR="009D2765" w:rsidRPr="00F40E56">
        <w:rPr>
          <w:rFonts w:ascii="Arial" w:hAnsi="Arial" w:cs="Arial"/>
          <w:color w:val="auto"/>
        </w:rPr>
        <w:t xml:space="preserve"> do D8. </w:t>
      </w:r>
      <w:r w:rsidR="00F374C9" w:rsidRPr="00F40E56">
        <w:rPr>
          <w:rFonts w:ascii="Arial" w:hAnsi="Arial" w:cs="Arial"/>
          <w:bCs/>
          <w:color w:val="auto"/>
        </w:rPr>
        <w:t xml:space="preserve">Łączna ilość przetwarzanych odpadów nie przekroczy wydajności </w:t>
      </w:r>
      <w:r w:rsidR="00F374C9" w:rsidRPr="00F40E56">
        <w:rPr>
          <w:rFonts w:ascii="Arial" w:hAnsi="Arial" w:cs="Arial"/>
          <w:color w:val="auto"/>
        </w:rPr>
        <w:t>12 300 Mg/rok.</w:t>
      </w:r>
    </w:p>
    <w:p w14:paraId="3BF6209F" w14:textId="13288986" w:rsidR="00D6585B" w:rsidRPr="00F40E56" w:rsidRDefault="00F374C9" w:rsidP="00D77E1D">
      <w:pPr>
        <w:contextualSpacing/>
        <w:jc w:val="both"/>
        <w:rPr>
          <w:rFonts w:ascii="Arial" w:hAnsi="Arial" w:cs="Arial"/>
          <w:lang w:eastAsia="en-US"/>
        </w:rPr>
      </w:pPr>
      <w:r w:rsidRPr="00F40E56">
        <w:rPr>
          <w:rFonts w:ascii="Arial" w:hAnsi="Arial" w:cs="Arial"/>
          <w:bCs/>
        </w:rPr>
        <w:t xml:space="preserve">Odpady </w:t>
      </w:r>
      <w:proofErr w:type="spellStart"/>
      <w:r w:rsidRPr="00F40E56">
        <w:rPr>
          <w:rFonts w:ascii="Arial" w:hAnsi="Arial" w:cs="Arial"/>
          <w:bCs/>
        </w:rPr>
        <w:t>skratek</w:t>
      </w:r>
      <w:proofErr w:type="spellEnd"/>
      <w:r w:rsidRPr="00F40E56">
        <w:rPr>
          <w:rFonts w:ascii="Arial" w:hAnsi="Arial" w:cs="Arial"/>
          <w:bCs/>
        </w:rPr>
        <w:t xml:space="preserve"> magazynowane będą w </w:t>
      </w:r>
      <w:r w:rsidR="009D2765" w:rsidRPr="00F40E56">
        <w:rPr>
          <w:rFonts w:ascii="Arial" w:hAnsi="Arial" w:cs="Arial"/>
          <w:bCs/>
        </w:rPr>
        <w:t>w</w:t>
      </w:r>
      <w:r w:rsidRPr="00F40E56">
        <w:rPr>
          <w:rFonts w:ascii="Arial" w:hAnsi="Arial" w:cs="Arial"/>
          <w:bCs/>
        </w:rPr>
        <w:t>ia</w:t>
      </w:r>
      <w:r w:rsidR="009D2765" w:rsidRPr="00F40E56">
        <w:rPr>
          <w:rFonts w:ascii="Arial" w:hAnsi="Arial" w:cs="Arial"/>
          <w:bCs/>
        </w:rPr>
        <w:t>cie</w:t>
      </w:r>
      <w:r w:rsidRPr="00F40E56">
        <w:rPr>
          <w:rFonts w:ascii="Arial" w:hAnsi="Arial" w:cs="Arial"/>
          <w:bCs/>
        </w:rPr>
        <w:t xml:space="preserve"> magazynow</w:t>
      </w:r>
      <w:r w:rsidR="009D2765" w:rsidRPr="00F40E56">
        <w:rPr>
          <w:rFonts w:ascii="Arial" w:hAnsi="Arial" w:cs="Arial"/>
          <w:bCs/>
        </w:rPr>
        <w:t>ej</w:t>
      </w:r>
      <w:r w:rsidR="009D2765" w:rsidRPr="00F40E56">
        <w:rPr>
          <w:rFonts w:ascii="Arial" w:hAnsi="Arial" w:cs="Arial"/>
          <w:b/>
        </w:rPr>
        <w:t xml:space="preserve"> </w:t>
      </w:r>
      <w:r w:rsidRPr="00F40E56">
        <w:rPr>
          <w:rFonts w:ascii="Arial" w:hAnsi="Arial" w:cs="Arial"/>
        </w:rPr>
        <w:t xml:space="preserve">(na planie </w:t>
      </w:r>
      <w:proofErr w:type="spellStart"/>
      <w:r w:rsidRPr="00F40E56">
        <w:rPr>
          <w:rFonts w:ascii="Arial" w:hAnsi="Arial" w:cs="Arial"/>
        </w:rPr>
        <w:t>ozn</w:t>
      </w:r>
      <w:proofErr w:type="spellEnd"/>
      <w:r w:rsidRPr="00F40E56">
        <w:rPr>
          <w:rFonts w:ascii="Arial" w:hAnsi="Arial" w:cs="Arial"/>
        </w:rPr>
        <w:t>. jako B)</w:t>
      </w:r>
      <w:r w:rsidR="009D2765" w:rsidRPr="00F40E56">
        <w:rPr>
          <w:rFonts w:ascii="Arial" w:hAnsi="Arial" w:cs="Arial"/>
        </w:rPr>
        <w:t>, posadzka wiaty uszczelniona, wyprofilowana ze spadkiem do odwodnienia liniowego,  ujmującego ewentualne odcieki z posadzki, które odprowadzone będą do  szczelnego zbiornika o poj. 500 m</w:t>
      </w:r>
      <w:r w:rsidR="009D2765" w:rsidRPr="00F40E56">
        <w:rPr>
          <w:rFonts w:ascii="Arial" w:hAnsi="Arial" w:cs="Arial"/>
          <w:vertAlign w:val="superscript"/>
        </w:rPr>
        <w:t>3</w:t>
      </w:r>
      <w:r w:rsidR="009D2765" w:rsidRPr="00F40E56">
        <w:rPr>
          <w:rFonts w:ascii="Arial" w:hAnsi="Arial" w:cs="Arial"/>
        </w:rPr>
        <w:t xml:space="preserve"> poprzez osadnik o pojemności 10 m</w:t>
      </w:r>
      <w:r w:rsidR="009D2765" w:rsidRPr="00F40E56">
        <w:rPr>
          <w:rFonts w:ascii="Arial" w:hAnsi="Arial" w:cs="Arial"/>
          <w:vertAlign w:val="superscript"/>
        </w:rPr>
        <w:t>3</w:t>
      </w:r>
      <w:r w:rsidR="009D2765" w:rsidRPr="00F40E56">
        <w:rPr>
          <w:rFonts w:ascii="Arial" w:hAnsi="Arial" w:cs="Arial"/>
        </w:rPr>
        <w:t xml:space="preserve">.  </w:t>
      </w:r>
      <w:r w:rsidR="009D2765" w:rsidRPr="00F40E56">
        <w:rPr>
          <w:rFonts w:ascii="Arial" w:eastAsia="Arial" w:hAnsi="Arial" w:cs="Arial"/>
          <w:lang w:eastAsia="en-US"/>
        </w:rPr>
        <w:t xml:space="preserve">W wiacie wydzielono również boks o wymiarach 5 x 5 m umożliwiający równoczesne magazynowanie frakcji podsitowej i </w:t>
      </w:r>
      <w:proofErr w:type="spellStart"/>
      <w:r w:rsidR="009D2765" w:rsidRPr="00F40E56">
        <w:rPr>
          <w:rFonts w:ascii="Arial" w:eastAsia="Arial" w:hAnsi="Arial" w:cs="Arial"/>
          <w:lang w:eastAsia="en-US"/>
        </w:rPr>
        <w:t>skratek</w:t>
      </w:r>
      <w:proofErr w:type="spellEnd"/>
      <w:r w:rsidR="009D2765" w:rsidRPr="00F40E56">
        <w:rPr>
          <w:rFonts w:ascii="Arial" w:eastAsia="Arial" w:hAnsi="Arial" w:cs="Arial"/>
          <w:lang w:eastAsia="en-US"/>
        </w:rPr>
        <w:t xml:space="preserve"> oraz bioodpadów. </w:t>
      </w:r>
      <w:r w:rsidR="009D2765" w:rsidRPr="00F40E56">
        <w:rPr>
          <w:rFonts w:ascii="Arial" w:hAnsi="Arial" w:cs="Arial"/>
          <w:lang w:eastAsia="en-US"/>
        </w:rPr>
        <w:t xml:space="preserve">Odpady te mogą być magazynowane wyłącznie w celu przygotowania do procesu przetwarzania (mieszanie). W punkcie V.2. wskazałem </w:t>
      </w:r>
      <w:r w:rsidR="009D2765" w:rsidRPr="00F40E56">
        <w:rPr>
          <w:rFonts w:ascii="Arial" w:hAnsi="Arial" w:cs="Arial"/>
        </w:rPr>
        <w:t xml:space="preserve">maksymalne masy odpadów </w:t>
      </w:r>
      <w:r w:rsidR="009D2765" w:rsidRPr="00F40E56">
        <w:rPr>
          <w:rFonts w:ascii="Arial" w:eastAsia="Arial" w:hAnsi="Arial" w:cs="Arial"/>
          <w:lang w:eastAsia="en-US"/>
        </w:rPr>
        <w:t xml:space="preserve">frakcji podsitowej i </w:t>
      </w:r>
      <w:proofErr w:type="spellStart"/>
      <w:r w:rsidR="009D2765" w:rsidRPr="00F40E56">
        <w:rPr>
          <w:rFonts w:ascii="Arial" w:eastAsia="Arial" w:hAnsi="Arial" w:cs="Arial"/>
          <w:lang w:eastAsia="en-US"/>
        </w:rPr>
        <w:t>skratek</w:t>
      </w:r>
      <w:proofErr w:type="spellEnd"/>
      <w:r w:rsidR="009D2765" w:rsidRPr="00F40E56">
        <w:rPr>
          <w:rFonts w:ascii="Arial" w:eastAsia="Arial" w:hAnsi="Arial" w:cs="Arial"/>
          <w:lang w:eastAsia="en-US"/>
        </w:rPr>
        <w:t xml:space="preserve"> </w:t>
      </w:r>
      <w:r w:rsidR="009D2765" w:rsidRPr="00F40E56">
        <w:rPr>
          <w:rFonts w:ascii="Arial" w:hAnsi="Arial" w:cs="Arial"/>
        </w:rPr>
        <w:t>i maksymalne łączne masy odpadów, które w tym samym czasie mogą być magazynowane oraz które mogą być magazynowane w okresie roku, największe masy odpadów, które mogłyby być magazynowane w tym samym czasie w miejscu magazynowania odpadów, wynikające z wymiarów miejsca magazynowania odpadów.</w:t>
      </w:r>
      <w:r w:rsidR="00D6585B" w:rsidRPr="00F40E56">
        <w:rPr>
          <w:rFonts w:ascii="Arial" w:hAnsi="Arial" w:cs="Arial"/>
        </w:rPr>
        <w:t xml:space="preserve"> Jednocześnie może być magazynowane 40 Mg odpadów w wiacie magazynowej (</w:t>
      </w:r>
      <w:proofErr w:type="spellStart"/>
      <w:r w:rsidR="00D6585B" w:rsidRPr="00F40E56">
        <w:rPr>
          <w:rFonts w:ascii="Arial" w:hAnsi="Arial" w:cs="Arial"/>
        </w:rPr>
        <w:t>ozn</w:t>
      </w:r>
      <w:proofErr w:type="spellEnd"/>
      <w:r w:rsidR="00D6585B" w:rsidRPr="00F40E56">
        <w:rPr>
          <w:rFonts w:ascii="Arial" w:hAnsi="Arial" w:cs="Arial"/>
        </w:rPr>
        <w:t xml:space="preserve">. B). </w:t>
      </w:r>
      <w:r w:rsidR="00D6585B" w:rsidRPr="00F40E56">
        <w:rPr>
          <w:rFonts w:ascii="Arial" w:hAnsi="Arial" w:cs="Arial"/>
          <w:bCs/>
        </w:rPr>
        <w:t>Uwzględniając wniosek w tym zakresie, w punktach I.1.2.2.1., I.2.3.1.</w:t>
      </w:r>
      <w:r w:rsidR="00FE38BD" w:rsidRPr="00F40E56">
        <w:rPr>
          <w:rFonts w:ascii="Arial" w:hAnsi="Arial" w:cs="Arial"/>
          <w:bCs/>
        </w:rPr>
        <w:t>,</w:t>
      </w:r>
      <w:r w:rsidR="00D6585B" w:rsidRPr="00F40E56">
        <w:rPr>
          <w:rFonts w:ascii="Arial" w:hAnsi="Arial" w:cs="Arial"/>
          <w:bCs/>
        </w:rPr>
        <w:t xml:space="preserve"> I.3.4., V.4.,</w:t>
      </w:r>
      <w:r w:rsidR="00D6585B" w:rsidRPr="00F40E56">
        <w:rPr>
          <w:rFonts w:ascii="Arial" w:hAnsi="Arial" w:cs="Arial"/>
          <w:b/>
          <w:bCs/>
        </w:rPr>
        <w:t xml:space="preserve"> </w:t>
      </w:r>
      <w:r w:rsidR="00D6585B" w:rsidRPr="00F40E56">
        <w:rPr>
          <w:rFonts w:ascii="Arial" w:hAnsi="Arial" w:cs="Arial"/>
        </w:rPr>
        <w:t>V.5.,</w:t>
      </w:r>
      <w:r w:rsidR="00D6585B" w:rsidRPr="00F40E56">
        <w:rPr>
          <w:rFonts w:ascii="Arial" w:hAnsi="Arial" w:cs="Arial"/>
          <w:bCs/>
        </w:rPr>
        <w:t xml:space="preserve"> XV.5., XV.9. pozwolenia wprowadziłem stosowne zmiany. </w:t>
      </w:r>
    </w:p>
    <w:p w14:paraId="6A6106A7" w14:textId="77777777" w:rsidR="00D006A4" w:rsidRPr="00F40E56" w:rsidRDefault="00D77E1D" w:rsidP="00D77E1D">
      <w:pPr>
        <w:pStyle w:val="Default"/>
        <w:tabs>
          <w:tab w:val="left" w:pos="426"/>
        </w:tabs>
        <w:jc w:val="both"/>
        <w:rPr>
          <w:rFonts w:ascii="Arial" w:hAnsi="Arial" w:cs="Arial"/>
          <w:color w:val="auto"/>
        </w:rPr>
      </w:pPr>
      <w:r w:rsidRPr="00F40E56">
        <w:rPr>
          <w:rFonts w:ascii="Arial" w:hAnsi="Arial" w:cs="Arial"/>
          <w:color w:val="auto"/>
        </w:rPr>
        <w:lastRenderedPageBreak/>
        <w:tab/>
        <w:t xml:space="preserve"> W punkcie I.3.4. pozwolenia zezwoliłem na skrócenie czasu trwania II. etapu procesu biostabilizacji tj. dojrzewania i stabilizacji odpadów (z przerzucaniem) w hali, z 8 na minimum 4 tygodnie, aż do czasu osiągnięcia odpowiednich parametrów dla stabilizatu, ustalonych w punkcie I.3.4.2.6. pozwolenia. W przypadku nie spełnienia wymagań</w:t>
      </w:r>
      <w:r w:rsidRPr="00F40E56">
        <w:rPr>
          <w:rFonts w:ascii="Arial" w:hAnsi="Arial" w:cs="Arial"/>
          <w:bCs/>
          <w:color w:val="auto"/>
        </w:rPr>
        <w:t xml:space="preserve"> dla stabilizatu </w:t>
      </w:r>
      <w:r w:rsidRPr="00F40E56">
        <w:rPr>
          <w:rFonts w:ascii="Arial" w:hAnsi="Arial" w:cs="Arial"/>
          <w:color w:val="auto"/>
        </w:rPr>
        <w:t>określonych powyżej proces (II. etap)  będzie przedłużony.</w:t>
      </w:r>
    </w:p>
    <w:p w14:paraId="236AAFD0" w14:textId="50775491" w:rsidR="00D6585B" w:rsidRPr="00F40E56" w:rsidRDefault="00D77E1D" w:rsidP="0002368D">
      <w:pPr>
        <w:pStyle w:val="Default"/>
        <w:tabs>
          <w:tab w:val="left" w:pos="426"/>
        </w:tabs>
        <w:jc w:val="both"/>
        <w:rPr>
          <w:rFonts w:ascii="Arial" w:hAnsi="Arial" w:cs="Arial"/>
          <w:color w:val="auto"/>
        </w:rPr>
      </w:pPr>
      <w:r w:rsidRPr="00F40E56">
        <w:rPr>
          <w:rFonts w:ascii="Arial" w:hAnsi="Arial" w:cs="Arial"/>
          <w:bCs/>
          <w:color w:val="auto"/>
        </w:rPr>
        <w:t xml:space="preserve">Łączny proces przetwarzania odpadów frakcji podsitowej ex 19 12 12 i odpadów </w:t>
      </w:r>
      <w:proofErr w:type="spellStart"/>
      <w:r w:rsidRPr="00F40E56">
        <w:rPr>
          <w:rFonts w:ascii="Arial" w:hAnsi="Arial" w:cs="Arial"/>
          <w:bCs/>
          <w:color w:val="auto"/>
        </w:rPr>
        <w:t>skratek</w:t>
      </w:r>
      <w:proofErr w:type="spellEnd"/>
      <w:r w:rsidRPr="00F40E56">
        <w:rPr>
          <w:rFonts w:ascii="Arial" w:hAnsi="Arial" w:cs="Arial"/>
          <w:bCs/>
          <w:color w:val="auto"/>
        </w:rPr>
        <w:t xml:space="preserve"> 19 08 01 w warunkach tlenowych winien trwać minimum 6 tygodni. </w:t>
      </w:r>
      <w:r w:rsidR="002F17CD" w:rsidRPr="00F40E56">
        <w:rPr>
          <w:rFonts w:ascii="Arial" w:hAnsi="Arial" w:cs="Arial"/>
          <w:bCs/>
          <w:color w:val="auto"/>
        </w:rPr>
        <w:br/>
      </w:r>
      <w:r w:rsidRPr="00F40E56">
        <w:rPr>
          <w:rFonts w:ascii="Arial" w:hAnsi="Arial" w:cs="Arial"/>
          <w:bCs/>
          <w:color w:val="auto"/>
        </w:rPr>
        <w:t xml:space="preserve">Proces może zostać skrócony lub wydłużony, pod warunkiem wcześniejszego uzyskania parametrów dla stabilizatu. </w:t>
      </w:r>
      <w:r w:rsidR="00D006A4" w:rsidRPr="00F40E56">
        <w:rPr>
          <w:rFonts w:ascii="Arial" w:hAnsi="Arial" w:cs="Arial"/>
          <w:bCs/>
          <w:color w:val="auto"/>
        </w:rPr>
        <w:t xml:space="preserve">W wyniku procesu </w:t>
      </w:r>
      <w:proofErr w:type="spellStart"/>
      <w:r w:rsidR="00D006A4" w:rsidRPr="00F40E56">
        <w:rPr>
          <w:rFonts w:ascii="Arial" w:hAnsi="Arial" w:cs="Arial"/>
          <w:bCs/>
          <w:color w:val="auto"/>
        </w:rPr>
        <w:t>bostabilizacji</w:t>
      </w:r>
      <w:proofErr w:type="spellEnd"/>
      <w:r w:rsidR="00D006A4" w:rsidRPr="00F40E56">
        <w:rPr>
          <w:rFonts w:ascii="Arial" w:hAnsi="Arial" w:cs="Arial"/>
          <w:bCs/>
          <w:color w:val="auto"/>
        </w:rPr>
        <w:t xml:space="preserve"> (D8) w dwóch etapach wytwarzany będzie stabilizat o kodzie 19 05 99 w ilości 11 700 Mg/rok, który może zostać skierowany do przesiania na sicie 20 mm, celem </w:t>
      </w:r>
      <w:r w:rsidR="00D006A4" w:rsidRPr="00F40E56">
        <w:rPr>
          <w:rFonts w:ascii="Arial" w:hAnsi="Arial" w:cs="Arial"/>
          <w:color w:val="auto"/>
        </w:rPr>
        <w:t xml:space="preserve">„doczyszczenia” </w:t>
      </w:r>
      <w:r w:rsidR="00D006A4" w:rsidRPr="00F40E56">
        <w:rPr>
          <w:rFonts w:ascii="Arial" w:hAnsi="Arial" w:cs="Arial"/>
          <w:bCs/>
          <w:color w:val="auto"/>
        </w:rPr>
        <w:t xml:space="preserve">wydzielenia frakcji </w:t>
      </w:r>
      <w:r w:rsidR="00D006A4" w:rsidRPr="00F40E56">
        <w:rPr>
          <w:rFonts w:ascii="Arial" w:hAnsi="Arial" w:cs="Arial"/>
          <w:color w:val="auto"/>
        </w:rPr>
        <w:t>19 05 03 (0- 20 mm) kierowanej do rekultywacji biologicznej składowiska oraz pozostałości ex 19 05 99 pow. 20 mm kierowanej do składowania.</w:t>
      </w:r>
      <w:r w:rsidR="002F17CD" w:rsidRPr="00F40E56">
        <w:rPr>
          <w:rFonts w:ascii="Arial" w:hAnsi="Arial" w:cs="Arial"/>
          <w:color w:val="auto"/>
        </w:rPr>
        <w:t xml:space="preserve"> </w:t>
      </w:r>
      <w:r w:rsidR="002F17CD" w:rsidRPr="00F40E56">
        <w:rPr>
          <w:rFonts w:ascii="Arial" w:hAnsi="Arial" w:cs="Arial"/>
          <w:bCs/>
          <w:color w:val="auto"/>
        </w:rPr>
        <w:t xml:space="preserve">Uwzględniając wniosek w tym zakresie, w punktach </w:t>
      </w:r>
      <w:r w:rsidR="002F17CD" w:rsidRPr="00F40E56">
        <w:rPr>
          <w:rFonts w:ascii="Arial" w:hAnsi="Arial" w:cs="Arial"/>
          <w:color w:val="auto"/>
        </w:rPr>
        <w:t xml:space="preserve">I.3.4., V.5. (tabela nr 8), VI.(tabela nr 9), VI.3. (tabela nr 10) </w:t>
      </w:r>
      <w:r w:rsidR="002F17CD" w:rsidRPr="00F40E56">
        <w:rPr>
          <w:rFonts w:ascii="Arial" w:hAnsi="Arial" w:cs="Arial"/>
          <w:bCs/>
          <w:color w:val="auto"/>
        </w:rPr>
        <w:t xml:space="preserve">pozwolenia wprowadziłem stosowne zmiany. </w:t>
      </w:r>
    </w:p>
    <w:p w14:paraId="002887C0" w14:textId="15308AB0" w:rsidR="001C40F0" w:rsidRPr="00F40E56" w:rsidRDefault="004424D3" w:rsidP="00867520">
      <w:pPr>
        <w:contextualSpacing/>
        <w:jc w:val="both"/>
        <w:rPr>
          <w:rFonts w:ascii="Arial" w:eastAsia="Arial" w:hAnsi="Arial" w:cs="Arial"/>
          <w:bCs/>
          <w:lang w:eastAsia="en-US"/>
        </w:rPr>
      </w:pPr>
      <w:r w:rsidRPr="00F40E56">
        <w:rPr>
          <w:rFonts w:ascii="Arial" w:eastAsia="Arial" w:hAnsi="Arial" w:cs="Arial"/>
          <w:bCs/>
          <w:lang w:eastAsia="en-US"/>
        </w:rPr>
        <w:tab/>
        <w:t xml:space="preserve">Uwzględniając wniosek w punkcie VII.1. pozwolenia wprowadziłem zmiany </w:t>
      </w:r>
      <w:r w:rsidRPr="00F40E56">
        <w:rPr>
          <w:rFonts w:ascii="Arial" w:eastAsia="Arial" w:hAnsi="Arial" w:cs="Arial"/>
          <w:bCs/>
          <w:lang w:eastAsia="en-US"/>
        </w:rPr>
        <w:br/>
        <w:t xml:space="preserve">w rodzaju i ilości (tabela nr 11) odpadów </w:t>
      </w:r>
      <w:r w:rsidRPr="00F40E56">
        <w:rPr>
          <w:rFonts w:ascii="Arial" w:eastAsia="Calibri" w:hAnsi="Arial" w:cstheme="minorHAnsi"/>
          <w:bCs/>
        </w:rPr>
        <w:t>biodegradowalnych</w:t>
      </w:r>
      <w:r w:rsidRPr="00F40E56">
        <w:rPr>
          <w:rFonts w:ascii="Arial" w:eastAsia="Arial" w:hAnsi="Arial" w:cs="Arial"/>
          <w:bCs/>
          <w:lang w:eastAsia="en-US"/>
        </w:rPr>
        <w:t xml:space="preserve"> kierowanych do procesu kompostowania (R3). </w:t>
      </w:r>
      <w:r w:rsidR="001C40F0" w:rsidRPr="00F40E56">
        <w:rPr>
          <w:rFonts w:ascii="Arial" w:eastAsia="Calibri" w:hAnsi="Arial" w:cstheme="minorHAnsi"/>
          <w:bCs/>
        </w:rPr>
        <w:t xml:space="preserve">Kompostowanie odpadów biodegradowalnych,  prowadzone będzie w dwóch etapach, </w:t>
      </w:r>
      <w:r w:rsidRPr="00F40E56">
        <w:rPr>
          <w:rFonts w:ascii="Arial" w:eastAsia="Calibri" w:hAnsi="Arial" w:cstheme="minorHAnsi"/>
          <w:bCs/>
        </w:rPr>
        <w:t xml:space="preserve">w  </w:t>
      </w:r>
      <w:r w:rsidRPr="00F40E56">
        <w:rPr>
          <w:rFonts w:ascii="Arial" w:hAnsi="Arial" w:cs="Arial"/>
          <w:bCs/>
        </w:rPr>
        <w:t>rękawach foliowych w warunkach tlenowych</w:t>
      </w:r>
      <w:r w:rsidRPr="00F40E56">
        <w:rPr>
          <w:rFonts w:ascii="Arial" w:eastAsia="Calibri" w:hAnsi="Arial" w:cstheme="minorHAnsi"/>
          <w:bCs/>
        </w:rPr>
        <w:t xml:space="preserve"> w I. etapie oraz w pryzmach w zamkniętej hali w II. etapie, </w:t>
      </w:r>
      <w:r w:rsidR="001C40F0" w:rsidRPr="00F40E56">
        <w:rPr>
          <w:rFonts w:ascii="Arial" w:eastAsia="Calibri" w:hAnsi="Arial" w:cstheme="minorHAnsi"/>
          <w:bCs/>
        </w:rPr>
        <w:t xml:space="preserve">w sposób wskazany w punkcie I.3.4. decyzji, z wykorzystaniem tych samych urządzeń.  </w:t>
      </w:r>
      <w:r w:rsidRPr="00F40E56">
        <w:rPr>
          <w:rFonts w:ascii="Arial" w:hAnsi="Arial" w:cs="Arial"/>
        </w:rPr>
        <w:t xml:space="preserve">Ilość odpadów kierowanych do procesu biologicznego przetwarzania metodą R3 wyniesie łącznie nie więcej niż </w:t>
      </w:r>
      <w:r w:rsidR="005B01F1" w:rsidRPr="00F40E56">
        <w:rPr>
          <w:rFonts w:ascii="Arial" w:hAnsi="Arial" w:cs="Arial"/>
        </w:rPr>
        <w:br/>
      </w:r>
      <w:r w:rsidRPr="00F40E56">
        <w:rPr>
          <w:rFonts w:ascii="Arial" w:hAnsi="Arial" w:cs="Arial"/>
        </w:rPr>
        <w:t>1400 Mg/rok.</w:t>
      </w:r>
      <w:r w:rsidRPr="00F40E56">
        <w:rPr>
          <w:rFonts w:ascii="Arial" w:hAnsi="Arial" w:cs="Arial"/>
          <w:b/>
        </w:rPr>
        <w:t xml:space="preserve"> </w:t>
      </w:r>
      <w:r w:rsidRPr="00F40E56">
        <w:rPr>
          <w:rFonts w:ascii="Arial" w:hAnsi="Arial" w:cs="Arial"/>
          <w:bCs/>
        </w:rPr>
        <w:t xml:space="preserve">Warunki prowadzenia procesu kompostowania wskazano w punkcie VII.2. pozwolenia. </w:t>
      </w:r>
      <w:r w:rsidR="00867520" w:rsidRPr="00F40E56">
        <w:rPr>
          <w:rFonts w:ascii="Arial" w:eastAsia="Calibri" w:hAnsi="Arial" w:cs="Arial"/>
          <w:bCs/>
          <w:lang w:eastAsia="en-US"/>
        </w:rPr>
        <w:t xml:space="preserve">W </w:t>
      </w:r>
      <w:r w:rsidR="00867520" w:rsidRPr="00F40E56">
        <w:rPr>
          <w:rFonts w:ascii="Arial" w:hAnsi="Arial" w:cs="Arial"/>
        </w:rPr>
        <w:t>punkcie VII.3. decyzji wskazałem miejsce i sposób magazynowania odpadów przeznaczonych do kompostowania oraz maksymalne masy poszczególnych rodzajów odpadów i maksymalne łączne masy wszystkich rodzajów odpadów, które w tym samym czasie mogą być magazynowane oraz które mogą być magazynowane w okresie roku, największe masy odpadów, które mogłyby być magazynowane w tym samym czasie w miejscu magazynowania odpadów, wynikające z wymiarów miejsca magazynowania odpadów.</w:t>
      </w:r>
      <w:r w:rsidR="00867520" w:rsidRPr="00F40E56">
        <w:rPr>
          <w:rFonts w:ascii="Arial" w:hAnsi="Arial" w:cs="Arial"/>
          <w:bCs/>
        </w:rPr>
        <w:t xml:space="preserve"> Odpady te mogą być magazynowane tylko celem przygotowania do procesu, </w:t>
      </w:r>
      <w:r w:rsidR="00867520" w:rsidRPr="00F40E56">
        <w:rPr>
          <w:rFonts w:ascii="Arial" w:hAnsi="Arial" w:cs="Arial"/>
        </w:rPr>
        <w:t xml:space="preserve">w wydzielonym boksie pod wiatą magazynowania frakcji podsitowej, opisaną w punkcie I.2.3.1. decyzji, przez okres maksymalnie 4 dni. W wyniku procesu kompostowania powstawać będzie </w:t>
      </w:r>
      <w:r w:rsidR="00867520" w:rsidRPr="00F40E56">
        <w:rPr>
          <w:rFonts w:ascii="Arial" w:hAnsi="Arial" w:cs="Arial"/>
          <w:bCs/>
        </w:rPr>
        <w:t xml:space="preserve">odpad kompost nieodpowiadający wymaganiom (nienadający się do wykorzystania) o kodzie 19 05 03, który może zostać skierowany do procesu przesiania (R12) na sicie, celem wydzielenia frakcji 0 – 20 mm kierowanej do odzysku na składowisku oraz pozostałości, kierowanych do składowania. </w:t>
      </w:r>
      <w:r w:rsidRPr="00F40E56">
        <w:rPr>
          <w:rFonts w:ascii="Arial" w:hAnsi="Arial" w:cs="Arial"/>
          <w:bCs/>
        </w:rPr>
        <w:t xml:space="preserve">Uwzględniając wniosek w tym zakresie, </w:t>
      </w:r>
      <w:r w:rsidR="00211460" w:rsidRPr="00F40E56">
        <w:rPr>
          <w:rFonts w:ascii="Arial" w:hAnsi="Arial" w:cs="Arial"/>
          <w:bCs/>
        </w:rPr>
        <w:br/>
      </w:r>
      <w:r w:rsidRPr="00F40E56">
        <w:rPr>
          <w:rFonts w:ascii="Arial" w:hAnsi="Arial" w:cs="Arial"/>
          <w:bCs/>
        </w:rPr>
        <w:t>w punktach I.1.2.2.1., I.2.3.1.,</w:t>
      </w:r>
      <w:r w:rsidRPr="00F40E56">
        <w:rPr>
          <w:rFonts w:ascii="Arial" w:eastAsia="Arial" w:hAnsi="Arial" w:cs="Arial"/>
          <w:bCs/>
          <w:lang w:eastAsia="en-US"/>
        </w:rPr>
        <w:t xml:space="preserve"> I.3.5, </w:t>
      </w:r>
      <w:r w:rsidRPr="00F40E56">
        <w:rPr>
          <w:rFonts w:ascii="Arial" w:hAnsi="Arial" w:cs="Arial"/>
          <w:bCs/>
        </w:rPr>
        <w:t>VII.2.</w:t>
      </w:r>
      <w:r w:rsidR="00867520" w:rsidRPr="00F40E56">
        <w:rPr>
          <w:rFonts w:ascii="Arial" w:hAnsi="Arial" w:cs="Arial"/>
          <w:bCs/>
        </w:rPr>
        <w:t>,</w:t>
      </w:r>
      <w:r w:rsidRPr="00F40E56">
        <w:rPr>
          <w:rFonts w:ascii="Arial" w:hAnsi="Arial" w:cs="Arial"/>
          <w:bCs/>
        </w:rPr>
        <w:t xml:space="preserve"> </w:t>
      </w:r>
      <w:r w:rsidR="00867520" w:rsidRPr="00F40E56">
        <w:rPr>
          <w:rFonts w:ascii="Arial" w:hAnsi="Arial" w:cs="Arial"/>
          <w:bCs/>
        </w:rPr>
        <w:t>VII.3.</w:t>
      </w:r>
      <w:r w:rsidR="00FE38BD" w:rsidRPr="00F40E56">
        <w:rPr>
          <w:rFonts w:ascii="Arial" w:hAnsi="Arial" w:cs="Arial"/>
          <w:bCs/>
        </w:rPr>
        <w:t>,</w:t>
      </w:r>
      <w:r w:rsidR="00867520" w:rsidRPr="00F40E56">
        <w:rPr>
          <w:rFonts w:ascii="Arial" w:hAnsi="Arial" w:cs="Arial"/>
          <w:bCs/>
        </w:rPr>
        <w:t xml:space="preserve"> VII.4. (tabela nr 12), </w:t>
      </w:r>
      <w:r w:rsidR="00867520" w:rsidRPr="00F40E56">
        <w:rPr>
          <w:rFonts w:ascii="Arial" w:eastAsia="Arial" w:hAnsi="Arial" w:cs="Arial"/>
          <w:bCs/>
          <w:lang w:eastAsia="en-US"/>
        </w:rPr>
        <w:t xml:space="preserve">VII.5 (tabela </w:t>
      </w:r>
      <w:r w:rsidR="00211460" w:rsidRPr="00F40E56">
        <w:rPr>
          <w:rFonts w:ascii="Arial" w:eastAsia="Arial" w:hAnsi="Arial" w:cs="Arial"/>
          <w:bCs/>
          <w:lang w:eastAsia="en-US"/>
        </w:rPr>
        <w:br/>
      </w:r>
      <w:r w:rsidR="00867520" w:rsidRPr="00F40E56">
        <w:rPr>
          <w:rFonts w:ascii="Arial" w:eastAsia="Arial" w:hAnsi="Arial" w:cs="Arial"/>
          <w:bCs/>
          <w:lang w:eastAsia="en-US"/>
        </w:rPr>
        <w:t>nr 13), VII.6 (tabela nr 14),</w:t>
      </w:r>
      <w:r w:rsidR="00867520" w:rsidRPr="00F40E56">
        <w:rPr>
          <w:rFonts w:ascii="Arial" w:eastAsia="Arial" w:hAnsi="Arial" w:cs="Arial"/>
          <w:b/>
          <w:bCs/>
          <w:lang w:eastAsia="en-US"/>
        </w:rPr>
        <w:t xml:space="preserve"> </w:t>
      </w:r>
      <w:r w:rsidRPr="00F40E56">
        <w:rPr>
          <w:rFonts w:ascii="Arial" w:hAnsi="Arial" w:cs="Arial"/>
          <w:bCs/>
        </w:rPr>
        <w:t>pozwolenia wprowadziłem stosowne zmian</w:t>
      </w:r>
      <w:r w:rsidR="00867520" w:rsidRPr="00F40E56">
        <w:rPr>
          <w:rFonts w:ascii="Arial" w:hAnsi="Arial" w:cs="Arial"/>
          <w:bCs/>
        </w:rPr>
        <w:t>y.</w:t>
      </w:r>
    </w:p>
    <w:p w14:paraId="2F780E7B" w14:textId="77777777" w:rsidR="00A2107E" w:rsidRPr="00F40E56" w:rsidRDefault="00A2107E" w:rsidP="0031506E">
      <w:pPr>
        <w:pStyle w:val="BodyText22"/>
        <w:widowControl/>
        <w:spacing w:line="240" w:lineRule="auto"/>
        <w:rPr>
          <w:rFonts w:cs="Arial"/>
          <w:bCs/>
          <w:sz w:val="12"/>
          <w:szCs w:val="12"/>
        </w:rPr>
      </w:pPr>
    </w:p>
    <w:p w14:paraId="20A1D1EA" w14:textId="420F77EE" w:rsidR="00D513E0" w:rsidRPr="00F40E56" w:rsidRDefault="00D513E0" w:rsidP="00D1291F">
      <w:pPr>
        <w:pStyle w:val="BodyText22"/>
        <w:widowControl/>
        <w:spacing w:line="240" w:lineRule="auto"/>
        <w:ind w:firstLine="708"/>
        <w:rPr>
          <w:rFonts w:eastAsia="Calibri" w:cs="Arial"/>
          <w:b/>
          <w:szCs w:val="24"/>
          <w:lang w:eastAsia="en-US"/>
        </w:rPr>
      </w:pPr>
      <w:r w:rsidRPr="00F40E56">
        <w:rPr>
          <w:rFonts w:cs="Arial"/>
          <w:b/>
          <w:szCs w:val="24"/>
        </w:rPr>
        <w:t xml:space="preserve">W pozwoleniu zintegrowanym wprowadziłem zmiany wynikające </w:t>
      </w:r>
      <w:r w:rsidRPr="00F40E56">
        <w:rPr>
          <w:rFonts w:cs="Arial"/>
          <w:b/>
          <w:szCs w:val="24"/>
        </w:rPr>
        <w:br/>
        <w:t>z dostosowania pozwolenia do nowych wymogów ustawy o odpadach oraz ustawy Prawo ochrony środowiska,</w:t>
      </w:r>
      <w:r w:rsidRPr="00F40E56">
        <w:rPr>
          <w:rFonts w:cs="Arial"/>
          <w:b/>
          <w:szCs w:val="24"/>
          <w:lang w:eastAsia="en-US"/>
        </w:rPr>
        <w:t xml:space="preserve"> </w:t>
      </w:r>
      <w:r w:rsidRPr="00F40E56">
        <w:rPr>
          <w:rFonts w:cs="Arial"/>
          <w:b/>
          <w:szCs w:val="24"/>
        </w:rPr>
        <w:t>znowelizowanych</w:t>
      </w:r>
      <w:r w:rsidRPr="00F40E56">
        <w:rPr>
          <w:rFonts w:cs="Arial"/>
          <w:b/>
          <w:szCs w:val="24"/>
          <w:lang w:eastAsia="en-US"/>
        </w:rPr>
        <w:t xml:space="preserve"> ustawą z dnia 20 lipca 2018 r. o zmianie ustawy o odpadach oraz niektórych innych ustaw </w:t>
      </w:r>
      <w:r w:rsidR="00410FA5" w:rsidRPr="00F40E56">
        <w:rPr>
          <w:rFonts w:cs="Arial"/>
          <w:b/>
          <w:szCs w:val="24"/>
          <w:lang w:eastAsia="en-US"/>
        </w:rPr>
        <w:br/>
      </w:r>
      <w:r w:rsidRPr="00F40E56">
        <w:rPr>
          <w:rFonts w:cs="Arial"/>
          <w:b/>
          <w:szCs w:val="24"/>
          <w:lang w:eastAsia="en-US"/>
        </w:rPr>
        <w:t xml:space="preserve">(Dz. U. z 2018 r. poz. 1592). </w:t>
      </w:r>
      <w:r w:rsidRPr="00F40E56">
        <w:rPr>
          <w:rFonts w:eastAsia="Calibri" w:cs="Arial"/>
          <w:b/>
          <w:szCs w:val="24"/>
          <w:lang w:eastAsia="en-US"/>
        </w:rPr>
        <w:t xml:space="preserve">Zgodnie z wymogiem art. 42 ust. 2 pkt 5) ustawy </w:t>
      </w:r>
      <w:r w:rsidR="00410FA5" w:rsidRPr="00F40E56">
        <w:rPr>
          <w:rFonts w:eastAsia="Calibri" w:cs="Arial"/>
          <w:b/>
          <w:szCs w:val="24"/>
          <w:lang w:eastAsia="en-US"/>
        </w:rPr>
        <w:br/>
      </w:r>
      <w:r w:rsidRPr="00F40E56">
        <w:rPr>
          <w:rFonts w:eastAsia="Calibri" w:cs="Arial"/>
          <w:b/>
          <w:szCs w:val="24"/>
          <w:lang w:eastAsia="en-US"/>
        </w:rPr>
        <w:t>o odpadach w niniejszej decyzji, na podstawie wniosku określiłem:</w:t>
      </w:r>
    </w:p>
    <w:p w14:paraId="7AFECDBA" w14:textId="77777777" w:rsidR="00D513E0" w:rsidRPr="00F40E56" w:rsidRDefault="00D513E0" w:rsidP="00FE183A">
      <w:pPr>
        <w:pStyle w:val="Akapitzlist"/>
        <w:numPr>
          <w:ilvl w:val="1"/>
          <w:numId w:val="53"/>
        </w:numPr>
        <w:shd w:val="clear" w:color="auto" w:fill="FFFFFF"/>
        <w:ind w:left="336"/>
        <w:rPr>
          <w:rFonts w:ascii="Arial" w:hAnsi="Arial" w:cs="Arial"/>
          <w:sz w:val="24"/>
          <w:szCs w:val="24"/>
        </w:rPr>
      </w:pPr>
      <w:r w:rsidRPr="00F40E56">
        <w:rPr>
          <w:rFonts w:ascii="Arial" w:hAnsi="Arial" w:cs="Arial"/>
          <w:sz w:val="24"/>
          <w:szCs w:val="24"/>
        </w:rPr>
        <w:t>miejsca i sposoby magazynowania oraz rodzaje magazynowanych odpadów,</w:t>
      </w:r>
    </w:p>
    <w:p w14:paraId="1C2762F7" w14:textId="77777777" w:rsidR="00D513E0" w:rsidRPr="00F40E56" w:rsidRDefault="00D513E0" w:rsidP="00FE183A">
      <w:pPr>
        <w:pStyle w:val="Akapitzlist"/>
        <w:numPr>
          <w:ilvl w:val="1"/>
          <w:numId w:val="53"/>
        </w:numPr>
        <w:shd w:val="clear" w:color="auto" w:fill="FFFFFF"/>
        <w:ind w:left="336"/>
        <w:rPr>
          <w:rFonts w:ascii="Arial" w:hAnsi="Arial" w:cs="Arial"/>
          <w:sz w:val="24"/>
          <w:szCs w:val="24"/>
        </w:rPr>
      </w:pPr>
      <w:r w:rsidRPr="00F40E56">
        <w:rPr>
          <w:rFonts w:ascii="Arial" w:hAnsi="Arial" w:cs="Arial"/>
          <w:sz w:val="24"/>
          <w:szCs w:val="24"/>
        </w:rPr>
        <w:t>maksymalne masy poszczególnych rodzajów odpadów i maksymalne łączne masy wszystkich rodzajów odpadów, które w tym samym czasie mogą być magazynowane oraz które mogą być magazynowane w okresie roku,</w:t>
      </w:r>
    </w:p>
    <w:p w14:paraId="2E0C6417" w14:textId="77777777" w:rsidR="00D513E0" w:rsidRPr="00F40E56" w:rsidRDefault="00D513E0" w:rsidP="00FE183A">
      <w:pPr>
        <w:pStyle w:val="Akapitzlist"/>
        <w:numPr>
          <w:ilvl w:val="1"/>
          <w:numId w:val="53"/>
        </w:numPr>
        <w:shd w:val="clear" w:color="auto" w:fill="FFFFFF"/>
        <w:ind w:left="336"/>
        <w:rPr>
          <w:rFonts w:ascii="Arial" w:hAnsi="Arial" w:cs="Arial"/>
          <w:sz w:val="24"/>
          <w:szCs w:val="24"/>
        </w:rPr>
      </w:pPr>
      <w:r w:rsidRPr="00F40E56">
        <w:rPr>
          <w:rFonts w:ascii="Arial" w:hAnsi="Arial" w:cs="Arial"/>
          <w:sz w:val="24"/>
          <w:szCs w:val="24"/>
        </w:rPr>
        <w:lastRenderedPageBreak/>
        <w:t xml:space="preserve">największe masy odpadów, które mogłyby być magazynowane w tym samym czasie w instalacji, obiekcie budowlanym lub jego części lub innym miejscu magazynowania odpadów, wynikające z wymiarów instalacji, obiektu budowlanego lub jego części lub innego miejsca magazynowania odpadów (nowy załącznik nr 6 do pozwolenia), </w:t>
      </w:r>
    </w:p>
    <w:p w14:paraId="03627280" w14:textId="037E1C76" w:rsidR="00A2107E" w:rsidRPr="00F40E56" w:rsidRDefault="00D513E0" w:rsidP="00FE183A">
      <w:pPr>
        <w:pStyle w:val="Akapitzlist"/>
        <w:numPr>
          <w:ilvl w:val="1"/>
          <w:numId w:val="53"/>
        </w:numPr>
        <w:shd w:val="clear" w:color="auto" w:fill="FFFFFF"/>
        <w:spacing w:after="0" w:afterAutospacing="0"/>
        <w:ind w:left="336"/>
        <w:rPr>
          <w:rFonts w:ascii="Arial" w:hAnsi="Arial" w:cs="Arial"/>
          <w:sz w:val="24"/>
          <w:szCs w:val="24"/>
        </w:rPr>
      </w:pPr>
      <w:r w:rsidRPr="00F40E56">
        <w:rPr>
          <w:rFonts w:ascii="Arial" w:hAnsi="Arial" w:cs="Arial"/>
          <w:sz w:val="24"/>
          <w:szCs w:val="24"/>
        </w:rPr>
        <w:t>całkowitą pojemność (wyrażoną w Mg) instalacji, obiektu budowlanego lub jego części lub innego miejsca magazynowania odpadów (punkt I.</w:t>
      </w:r>
      <w:r w:rsidR="001410A6" w:rsidRPr="00F40E56">
        <w:rPr>
          <w:rFonts w:ascii="Arial" w:hAnsi="Arial" w:cs="Arial"/>
          <w:sz w:val="24"/>
          <w:szCs w:val="24"/>
        </w:rPr>
        <w:t>2</w:t>
      </w:r>
      <w:r w:rsidRPr="00F40E56">
        <w:rPr>
          <w:rFonts w:ascii="Arial" w:hAnsi="Arial" w:cs="Arial"/>
          <w:sz w:val="24"/>
          <w:szCs w:val="24"/>
        </w:rPr>
        <w:t>.</w:t>
      </w:r>
      <w:r w:rsidR="001410A6" w:rsidRPr="00F40E56">
        <w:rPr>
          <w:rFonts w:ascii="Arial" w:hAnsi="Arial" w:cs="Arial"/>
          <w:sz w:val="24"/>
          <w:szCs w:val="24"/>
        </w:rPr>
        <w:t>4</w:t>
      </w:r>
      <w:r w:rsidRPr="00F40E56">
        <w:rPr>
          <w:rFonts w:ascii="Arial" w:hAnsi="Arial" w:cs="Arial"/>
          <w:sz w:val="24"/>
          <w:szCs w:val="24"/>
        </w:rPr>
        <w:t>.</w:t>
      </w:r>
      <w:r w:rsidR="001410A6" w:rsidRPr="00F40E56">
        <w:rPr>
          <w:rFonts w:ascii="Arial" w:hAnsi="Arial" w:cs="Arial"/>
          <w:sz w:val="24"/>
          <w:szCs w:val="24"/>
        </w:rPr>
        <w:t>4</w:t>
      </w:r>
      <w:r w:rsidRPr="00F40E56">
        <w:rPr>
          <w:rFonts w:ascii="Arial" w:hAnsi="Arial" w:cs="Arial"/>
          <w:sz w:val="24"/>
          <w:szCs w:val="24"/>
        </w:rPr>
        <w:t>. decyzji).</w:t>
      </w:r>
    </w:p>
    <w:p w14:paraId="1809ABD2" w14:textId="77777777" w:rsidR="00A2107E" w:rsidRPr="00F40E56" w:rsidRDefault="00A2107E" w:rsidP="006D5BFA">
      <w:pPr>
        <w:pStyle w:val="Default"/>
        <w:spacing w:after="120"/>
        <w:ind w:left="720"/>
        <w:jc w:val="both"/>
        <w:rPr>
          <w:rFonts w:ascii="Arial" w:hAnsi="Arial" w:cs="Arial"/>
          <w:b/>
          <w:bCs/>
          <w:color w:val="auto"/>
          <w:sz w:val="4"/>
          <w:szCs w:val="20"/>
        </w:rPr>
      </w:pPr>
    </w:p>
    <w:p w14:paraId="024902AE" w14:textId="5EE6E217" w:rsidR="00247DCC" w:rsidRPr="00F40E56" w:rsidRDefault="00247DCC" w:rsidP="00247DCC">
      <w:pPr>
        <w:autoSpaceDE w:val="0"/>
        <w:autoSpaceDN w:val="0"/>
        <w:adjustRightInd w:val="0"/>
        <w:ind w:firstLine="567"/>
        <w:jc w:val="both"/>
        <w:rPr>
          <w:rFonts w:ascii="Arial" w:hAnsi="Arial" w:cs="Arial"/>
        </w:rPr>
      </w:pPr>
      <w:r w:rsidRPr="00F40E56">
        <w:rPr>
          <w:rFonts w:ascii="Arial" w:eastAsia="Calibri" w:hAnsi="Arial" w:cs="Arial"/>
          <w:bCs/>
        </w:rPr>
        <w:t>Zgodnie z wymogiem art. 42 ust. 4b pkt 1 ustawy o odpadach</w:t>
      </w:r>
      <w:r w:rsidRPr="00F40E56">
        <w:rPr>
          <w:rFonts w:ascii="Arial" w:hAnsi="Arial" w:cs="Arial"/>
        </w:rPr>
        <w:t xml:space="preserve">, przy wniosku </w:t>
      </w:r>
      <w:r w:rsidRPr="00F40E56">
        <w:rPr>
          <w:rFonts w:ascii="Arial" w:hAnsi="Arial" w:cs="Arial"/>
        </w:rPr>
        <w:br/>
        <w:t xml:space="preserve">o zmianę pozwolenia zintegrowanego uwzgledniającego przetwarzanie i zbieranie odpadów, Spółka przedłożyła „Operat przeciwpożarowy” opracowany przez </w:t>
      </w:r>
      <w:bookmarkStart w:id="87" w:name="_Hlk43298033"/>
      <w:r w:rsidRPr="00F40E56">
        <w:rPr>
          <w:rFonts w:ascii="Arial" w:hAnsi="Arial" w:cs="Arial"/>
        </w:rPr>
        <w:t xml:space="preserve">Rzeczoznawcę ds. Zabezpieczeń Przeciwpożarowych oraz postanowienie Komendanta  Powiatowego Państwowej Straży Pożarnej w Nisku z dnia 30 sierpnia 2019 r. znak: PRZ.5560.4.2019. uzgadniające warunki operatu p.poż. </w:t>
      </w:r>
      <w:bookmarkEnd w:id="87"/>
    </w:p>
    <w:p w14:paraId="45F8828F" w14:textId="77777777" w:rsidR="00247DCC" w:rsidRPr="00F40E56" w:rsidRDefault="00247DCC" w:rsidP="00247DCC">
      <w:pPr>
        <w:autoSpaceDE w:val="0"/>
        <w:autoSpaceDN w:val="0"/>
        <w:adjustRightInd w:val="0"/>
        <w:jc w:val="both"/>
        <w:rPr>
          <w:rFonts w:ascii="Arial" w:hAnsi="Arial" w:cs="Arial"/>
        </w:rPr>
      </w:pPr>
      <w:r w:rsidRPr="00F40E56">
        <w:rPr>
          <w:rFonts w:ascii="Arial" w:hAnsi="Arial" w:cs="Arial"/>
          <w:lang w:eastAsia="ar-SA"/>
        </w:rPr>
        <w:t>D</w:t>
      </w:r>
      <w:r w:rsidRPr="00F40E56">
        <w:rPr>
          <w:rFonts w:ascii="Arial" w:hAnsi="Arial" w:cs="Arial"/>
        </w:rPr>
        <w:t xml:space="preserve">ziałając na podstawie art. 183c. ust. 1 i 2 ustawy z dnia 27 kwietnia 2001 r. Prawo ochrony środowiska, pismem z dnia 20 lipca 2020 r. znak: OS.I.7222.21.1.2018.RD, wystąpiłem do Komendanta  Powiatowego Państwowej Straży Pożarnej w Nisku </w:t>
      </w:r>
      <w:r w:rsidRPr="00F40E56">
        <w:rPr>
          <w:rFonts w:ascii="Arial" w:hAnsi="Arial" w:cs="Arial"/>
        </w:rPr>
        <w:br/>
        <w:t xml:space="preserve">o przeprowadzenie kontroli instalacji w zakresie spełnienia wymagań określonych </w:t>
      </w:r>
      <w:r w:rsidRPr="00F40E56">
        <w:rPr>
          <w:rFonts w:ascii="Arial" w:hAnsi="Arial" w:cs="Arial"/>
        </w:rPr>
        <w:br/>
        <w:t xml:space="preserve">w przepisach dotyczących ochrony przeciwpożarowej oraz w zakresie zgodności </w:t>
      </w:r>
      <w:r w:rsidRPr="00F40E56">
        <w:rPr>
          <w:rFonts w:ascii="Arial" w:hAnsi="Arial" w:cs="Arial"/>
        </w:rPr>
        <w:br/>
        <w:t xml:space="preserve">z warunkami ochrony przeciwpożarowej, o których mowa w operacie przeciwpożarowym. W dniu 9 września 2020 r. Komendant Powiatowy Państwowej Straży Pożarnej w Nisku pismem znak: PRZ.5560.11.2020 po przeprowadzeniu kontroli instalacji w dniach 1 – 4 września 2020 r. stwierdził spełnienie wymagań określonych w przepisach dotyczących ochrony przeciwpożarowej oraz zgodność </w:t>
      </w:r>
      <w:r w:rsidRPr="00F40E56">
        <w:rPr>
          <w:rFonts w:ascii="Arial" w:hAnsi="Arial" w:cs="Arial"/>
        </w:rPr>
        <w:br/>
        <w:t>z warunkami ochrony przeciwpożarowej, o których mowa w operacie p.poż.</w:t>
      </w:r>
    </w:p>
    <w:p w14:paraId="536945C8" w14:textId="22C01A6D" w:rsidR="00A2107E" w:rsidRPr="00F40E56" w:rsidRDefault="00D513E0" w:rsidP="00A71941">
      <w:pPr>
        <w:shd w:val="clear" w:color="auto" w:fill="FFFFFF"/>
        <w:jc w:val="both"/>
        <w:rPr>
          <w:rFonts w:ascii="Arial" w:hAnsi="Arial" w:cs="Arial"/>
        </w:rPr>
      </w:pPr>
      <w:r w:rsidRPr="00F40E56">
        <w:rPr>
          <w:rFonts w:ascii="Arial" w:eastAsia="Calibri" w:hAnsi="Arial" w:cs="Arial"/>
          <w:lang w:eastAsia="en-US"/>
        </w:rPr>
        <w:t xml:space="preserve">W </w:t>
      </w:r>
      <w:r w:rsidR="0002368D" w:rsidRPr="00F40E56">
        <w:rPr>
          <w:rFonts w:ascii="Arial" w:eastAsia="Calibri" w:hAnsi="Arial" w:cs="Arial"/>
          <w:lang w:eastAsia="en-US"/>
        </w:rPr>
        <w:t xml:space="preserve">nowym punkcie XIII.10. </w:t>
      </w:r>
      <w:r w:rsidRPr="00F40E56">
        <w:rPr>
          <w:rFonts w:ascii="Arial" w:eastAsia="Calibri" w:hAnsi="Arial" w:cs="Arial"/>
          <w:lang w:eastAsia="en-US"/>
        </w:rPr>
        <w:t xml:space="preserve">decyzji </w:t>
      </w:r>
      <w:r w:rsidR="00247DCC" w:rsidRPr="00F40E56">
        <w:rPr>
          <w:rFonts w:ascii="Arial" w:eastAsia="Calibri" w:hAnsi="Arial" w:cs="Arial"/>
          <w:lang w:eastAsia="en-US"/>
        </w:rPr>
        <w:t>ustalono w</w:t>
      </w:r>
      <w:r w:rsidR="0002368D" w:rsidRPr="00F40E56">
        <w:rPr>
          <w:rFonts w:ascii="Arial" w:hAnsi="Arial" w:cs="Arial"/>
        </w:rPr>
        <w:t>arunki przeciwpożarowe</w:t>
      </w:r>
      <w:r w:rsidR="0002368D" w:rsidRPr="00F40E56">
        <w:rPr>
          <w:rFonts w:ascii="Arial" w:hAnsi="Arial" w:cs="Arial"/>
          <w:bCs/>
        </w:rPr>
        <w:t xml:space="preserve"> wynikające </w:t>
      </w:r>
      <w:r w:rsidR="00247DCC" w:rsidRPr="00F40E56">
        <w:rPr>
          <w:rFonts w:ascii="Arial" w:hAnsi="Arial" w:cs="Arial"/>
          <w:bCs/>
        </w:rPr>
        <w:br/>
      </w:r>
      <w:r w:rsidR="0002368D" w:rsidRPr="00F40E56">
        <w:rPr>
          <w:rFonts w:ascii="Arial" w:hAnsi="Arial" w:cs="Arial"/>
          <w:bCs/>
        </w:rPr>
        <w:t>z operatu przeciwpożarowego, o którym mowa w art. 42 ust. 4b pkt 1 ustawy z dnia 14 grudnia 2012 r. o odpadach</w:t>
      </w:r>
      <w:r w:rsidR="00247DCC" w:rsidRPr="00F40E56">
        <w:rPr>
          <w:rFonts w:ascii="Arial" w:hAnsi="Arial" w:cs="Arial"/>
          <w:bCs/>
        </w:rPr>
        <w:t xml:space="preserve">. </w:t>
      </w:r>
      <w:r w:rsidR="0002368D" w:rsidRPr="00F40E56">
        <w:rPr>
          <w:rFonts w:ascii="Arial" w:hAnsi="Arial" w:cs="Arial"/>
        </w:rPr>
        <w:t xml:space="preserve">Z uwagi na brak zachowania wymaganej odległości czynnej kwatery nr 2 składowiska w stosunku do granicy z działką leśną </w:t>
      </w:r>
      <w:r w:rsidR="00835A49" w:rsidRPr="00F40E56">
        <w:rPr>
          <w:rFonts w:ascii="Arial" w:hAnsi="Arial" w:cs="Arial"/>
        </w:rPr>
        <w:t>w punkcie XVIII.13.</w:t>
      </w:r>
      <w:r w:rsidR="00835A49" w:rsidRPr="00F40E56">
        <w:rPr>
          <w:rFonts w:ascii="Arial" w:hAnsi="Arial" w:cs="Arial"/>
          <w:bCs/>
        </w:rPr>
        <w:t xml:space="preserve"> decyzji zobowiązałem operatora instalacji do</w:t>
      </w:r>
      <w:r w:rsidR="00835A49" w:rsidRPr="00F40E56">
        <w:rPr>
          <w:rFonts w:ascii="Arial" w:hAnsi="Arial" w:cs="Arial"/>
          <w:b/>
          <w:bCs/>
        </w:rPr>
        <w:t xml:space="preserve"> </w:t>
      </w:r>
      <w:r w:rsidR="00835A49" w:rsidRPr="00F40E56">
        <w:rPr>
          <w:rFonts w:ascii="Arial" w:hAnsi="Arial" w:cs="Arial"/>
        </w:rPr>
        <w:t>wykonania pasa przeciwpożarowego, stanowiącego zabezpieczenie przed możliwością przenoszenia się pożaru z kwatery nr 2 do granicy z działką leśną, w uzgodnieniu z  właściwym Nadleśnictwem i Komendą Powiatową PSP.</w:t>
      </w:r>
    </w:p>
    <w:p w14:paraId="5218CFCA" w14:textId="46D82484" w:rsidR="00792950" w:rsidRPr="00F40E56" w:rsidRDefault="00792950" w:rsidP="00792950">
      <w:pPr>
        <w:tabs>
          <w:tab w:val="left" w:pos="142"/>
        </w:tabs>
        <w:ind w:firstLine="709"/>
        <w:contextualSpacing/>
        <w:jc w:val="both"/>
        <w:rPr>
          <w:rFonts w:ascii="Arial" w:hAnsi="Arial" w:cs="Arial"/>
        </w:rPr>
      </w:pPr>
      <w:r w:rsidRPr="00F40E56">
        <w:rPr>
          <w:rFonts w:ascii="Arial" w:hAnsi="Arial" w:cs="Arial"/>
          <w:bCs/>
        </w:rPr>
        <w:t xml:space="preserve">Zgodnie z zapisem </w:t>
      </w:r>
      <w:r w:rsidRPr="00F40E56">
        <w:rPr>
          <w:rFonts w:ascii="Arial" w:hAnsi="Arial" w:cs="Arial"/>
        </w:rPr>
        <w:t xml:space="preserve">art. </w:t>
      </w:r>
      <w:r w:rsidRPr="00F40E56">
        <w:rPr>
          <w:rFonts w:ascii="Arial" w:hAnsi="Arial" w:cs="Arial"/>
          <w:bCs/>
        </w:rPr>
        <w:t xml:space="preserve">208 ust. 1 i ust. 2 pkt. 4) ustawy z dnia 27 kwietnia </w:t>
      </w:r>
      <w:r w:rsidRPr="00F40E56">
        <w:rPr>
          <w:rFonts w:ascii="Arial" w:hAnsi="Arial" w:cs="Arial"/>
          <w:bCs/>
        </w:rPr>
        <w:br/>
        <w:t>2001 r. Prawo ochrony  środowiska</w:t>
      </w:r>
      <w:r w:rsidRPr="00F40E56">
        <w:rPr>
          <w:rFonts w:ascii="Arial" w:hAnsi="Arial" w:cs="Arial"/>
        </w:rPr>
        <w:t xml:space="preserve">, w 2019 r. Wnioskodawca zidentyfikował substancje powodujące ryzyko, zdefiniowane w art. 3 pkt. 37a) </w:t>
      </w:r>
      <w:proofErr w:type="spellStart"/>
      <w:r w:rsidRPr="00F40E56">
        <w:rPr>
          <w:rFonts w:ascii="Arial" w:hAnsi="Arial" w:cs="Arial"/>
        </w:rPr>
        <w:t>w.w</w:t>
      </w:r>
      <w:proofErr w:type="spellEnd"/>
      <w:r w:rsidRPr="00F40E56">
        <w:rPr>
          <w:rFonts w:ascii="Arial" w:hAnsi="Arial" w:cs="Arial"/>
        </w:rPr>
        <w:t xml:space="preserve"> ustawy, wykorzystywane, produkowane lub uwalniane  na terenie zakładu, w związku </w:t>
      </w:r>
      <w:r w:rsidRPr="00F40E56">
        <w:rPr>
          <w:rFonts w:ascii="Arial" w:hAnsi="Arial" w:cs="Arial"/>
        </w:rPr>
        <w:br/>
        <w:t xml:space="preserve">z eksploatacją instalacji typu IPPC. Równocześnie, </w:t>
      </w:r>
      <w:r w:rsidRPr="00F40E56">
        <w:rPr>
          <w:rFonts w:ascii="Arial" w:hAnsi="Arial" w:cs="Arial"/>
          <w:bCs/>
        </w:rPr>
        <w:t xml:space="preserve">w oparciu o  </w:t>
      </w:r>
      <w:r w:rsidRPr="00F40E56">
        <w:rPr>
          <w:rFonts w:ascii="Arial" w:eastAsiaTheme="minorHAnsi" w:hAnsi="Arial" w:cs="Arial"/>
        </w:rPr>
        <w:t xml:space="preserve">rozporządzenie Parlamentu Europejskiego i Rady (WE) nr 1272/2008 z dnia 16 grudnia 2008 r. </w:t>
      </w:r>
      <w:r w:rsidRPr="00F40E56">
        <w:rPr>
          <w:rFonts w:ascii="Arial" w:eastAsiaTheme="minorHAnsi" w:hAnsi="Arial" w:cs="Arial"/>
        </w:rPr>
        <w:br/>
        <w:t>w sprawie klasyfikacji, oznakowania i pakowania substancji i mieszanin (Dz. Urz. UE L 353 z 31.12.2008, str. 1, ze zm.)</w:t>
      </w:r>
      <w:r w:rsidRPr="00F40E56">
        <w:rPr>
          <w:rFonts w:ascii="Arial" w:hAnsi="Arial" w:cs="Arial"/>
        </w:rPr>
        <w:t xml:space="preserve"> </w:t>
      </w:r>
      <w:r w:rsidRPr="00F40E56">
        <w:rPr>
          <w:rFonts w:ascii="Arial" w:eastAsiaTheme="minorHAnsi" w:hAnsi="Arial" w:cs="Arial"/>
          <w:lang w:eastAsia="en-US"/>
        </w:rPr>
        <w:t xml:space="preserve">zmieniającego i uchylającego dyrektywy 67/548/EWG i 1999/45/WE oraz zmieniającego rozporządzenie (WE) nr 1907/2006, </w:t>
      </w:r>
      <w:r w:rsidRPr="00F40E56">
        <w:rPr>
          <w:rFonts w:ascii="Arial" w:hAnsi="Arial" w:cs="Arial"/>
        </w:rPr>
        <w:t xml:space="preserve">dokonano oceny ryzyka (zagrożenia) zanieczyszczenia gleby, ziemi lub wód gruntowych </w:t>
      </w:r>
      <w:r w:rsidRPr="00F40E56">
        <w:rPr>
          <w:rFonts w:ascii="Arial" w:hAnsi="Arial" w:cs="Arial"/>
          <w:bCs/>
        </w:rPr>
        <w:t>na terenie zakładu</w:t>
      </w:r>
      <w:r w:rsidRPr="00F40E56">
        <w:rPr>
          <w:rFonts w:ascii="Arial" w:hAnsi="Arial" w:cs="Arial"/>
        </w:rPr>
        <w:t xml:space="preserve"> wykorzystywanymi substancjami niebezpiecznymi (powodującymi ryzyko)</w:t>
      </w:r>
      <w:r w:rsidRPr="00F40E56">
        <w:rPr>
          <w:rFonts w:ascii="Arial" w:hAnsi="Arial" w:cs="Arial"/>
          <w:bCs/>
        </w:rPr>
        <w:t xml:space="preserve">. </w:t>
      </w:r>
    </w:p>
    <w:p w14:paraId="1CE84B2E" w14:textId="1E511887" w:rsidR="00792950" w:rsidRPr="00F40E56" w:rsidRDefault="00792950" w:rsidP="00792950">
      <w:pPr>
        <w:jc w:val="both"/>
        <w:rPr>
          <w:rFonts w:ascii="Arial" w:hAnsi="Arial" w:cs="Arial"/>
        </w:rPr>
      </w:pPr>
      <w:r w:rsidRPr="00F40E56">
        <w:rPr>
          <w:rFonts w:ascii="Arial" w:hAnsi="Arial" w:cs="Arial"/>
        </w:rPr>
        <w:t>Na podstawie przeprowadzonej analizy opracowano dokumentację pod nazwą „Raport początkowy o stanie zanieczyszczenia gleby, ziemi i wód gruntowych substancjami powodującymi ryzyko na terenie instalacji IPPC składowiska odpadów komunalnych, PSZOK i zakładu MBP w m. Sigiełki”, 2019 r”.</w:t>
      </w:r>
    </w:p>
    <w:p w14:paraId="1698F28A" w14:textId="0FCCE90C" w:rsidR="00792950" w:rsidRPr="00F40E56" w:rsidRDefault="00792950" w:rsidP="00792950">
      <w:pPr>
        <w:jc w:val="both"/>
        <w:rPr>
          <w:rFonts w:ascii="Arial" w:hAnsi="Arial" w:cs="Arial"/>
        </w:rPr>
      </w:pPr>
      <w:r w:rsidRPr="00F40E56">
        <w:rPr>
          <w:rFonts w:ascii="Arial" w:hAnsi="Arial" w:cs="Arial"/>
        </w:rPr>
        <w:t xml:space="preserve">W dokumentacji zidentyfikowano substancje powodujące ryzyko tj. mogące powodować zagrożenia podczas wykorzystywania lub uwalniania z instalacji IPPC </w:t>
      </w:r>
      <w:r w:rsidRPr="00F40E56">
        <w:rPr>
          <w:rFonts w:ascii="Arial" w:hAnsi="Arial" w:cs="Arial"/>
        </w:rPr>
        <w:lastRenderedPageBreak/>
        <w:t xml:space="preserve">zlokalizowanej na terenie zakładu. </w:t>
      </w:r>
      <w:r w:rsidRPr="00F40E56">
        <w:rPr>
          <w:rFonts w:ascii="Arial" w:eastAsiaTheme="minorHAnsi" w:hAnsi="Arial" w:cs="Arial"/>
          <w:lang w:eastAsia="en-US"/>
        </w:rPr>
        <w:t xml:space="preserve">Identyfikację „substancji powodujących ryzyko”, </w:t>
      </w:r>
      <w:r w:rsidR="005B01F1" w:rsidRPr="00F40E56">
        <w:rPr>
          <w:rFonts w:ascii="Arial" w:eastAsiaTheme="minorHAnsi" w:hAnsi="Arial" w:cs="Arial"/>
          <w:lang w:eastAsia="en-US"/>
        </w:rPr>
        <w:br/>
      </w:r>
      <w:r w:rsidRPr="00F40E56">
        <w:rPr>
          <w:rFonts w:ascii="Arial" w:eastAsiaTheme="minorHAnsi" w:hAnsi="Arial" w:cs="Arial"/>
          <w:lang w:eastAsia="en-US"/>
        </w:rPr>
        <w:t xml:space="preserve">ich waloryzację w celu wyodrębnienia „istotnych substancji stwarzających zagrożenie” a także ocenę ryzyka ich uwolnienia w kontekście możliwości wystąpienia zanieczyszczenia gleby, ziemi lub wód gruntowych na terenie zakładu, wykonano </w:t>
      </w:r>
      <w:r w:rsidR="005B01F1" w:rsidRPr="00F40E56">
        <w:rPr>
          <w:rFonts w:ascii="Arial" w:eastAsiaTheme="minorHAnsi" w:hAnsi="Arial" w:cs="Arial"/>
          <w:lang w:eastAsia="en-US"/>
        </w:rPr>
        <w:br/>
      </w:r>
      <w:r w:rsidRPr="00F40E56">
        <w:rPr>
          <w:rFonts w:ascii="Arial" w:eastAsiaTheme="minorHAnsi" w:hAnsi="Arial" w:cs="Arial"/>
          <w:lang w:eastAsia="en-US"/>
        </w:rPr>
        <w:t>w oparciu o:</w:t>
      </w:r>
      <w:r w:rsidRPr="00F40E56">
        <w:rPr>
          <w:rFonts w:ascii="Arial" w:eastAsiaTheme="minorHAnsi" w:hAnsi="Arial" w:cs="Arial"/>
          <w:u w:val="single"/>
          <w:lang w:eastAsia="en-US"/>
        </w:rPr>
        <w:t xml:space="preserve"> </w:t>
      </w:r>
    </w:p>
    <w:p w14:paraId="049D4EE9" w14:textId="77777777" w:rsidR="00792950" w:rsidRPr="00F40E56" w:rsidRDefault="00792950" w:rsidP="00792950">
      <w:pPr>
        <w:autoSpaceDE w:val="0"/>
        <w:autoSpaceDN w:val="0"/>
        <w:adjustRightInd w:val="0"/>
        <w:jc w:val="both"/>
        <w:rPr>
          <w:rFonts w:ascii="Arial" w:eastAsiaTheme="minorHAnsi" w:hAnsi="Arial" w:cs="Arial"/>
          <w:lang w:eastAsia="en-US"/>
        </w:rPr>
      </w:pPr>
      <w:r w:rsidRPr="00F40E56">
        <w:rPr>
          <w:rFonts w:ascii="Arial" w:eastAsiaTheme="minorHAnsi" w:hAnsi="Arial" w:cs="Arial"/>
          <w:lang w:eastAsia="en-US"/>
        </w:rPr>
        <w:t xml:space="preserve">1) analizę kart charakterystyk substancji, które będą magazynowane na terenie zakładu oraz będą wykorzystywane w procesie technologicznym, w nawiązaniu </w:t>
      </w:r>
      <w:r w:rsidRPr="00F40E56">
        <w:rPr>
          <w:rFonts w:ascii="Arial" w:eastAsiaTheme="minorHAnsi" w:hAnsi="Arial" w:cs="Arial"/>
          <w:lang w:eastAsia="en-US"/>
        </w:rPr>
        <w:br/>
        <w:t xml:space="preserve">do kryteriów określonych w częściach 2-5 załącznika I do rozporządzenia </w:t>
      </w:r>
      <w:r w:rsidRPr="00F40E56">
        <w:rPr>
          <w:rFonts w:ascii="Arial" w:eastAsiaTheme="minorHAnsi" w:hAnsi="Arial" w:cs="Arial"/>
        </w:rPr>
        <w:t>Parlamentu Europejskiego i Rady (WE) nr 1272/2008</w:t>
      </w:r>
      <w:r w:rsidRPr="00F40E56">
        <w:rPr>
          <w:rFonts w:ascii="Arial" w:eastAsiaTheme="minorHAnsi" w:hAnsi="Arial" w:cs="Arial"/>
          <w:lang w:eastAsia="en-US"/>
        </w:rPr>
        <w:t xml:space="preserve">, </w:t>
      </w:r>
    </w:p>
    <w:p w14:paraId="21E8EBA8" w14:textId="77777777" w:rsidR="00792950" w:rsidRPr="00F40E56" w:rsidRDefault="00792950" w:rsidP="00792950">
      <w:pPr>
        <w:autoSpaceDE w:val="0"/>
        <w:autoSpaceDN w:val="0"/>
        <w:adjustRightInd w:val="0"/>
        <w:jc w:val="both"/>
        <w:rPr>
          <w:rFonts w:ascii="Arial" w:eastAsiaTheme="minorHAnsi" w:hAnsi="Arial" w:cs="Arial"/>
          <w:lang w:eastAsia="en-US"/>
        </w:rPr>
      </w:pPr>
      <w:r w:rsidRPr="00F40E56">
        <w:rPr>
          <w:rFonts w:ascii="Arial" w:eastAsiaTheme="minorHAnsi" w:hAnsi="Arial" w:cs="Arial"/>
          <w:lang w:eastAsia="en-US"/>
        </w:rPr>
        <w:t xml:space="preserve">2) analizę sposobu gospodarowania substancjami chemicznymi i materiałowymi </w:t>
      </w:r>
      <w:r w:rsidRPr="00F40E56">
        <w:rPr>
          <w:rFonts w:ascii="Arial" w:eastAsiaTheme="minorHAnsi" w:hAnsi="Arial" w:cs="Arial"/>
          <w:lang w:eastAsia="en-US"/>
        </w:rPr>
        <w:br/>
        <w:t>na terenie zakładu,</w:t>
      </w:r>
    </w:p>
    <w:p w14:paraId="7FA5498B" w14:textId="176F2940" w:rsidR="00792950" w:rsidRPr="00F40E56" w:rsidRDefault="00792950" w:rsidP="00792950">
      <w:pPr>
        <w:autoSpaceDE w:val="0"/>
        <w:autoSpaceDN w:val="0"/>
        <w:adjustRightInd w:val="0"/>
        <w:jc w:val="both"/>
        <w:rPr>
          <w:rFonts w:ascii="Arial" w:eastAsiaTheme="minorHAnsi" w:hAnsi="Arial" w:cs="Arial"/>
          <w:lang w:eastAsia="en-US"/>
        </w:rPr>
      </w:pPr>
      <w:r w:rsidRPr="00F40E56">
        <w:rPr>
          <w:rFonts w:ascii="Arial" w:eastAsiaTheme="minorHAnsi" w:hAnsi="Arial" w:cs="Arial"/>
          <w:lang w:eastAsia="en-US"/>
        </w:rPr>
        <w:t xml:space="preserve">3) analizę zastosowanych przez operatora instalacji, omówionych w „Raporcie .” oraz </w:t>
      </w:r>
      <w:r w:rsidRPr="00F40E56">
        <w:rPr>
          <w:rFonts w:ascii="Arial" w:eastAsiaTheme="minorHAnsi" w:hAnsi="Arial" w:cs="Arial"/>
          <w:lang w:eastAsia="en-US"/>
        </w:rPr>
        <w:br/>
        <w:t>w pozwoleniu rozwiązań organizacyjnych minimalizujących ryzyko przedostania się ww. substancji z instalacji do środowiska gruntowo – wodnego.</w:t>
      </w:r>
    </w:p>
    <w:p w14:paraId="2B767EB1" w14:textId="77777777" w:rsidR="00792950" w:rsidRPr="00F40E56" w:rsidRDefault="00792950" w:rsidP="00792950">
      <w:pPr>
        <w:jc w:val="both"/>
        <w:rPr>
          <w:rFonts w:ascii="Arial" w:hAnsi="Arial" w:cs="Arial"/>
        </w:rPr>
      </w:pPr>
      <w:r w:rsidRPr="00F40E56">
        <w:rPr>
          <w:rFonts w:ascii="Arial" w:hAnsi="Arial" w:cs="Arial"/>
        </w:rPr>
        <w:t>W wyniku przeprowadzonej analizy zidentyfikowano substancje powodujące ryzyko, zdefiniowane w art. 3 pkt. 37a) ustawy Prawo ochrony środowiska, wykorzystywane, produkowane lub uwalniane na terenie zakładu, tj. mogące powodować zagrożenia podczas wykorzystywania lub uwalniania z obydwu instalacji typu IPPC:</w:t>
      </w:r>
    </w:p>
    <w:p w14:paraId="7BE72264" w14:textId="680C72D7" w:rsidR="00792950" w:rsidRPr="00F40E56" w:rsidRDefault="00792950" w:rsidP="00FE183A">
      <w:pPr>
        <w:widowControl w:val="0"/>
        <w:numPr>
          <w:ilvl w:val="0"/>
          <w:numId w:val="59"/>
        </w:numPr>
        <w:overflowPunct w:val="0"/>
        <w:autoSpaceDE w:val="0"/>
        <w:autoSpaceDN w:val="0"/>
        <w:adjustRightInd w:val="0"/>
        <w:ind w:left="364" w:hanging="350"/>
        <w:jc w:val="both"/>
        <w:rPr>
          <w:rFonts w:ascii="Arial" w:hAnsi="Arial" w:cs="Arial"/>
        </w:rPr>
      </w:pPr>
      <w:r w:rsidRPr="00F40E56">
        <w:rPr>
          <w:rFonts w:ascii="Arial" w:hAnsi="Arial" w:cs="Arial"/>
          <w:iCs/>
        </w:rPr>
        <w:t>Instalacja</w:t>
      </w:r>
      <w:r w:rsidRPr="00F40E56">
        <w:rPr>
          <w:rFonts w:ascii="Arial" w:hAnsi="Arial" w:cs="Arial"/>
          <w:bCs/>
          <w:iCs/>
        </w:rPr>
        <w:t xml:space="preserve"> IPPC składowiska odpadów</w:t>
      </w:r>
      <w:r w:rsidR="00BA6AE9" w:rsidRPr="00F40E56">
        <w:rPr>
          <w:rFonts w:ascii="Arial" w:hAnsi="Arial" w:cs="Arial"/>
          <w:bCs/>
          <w:iCs/>
        </w:rPr>
        <w:t>:</w:t>
      </w:r>
    </w:p>
    <w:p w14:paraId="6D1F4B37" w14:textId="77777777" w:rsidR="00792950" w:rsidRPr="00F40E56" w:rsidRDefault="00792950" w:rsidP="00792950">
      <w:pPr>
        <w:widowControl w:val="0"/>
        <w:overflowPunct w:val="0"/>
        <w:autoSpaceDE w:val="0"/>
        <w:autoSpaceDN w:val="0"/>
        <w:adjustRightInd w:val="0"/>
        <w:jc w:val="both"/>
        <w:rPr>
          <w:rFonts w:ascii="Arial" w:hAnsi="Arial" w:cs="Arial"/>
        </w:rPr>
      </w:pPr>
      <w:r w:rsidRPr="00F40E56">
        <w:rPr>
          <w:rFonts w:ascii="Arial" w:hAnsi="Arial" w:cs="Arial"/>
        </w:rPr>
        <w:t>Kwatery składowania odpadów oraz zbiorniki do gromadzenia wód odciekowych powstających na kwaterach składowania odpadów mogą być źródłem zanieczyszczenia gruntu i wód podziemnych następującymi grupami zanieczyszczeń:</w:t>
      </w:r>
    </w:p>
    <w:p w14:paraId="5241703D" w14:textId="4FDEBB13" w:rsidR="00792950" w:rsidRPr="00F40E56" w:rsidRDefault="00792950" w:rsidP="00792950">
      <w:pPr>
        <w:autoSpaceDE w:val="0"/>
        <w:autoSpaceDN w:val="0"/>
        <w:adjustRightInd w:val="0"/>
        <w:jc w:val="both"/>
        <w:rPr>
          <w:rFonts w:ascii="Arial" w:hAnsi="Arial" w:cs="Arial"/>
        </w:rPr>
      </w:pPr>
      <w:r w:rsidRPr="00F40E56">
        <w:rPr>
          <w:rFonts w:ascii="Arial" w:hAnsi="Arial" w:cs="Arial"/>
        </w:rPr>
        <w:t>związki azotu: azot amonowy, azot azotanowy, fosfor ogólny, kadm, Molibden, chrom, miedź, rtęć Nikiel, ołów, cynk, Arsen, Bar, Kobalt, oleje (C</w:t>
      </w:r>
      <w:r w:rsidRPr="00F40E56">
        <w:rPr>
          <w:rFonts w:ascii="Arial" w:hAnsi="Arial" w:cs="Arial"/>
          <w:vertAlign w:val="subscript"/>
        </w:rPr>
        <w:t>12</w:t>
      </w:r>
      <w:r w:rsidRPr="00F40E56">
        <w:rPr>
          <w:rFonts w:ascii="Arial" w:hAnsi="Arial" w:cs="Arial"/>
        </w:rPr>
        <w:t>-C</w:t>
      </w:r>
      <w:r w:rsidRPr="00F40E56">
        <w:rPr>
          <w:rFonts w:ascii="Arial" w:hAnsi="Arial" w:cs="Arial"/>
          <w:vertAlign w:val="subscript"/>
        </w:rPr>
        <w:t>35</w:t>
      </w:r>
      <w:r w:rsidRPr="00F40E56">
        <w:rPr>
          <w:rFonts w:ascii="Arial" w:hAnsi="Arial" w:cs="Arial"/>
        </w:rPr>
        <w:t>),</w:t>
      </w:r>
    </w:p>
    <w:p w14:paraId="4D277B3D" w14:textId="3124B3A4" w:rsidR="006D5BFA" w:rsidRPr="00F40E56" w:rsidRDefault="00792950" w:rsidP="00792950">
      <w:pPr>
        <w:widowControl w:val="0"/>
        <w:overflowPunct w:val="0"/>
        <w:autoSpaceDE w:val="0"/>
        <w:autoSpaceDN w:val="0"/>
        <w:adjustRightInd w:val="0"/>
        <w:jc w:val="both"/>
        <w:rPr>
          <w:rFonts w:ascii="Arial" w:hAnsi="Arial" w:cs="Arial"/>
        </w:rPr>
      </w:pPr>
      <w:r w:rsidRPr="00F40E56">
        <w:rPr>
          <w:rFonts w:ascii="Arial" w:hAnsi="Arial" w:cs="Arial"/>
        </w:rPr>
        <w:t xml:space="preserve">Substancje uwalniane podczas eksploatacji składowiska w wyniku emisji gazu składowiskowego  (gazy procesowe ze spalania biogazu, amoniak), spalanie paliw </w:t>
      </w:r>
      <w:r w:rsidRPr="00F40E56">
        <w:rPr>
          <w:rFonts w:ascii="Arial" w:hAnsi="Arial" w:cs="Arial"/>
        </w:rPr>
        <w:br/>
        <w:t>w silnikach pojazdów (węglowodory ropopochodne, WWA).</w:t>
      </w:r>
    </w:p>
    <w:p w14:paraId="2D220CE7" w14:textId="409EA142" w:rsidR="00792950" w:rsidRPr="00F40E56" w:rsidRDefault="00792950" w:rsidP="00FE183A">
      <w:pPr>
        <w:widowControl w:val="0"/>
        <w:numPr>
          <w:ilvl w:val="0"/>
          <w:numId w:val="59"/>
        </w:numPr>
        <w:overflowPunct w:val="0"/>
        <w:autoSpaceDE w:val="0"/>
        <w:autoSpaceDN w:val="0"/>
        <w:adjustRightInd w:val="0"/>
        <w:ind w:left="350"/>
        <w:jc w:val="both"/>
        <w:rPr>
          <w:rFonts w:ascii="Arial" w:hAnsi="Arial" w:cs="Arial"/>
        </w:rPr>
      </w:pPr>
      <w:r w:rsidRPr="00F40E56">
        <w:rPr>
          <w:rFonts w:ascii="Arial" w:hAnsi="Arial" w:cs="Arial"/>
          <w:bCs/>
          <w:iCs/>
        </w:rPr>
        <w:t>instalacja mechaniczno-biologicznego przetwarzania odpadów</w:t>
      </w:r>
      <w:r w:rsidR="00BA6AE9" w:rsidRPr="00F40E56">
        <w:rPr>
          <w:rFonts w:ascii="Arial" w:hAnsi="Arial" w:cs="Arial"/>
          <w:bCs/>
          <w:iCs/>
        </w:rPr>
        <w:t>:</w:t>
      </w:r>
    </w:p>
    <w:p w14:paraId="0E55CA3F" w14:textId="77777777" w:rsidR="00792950" w:rsidRPr="00F40E56" w:rsidRDefault="00792950" w:rsidP="00792950">
      <w:pPr>
        <w:widowControl w:val="0"/>
        <w:overflowPunct w:val="0"/>
        <w:autoSpaceDE w:val="0"/>
        <w:autoSpaceDN w:val="0"/>
        <w:adjustRightInd w:val="0"/>
        <w:jc w:val="both"/>
        <w:rPr>
          <w:rFonts w:ascii="Arial" w:hAnsi="Arial" w:cs="Arial"/>
        </w:rPr>
      </w:pPr>
      <w:r w:rsidRPr="00F40E56">
        <w:rPr>
          <w:rFonts w:ascii="Arial" w:hAnsi="Arial" w:cs="Arial"/>
        </w:rPr>
        <w:t>W procesach biologicznego przetwarzania odpadów głównym źródłem substancji stwarzających zagrożenie będą odcieki i ścieki procesowe, które mogą być źródłem zanieczyszczenia gruntu i wód podziemnych następującymi grupami zanieczyszczeń:</w:t>
      </w:r>
    </w:p>
    <w:p w14:paraId="0C3C7B94" w14:textId="373E349A" w:rsidR="00792950" w:rsidRPr="00F40E56" w:rsidRDefault="00792950" w:rsidP="00FE183A">
      <w:pPr>
        <w:widowControl w:val="0"/>
        <w:numPr>
          <w:ilvl w:val="0"/>
          <w:numId w:val="60"/>
        </w:numPr>
        <w:overflowPunct w:val="0"/>
        <w:autoSpaceDE w:val="0"/>
        <w:autoSpaceDN w:val="0"/>
        <w:adjustRightInd w:val="0"/>
        <w:ind w:left="350" w:right="60"/>
        <w:jc w:val="both"/>
        <w:rPr>
          <w:rFonts w:ascii="Arial" w:hAnsi="Arial" w:cs="Arial"/>
        </w:rPr>
      </w:pPr>
      <w:r w:rsidRPr="00F40E56">
        <w:rPr>
          <w:rFonts w:ascii="Arial" w:hAnsi="Arial" w:cs="Arial"/>
        </w:rPr>
        <w:t>węglowodory ropopochodne oleje (C</w:t>
      </w:r>
      <w:r w:rsidRPr="00F40E56">
        <w:rPr>
          <w:rFonts w:ascii="Arial" w:hAnsi="Arial" w:cs="Arial"/>
          <w:vertAlign w:val="subscript"/>
        </w:rPr>
        <w:t>12</w:t>
      </w:r>
      <w:r w:rsidRPr="00F40E56">
        <w:rPr>
          <w:rFonts w:ascii="Arial" w:hAnsi="Arial" w:cs="Arial"/>
        </w:rPr>
        <w:t>-C</w:t>
      </w:r>
      <w:r w:rsidRPr="00F40E56">
        <w:rPr>
          <w:rFonts w:ascii="Arial" w:hAnsi="Arial" w:cs="Arial"/>
          <w:vertAlign w:val="subscript"/>
        </w:rPr>
        <w:t>35</w:t>
      </w:r>
      <w:r w:rsidRPr="00F40E56">
        <w:rPr>
          <w:rFonts w:ascii="Arial" w:hAnsi="Arial" w:cs="Arial"/>
        </w:rPr>
        <w:t xml:space="preserve">)  (napędy maszyn i urządzeń </w:t>
      </w:r>
      <w:r w:rsidRPr="00F40E56">
        <w:rPr>
          <w:rFonts w:ascii="Arial" w:hAnsi="Arial" w:cs="Arial"/>
        </w:rPr>
        <w:br/>
        <w:t xml:space="preserve">w procesie załadunku/ rozładunku odpadów, procesy przemieszczania odpadów, smarowanie maszyn i urządzeń – układy smarne i hydrauliczne, </w:t>
      </w:r>
    </w:p>
    <w:p w14:paraId="075D8215" w14:textId="6874C20C" w:rsidR="00792950" w:rsidRPr="00F40E56" w:rsidRDefault="00792950" w:rsidP="00FE183A">
      <w:pPr>
        <w:numPr>
          <w:ilvl w:val="0"/>
          <w:numId w:val="60"/>
        </w:numPr>
        <w:autoSpaceDE w:val="0"/>
        <w:autoSpaceDN w:val="0"/>
        <w:adjustRightInd w:val="0"/>
        <w:ind w:left="336"/>
        <w:jc w:val="both"/>
        <w:rPr>
          <w:rFonts w:ascii="Arial" w:hAnsi="Arial" w:cs="Arial"/>
        </w:rPr>
      </w:pPr>
      <w:r w:rsidRPr="00F40E56">
        <w:rPr>
          <w:rFonts w:ascii="Arial" w:hAnsi="Arial" w:cs="Arial"/>
        </w:rPr>
        <w:t>związki azotu: azot amonowy, azot azotynowy, azot azotanowy, fosfor ogólny, kadm, Molibden, chrom, miedź, rtęć, ołów, cynk, Arsen, Bar, Kobalt, węglowodory ropopochodne oleje (C</w:t>
      </w:r>
      <w:r w:rsidRPr="00F40E56">
        <w:rPr>
          <w:rFonts w:ascii="Arial" w:hAnsi="Arial" w:cs="Arial"/>
          <w:vertAlign w:val="subscript"/>
        </w:rPr>
        <w:t>12</w:t>
      </w:r>
      <w:r w:rsidRPr="00F40E56">
        <w:rPr>
          <w:rFonts w:ascii="Arial" w:hAnsi="Arial" w:cs="Arial"/>
        </w:rPr>
        <w:t>-C</w:t>
      </w:r>
      <w:r w:rsidRPr="00F40E56">
        <w:rPr>
          <w:rFonts w:ascii="Arial" w:hAnsi="Arial" w:cs="Arial"/>
          <w:vertAlign w:val="subscript"/>
        </w:rPr>
        <w:t>35</w:t>
      </w:r>
      <w:r w:rsidRPr="00F40E56">
        <w:rPr>
          <w:rFonts w:ascii="Arial" w:hAnsi="Arial" w:cs="Arial"/>
        </w:rPr>
        <w:t xml:space="preserve">), aluminium, żelazo, ołów, cynk (odcieki z procesu stabilizacji tlenowej odpadów frakcji podsitowej w tunelach foliowych, odcieki </w:t>
      </w:r>
      <w:r w:rsidRPr="00F40E56">
        <w:rPr>
          <w:rFonts w:ascii="Arial" w:hAnsi="Arial" w:cs="Arial"/>
        </w:rPr>
        <w:br/>
        <w:t xml:space="preserve">z płuczki i </w:t>
      </w:r>
      <w:proofErr w:type="spellStart"/>
      <w:r w:rsidRPr="00F40E56">
        <w:rPr>
          <w:rFonts w:ascii="Arial" w:hAnsi="Arial" w:cs="Arial"/>
        </w:rPr>
        <w:t>biofiltra</w:t>
      </w:r>
      <w:proofErr w:type="spellEnd"/>
      <w:r w:rsidRPr="00F40E56">
        <w:rPr>
          <w:rFonts w:ascii="Arial" w:hAnsi="Arial" w:cs="Arial"/>
        </w:rPr>
        <w:t xml:space="preserve">), </w:t>
      </w:r>
    </w:p>
    <w:p w14:paraId="295424A4" w14:textId="77777777" w:rsidR="00792950" w:rsidRPr="00F40E56" w:rsidRDefault="00792950" w:rsidP="00FE183A">
      <w:pPr>
        <w:numPr>
          <w:ilvl w:val="0"/>
          <w:numId w:val="60"/>
        </w:numPr>
        <w:autoSpaceDE w:val="0"/>
        <w:autoSpaceDN w:val="0"/>
        <w:adjustRightInd w:val="0"/>
        <w:ind w:left="336"/>
        <w:jc w:val="both"/>
        <w:rPr>
          <w:rFonts w:ascii="Arial" w:hAnsi="Arial" w:cs="Arial"/>
        </w:rPr>
      </w:pPr>
      <w:r w:rsidRPr="00F40E56">
        <w:rPr>
          <w:rFonts w:ascii="Arial" w:hAnsi="Arial" w:cs="Arial"/>
        </w:rPr>
        <w:t>amoniak, siarkowodór, dwutlenek siarki (gazy procesowe),</w:t>
      </w:r>
    </w:p>
    <w:p w14:paraId="6F74467C" w14:textId="7C16346F" w:rsidR="00792950" w:rsidRPr="00F40E56" w:rsidRDefault="00792950" w:rsidP="00FE183A">
      <w:pPr>
        <w:numPr>
          <w:ilvl w:val="0"/>
          <w:numId w:val="60"/>
        </w:numPr>
        <w:autoSpaceDE w:val="0"/>
        <w:autoSpaceDN w:val="0"/>
        <w:adjustRightInd w:val="0"/>
        <w:ind w:left="336"/>
        <w:jc w:val="both"/>
        <w:rPr>
          <w:rFonts w:ascii="Arial" w:hAnsi="Arial" w:cs="Arial"/>
        </w:rPr>
      </w:pPr>
      <w:r w:rsidRPr="00F40E56">
        <w:rPr>
          <w:rFonts w:ascii="Arial" w:hAnsi="Arial" w:cs="Arial"/>
        </w:rPr>
        <w:t>węglowodory ropopochodne, WWA, (spalanie paliw w silnikach pojazdów).</w:t>
      </w:r>
    </w:p>
    <w:p w14:paraId="5AC10293" w14:textId="7AE6900A" w:rsidR="00792950" w:rsidRPr="00F40E56" w:rsidRDefault="00792950" w:rsidP="00792950">
      <w:pPr>
        <w:autoSpaceDE w:val="0"/>
        <w:autoSpaceDN w:val="0"/>
        <w:adjustRightInd w:val="0"/>
        <w:jc w:val="both"/>
        <w:rPr>
          <w:rFonts w:ascii="Arial" w:hAnsi="Arial" w:cs="Arial"/>
        </w:rPr>
      </w:pPr>
      <w:r w:rsidRPr="00F40E56">
        <w:rPr>
          <w:rFonts w:ascii="Arial" w:hAnsi="Arial" w:cs="Arial"/>
        </w:rPr>
        <w:t>Dodatkowo listę wyżej wymienionych substancji mogących występować na terenie zakładu:</w:t>
      </w:r>
    </w:p>
    <w:p w14:paraId="398CA13D" w14:textId="76D4434C" w:rsidR="00792950" w:rsidRPr="00F40E56" w:rsidRDefault="00792950" w:rsidP="00792950">
      <w:pPr>
        <w:autoSpaceDE w:val="0"/>
        <w:autoSpaceDN w:val="0"/>
        <w:adjustRightInd w:val="0"/>
        <w:jc w:val="both"/>
        <w:rPr>
          <w:rFonts w:ascii="Arial" w:hAnsi="Arial" w:cs="Arial"/>
        </w:rPr>
      </w:pPr>
      <w:r w:rsidRPr="00F40E56">
        <w:rPr>
          <w:rFonts w:ascii="Arial" w:hAnsi="Arial" w:cs="Arial"/>
        </w:rPr>
        <w:t>-   benzyny i oleje (C6-C12), C12- C35)</w:t>
      </w:r>
    </w:p>
    <w:p w14:paraId="631260D9" w14:textId="77777777" w:rsidR="00792950" w:rsidRPr="00F40E56" w:rsidRDefault="00792950" w:rsidP="00792950">
      <w:pPr>
        <w:autoSpaceDE w:val="0"/>
        <w:autoSpaceDN w:val="0"/>
        <w:adjustRightInd w:val="0"/>
        <w:jc w:val="both"/>
        <w:rPr>
          <w:rFonts w:ascii="Arial" w:hAnsi="Arial" w:cs="Arial"/>
          <w:lang w:val="en-US"/>
        </w:rPr>
      </w:pPr>
      <w:r w:rsidRPr="00F40E56">
        <w:rPr>
          <w:rFonts w:ascii="Arial" w:hAnsi="Arial" w:cs="Arial"/>
          <w:lang w:val="en-US"/>
        </w:rPr>
        <w:t xml:space="preserve">- WWA; </w:t>
      </w:r>
      <w:proofErr w:type="spellStart"/>
      <w:r w:rsidRPr="00F40E56">
        <w:rPr>
          <w:rFonts w:ascii="Arial" w:hAnsi="Arial" w:cs="Arial"/>
          <w:lang w:val="en-US"/>
        </w:rPr>
        <w:t>naftalen</w:t>
      </w:r>
      <w:proofErr w:type="spellEnd"/>
      <w:r w:rsidRPr="00F40E56">
        <w:rPr>
          <w:rFonts w:ascii="Arial" w:hAnsi="Arial" w:cs="Arial"/>
          <w:lang w:val="en-US"/>
        </w:rPr>
        <w:t xml:space="preserve">, </w:t>
      </w:r>
      <w:proofErr w:type="spellStart"/>
      <w:r w:rsidRPr="00F40E56">
        <w:rPr>
          <w:rFonts w:ascii="Arial" w:hAnsi="Arial" w:cs="Arial"/>
          <w:lang w:val="en-US"/>
        </w:rPr>
        <w:t>antracen</w:t>
      </w:r>
      <w:proofErr w:type="spellEnd"/>
      <w:r w:rsidRPr="00F40E56">
        <w:rPr>
          <w:rFonts w:ascii="Arial" w:hAnsi="Arial" w:cs="Arial"/>
          <w:lang w:val="en-US"/>
        </w:rPr>
        <w:t xml:space="preserve">, </w:t>
      </w:r>
      <w:proofErr w:type="spellStart"/>
      <w:r w:rsidRPr="00F40E56">
        <w:rPr>
          <w:rFonts w:ascii="Arial" w:hAnsi="Arial" w:cs="Arial"/>
          <w:lang w:val="en-US"/>
        </w:rPr>
        <w:t>chryzen</w:t>
      </w:r>
      <w:proofErr w:type="spellEnd"/>
      <w:r w:rsidRPr="00F40E56">
        <w:rPr>
          <w:rFonts w:ascii="Arial" w:hAnsi="Arial" w:cs="Arial"/>
          <w:lang w:val="en-US"/>
        </w:rPr>
        <w:t>, benzo(a)</w:t>
      </w:r>
      <w:proofErr w:type="spellStart"/>
      <w:r w:rsidRPr="00F40E56">
        <w:rPr>
          <w:rFonts w:ascii="Arial" w:hAnsi="Arial" w:cs="Arial"/>
          <w:lang w:val="en-US"/>
        </w:rPr>
        <w:t>antracen</w:t>
      </w:r>
      <w:proofErr w:type="spellEnd"/>
      <w:r w:rsidRPr="00F40E56">
        <w:rPr>
          <w:rFonts w:ascii="Arial" w:hAnsi="Arial" w:cs="Arial"/>
          <w:lang w:val="en-US"/>
        </w:rPr>
        <w:t>, dibenzo(</w:t>
      </w:r>
      <w:proofErr w:type="spellStart"/>
      <w:r w:rsidRPr="00F40E56">
        <w:rPr>
          <w:rFonts w:ascii="Arial" w:hAnsi="Arial" w:cs="Arial"/>
          <w:lang w:val="en-US"/>
        </w:rPr>
        <w:t>a,h</w:t>
      </w:r>
      <w:proofErr w:type="spellEnd"/>
      <w:r w:rsidRPr="00F40E56">
        <w:rPr>
          <w:rFonts w:ascii="Arial" w:hAnsi="Arial" w:cs="Arial"/>
          <w:lang w:val="en-US"/>
        </w:rPr>
        <w:t>)</w:t>
      </w:r>
      <w:proofErr w:type="spellStart"/>
      <w:r w:rsidRPr="00F40E56">
        <w:rPr>
          <w:rFonts w:ascii="Arial" w:hAnsi="Arial" w:cs="Arial"/>
          <w:lang w:val="en-US"/>
        </w:rPr>
        <w:t>antracen</w:t>
      </w:r>
      <w:proofErr w:type="spellEnd"/>
      <w:r w:rsidRPr="00F40E56">
        <w:rPr>
          <w:rFonts w:ascii="Arial" w:hAnsi="Arial" w:cs="Arial"/>
          <w:lang w:val="en-US"/>
        </w:rPr>
        <w:t>, benzo(a)</w:t>
      </w:r>
      <w:proofErr w:type="spellStart"/>
      <w:r w:rsidRPr="00F40E56">
        <w:rPr>
          <w:rFonts w:ascii="Arial" w:hAnsi="Arial" w:cs="Arial"/>
          <w:lang w:val="en-US"/>
        </w:rPr>
        <w:t>piren</w:t>
      </w:r>
      <w:proofErr w:type="spellEnd"/>
      <w:r w:rsidRPr="00F40E56">
        <w:rPr>
          <w:rFonts w:ascii="Arial" w:hAnsi="Arial" w:cs="Arial"/>
          <w:lang w:val="en-US"/>
        </w:rPr>
        <w:t xml:space="preserve">, </w:t>
      </w:r>
      <w:proofErr w:type="spellStart"/>
      <w:r w:rsidRPr="00F40E56">
        <w:rPr>
          <w:rFonts w:ascii="Arial" w:hAnsi="Arial" w:cs="Arial"/>
          <w:lang w:val="en-US"/>
        </w:rPr>
        <w:t>bnzo</w:t>
      </w:r>
      <w:proofErr w:type="spellEnd"/>
      <w:r w:rsidRPr="00F40E56">
        <w:rPr>
          <w:rFonts w:ascii="Arial" w:hAnsi="Arial" w:cs="Arial"/>
          <w:lang w:val="en-US"/>
        </w:rPr>
        <w:t>(b)</w:t>
      </w:r>
      <w:proofErr w:type="spellStart"/>
      <w:r w:rsidRPr="00F40E56">
        <w:rPr>
          <w:rFonts w:ascii="Arial" w:hAnsi="Arial" w:cs="Arial"/>
          <w:lang w:val="en-US"/>
        </w:rPr>
        <w:t>fluoranten</w:t>
      </w:r>
      <w:proofErr w:type="spellEnd"/>
      <w:r w:rsidRPr="00F40E56">
        <w:rPr>
          <w:rFonts w:ascii="Arial" w:hAnsi="Arial" w:cs="Arial"/>
          <w:lang w:val="en-US"/>
        </w:rPr>
        <w:t>, benzo(</w:t>
      </w:r>
      <w:proofErr w:type="spellStart"/>
      <w:r w:rsidRPr="00F40E56">
        <w:rPr>
          <w:rFonts w:ascii="Arial" w:hAnsi="Arial" w:cs="Arial"/>
          <w:lang w:val="en-US"/>
        </w:rPr>
        <w:t>ghi</w:t>
      </w:r>
      <w:proofErr w:type="spellEnd"/>
      <w:r w:rsidRPr="00F40E56">
        <w:rPr>
          <w:rFonts w:ascii="Arial" w:hAnsi="Arial" w:cs="Arial"/>
          <w:lang w:val="en-US"/>
        </w:rPr>
        <w:t>)</w:t>
      </w:r>
      <w:proofErr w:type="spellStart"/>
      <w:r w:rsidRPr="00F40E56">
        <w:rPr>
          <w:rFonts w:ascii="Arial" w:hAnsi="Arial" w:cs="Arial"/>
          <w:lang w:val="en-US"/>
        </w:rPr>
        <w:t>perylen</w:t>
      </w:r>
      <w:proofErr w:type="spellEnd"/>
      <w:r w:rsidRPr="00F40E56">
        <w:rPr>
          <w:rFonts w:ascii="Arial" w:hAnsi="Arial" w:cs="Arial"/>
          <w:lang w:val="en-US"/>
        </w:rPr>
        <w:t xml:space="preserve">, </w:t>
      </w:r>
      <w:proofErr w:type="spellStart"/>
      <w:r w:rsidRPr="00F40E56">
        <w:rPr>
          <w:rFonts w:ascii="Arial" w:hAnsi="Arial" w:cs="Arial"/>
          <w:lang w:val="en-US"/>
        </w:rPr>
        <w:t>indeno</w:t>
      </w:r>
      <w:proofErr w:type="spellEnd"/>
      <w:r w:rsidRPr="00F40E56">
        <w:rPr>
          <w:rFonts w:ascii="Arial" w:hAnsi="Arial" w:cs="Arial"/>
          <w:lang w:val="en-US"/>
        </w:rPr>
        <w:t>(1,2,3-c,d)</w:t>
      </w:r>
      <w:proofErr w:type="spellStart"/>
      <w:r w:rsidRPr="00F40E56">
        <w:rPr>
          <w:rFonts w:ascii="Arial" w:hAnsi="Arial" w:cs="Arial"/>
          <w:lang w:val="en-US"/>
        </w:rPr>
        <w:t>piren</w:t>
      </w:r>
      <w:proofErr w:type="spellEnd"/>
    </w:p>
    <w:p w14:paraId="3327C409" w14:textId="7265B717" w:rsidR="00792950" w:rsidRPr="00F40E56" w:rsidRDefault="00792950" w:rsidP="00792950">
      <w:pPr>
        <w:autoSpaceDE w:val="0"/>
        <w:autoSpaceDN w:val="0"/>
        <w:adjustRightInd w:val="0"/>
        <w:jc w:val="both"/>
        <w:rPr>
          <w:rFonts w:ascii="Arial" w:hAnsi="Arial" w:cs="Arial"/>
        </w:rPr>
      </w:pPr>
      <w:r w:rsidRPr="00F40E56">
        <w:rPr>
          <w:rFonts w:ascii="Arial" w:hAnsi="Arial" w:cs="Arial"/>
        </w:rPr>
        <w:t>- węglowodory aromatyczne: benzen, etylobenzen, toluen, ksyleny, styren</w:t>
      </w:r>
      <w:r w:rsidR="00AD4354" w:rsidRPr="00F40E56">
        <w:rPr>
          <w:rFonts w:ascii="Arial" w:hAnsi="Arial" w:cs="Arial"/>
        </w:rPr>
        <w:t>.</w:t>
      </w:r>
    </w:p>
    <w:p w14:paraId="4B153102" w14:textId="02452D7A" w:rsidR="00A71941" w:rsidRPr="00F40E56" w:rsidRDefault="00AD4354" w:rsidP="00AD4354">
      <w:pPr>
        <w:jc w:val="both"/>
        <w:rPr>
          <w:rFonts w:ascii="Arial" w:hAnsi="Arial" w:cs="Arial"/>
          <w:bCs/>
        </w:rPr>
      </w:pPr>
      <w:r w:rsidRPr="00F40E56">
        <w:rPr>
          <w:rFonts w:ascii="Arial" w:hAnsi="Arial" w:cs="Arial"/>
          <w:bCs/>
        </w:rPr>
        <w:t xml:space="preserve">Główne źródło zanieczyszczeń stwarzających potencjalne zagrożenie dla środowiska gruntowo-wodnego stanowić będą ścieki technologiczne z instalacji biologicznego </w:t>
      </w:r>
      <w:r w:rsidRPr="00F40E56">
        <w:rPr>
          <w:rFonts w:ascii="Arial" w:hAnsi="Arial" w:cs="Arial"/>
          <w:bCs/>
        </w:rPr>
        <w:lastRenderedPageBreak/>
        <w:t xml:space="preserve">przetwarzania odpadów oraz odcieki ze składowiska odpadów gromadzone </w:t>
      </w:r>
      <w:r w:rsidR="00FE38BD" w:rsidRPr="00F40E56">
        <w:rPr>
          <w:rFonts w:ascii="Arial" w:hAnsi="Arial" w:cs="Arial"/>
          <w:bCs/>
        </w:rPr>
        <w:br/>
      </w:r>
      <w:r w:rsidRPr="00F40E56">
        <w:rPr>
          <w:rFonts w:ascii="Arial" w:hAnsi="Arial" w:cs="Arial"/>
          <w:bCs/>
        </w:rPr>
        <w:t xml:space="preserve">w zbiornikach retencyjnych. </w:t>
      </w:r>
    </w:p>
    <w:p w14:paraId="0CDED683" w14:textId="41E0CDE8" w:rsidR="00A71941" w:rsidRPr="00F40E56" w:rsidRDefault="00A71941" w:rsidP="00AD4354">
      <w:pPr>
        <w:jc w:val="both"/>
        <w:rPr>
          <w:rFonts w:ascii="Arial" w:hAnsi="Arial" w:cs="Arial"/>
        </w:rPr>
      </w:pPr>
      <w:r w:rsidRPr="00F40E56">
        <w:rPr>
          <w:rFonts w:ascii="Arial" w:hAnsi="Arial" w:cs="Arial"/>
        </w:rPr>
        <w:t xml:space="preserve">W przedłożonej dokumentacji wykazano, że pomimo stosowania substancji </w:t>
      </w:r>
      <w:r w:rsidRPr="00F40E56">
        <w:rPr>
          <w:rFonts w:ascii="Arial" w:hAnsi="Arial" w:cs="Arial"/>
          <w:iCs/>
        </w:rPr>
        <w:t xml:space="preserve">stwarzających ryzyko sklasyfikowanych w </w:t>
      </w:r>
      <w:r w:rsidRPr="00F40E56">
        <w:rPr>
          <w:rFonts w:ascii="Arial" w:hAnsi="Arial" w:cs="Arial"/>
        </w:rPr>
        <w:t xml:space="preserve">rozporządzeniu Parlamentu Europejskiego i Rady (WE) nr 1272/2008 na terenie zakładu, możliwość zanieczyszczenia gleby, ziemi i wód gruntowych jest ograniczona do minimum. </w:t>
      </w:r>
    </w:p>
    <w:p w14:paraId="3186481B" w14:textId="7623FA2D" w:rsidR="00A71941" w:rsidRPr="00F40E56" w:rsidRDefault="00A71941" w:rsidP="00A71941">
      <w:pPr>
        <w:jc w:val="both"/>
        <w:rPr>
          <w:rFonts w:ascii="Arial" w:hAnsi="Arial" w:cs="Arial"/>
          <w:lang w:eastAsia="en-US"/>
        </w:rPr>
      </w:pPr>
      <w:r w:rsidRPr="00F40E56">
        <w:rPr>
          <w:rFonts w:ascii="Arial" w:hAnsi="Arial" w:cs="Arial"/>
        </w:rPr>
        <w:t>W</w:t>
      </w:r>
      <w:r w:rsidRPr="00F40E56">
        <w:rPr>
          <w:rFonts w:ascii="Arial" w:hAnsi="Arial" w:cs="Arial"/>
          <w:bCs/>
          <w:iCs/>
        </w:rPr>
        <w:t xml:space="preserve">skazano szereg zastosowanych </w:t>
      </w:r>
      <w:r w:rsidRPr="00F40E56">
        <w:rPr>
          <w:rFonts w:ascii="Arial" w:hAnsi="Arial" w:cs="Arial"/>
        </w:rPr>
        <w:t>rozwiązań</w:t>
      </w:r>
      <w:r w:rsidRPr="00F40E56">
        <w:rPr>
          <w:rFonts w:ascii="Arial" w:hAnsi="Arial" w:cs="Arial"/>
          <w:lang w:eastAsia="en-US"/>
        </w:rPr>
        <w:t xml:space="preserve"> technologiczn</w:t>
      </w:r>
      <w:r w:rsidRPr="00F40E56">
        <w:rPr>
          <w:rFonts w:ascii="Arial" w:hAnsi="Arial" w:cs="Arial"/>
        </w:rPr>
        <w:t>ych m.in. w zakresie uszczelnienia kwater składowiska, uszczelnienia terenu instalacji MBP, systemu zbierania i odprowadzania ścieków i odcieków, systemu monitorowania wpływu instalacji na środowisko itp. oraz rozwiązań organizacyjnych</w:t>
      </w:r>
      <w:r w:rsidRPr="00F40E56">
        <w:rPr>
          <w:rFonts w:ascii="Arial" w:hAnsi="Arial" w:cs="Arial"/>
          <w:lang w:eastAsia="en-US"/>
        </w:rPr>
        <w:t xml:space="preserve">, </w:t>
      </w:r>
      <w:r w:rsidRPr="00F40E56">
        <w:rPr>
          <w:rFonts w:ascii="Arial" w:eastAsia="Calibri" w:hAnsi="Arial" w:cs="Arial"/>
          <w:lang w:eastAsia="en-US"/>
        </w:rPr>
        <w:t xml:space="preserve">stosowanych przez operatora obydwu instalacji zlokalizowanych na wspólnym terenie, </w:t>
      </w:r>
      <w:r w:rsidRPr="00F40E56">
        <w:rPr>
          <w:rFonts w:ascii="Arial" w:hAnsi="Arial" w:cs="Arial"/>
          <w:lang w:eastAsia="en-US"/>
        </w:rPr>
        <w:t xml:space="preserve">mających na celu </w:t>
      </w:r>
      <w:r w:rsidRPr="00F40E56">
        <w:rPr>
          <w:rFonts w:ascii="Arial" w:eastAsia="Calibri" w:hAnsi="Arial" w:cs="Arial"/>
          <w:lang w:eastAsia="en-US"/>
        </w:rPr>
        <w:t xml:space="preserve">zapobieganie emisjom do środowiska i </w:t>
      </w:r>
      <w:r w:rsidRPr="00F40E56">
        <w:rPr>
          <w:rFonts w:ascii="Arial" w:hAnsi="Arial" w:cs="Arial"/>
          <w:lang w:eastAsia="en-US"/>
        </w:rPr>
        <w:t>znaczące zmniejszenie prawdopodobieństwa</w:t>
      </w:r>
      <w:r w:rsidRPr="00F40E56">
        <w:rPr>
          <w:rFonts w:ascii="Arial" w:hAnsi="Arial" w:cs="Arial"/>
        </w:rPr>
        <w:t xml:space="preserve"> </w:t>
      </w:r>
      <w:r w:rsidRPr="00F40E56">
        <w:rPr>
          <w:rFonts w:ascii="Arial" w:hAnsi="Arial" w:cs="Arial"/>
          <w:lang w:eastAsia="en-US"/>
        </w:rPr>
        <w:t>uwolnienia z instalacji zidentyfikowanych „istotnych” substancji powodujących ryzyko.</w:t>
      </w:r>
    </w:p>
    <w:p w14:paraId="4E16CF2E" w14:textId="462FC9EF" w:rsidR="00A71941" w:rsidRPr="00F40E56" w:rsidRDefault="00A71941" w:rsidP="00A71941">
      <w:pPr>
        <w:jc w:val="both"/>
        <w:rPr>
          <w:rFonts w:ascii="Arial" w:hAnsi="Arial" w:cs="Arial"/>
          <w:bCs/>
        </w:rPr>
      </w:pPr>
      <w:r w:rsidRPr="00F40E56">
        <w:rPr>
          <w:rFonts w:ascii="Arial" w:hAnsi="Arial" w:cs="Arial"/>
          <w:bCs/>
        </w:rPr>
        <w:t xml:space="preserve">Konstrukcja zbiorników zapewnia bezpieczne dla środowiska gruntowo- wodnego ich gromadzenie. Zagrożenie stwarza proces </w:t>
      </w:r>
      <w:proofErr w:type="spellStart"/>
      <w:r w:rsidRPr="00F40E56">
        <w:rPr>
          <w:rFonts w:ascii="Arial" w:hAnsi="Arial" w:cs="Arial"/>
          <w:bCs/>
        </w:rPr>
        <w:t>rozdeszczowywania</w:t>
      </w:r>
      <w:proofErr w:type="spellEnd"/>
      <w:r w:rsidRPr="00F40E56">
        <w:rPr>
          <w:rFonts w:ascii="Arial" w:hAnsi="Arial" w:cs="Arial"/>
          <w:bCs/>
        </w:rPr>
        <w:t xml:space="preserve"> odcieków na terenie kwater składowania odpadów, szczególnie kwatery nr. 1. Prawidłowa eksploatacja </w:t>
      </w:r>
      <w:r w:rsidRPr="00F40E56">
        <w:rPr>
          <w:rFonts w:ascii="Arial" w:hAnsi="Arial" w:cs="Arial"/>
          <w:bCs/>
        </w:rPr>
        <w:br/>
        <w:t xml:space="preserve">i zrealizowanie rekultywacji kwatery nr.1 składowiska odpadów ograniczy je do minimum. Szczelna konstrukcja placów technologicznych oraz dróg i placów manewrowych zapobiegać będzie przedostaniu się zanieczyszczeń w powstających ściekach do środowiska gruntowo-wodnego. W związku z powyższym ryzyko wystąpienia zanieczyszczenia gleby, ziemi lub wód gruntowych podczas prawidłowej eksploatacji poszczególnych instalacji oraz obiektów określono jako małe, </w:t>
      </w:r>
      <w:r w:rsidRPr="00F40E56">
        <w:rPr>
          <w:rFonts w:ascii="Arial" w:hAnsi="Arial" w:cs="Arial"/>
          <w:bCs/>
        </w:rPr>
        <w:br/>
        <w:t>a zagrożenie może nastąpić przede wszystkim w sytuacji awaryjnej.</w:t>
      </w:r>
    </w:p>
    <w:p w14:paraId="5C16E616" w14:textId="77777777" w:rsidR="00A71941" w:rsidRPr="00F40E56" w:rsidRDefault="00A71941" w:rsidP="00A71941">
      <w:pPr>
        <w:jc w:val="both"/>
        <w:rPr>
          <w:rFonts w:ascii="Arial" w:hAnsi="Arial" w:cs="Arial"/>
          <w:bCs/>
        </w:rPr>
      </w:pPr>
      <w:r w:rsidRPr="00F40E56">
        <w:rPr>
          <w:rFonts w:ascii="Arial" w:hAnsi="Arial" w:cs="Arial"/>
          <w:bCs/>
        </w:rPr>
        <w:t xml:space="preserve">Naturalną barierę geologiczną, nakład stanowią grunty chłonne piaszczysto-gliniaste, słabo przepuszczalne o wysokiej zdolności do samooczyszczenia się podłoża ze względu na dużą miąższości 8,5-13,0 m i uziarnienie. Ryzyko wystąpienia zanieczyszczenia odciekami i ściekami technologicznymi użytkowego poziomu wód podziemnych w dolinie Sanu jest nieprawdopodobne. </w:t>
      </w:r>
    </w:p>
    <w:p w14:paraId="29DAAFAD" w14:textId="77777777" w:rsidR="005B01F1" w:rsidRPr="00F40E56" w:rsidRDefault="005B01F1" w:rsidP="005B01F1">
      <w:pPr>
        <w:jc w:val="both"/>
        <w:rPr>
          <w:rFonts w:ascii="Arial" w:hAnsi="Arial" w:cs="Arial"/>
          <w:bCs/>
        </w:rPr>
      </w:pPr>
      <w:r w:rsidRPr="00F40E56">
        <w:rPr>
          <w:rFonts w:ascii="Arial" w:hAnsi="Arial" w:cs="Arial"/>
          <w:bCs/>
        </w:rPr>
        <w:t xml:space="preserve">W przypadku dostania się zanieczyszczeń do wód podziemnych z terenu Instalacji IPPC składowiska odpadów i instalacji MBP, ich usunięcie z wody podziemnej będzie możliwe poprzez pompowanie piezometrów. </w:t>
      </w:r>
    </w:p>
    <w:p w14:paraId="459241C9" w14:textId="77777777" w:rsidR="005B01F1" w:rsidRPr="00F40E56" w:rsidRDefault="005B01F1" w:rsidP="005B01F1">
      <w:pPr>
        <w:jc w:val="both"/>
        <w:rPr>
          <w:rFonts w:ascii="Arial" w:hAnsi="Arial" w:cs="Arial"/>
          <w:bCs/>
        </w:rPr>
      </w:pPr>
      <w:r w:rsidRPr="00F40E56">
        <w:rPr>
          <w:rFonts w:ascii="Arial" w:hAnsi="Arial" w:cs="Arial"/>
          <w:bCs/>
        </w:rPr>
        <w:t xml:space="preserve">W przypadku prawidłowej eksploatacji poszczególnych instalacji głównym źródłem uwalnianych substancji stwarzających zagrożenie będzie emisja spalin z pojazdów mechanicznych wykorzystywanych na terenie Zakładu. Analizy rozprzestrzeniania się zanieczyszczeń  w powietrzu atmosferycznym wykonane na potrzeby pozwolenia zintegrowanego wykazały, że dopuszczalne poziomy zanieczyszczeń emitowanych do powietrza atmosferycznego nie będą przekroczone. Przewiduje się że prawidłowa eksploatacja poszczególnych maszyn, urządzeń i obiektów nie spowoduje zanieczyszczenia gleby i ziemi substancjami stwarzającymi zagrożenie. </w:t>
      </w:r>
    </w:p>
    <w:p w14:paraId="16F28FDE" w14:textId="77777777" w:rsidR="005B01F1" w:rsidRPr="00F40E56" w:rsidRDefault="005B01F1" w:rsidP="005B01F1">
      <w:pPr>
        <w:jc w:val="both"/>
        <w:rPr>
          <w:rFonts w:ascii="Arial" w:hAnsi="Arial" w:cs="Arial"/>
          <w:iCs/>
        </w:rPr>
      </w:pPr>
      <w:r w:rsidRPr="00F40E56">
        <w:rPr>
          <w:rFonts w:ascii="Arial" w:hAnsi="Arial" w:cs="Arial"/>
          <w:iCs/>
        </w:rPr>
        <w:t>W oparciu o przeprowadzoną szczegółową analizę, niniejszą decyzją nie nałożono obowiązku opracowania raportu początkowego o stanie zanieczyszczenia gleby, ziemi i wód gruntowych na terenie zakładu.</w:t>
      </w:r>
    </w:p>
    <w:p w14:paraId="7285F4F0" w14:textId="77777777" w:rsidR="005B01F1" w:rsidRPr="00F40E56" w:rsidRDefault="005B01F1" w:rsidP="005B01F1">
      <w:pPr>
        <w:ind w:left="14"/>
        <w:jc w:val="both"/>
        <w:rPr>
          <w:rFonts w:ascii="Arial" w:hAnsi="Arial"/>
          <w:iCs/>
        </w:rPr>
      </w:pPr>
      <w:r w:rsidRPr="00F40E56">
        <w:rPr>
          <w:rFonts w:ascii="Arial" w:eastAsiaTheme="minorHAnsi" w:hAnsi="Arial" w:cs="Arial"/>
          <w:lang w:eastAsia="en-US"/>
        </w:rPr>
        <w:t xml:space="preserve">Zgodnie z wymogiem art. 211 ust. 6 pkt. 3 i 4  ustawy </w:t>
      </w:r>
      <w:proofErr w:type="spellStart"/>
      <w:r w:rsidRPr="00F40E56">
        <w:rPr>
          <w:rFonts w:ascii="Arial" w:eastAsiaTheme="minorHAnsi" w:hAnsi="Arial" w:cs="Arial"/>
          <w:lang w:eastAsia="en-US"/>
        </w:rPr>
        <w:t>Poś</w:t>
      </w:r>
      <w:proofErr w:type="spellEnd"/>
      <w:r w:rsidRPr="00F40E56">
        <w:rPr>
          <w:rFonts w:ascii="Arial" w:eastAsiaTheme="minorHAnsi" w:hAnsi="Arial" w:cs="Arial"/>
          <w:lang w:eastAsia="en-US"/>
        </w:rPr>
        <w:t xml:space="preserve"> w punkcie  </w:t>
      </w:r>
      <w:r w:rsidRPr="00F40E56">
        <w:rPr>
          <w:rFonts w:ascii="Arial" w:hAnsi="Arial" w:cs="Arial"/>
          <w:iCs/>
        </w:rPr>
        <w:t>XVI.9.</w:t>
      </w:r>
      <w:r w:rsidRPr="00F40E56">
        <w:rPr>
          <w:rFonts w:ascii="Arial" w:eastAsiaTheme="minorHAnsi" w:hAnsi="Arial" w:cs="Arial"/>
          <w:lang w:eastAsia="en-US"/>
        </w:rPr>
        <w:t xml:space="preserve"> pozwolenia określone zostały wymagania zapewniające ochronę gleby, ziemi i wód podczas eksploatacji instalacji oraz</w:t>
      </w:r>
      <w:r w:rsidRPr="00F40E56">
        <w:rPr>
          <w:rFonts w:ascii="Arial" w:hAnsi="Arial"/>
          <w:b/>
          <w:bCs/>
          <w:iCs/>
        </w:rPr>
        <w:t xml:space="preserve"> </w:t>
      </w:r>
      <w:r w:rsidRPr="00F40E56">
        <w:rPr>
          <w:rFonts w:ascii="Arial" w:hAnsi="Arial"/>
          <w:iCs/>
        </w:rPr>
        <w:t>sposób prowadzenia systematycznej oceny ryzyka zanieczyszczenia gleby, ziemi i wód gruntowych substancjami powodującymi ryzyko, które mogą znajdować się na terenie zakładu w związku z eksploatacją instalacji:</w:t>
      </w:r>
    </w:p>
    <w:p w14:paraId="18128B5C" w14:textId="77777777" w:rsidR="005B01F1" w:rsidRPr="00F40E56" w:rsidRDefault="005B01F1" w:rsidP="005B01F1">
      <w:pPr>
        <w:jc w:val="both"/>
        <w:rPr>
          <w:rFonts w:ascii="Arial" w:eastAsiaTheme="minorHAnsi" w:hAnsi="Arial" w:cs="Arial"/>
          <w:lang w:eastAsia="en-US"/>
        </w:rPr>
      </w:pPr>
      <w:r w:rsidRPr="00F40E56">
        <w:rPr>
          <w:rFonts w:ascii="Arial" w:hAnsi="Arial" w:cs="Arial"/>
        </w:rPr>
        <w:t xml:space="preserve">Prowadzony będzie systematyczny nadzór przez wykwalifikowanych pracowników znajdujących się na danym stanowisku na każdym etapie prowadzonego procesu technologicznego, od transportu odpadów na terenie zakładu, przyjęcia odpadów do </w:t>
      </w:r>
      <w:r w:rsidRPr="00F40E56">
        <w:rPr>
          <w:rFonts w:ascii="Arial" w:hAnsi="Arial" w:cs="Arial"/>
        </w:rPr>
        <w:lastRenderedPageBreak/>
        <w:t xml:space="preserve">budynku technologicznego, przebiegiem procesu technologicznego oraz zapewnieniem właściwej ochrony gleby, wód gruntowych i ziemi, poprzez codzienną obserwację i sprawdzanie czy nie doszło do zanieczyszczenia środowiska gruntowo - wodnego.  </w:t>
      </w:r>
      <w:r w:rsidRPr="00F40E56">
        <w:rPr>
          <w:rFonts w:ascii="Arial" w:eastAsiaTheme="minorHAnsi" w:hAnsi="Arial" w:cs="Arial"/>
          <w:lang w:eastAsia="en-US"/>
        </w:rPr>
        <w:t>Wszystkie urządzenia objęte decyzją będą utrzymywane we właściwym stanie technicznym.</w:t>
      </w:r>
      <w:r w:rsidRPr="00F40E56">
        <w:rPr>
          <w:rFonts w:ascii="Arial" w:hAnsi="Arial" w:cs="Arial"/>
          <w:snapToGrid w:val="0"/>
        </w:rPr>
        <w:t xml:space="preserve"> </w:t>
      </w:r>
      <w:r w:rsidRPr="00F40E56">
        <w:rPr>
          <w:rFonts w:ascii="Arial" w:hAnsi="Arial" w:cs="Arial"/>
        </w:rPr>
        <w:t>Prowadzone będą kontrole ich stanu technicznego.</w:t>
      </w:r>
    </w:p>
    <w:p w14:paraId="1A78F8C1" w14:textId="77777777" w:rsidR="005B01F1" w:rsidRPr="00F40E56" w:rsidRDefault="005B01F1" w:rsidP="005B01F1">
      <w:pPr>
        <w:jc w:val="both"/>
        <w:rPr>
          <w:rFonts w:ascii="Arial" w:hAnsi="Arial" w:cs="Arial"/>
          <w:b/>
          <w:bCs/>
        </w:rPr>
      </w:pPr>
      <w:r w:rsidRPr="00F40E56">
        <w:rPr>
          <w:rFonts w:ascii="Arial" w:hAnsi="Arial" w:cs="Arial"/>
        </w:rPr>
        <w:t>W punkcie XVI.1. pozwolenia zintegrowanego ustalono zakres badań wskaźników jakości i poziomu wód podziemnych w  6  punktach  pomiarowych zlokalizowanych na terenie zakładu, tj. składowiska odpadów oraz instalacji do mechaniczno – biologicznego przetwarzania odpadów.</w:t>
      </w:r>
      <w:r w:rsidRPr="00F40E56">
        <w:rPr>
          <w:rFonts w:ascii="Arial" w:hAnsi="Arial" w:cs="Arial"/>
          <w:b/>
          <w:bCs/>
        </w:rPr>
        <w:t xml:space="preserve"> </w:t>
      </w:r>
    </w:p>
    <w:p w14:paraId="1F3E1FE1" w14:textId="53D029F9" w:rsidR="005B01F1" w:rsidRPr="00F40E56" w:rsidRDefault="005B01F1" w:rsidP="00A71941">
      <w:pPr>
        <w:jc w:val="both"/>
        <w:rPr>
          <w:rFonts w:ascii="Arial" w:hAnsi="Arial" w:cs="Arial"/>
        </w:rPr>
      </w:pPr>
      <w:r w:rsidRPr="00F40E56">
        <w:rPr>
          <w:rFonts w:ascii="Arial" w:hAnsi="Arial" w:cs="Arial"/>
          <w:bCs/>
        </w:rPr>
        <w:t xml:space="preserve">Uwzględniając niskie ryzyko wystąpienia zanieczyszczenia gleby, ziemi podczas prawidłowej eksploatacji instalacji, </w:t>
      </w:r>
      <w:r w:rsidRPr="00F40E56">
        <w:rPr>
          <w:rFonts w:ascii="Arial" w:hAnsi="Arial" w:cs="Arial"/>
        </w:rPr>
        <w:t>nie będą prowadzone badania zanieczyszczenia gleby i ziemi na terenie zakładu.</w:t>
      </w:r>
    </w:p>
    <w:p w14:paraId="3EC27A8D" w14:textId="77777777" w:rsidR="00A71941" w:rsidRPr="00F40E56" w:rsidRDefault="00A71941" w:rsidP="00A71941">
      <w:pPr>
        <w:ind w:firstLine="708"/>
        <w:jc w:val="both"/>
        <w:rPr>
          <w:rFonts w:ascii="Arial" w:hAnsi="Arial" w:cs="Arial"/>
        </w:rPr>
      </w:pPr>
      <w:r w:rsidRPr="00F40E56">
        <w:rPr>
          <w:rFonts w:ascii="Arial" w:hAnsi="Arial" w:cs="Arial"/>
        </w:rPr>
        <w:t xml:space="preserve">W punkcie XIX. decyzji ustaliłem wysokość zabezpieczenia roszczeń z tytułu wystąpienia negatywnych skutków w środowisku, w wyniku działalności instalacji MBP w m. Sigiełki. Zgodnie z art. 48a ust. 1 i ust. 23 ustawy z dnia 14 grudnia </w:t>
      </w:r>
      <w:r w:rsidRPr="00F40E56">
        <w:rPr>
          <w:rFonts w:ascii="Arial" w:hAnsi="Arial" w:cs="Arial"/>
        </w:rPr>
        <w:br/>
        <w:t xml:space="preserve">2012 r. o odpadach </w:t>
      </w:r>
      <w:r w:rsidRPr="00F40E56">
        <w:rPr>
          <w:rFonts w:ascii="Arial" w:hAnsi="Arial" w:cs="Arial"/>
          <w:bCs/>
        </w:rPr>
        <w:t xml:space="preserve">w związku z art. </w:t>
      </w:r>
      <w:r w:rsidRPr="00F40E56">
        <w:rPr>
          <w:rFonts w:ascii="Arial" w:hAnsi="Arial" w:cs="Arial"/>
        </w:rPr>
        <w:t>187 ust. 4a ustawy z dnia 27 kwietnia 2001 r. Prawo ochrony środowiska, posiadacz odpadów obowiązany do uzyskania zezwolenia na zbieranie lub przetwarzanie odpadów lub pozwolenia zintegrowanego uwzględniającego zbieranie lub przetwarzanie odpadów, z wyłączeniem zarządzającego składowiskiem odpadów, zobowiązany jest do ustanowienia zabezpieczenia roszczeń w wysokości umożliwiającej pokrycie kosztów wykonania zastępczego:</w:t>
      </w:r>
    </w:p>
    <w:p w14:paraId="45E43A7B" w14:textId="77777777" w:rsidR="00A71941" w:rsidRPr="00F40E56" w:rsidRDefault="00A71941" w:rsidP="00A71941">
      <w:pPr>
        <w:tabs>
          <w:tab w:val="left" w:pos="0"/>
        </w:tabs>
        <w:jc w:val="both"/>
        <w:rPr>
          <w:rFonts w:ascii="Arial" w:hAnsi="Arial" w:cs="Arial"/>
        </w:rPr>
      </w:pPr>
      <w:r w:rsidRPr="00F40E56">
        <w:rPr>
          <w:rFonts w:ascii="Arial" w:hAnsi="Arial" w:cs="Arial"/>
        </w:rPr>
        <w:t xml:space="preserve">1) decyzji nakazującej posiadaczowi odpadów usunięcie odpadów z miejsca nieprzeznaczonego do ich składowania lub magazynowania, o której mowa </w:t>
      </w:r>
      <w:r w:rsidRPr="00F40E56">
        <w:rPr>
          <w:rFonts w:ascii="Arial" w:hAnsi="Arial" w:cs="Arial"/>
        </w:rPr>
        <w:br/>
        <w:t>w art. 26  ustawy o odpadach,</w:t>
      </w:r>
    </w:p>
    <w:p w14:paraId="5FA4508E" w14:textId="77777777" w:rsidR="00A71941" w:rsidRPr="00F40E56" w:rsidRDefault="00A71941" w:rsidP="00A71941">
      <w:pPr>
        <w:tabs>
          <w:tab w:val="left" w:pos="284"/>
          <w:tab w:val="left" w:pos="426"/>
        </w:tabs>
        <w:jc w:val="both"/>
        <w:rPr>
          <w:rFonts w:ascii="Arial" w:hAnsi="Arial" w:cs="Arial"/>
        </w:rPr>
      </w:pPr>
      <w:r w:rsidRPr="00F40E56">
        <w:rPr>
          <w:rFonts w:ascii="Arial" w:hAnsi="Arial" w:cs="Arial"/>
        </w:rPr>
        <w:t>2) obowiązku wynikającego z art. 47 ust. 5 ustawy o odpadach,</w:t>
      </w:r>
    </w:p>
    <w:p w14:paraId="3DB3498D" w14:textId="77777777" w:rsidR="00A71941" w:rsidRPr="00F40E56" w:rsidRDefault="00A71941" w:rsidP="00A71941">
      <w:pPr>
        <w:tabs>
          <w:tab w:val="left" w:pos="284"/>
          <w:tab w:val="left" w:pos="426"/>
        </w:tabs>
        <w:jc w:val="both"/>
        <w:rPr>
          <w:rFonts w:ascii="Arial" w:hAnsi="Arial" w:cs="Arial"/>
        </w:rPr>
      </w:pPr>
      <w:r w:rsidRPr="00F40E56">
        <w:rPr>
          <w:rFonts w:ascii="Arial" w:hAnsi="Arial" w:cs="Arial"/>
        </w:rPr>
        <w:t xml:space="preserve">– w tym usunięcia odpadów i ich zagospodarowania łącznie z odpadami stanowiącymi pozostałości z akcji gaśniczej lub usunięcia negatywnych skutków </w:t>
      </w:r>
      <w:r w:rsidRPr="00F40E56">
        <w:rPr>
          <w:rFonts w:ascii="Arial" w:hAnsi="Arial" w:cs="Arial"/>
        </w:rPr>
        <w:br/>
        <w:t xml:space="preserve">w środowisku lub szkód w środowisku w rozumieniu ustawy z dnia </w:t>
      </w:r>
      <w:r w:rsidRPr="00F40E56">
        <w:rPr>
          <w:rFonts w:ascii="Arial" w:hAnsi="Arial" w:cs="Arial"/>
        </w:rPr>
        <w:br/>
        <w:t xml:space="preserve">13 kwietnia 2007 r. o zapobieganiu szkodom w środowisku i ich naprawie w ramach prowadzonej działalności polegającej na zbieraniu i przetwarzaniu odpadów, </w:t>
      </w:r>
      <w:r w:rsidRPr="00F40E56">
        <w:rPr>
          <w:rFonts w:ascii="Arial" w:hAnsi="Arial" w:cs="Arial"/>
        </w:rPr>
        <w:br/>
        <w:t xml:space="preserve">na własny koszt, w terminie wskazanym w decyzji o cofnięciu tego zezwolenia lub pozwolenia. </w:t>
      </w:r>
    </w:p>
    <w:p w14:paraId="22198AA1" w14:textId="77777777" w:rsidR="00A71941" w:rsidRPr="00F40E56" w:rsidRDefault="00A71941" w:rsidP="00A71941">
      <w:pPr>
        <w:jc w:val="both"/>
        <w:rPr>
          <w:rFonts w:ascii="Arial" w:hAnsi="Arial" w:cs="Arial"/>
        </w:rPr>
      </w:pPr>
      <w:r w:rsidRPr="00F40E56">
        <w:rPr>
          <w:rFonts w:ascii="Arial" w:hAnsi="Arial" w:cs="Arial"/>
          <w:lang w:bidi="pl-PL"/>
        </w:rPr>
        <w:t>We wniosku przedstawiono wyliczenie wysokości zabezpieczenia roszczeń o którym mowa w art. 48a ust. 3 ustawy o odpadach.</w:t>
      </w:r>
      <w:r w:rsidRPr="00F40E56">
        <w:rPr>
          <w:rFonts w:ascii="Arial" w:hAnsi="Arial" w:cs="Arial"/>
        </w:rPr>
        <w:t xml:space="preserve"> Przedstawiona we wniosku wysokość zabezpieczenia roszczeń wyliczona została zgodnie z rozporządzeniem </w:t>
      </w:r>
      <w:r w:rsidRPr="00F40E56">
        <w:rPr>
          <w:rFonts w:ascii="Arial" w:hAnsi="Arial" w:cs="Arial"/>
        </w:rPr>
        <w:br/>
        <w:t xml:space="preserve">Ministra Środowiska z dnia 7 lutego 2019 r. w sprawie wysokości stawek zabezpieczenia roszczeń (Dz.U. z 2019 r. poz. 256). </w:t>
      </w:r>
    </w:p>
    <w:p w14:paraId="0C188E7C" w14:textId="128790CD" w:rsidR="00CC4CB2" w:rsidRPr="00F40E56" w:rsidRDefault="00CC4CB2" w:rsidP="00CC4CB2">
      <w:pPr>
        <w:suppressAutoHyphens/>
        <w:spacing w:after="60"/>
        <w:contextualSpacing/>
        <w:jc w:val="both"/>
        <w:rPr>
          <w:rFonts w:ascii="Arial" w:hAnsi="Arial" w:cs="Arial"/>
          <w:b/>
          <w:bCs/>
        </w:rPr>
      </w:pPr>
      <w:r w:rsidRPr="00F40E56">
        <w:rPr>
          <w:rFonts w:ascii="Arial" w:hAnsi="Arial" w:cs="Arial"/>
          <w:b/>
          <w:bCs/>
        </w:rPr>
        <w:t xml:space="preserve">Analizując powyższe, obowiązek ustanowienia zabezpieczenia roszczeń </w:t>
      </w:r>
      <w:r w:rsidRPr="00F40E56">
        <w:rPr>
          <w:rFonts w:ascii="Arial" w:hAnsi="Arial" w:cs="Arial"/>
          <w:b/>
          <w:bCs/>
        </w:rPr>
        <w:br/>
        <w:t xml:space="preserve">o którym mowa w art. 48a ustawy z dnia 14 grudnia 2012r. o odpadach, </w:t>
      </w:r>
      <w:r w:rsidRPr="00F40E56">
        <w:rPr>
          <w:rFonts w:ascii="Arial" w:hAnsi="Arial" w:cs="Arial"/>
          <w:b/>
          <w:bCs/>
        </w:rPr>
        <w:br/>
        <w:t xml:space="preserve">nałożono na Zakład Gospodarki Komunalnej Sp. z o.o. w Krzeszowie, </w:t>
      </w:r>
      <w:r w:rsidRPr="00F40E56">
        <w:rPr>
          <w:rFonts w:ascii="Arial" w:hAnsi="Arial" w:cs="Arial"/>
          <w:b/>
          <w:bCs/>
        </w:rPr>
        <w:br/>
        <w:t xml:space="preserve">ul. Biłgorajska 16, 37-418 Krzeszów, eksploatujący instalację w gospodarce odpadami do mechaniczno – biologicznego przetwarzania odpadów (MBP) </w:t>
      </w:r>
      <w:r w:rsidRPr="00F40E56">
        <w:rPr>
          <w:rFonts w:ascii="Arial" w:hAnsi="Arial" w:cs="Arial"/>
          <w:b/>
          <w:bCs/>
        </w:rPr>
        <w:br/>
        <w:t>i prowadzącego zbieranie odpadów na terenie instalacji w m. Sigiełki.</w:t>
      </w:r>
      <w:r w:rsidRPr="00F40E56">
        <w:rPr>
          <w:rFonts w:ascii="Arial" w:hAnsi="Arial" w:cs="Arial"/>
        </w:rPr>
        <w:t xml:space="preserve"> </w:t>
      </w:r>
      <w:r w:rsidRPr="00F40E56">
        <w:rPr>
          <w:rFonts w:ascii="Arial" w:hAnsi="Arial" w:cs="Arial"/>
          <w:b/>
          <w:bCs/>
        </w:rPr>
        <w:t xml:space="preserve">Zabezpieczeniem roszczeń objęto również działalność w zakresie przetwarzania odpadów wielkogabarytowych oraz kompostowania odpadów w instalacji MBP. </w:t>
      </w:r>
    </w:p>
    <w:p w14:paraId="0AF16882" w14:textId="32EE42E4" w:rsidR="00A71941" w:rsidRPr="00F40E56" w:rsidRDefault="00A71941" w:rsidP="00A71941">
      <w:pPr>
        <w:tabs>
          <w:tab w:val="left" w:pos="284"/>
          <w:tab w:val="left" w:pos="426"/>
          <w:tab w:val="left" w:pos="567"/>
        </w:tabs>
        <w:jc w:val="both"/>
        <w:rPr>
          <w:rFonts w:ascii="Arial" w:hAnsi="Arial" w:cs="Arial"/>
        </w:rPr>
      </w:pPr>
      <w:r w:rsidRPr="00F40E56">
        <w:rPr>
          <w:rFonts w:ascii="Arial" w:hAnsi="Arial" w:cs="Arial"/>
        </w:rPr>
        <w:t xml:space="preserve">Wysokość zabezpieczenia roszczeń w w/w wysokości ustalona została zgodnie </w:t>
      </w:r>
      <w:r w:rsidRPr="00F40E56">
        <w:rPr>
          <w:rFonts w:ascii="Arial" w:hAnsi="Arial" w:cs="Arial"/>
        </w:rPr>
        <w:br/>
        <w:t xml:space="preserve">z § 2 ust. 1 i ust. 2 obowiązującego rozporządzenia Ministra Środowiska </w:t>
      </w:r>
      <w:r w:rsidRPr="00F40E56">
        <w:rPr>
          <w:rFonts w:ascii="Arial" w:hAnsi="Arial" w:cs="Arial"/>
        </w:rPr>
        <w:br/>
        <w:t xml:space="preserve">z dnia 7 lutego 2019 r. w sprawie wysokości stawek zabezpieczenia roszczeń </w:t>
      </w:r>
      <w:r w:rsidRPr="00F40E56">
        <w:rPr>
          <w:rFonts w:ascii="Arial" w:hAnsi="Arial" w:cs="Arial"/>
        </w:rPr>
        <w:br/>
        <w:t xml:space="preserve">(Dz. U. z 2019 r., poz. 256), tj. na podstawie największej masy odpadów, które mogłyby </w:t>
      </w:r>
      <w:r w:rsidRPr="00F40E56">
        <w:rPr>
          <w:rFonts w:ascii="Arial" w:hAnsi="Arial" w:cs="Arial"/>
        </w:rPr>
        <w:lastRenderedPageBreak/>
        <w:t xml:space="preserve">być magazynowane w instalacji, obiekcie budowlanym lub jego części lub miejscu magazynowania odpadów oraz stawki zabezpieczenia roszczeń wskazanej </w:t>
      </w:r>
      <w:r w:rsidRPr="00F40E56">
        <w:rPr>
          <w:rFonts w:ascii="Arial" w:hAnsi="Arial" w:cs="Arial"/>
        </w:rPr>
        <w:br/>
        <w:t xml:space="preserve">w § 2 ust. 1 w/w rozporządzenia z podziałem na dane kategorie. Zgodnie </w:t>
      </w:r>
      <w:r w:rsidRPr="00F40E56">
        <w:rPr>
          <w:rFonts w:ascii="Arial" w:hAnsi="Arial" w:cs="Arial"/>
        </w:rPr>
        <w:br/>
        <w:t xml:space="preserve">z § 2 ust. 2 w/w rozporządzenia stawki zabezpieczenia roszczeń określone </w:t>
      </w:r>
      <w:r w:rsidRPr="00F40E56">
        <w:rPr>
          <w:rFonts w:ascii="Arial" w:hAnsi="Arial" w:cs="Arial"/>
        </w:rPr>
        <w:br/>
        <w:t>w ust. 1 pomniejszone zostały o 35% dla odpadów przetwarzanych, magazynowanych w instalacji komunalnej.</w:t>
      </w:r>
    </w:p>
    <w:p w14:paraId="7988E6B0" w14:textId="1406F82F" w:rsidR="00FE38BD" w:rsidRPr="00F40E56" w:rsidRDefault="00FE38BD" w:rsidP="00A71941">
      <w:pPr>
        <w:tabs>
          <w:tab w:val="left" w:pos="284"/>
          <w:tab w:val="left" w:pos="426"/>
          <w:tab w:val="left" w:pos="567"/>
        </w:tabs>
        <w:jc w:val="both"/>
        <w:rPr>
          <w:rFonts w:ascii="Arial" w:hAnsi="Arial" w:cs="Arial"/>
        </w:rPr>
      </w:pPr>
    </w:p>
    <w:p w14:paraId="6A6BDB7E" w14:textId="77777777" w:rsidR="00FE38BD" w:rsidRPr="00F40E56" w:rsidRDefault="00FE38BD" w:rsidP="00A71941">
      <w:pPr>
        <w:tabs>
          <w:tab w:val="left" w:pos="284"/>
          <w:tab w:val="left" w:pos="426"/>
          <w:tab w:val="left" w:pos="567"/>
        </w:tabs>
        <w:jc w:val="both"/>
        <w:rPr>
          <w:rFonts w:ascii="Arial" w:hAnsi="Arial" w:cs="Arial"/>
        </w:rPr>
      </w:pPr>
    </w:p>
    <w:p w14:paraId="6A42EAC9" w14:textId="7714231C" w:rsidR="00A71941" w:rsidRPr="00F40E56" w:rsidRDefault="00A71941" w:rsidP="00A71941">
      <w:pPr>
        <w:jc w:val="both"/>
        <w:rPr>
          <w:rFonts w:ascii="Arial" w:eastAsia="Calibri" w:hAnsi="Arial" w:cs="Arial"/>
          <w:lang w:eastAsia="en-US"/>
        </w:rPr>
      </w:pPr>
      <w:r w:rsidRPr="00F40E56">
        <w:rPr>
          <w:rFonts w:ascii="Arial" w:hAnsi="Arial" w:cs="Arial"/>
        </w:rPr>
        <w:t xml:space="preserve">Uwzględniając wniosek, na podstawie art. 48a ust. 7 ustawy z dnia 14 grudnia </w:t>
      </w:r>
      <w:r w:rsidR="00DA640F" w:rsidRPr="00F40E56">
        <w:rPr>
          <w:rFonts w:ascii="Arial" w:hAnsi="Arial" w:cs="Arial"/>
        </w:rPr>
        <w:br/>
      </w:r>
      <w:r w:rsidRPr="00F40E56">
        <w:rPr>
          <w:rFonts w:ascii="Arial" w:hAnsi="Arial" w:cs="Arial"/>
        </w:rPr>
        <w:t xml:space="preserve">2012 r. o odpadach </w:t>
      </w:r>
      <w:r w:rsidRPr="00F40E56">
        <w:rPr>
          <w:rFonts w:ascii="Arial" w:eastAsia="Calibri" w:hAnsi="Arial" w:cs="Arial"/>
          <w:lang w:eastAsia="en-US"/>
        </w:rPr>
        <w:t>(Dz. U. z 2020r., poz. 797 ze zm.)</w:t>
      </w:r>
      <w:r w:rsidRPr="00F40E56">
        <w:rPr>
          <w:rFonts w:ascii="Arial" w:hAnsi="Arial" w:cs="Arial"/>
        </w:rPr>
        <w:t xml:space="preserve">, postanowieniem z dnia </w:t>
      </w:r>
      <w:r w:rsidR="00CC4CB2" w:rsidRPr="00F40E56">
        <w:rPr>
          <w:rFonts w:ascii="Arial" w:hAnsi="Arial" w:cs="Arial"/>
        </w:rPr>
        <w:br/>
        <w:t>11 lutego 2021</w:t>
      </w:r>
      <w:r w:rsidRPr="00F40E56">
        <w:rPr>
          <w:rFonts w:ascii="Arial" w:hAnsi="Arial" w:cs="Arial"/>
        </w:rPr>
        <w:t xml:space="preserve"> r. znak: </w:t>
      </w:r>
      <w:r w:rsidR="00CC4CB2" w:rsidRPr="00F40E56">
        <w:rPr>
          <w:rFonts w:ascii="Arial" w:hAnsi="Arial" w:cs="Arial"/>
        </w:rPr>
        <w:t>OS.I.7222.21.1.2018.RD</w:t>
      </w:r>
      <w:r w:rsidRPr="00F40E56">
        <w:rPr>
          <w:rFonts w:ascii="Arial" w:hAnsi="Arial" w:cs="Arial"/>
          <w:b/>
          <w:bCs/>
        </w:rPr>
        <w:t xml:space="preserve"> </w:t>
      </w:r>
      <w:r w:rsidRPr="00F40E56">
        <w:rPr>
          <w:rFonts w:ascii="Arial" w:hAnsi="Arial" w:cs="Arial"/>
        </w:rPr>
        <w:t>ustaliłem wysokość i formę zabezpieczenia roszczeń w formie gwarancji ubezpieczeniowej.</w:t>
      </w:r>
      <w:bookmarkStart w:id="88" w:name="_Hlk44935700"/>
      <w:r w:rsidRPr="00F40E56">
        <w:rPr>
          <w:rFonts w:ascii="Arial" w:hAnsi="Arial" w:cs="Arial"/>
        </w:rPr>
        <w:t xml:space="preserve"> </w:t>
      </w:r>
      <w:bookmarkEnd w:id="88"/>
    </w:p>
    <w:p w14:paraId="2613FC41" w14:textId="13B3CECC" w:rsidR="00CC4CB2" w:rsidRPr="00F40E56" w:rsidRDefault="00A71941" w:rsidP="00D1291F">
      <w:pPr>
        <w:jc w:val="both"/>
        <w:rPr>
          <w:rFonts w:ascii="Arial" w:eastAsia="Calibri" w:hAnsi="Arial" w:cs="Arial"/>
          <w:lang w:eastAsia="en-US"/>
        </w:rPr>
      </w:pPr>
      <w:r w:rsidRPr="00F40E56">
        <w:rPr>
          <w:rFonts w:ascii="Arial" w:eastAsia="Calibri" w:hAnsi="Arial" w:cs="Arial"/>
          <w:lang w:eastAsia="en-US"/>
        </w:rPr>
        <w:t>Zgodnie z art. 48a. ust. 2 ustawy o odpadach obowiązkiem ustanowienia zabezpieczenia roszczeń nie zostały objęte odpady obojętne określone w przepisach wydanych na podstawie art. 118 ustawy o odpadach i odpady spełniające kryteria</w:t>
      </w:r>
      <w:r w:rsidRPr="00F40E56">
        <w:rPr>
          <w:rFonts w:ascii="Arial" w:eastAsia="Calibri" w:hAnsi="Arial" w:cs="Arial"/>
          <w:b/>
          <w:bCs/>
          <w:lang w:eastAsia="en-US"/>
        </w:rPr>
        <w:t xml:space="preserve"> </w:t>
      </w:r>
      <w:r w:rsidRPr="00F40E56">
        <w:rPr>
          <w:rFonts w:ascii="Arial" w:eastAsia="Calibri" w:hAnsi="Arial" w:cs="Arial"/>
          <w:lang w:eastAsia="en-US"/>
        </w:rPr>
        <w:t>dopuszczenia odpadów do składowania na składowisku odpadów obojętnych, magazynowane na terenie przedmiotowych instalacji.</w:t>
      </w:r>
    </w:p>
    <w:p w14:paraId="6C98CA9B" w14:textId="3CA19518" w:rsidR="00DA640F" w:rsidRPr="00F40E56" w:rsidRDefault="00DA640F" w:rsidP="00D1291F">
      <w:pPr>
        <w:jc w:val="both"/>
        <w:rPr>
          <w:rFonts w:ascii="Arial" w:eastAsia="Calibri" w:hAnsi="Arial" w:cs="Arial"/>
          <w:b/>
          <w:bCs/>
          <w:sz w:val="12"/>
          <w:szCs w:val="12"/>
          <w:lang w:eastAsia="en-US"/>
        </w:rPr>
      </w:pPr>
      <w:r w:rsidRPr="00F40E56">
        <w:rPr>
          <w:rFonts w:ascii="Arial" w:eastAsia="Calibri" w:hAnsi="Arial" w:cs="Arial"/>
          <w:b/>
          <w:bCs/>
          <w:lang w:eastAsia="en-US"/>
        </w:rPr>
        <w:tab/>
      </w:r>
    </w:p>
    <w:p w14:paraId="3FB3DBA2" w14:textId="77777777" w:rsidR="00F70860" w:rsidRPr="00F40E56" w:rsidRDefault="00F70860" w:rsidP="00D1291F">
      <w:pPr>
        <w:pStyle w:val="Tekstpodstawowy3"/>
        <w:spacing w:after="0"/>
        <w:ind w:firstLine="360"/>
        <w:jc w:val="both"/>
        <w:rPr>
          <w:rFonts w:ascii="Arial" w:hAnsi="Arial" w:cs="Arial"/>
          <w:sz w:val="24"/>
          <w:szCs w:val="24"/>
          <w:u w:val="single"/>
        </w:rPr>
      </w:pPr>
      <w:r w:rsidRPr="00F40E56">
        <w:rPr>
          <w:rFonts w:ascii="Arial" w:hAnsi="Arial" w:cs="Arial"/>
          <w:sz w:val="24"/>
          <w:szCs w:val="24"/>
          <w:u w:val="single"/>
        </w:rPr>
        <w:t>Dla składowisk odpadów w aktualnym stanie prawnym podstawowe elementy najlepszej dostępnej techniki zawierają:</w:t>
      </w:r>
    </w:p>
    <w:p w14:paraId="71FDB455" w14:textId="566C36D2" w:rsidR="00F70860" w:rsidRPr="00F40E56" w:rsidRDefault="00F70860" w:rsidP="00FE183A">
      <w:pPr>
        <w:numPr>
          <w:ilvl w:val="0"/>
          <w:numId w:val="56"/>
        </w:numPr>
        <w:tabs>
          <w:tab w:val="clear" w:pos="773"/>
          <w:tab w:val="num" w:pos="360"/>
        </w:tabs>
        <w:ind w:left="360"/>
        <w:jc w:val="both"/>
        <w:rPr>
          <w:rFonts w:ascii="Arial" w:hAnsi="Arial" w:cs="Arial"/>
        </w:rPr>
      </w:pPr>
      <w:r w:rsidRPr="00F40E56">
        <w:rPr>
          <w:rFonts w:ascii="Arial" w:hAnsi="Arial" w:cs="Arial"/>
        </w:rPr>
        <w:t>ustawa z dn. 14 grudnia 2012 r. o odpadach (Dz. U. z 20</w:t>
      </w:r>
      <w:r w:rsidR="003F4C16" w:rsidRPr="00F40E56">
        <w:rPr>
          <w:rFonts w:ascii="Arial" w:hAnsi="Arial" w:cs="Arial"/>
        </w:rPr>
        <w:t>20</w:t>
      </w:r>
      <w:r w:rsidRPr="00F40E56">
        <w:rPr>
          <w:rFonts w:ascii="Arial" w:hAnsi="Arial" w:cs="Arial"/>
        </w:rPr>
        <w:t xml:space="preserve"> r. poz. </w:t>
      </w:r>
      <w:r w:rsidR="003F4C16" w:rsidRPr="00F40E56">
        <w:rPr>
          <w:rFonts w:ascii="Arial" w:hAnsi="Arial" w:cs="Arial"/>
        </w:rPr>
        <w:t xml:space="preserve">797 </w:t>
      </w:r>
      <w:proofErr w:type="spellStart"/>
      <w:r w:rsidR="003F4C16" w:rsidRPr="00F40E56">
        <w:rPr>
          <w:rFonts w:ascii="Arial" w:hAnsi="Arial" w:cs="Arial"/>
        </w:rPr>
        <w:t>t.j</w:t>
      </w:r>
      <w:proofErr w:type="spellEnd"/>
      <w:r w:rsidR="003F4C16" w:rsidRPr="00F40E56">
        <w:rPr>
          <w:rFonts w:ascii="Arial" w:hAnsi="Arial" w:cs="Arial"/>
        </w:rPr>
        <w:t>.</w:t>
      </w:r>
      <w:r w:rsidRPr="00F40E56">
        <w:rPr>
          <w:rFonts w:ascii="Arial" w:hAnsi="Arial" w:cs="Arial"/>
        </w:rPr>
        <w:t xml:space="preserve"> ze zm.),</w:t>
      </w:r>
    </w:p>
    <w:p w14:paraId="2CFC22F5" w14:textId="77777777" w:rsidR="00F70860" w:rsidRPr="00F40E56" w:rsidRDefault="00F70860" w:rsidP="00FE183A">
      <w:pPr>
        <w:numPr>
          <w:ilvl w:val="0"/>
          <w:numId w:val="56"/>
        </w:numPr>
        <w:tabs>
          <w:tab w:val="clear" w:pos="773"/>
          <w:tab w:val="num" w:pos="360"/>
        </w:tabs>
        <w:ind w:left="360"/>
        <w:jc w:val="both"/>
        <w:rPr>
          <w:rFonts w:ascii="Arial" w:hAnsi="Arial" w:cs="Arial"/>
        </w:rPr>
      </w:pPr>
      <w:r w:rsidRPr="00F40E56">
        <w:rPr>
          <w:rFonts w:ascii="Arial" w:hAnsi="Arial" w:cs="Arial"/>
        </w:rPr>
        <w:t>rozporządzenie Ministra Środowiska z dnia 30 kwietnia 2013 r. w sprawie składowisk odpadów (Dz. U. z 2013 r. poz. 523),</w:t>
      </w:r>
    </w:p>
    <w:p w14:paraId="5FD5D111" w14:textId="77777777" w:rsidR="00F70860" w:rsidRPr="00F40E56" w:rsidRDefault="00F70860" w:rsidP="00FE183A">
      <w:pPr>
        <w:numPr>
          <w:ilvl w:val="0"/>
          <w:numId w:val="56"/>
        </w:numPr>
        <w:tabs>
          <w:tab w:val="clear" w:pos="773"/>
          <w:tab w:val="num" w:pos="360"/>
        </w:tabs>
        <w:ind w:left="360"/>
        <w:jc w:val="both"/>
        <w:rPr>
          <w:rFonts w:ascii="Arial" w:hAnsi="Arial" w:cs="Arial"/>
        </w:rPr>
      </w:pPr>
      <w:r w:rsidRPr="00F40E56">
        <w:rPr>
          <w:rFonts w:ascii="Arial" w:hAnsi="Arial" w:cs="Arial"/>
        </w:rPr>
        <w:t>rozporządzenie Ministra Gospodarki z dnia 30 października 2002r. w sprawie rodzajów odpadów, które mogą być składowane w sposób nieselektywny (Dz. U. Nr 191 poz. 1595),</w:t>
      </w:r>
    </w:p>
    <w:p w14:paraId="28C25EA1" w14:textId="77777777" w:rsidR="00F70860" w:rsidRPr="00F40E56" w:rsidRDefault="00F70860" w:rsidP="00FE183A">
      <w:pPr>
        <w:numPr>
          <w:ilvl w:val="0"/>
          <w:numId w:val="56"/>
        </w:numPr>
        <w:tabs>
          <w:tab w:val="clear" w:pos="773"/>
          <w:tab w:val="num" w:pos="360"/>
        </w:tabs>
        <w:ind w:left="360"/>
        <w:jc w:val="both"/>
        <w:rPr>
          <w:rFonts w:ascii="Arial" w:hAnsi="Arial" w:cs="Arial"/>
        </w:rPr>
      </w:pPr>
      <w:r w:rsidRPr="00F40E56">
        <w:rPr>
          <w:rFonts w:ascii="Arial" w:hAnsi="Arial" w:cs="Arial"/>
        </w:rPr>
        <w:t>rozporządzenie Ministra Gospodarki z dnia 8 stycznia 2013 r. w sprawie kryteriów oraz procedur dopuszczania odpadów do składowania na składowisku odpadów danego typu (Dz. U. z 2013 r. poz. 38):</w:t>
      </w:r>
    </w:p>
    <w:p w14:paraId="43B51E14" w14:textId="77777777" w:rsidR="00F70860" w:rsidRPr="00F40E56" w:rsidRDefault="00F70860" w:rsidP="00D1291F">
      <w:pPr>
        <w:jc w:val="both"/>
        <w:rPr>
          <w:rFonts w:ascii="Arial" w:hAnsi="Arial" w:cs="Arial"/>
        </w:rPr>
      </w:pPr>
    </w:p>
    <w:p w14:paraId="0E548A1C" w14:textId="6627A7FB" w:rsidR="00F70860" w:rsidRPr="00F40E56" w:rsidRDefault="00F70860" w:rsidP="00D1291F">
      <w:pPr>
        <w:jc w:val="both"/>
        <w:rPr>
          <w:rFonts w:ascii="Arial" w:hAnsi="Arial" w:cs="Arial"/>
          <w:u w:val="single"/>
        </w:rPr>
      </w:pPr>
      <w:r w:rsidRPr="00F40E56">
        <w:rPr>
          <w:rFonts w:ascii="Arial" w:hAnsi="Arial" w:cs="Arial"/>
          <w:u w:val="single"/>
        </w:rPr>
        <w:t>Porównanie rozwiązań stosowanych w instalacji IPPC do wymogów Najlepszej Dostępnej Techniki:</w:t>
      </w:r>
      <w:r w:rsidR="00101D44" w:rsidRPr="00F40E56">
        <w:rPr>
          <w:rFonts w:ascii="Arial" w:hAnsi="Arial" w:cs="Arial"/>
          <w:u w:val="single"/>
        </w:rPr>
        <w:t xml:space="preserve"> </w:t>
      </w:r>
    </w:p>
    <w:p w14:paraId="1A6444CB" w14:textId="77777777" w:rsidR="001D5F7C" w:rsidRPr="00F40E56" w:rsidRDefault="001D5F7C" w:rsidP="00D1291F">
      <w:pPr>
        <w:jc w:val="both"/>
        <w:rPr>
          <w:rFonts w:ascii="Arial" w:hAnsi="Arial" w:cs="Arial"/>
          <w:u w:val="single"/>
        </w:rPr>
      </w:pPr>
    </w:p>
    <w:tbl>
      <w:tblPr>
        <w:tblW w:w="9165" w:type="dxa"/>
        <w:tblInd w:w="108" w:type="dxa"/>
        <w:tblLook w:val="0000" w:firstRow="0" w:lastRow="0" w:firstColumn="0" w:lastColumn="0" w:noHBand="0" w:noVBand="0"/>
        <w:tblCaption w:val="Porównanie rozwiązań stosowanych w instalacji IPPC do wymogów Najlepszej Dostępnej Techniki: "/>
      </w:tblPr>
      <w:tblGrid>
        <w:gridCol w:w="546"/>
        <w:gridCol w:w="4314"/>
        <w:gridCol w:w="4305"/>
      </w:tblGrid>
      <w:tr w:rsidR="00CC08E6" w:rsidRPr="00F40E56" w14:paraId="41FCEBD1" w14:textId="77777777" w:rsidTr="008713DD">
        <w:tc>
          <w:tcPr>
            <w:tcW w:w="546" w:type="dxa"/>
            <w:tcBorders>
              <w:top w:val="single" w:sz="8" w:space="0" w:color="000000"/>
              <w:left w:val="single" w:sz="8" w:space="0" w:color="000000"/>
              <w:bottom w:val="single" w:sz="8" w:space="0" w:color="000000"/>
              <w:right w:val="single" w:sz="8" w:space="0" w:color="000000"/>
            </w:tcBorders>
            <w:vAlign w:val="center"/>
          </w:tcPr>
          <w:p w14:paraId="5C431728"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b/>
                <w:bCs/>
                <w:color w:val="auto"/>
                <w:sz w:val="22"/>
                <w:szCs w:val="22"/>
              </w:rPr>
              <w:t>Lp.</w:t>
            </w:r>
          </w:p>
        </w:tc>
        <w:tc>
          <w:tcPr>
            <w:tcW w:w="4314" w:type="dxa"/>
            <w:tcBorders>
              <w:top w:val="single" w:sz="8" w:space="0" w:color="000000"/>
              <w:left w:val="single" w:sz="8" w:space="0" w:color="000000"/>
              <w:bottom w:val="single" w:sz="8" w:space="0" w:color="000000"/>
              <w:right w:val="single" w:sz="8" w:space="0" w:color="000000"/>
            </w:tcBorders>
            <w:vAlign w:val="center"/>
          </w:tcPr>
          <w:p w14:paraId="14DC4236"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b/>
                <w:bCs/>
                <w:color w:val="auto"/>
                <w:sz w:val="22"/>
                <w:szCs w:val="22"/>
              </w:rPr>
              <w:t>Rozwiązania zalecane</w:t>
            </w:r>
          </w:p>
        </w:tc>
        <w:tc>
          <w:tcPr>
            <w:tcW w:w="4305" w:type="dxa"/>
            <w:tcBorders>
              <w:top w:val="single" w:sz="8" w:space="0" w:color="000000"/>
              <w:left w:val="single" w:sz="8" w:space="0" w:color="000000"/>
              <w:bottom w:val="single" w:sz="8" w:space="0" w:color="000000"/>
              <w:right w:val="single" w:sz="8" w:space="0" w:color="000000"/>
            </w:tcBorders>
            <w:vAlign w:val="center"/>
          </w:tcPr>
          <w:p w14:paraId="60E4BB93"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b/>
                <w:bCs/>
                <w:color w:val="auto"/>
                <w:sz w:val="22"/>
                <w:szCs w:val="22"/>
              </w:rPr>
              <w:t>Rozwiązania zastosowane w instalacji</w:t>
            </w:r>
          </w:p>
        </w:tc>
      </w:tr>
      <w:tr w:rsidR="00CC08E6" w:rsidRPr="00F40E56" w14:paraId="61FCB249" w14:textId="77777777" w:rsidTr="008713DD">
        <w:tc>
          <w:tcPr>
            <w:tcW w:w="546" w:type="dxa"/>
            <w:tcBorders>
              <w:top w:val="single" w:sz="8" w:space="0" w:color="000000"/>
              <w:left w:val="single" w:sz="8" w:space="0" w:color="000000"/>
              <w:bottom w:val="single" w:sz="8" w:space="0" w:color="000000"/>
              <w:right w:val="single" w:sz="8" w:space="0" w:color="000000"/>
            </w:tcBorders>
          </w:tcPr>
          <w:p w14:paraId="1EEF7C9B" w14:textId="77777777" w:rsidR="00F70860" w:rsidRPr="00F40E56" w:rsidRDefault="00F70860" w:rsidP="00D1291F">
            <w:pPr>
              <w:pStyle w:val="Default"/>
              <w:rPr>
                <w:rFonts w:ascii="Arial" w:hAnsi="Arial" w:cs="Arial"/>
                <w:color w:val="auto"/>
                <w:sz w:val="22"/>
                <w:szCs w:val="22"/>
              </w:rPr>
            </w:pPr>
          </w:p>
          <w:p w14:paraId="648C0B51"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t>1.</w:t>
            </w:r>
          </w:p>
        </w:tc>
        <w:tc>
          <w:tcPr>
            <w:tcW w:w="4314" w:type="dxa"/>
            <w:tcBorders>
              <w:top w:val="single" w:sz="8" w:space="0" w:color="000000"/>
              <w:left w:val="single" w:sz="8" w:space="0" w:color="000000"/>
              <w:bottom w:val="single" w:sz="8" w:space="0" w:color="000000"/>
              <w:right w:val="single" w:sz="8" w:space="0" w:color="000000"/>
            </w:tcBorders>
          </w:tcPr>
          <w:p w14:paraId="6B9B076D"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Składowisko odpadów lokalizuje się </w:t>
            </w:r>
            <w:r w:rsidRPr="00F40E56">
              <w:rPr>
                <w:rFonts w:ascii="Arial" w:hAnsi="Arial" w:cs="Arial"/>
                <w:color w:val="auto"/>
                <w:sz w:val="22"/>
                <w:szCs w:val="22"/>
              </w:rPr>
              <w:br/>
              <w:t xml:space="preserve">tak, aby miało naturalną barierę geologiczną, uszczelniającą podłoże </w:t>
            </w:r>
            <w:r w:rsidRPr="00F40E56">
              <w:rPr>
                <w:rFonts w:ascii="Arial" w:hAnsi="Arial" w:cs="Arial"/>
                <w:color w:val="auto"/>
                <w:sz w:val="22"/>
                <w:szCs w:val="22"/>
              </w:rPr>
              <w:br/>
              <w:t xml:space="preserve">i ściany boczne. Minimalna miąższość </w:t>
            </w:r>
            <w:r w:rsidRPr="00F40E56">
              <w:rPr>
                <w:rFonts w:ascii="Arial" w:hAnsi="Arial" w:cs="Arial"/>
                <w:color w:val="auto"/>
                <w:sz w:val="22"/>
                <w:szCs w:val="22"/>
              </w:rPr>
              <w:br/>
              <w:t>i wartość współczynnika filtracji k naturalnej bariery geologicznej dla składowiska odpadów innych niż niebezpieczne i obojętne wynosi - miąższość nie mniejsza niż 1 m, współczynnik filtracji k ≤ 1,0 x 10</w:t>
            </w:r>
            <w:r w:rsidRPr="00F40E56">
              <w:rPr>
                <w:rFonts w:ascii="Arial" w:hAnsi="Arial" w:cs="Arial"/>
                <w:color w:val="auto"/>
                <w:sz w:val="22"/>
                <w:szCs w:val="22"/>
                <w:vertAlign w:val="superscript"/>
              </w:rPr>
              <w:t xml:space="preserve">-9 </w:t>
            </w:r>
            <w:r w:rsidRPr="00F40E56">
              <w:rPr>
                <w:rFonts w:ascii="Arial" w:hAnsi="Arial" w:cs="Arial"/>
                <w:color w:val="auto"/>
                <w:sz w:val="22"/>
                <w:szCs w:val="22"/>
              </w:rPr>
              <w:t>m/s.</w:t>
            </w:r>
          </w:p>
          <w:p w14:paraId="3578DB1B" w14:textId="77777777" w:rsidR="00F70860" w:rsidRPr="00F40E56" w:rsidRDefault="00F70860" w:rsidP="00D1291F">
            <w:pPr>
              <w:pStyle w:val="Default"/>
              <w:rPr>
                <w:rFonts w:ascii="Arial" w:hAnsi="Arial" w:cs="Arial"/>
                <w:color w:val="auto"/>
                <w:sz w:val="22"/>
                <w:szCs w:val="22"/>
              </w:rPr>
            </w:pPr>
          </w:p>
          <w:p w14:paraId="787A740C" w14:textId="77777777" w:rsidR="00F70860" w:rsidRPr="00F40E56" w:rsidRDefault="00F70860" w:rsidP="00D1291F">
            <w:pPr>
              <w:pStyle w:val="Default"/>
              <w:jc w:val="both"/>
              <w:rPr>
                <w:rFonts w:ascii="Arial" w:hAnsi="Arial" w:cs="Arial"/>
                <w:color w:val="auto"/>
                <w:sz w:val="22"/>
                <w:szCs w:val="22"/>
              </w:rPr>
            </w:pPr>
          </w:p>
          <w:p w14:paraId="0CC2D704" w14:textId="77777777" w:rsidR="00F70860" w:rsidRPr="00F40E56" w:rsidRDefault="00F70860" w:rsidP="00D1291F">
            <w:pPr>
              <w:pStyle w:val="Default"/>
              <w:jc w:val="both"/>
              <w:rPr>
                <w:rFonts w:ascii="Arial" w:hAnsi="Arial" w:cs="Arial"/>
                <w:color w:val="auto"/>
                <w:sz w:val="22"/>
                <w:szCs w:val="22"/>
              </w:rPr>
            </w:pPr>
          </w:p>
          <w:p w14:paraId="29BF623C" w14:textId="77777777" w:rsidR="00F70860" w:rsidRPr="00F40E56" w:rsidRDefault="00F70860" w:rsidP="00D1291F">
            <w:pPr>
              <w:pStyle w:val="Default"/>
              <w:jc w:val="both"/>
              <w:rPr>
                <w:rFonts w:ascii="Arial" w:hAnsi="Arial" w:cs="Arial"/>
                <w:color w:val="auto"/>
                <w:sz w:val="22"/>
                <w:szCs w:val="22"/>
              </w:rPr>
            </w:pPr>
          </w:p>
          <w:p w14:paraId="2E2870F7" w14:textId="77777777" w:rsidR="00F70860" w:rsidRPr="00F40E56" w:rsidRDefault="00F70860" w:rsidP="00D1291F">
            <w:pPr>
              <w:pStyle w:val="Default"/>
              <w:jc w:val="both"/>
              <w:rPr>
                <w:rFonts w:ascii="Arial" w:hAnsi="Arial" w:cs="Arial"/>
                <w:color w:val="auto"/>
                <w:sz w:val="22"/>
                <w:szCs w:val="22"/>
              </w:rPr>
            </w:pPr>
          </w:p>
          <w:p w14:paraId="60826D0D" w14:textId="77777777" w:rsidR="00F70860" w:rsidRPr="00F40E56" w:rsidRDefault="00F70860" w:rsidP="00D1291F">
            <w:pPr>
              <w:pStyle w:val="Default"/>
              <w:jc w:val="both"/>
              <w:rPr>
                <w:rFonts w:ascii="Arial" w:hAnsi="Arial" w:cs="Arial"/>
                <w:color w:val="auto"/>
                <w:sz w:val="22"/>
                <w:szCs w:val="22"/>
              </w:rPr>
            </w:pPr>
          </w:p>
          <w:p w14:paraId="069E63D8" w14:textId="77777777" w:rsidR="00F70860" w:rsidRPr="00F40E56" w:rsidRDefault="00F70860" w:rsidP="00D1291F">
            <w:pPr>
              <w:pStyle w:val="Default"/>
              <w:jc w:val="both"/>
              <w:rPr>
                <w:rFonts w:ascii="Arial" w:hAnsi="Arial" w:cs="Arial"/>
                <w:color w:val="auto"/>
                <w:sz w:val="22"/>
                <w:szCs w:val="22"/>
              </w:rPr>
            </w:pPr>
          </w:p>
          <w:p w14:paraId="0568F9F6"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lastRenderedPageBreak/>
              <w:t xml:space="preserve">Bariera geologiczna powinna mieć rozciągłość poziomą przekraczającą obszar projektowanego składowiska odpadów. </w:t>
            </w:r>
          </w:p>
          <w:p w14:paraId="274A1774" w14:textId="77777777" w:rsidR="00F70860" w:rsidRPr="00F40E56" w:rsidRDefault="00F70860" w:rsidP="00D1291F">
            <w:pPr>
              <w:pStyle w:val="Default"/>
              <w:rPr>
                <w:rFonts w:ascii="Arial" w:hAnsi="Arial" w:cs="Arial"/>
                <w:color w:val="auto"/>
                <w:sz w:val="22"/>
                <w:szCs w:val="22"/>
              </w:rPr>
            </w:pPr>
          </w:p>
          <w:p w14:paraId="607282BF"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W miejscach, gdzie naturalna bariera geologiczna nie spełnia warunków określonych powyżej, stosuje się sztucznie wykonaną barierę geologiczną </w:t>
            </w:r>
          </w:p>
          <w:p w14:paraId="240ECFC7"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o minimalnej miąższości 0,5 m, zapewniającą przepuszczalność nie większą niż k ≤ 1,0 x 10</w:t>
            </w:r>
            <w:r w:rsidRPr="00F40E56">
              <w:rPr>
                <w:rFonts w:ascii="Arial" w:hAnsi="Arial" w:cs="Arial"/>
                <w:color w:val="auto"/>
                <w:sz w:val="22"/>
                <w:szCs w:val="22"/>
                <w:vertAlign w:val="superscript"/>
              </w:rPr>
              <w:t xml:space="preserve">-9 </w:t>
            </w:r>
            <w:r w:rsidRPr="00F40E56">
              <w:rPr>
                <w:rFonts w:ascii="Arial" w:hAnsi="Arial" w:cs="Arial"/>
                <w:color w:val="auto"/>
                <w:sz w:val="22"/>
                <w:szCs w:val="22"/>
              </w:rPr>
              <w:t xml:space="preserve">m/s, którą wykonuje się w taki sposób, by procesy osiadania na składowisku odpadów nie mogły spowodować jej zniszczenia. </w:t>
            </w:r>
          </w:p>
          <w:p w14:paraId="6745B878"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Uzupełnieniem naturalnej lub sztucznej bariery geologicznej jest izolacja syntetyczna, zaprojektowana w sposób uwzględniający skład chemiczny odpadów i warunki geotechniczne składowania; izolacja syntetyczna nie może stanowić elementu stabilizacji zboczy składowiska.</w:t>
            </w:r>
          </w:p>
        </w:tc>
        <w:tc>
          <w:tcPr>
            <w:tcW w:w="4305" w:type="dxa"/>
            <w:tcBorders>
              <w:top w:val="single" w:sz="8" w:space="0" w:color="000000"/>
              <w:left w:val="single" w:sz="8" w:space="0" w:color="000000"/>
              <w:bottom w:val="single" w:sz="8" w:space="0" w:color="000000"/>
              <w:right w:val="single" w:sz="8" w:space="0" w:color="000000"/>
            </w:tcBorders>
          </w:tcPr>
          <w:p w14:paraId="3339DC1C" w14:textId="74112459" w:rsidR="00F70860" w:rsidRPr="00F40E56" w:rsidRDefault="00F70860" w:rsidP="00D1291F">
            <w:pPr>
              <w:pStyle w:val="Stopka"/>
              <w:tabs>
                <w:tab w:val="left" w:pos="708"/>
              </w:tabs>
              <w:ind w:right="-123"/>
              <w:rPr>
                <w:rFonts w:ascii="Arial" w:hAnsi="Arial" w:cs="Arial"/>
                <w:sz w:val="22"/>
                <w:szCs w:val="22"/>
              </w:rPr>
            </w:pPr>
            <w:r w:rsidRPr="00F40E56">
              <w:rPr>
                <w:rFonts w:ascii="Arial" w:hAnsi="Arial" w:cs="Arial"/>
                <w:sz w:val="22"/>
                <w:szCs w:val="22"/>
              </w:rPr>
              <w:lastRenderedPageBreak/>
              <w:t xml:space="preserve">Sposób uszczelnienia kwatery nr 2: Naturalna bariera geologiczna - utwory półprzepuszczalne i słabo przepuszczalne (piaski pylaste, pyły, gliny) o miąższości ok. 13 – 14 m nie spełniają wymogów </w:t>
            </w:r>
            <w:r w:rsidR="00551FDD" w:rsidRPr="00F40E56">
              <w:rPr>
                <w:rFonts w:ascii="Arial" w:hAnsi="Arial" w:cs="Arial"/>
                <w:sz w:val="22"/>
                <w:szCs w:val="22"/>
              </w:rPr>
              <w:br/>
            </w:r>
            <w:r w:rsidRPr="00F40E56">
              <w:rPr>
                <w:rFonts w:ascii="Arial" w:hAnsi="Arial" w:cs="Arial"/>
                <w:sz w:val="22"/>
                <w:szCs w:val="22"/>
              </w:rPr>
              <w:t xml:space="preserve">§ 4 rozporządzenia w sprawie składowisk odpadów. </w:t>
            </w:r>
          </w:p>
          <w:p w14:paraId="4DBDF2FD" w14:textId="4C4D856E" w:rsidR="00F70860" w:rsidRPr="00F40E56" w:rsidRDefault="00F70860" w:rsidP="00D1291F">
            <w:pPr>
              <w:pStyle w:val="Stopka"/>
              <w:tabs>
                <w:tab w:val="left" w:pos="708"/>
              </w:tabs>
              <w:ind w:right="-123"/>
              <w:rPr>
                <w:rFonts w:ascii="Arial" w:hAnsi="Arial" w:cs="Arial"/>
                <w:sz w:val="22"/>
                <w:szCs w:val="22"/>
                <w:u w:val="single"/>
              </w:rPr>
            </w:pPr>
            <w:r w:rsidRPr="00F40E56">
              <w:rPr>
                <w:rFonts w:ascii="Arial" w:hAnsi="Arial" w:cs="Arial"/>
                <w:sz w:val="22"/>
                <w:szCs w:val="22"/>
                <w:u w:val="single"/>
              </w:rPr>
              <w:t>Uwzględniając powyższe, zastosowano sztucznie wykonaną barierę geologiczną zapewniająca łącznie przepuszczalność rzędu k = 1,0 x 10</w:t>
            </w:r>
            <w:r w:rsidRPr="00F40E56">
              <w:rPr>
                <w:rFonts w:ascii="Arial" w:hAnsi="Arial" w:cs="Arial"/>
                <w:sz w:val="22"/>
                <w:szCs w:val="22"/>
                <w:u w:val="single"/>
                <w:vertAlign w:val="superscript"/>
              </w:rPr>
              <w:t>-9</w:t>
            </w:r>
            <w:r w:rsidRPr="00F40E56">
              <w:rPr>
                <w:rFonts w:ascii="Arial" w:hAnsi="Arial" w:cs="Arial"/>
                <w:sz w:val="22"/>
                <w:szCs w:val="22"/>
                <w:u w:val="single"/>
              </w:rPr>
              <w:t xml:space="preserve"> i mniejszą, </w:t>
            </w:r>
            <w:r w:rsidR="00BA6AE9" w:rsidRPr="00F40E56">
              <w:rPr>
                <w:rFonts w:ascii="Arial" w:hAnsi="Arial" w:cs="Arial"/>
                <w:sz w:val="22"/>
                <w:szCs w:val="22"/>
                <w:u w:val="single"/>
              </w:rPr>
              <w:br/>
            </w:r>
            <w:r w:rsidRPr="00F40E56">
              <w:rPr>
                <w:rFonts w:ascii="Arial" w:hAnsi="Arial" w:cs="Arial"/>
                <w:sz w:val="22"/>
                <w:szCs w:val="22"/>
                <w:u w:val="single"/>
              </w:rPr>
              <w:t>zbudowaną z:</w:t>
            </w:r>
          </w:p>
          <w:p w14:paraId="0B1FC56E" w14:textId="77777777" w:rsidR="00F70860" w:rsidRPr="00F40E56" w:rsidRDefault="00F70860" w:rsidP="00DA640F">
            <w:pPr>
              <w:numPr>
                <w:ilvl w:val="0"/>
                <w:numId w:val="33"/>
              </w:numPr>
              <w:ind w:left="423"/>
              <w:jc w:val="both"/>
              <w:rPr>
                <w:rFonts w:ascii="Arial" w:hAnsi="Arial" w:cs="Arial"/>
                <w:b/>
                <w:sz w:val="22"/>
                <w:szCs w:val="22"/>
              </w:rPr>
            </w:pPr>
            <w:r w:rsidRPr="00F40E56">
              <w:rPr>
                <w:rFonts w:ascii="Arial" w:hAnsi="Arial" w:cs="Arial"/>
                <w:sz w:val="22"/>
                <w:szCs w:val="22"/>
              </w:rPr>
              <w:t xml:space="preserve">warstwy zagęszczonego piasku pylastego o miąższości 1 m </w:t>
            </w:r>
          </w:p>
          <w:p w14:paraId="5CE5C78E" w14:textId="50AC6C08" w:rsidR="00F70860" w:rsidRPr="00F40E56" w:rsidRDefault="00F70860" w:rsidP="00DA640F">
            <w:pPr>
              <w:numPr>
                <w:ilvl w:val="0"/>
                <w:numId w:val="33"/>
              </w:numPr>
              <w:ind w:left="423"/>
              <w:jc w:val="both"/>
              <w:rPr>
                <w:rFonts w:ascii="Arial" w:hAnsi="Arial" w:cs="Arial"/>
                <w:b/>
                <w:sz w:val="22"/>
                <w:szCs w:val="22"/>
              </w:rPr>
            </w:pPr>
            <w:r w:rsidRPr="00F40E56">
              <w:rPr>
                <w:rFonts w:ascii="Arial" w:hAnsi="Arial" w:cs="Arial"/>
                <w:sz w:val="22"/>
                <w:szCs w:val="22"/>
              </w:rPr>
              <w:t>maty bentonitowej o gramaturze 6000 g/m</w:t>
            </w:r>
            <w:r w:rsidRPr="00F40E56">
              <w:rPr>
                <w:rFonts w:ascii="Arial" w:hAnsi="Arial" w:cs="Arial"/>
                <w:sz w:val="22"/>
                <w:szCs w:val="22"/>
                <w:vertAlign w:val="superscript"/>
              </w:rPr>
              <w:t>2</w:t>
            </w:r>
            <w:r w:rsidRPr="00F40E56">
              <w:rPr>
                <w:rFonts w:ascii="Arial" w:hAnsi="Arial" w:cs="Arial"/>
                <w:sz w:val="22"/>
                <w:szCs w:val="22"/>
              </w:rPr>
              <w:t xml:space="preserve"> o grubości 1 cm i współczynniku filtracji 1 x 10</w:t>
            </w:r>
            <w:r w:rsidRPr="00F40E56">
              <w:rPr>
                <w:rFonts w:ascii="Arial" w:hAnsi="Arial" w:cs="Arial"/>
                <w:sz w:val="22"/>
                <w:szCs w:val="22"/>
                <w:vertAlign w:val="superscript"/>
              </w:rPr>
              <w:t>-9</w:t>
            </w:r>
            <w:r w:rsidRPr="00F40E56">
              <w:rPr>
                <w:rFonts w:ascii="Arial" w:hAnsi="Arial" w:cs="Arial"/>
                <w:sz w:val="22"/>
                <w:szCs w:val="22"/>
              </w:rPr>
              <w:t xml:space="preserve"> m/s.</w:t>
            </w:r>
          </w:p>
          <w:p w14:paraId="76256E12" w14:textId="77777777" w:rsidR="00F70860" w:rsidRPr="00F40E56" w:rsidRDefault="00F70860" w:rsidP="00D1291F">
            <w:pPr>
              <w:jc w:val="both"/>
              <w:rPr>
                <w:rFonts w:ascii="Arial" w:hAnsi="Arial" w:cs="Arial"/>
                <w:b/>
                <w:sz w:val="22"/>
                <w:szCs w:val="22"/>
              </w:rPr>
            </w:pPr>
            <w:r w:rsidRPr="00F40E56">
              <w:rPr>
                <w:rFonts w:ascii="Arial" w:hAnsi="Arial" w:cs="Arial"/>
                <w:sz w:val="22"/>
                <w:szCs w:val="22"/>
              </w:rPr>
              <w:t>Kolejno od dołu zastosowano:</w:t>
            </w:r>
          </w:p>
          <w:p w14:paraId="14FCA06D" w14:textId="77777777" w:rsidR="00F70860" w:rsidRPr="00F40E56" w:rsidRDefault="00F70860" w:rsidP="00D1291F">
            <w:pPr>
              <w:numPr>
                <w:ilvl w:val="0"/>
                <w:numId w:val="6"/>
              </w:numPr>
              <w:ind w:left="434" w:hanging="406"/>
              <w:jc w:val="both"/>
              <w:rPr>
                <w:rFonts w:ascii="Arial" w:hAnsi="Arial" w:cs="Arial"/>
                <w:sz w:val="22"/>
                <w:szCs w:val="22"/>
              </w:rPr>
            </w:pPr>
            <w:proofErr w:type="spellStart"/>
            <w:r w:rsidRPr="00F40E56">
              <w:rPr>
                <w:rFonts w:ascii="Arial" w:hAnsi="Arial" w:cs="Arial"/>
                <w:sz w:val="22"/>
                <w:szCs w:val="22"/>
              </w:rPr>
              <w:lastRenderedPageBreak/>
              <w:t>geomembrana</w:t>
            </w:r>
            <w:proofErr w:type="spellEnd"/>
            <w:r w:rsidRPr="00F40E56">
              <w:rPr>
                <w:rFonts w:ascii="Arial" w:hAnsi="Arial" w:cs="Arial"/>
                <w:sz w:val="22"/>
                <w:szCs w:val="22"/>
              </w:rPr>
              <w:t xml:space="preserve">  PEHD  o gr. 2 mm, </w:t>
            </w:r>
          </w:p>
          <w:p w14:paraId="3AA3410D" w14:textId="77777777" w:rsidR="00F70860" w:rsidRPr="00F40E56" w:rsidRDefault="00F70860" w:rsidP="00D1291F">
            <w:pPr>
              <w:numPr>
                <w:ilvl w:val="0"/>
                <w:numId w:val="6"/>
              </w:numPr>
              <w:ind w:left="434" w:hanging="406"/>
              <w:jc w:val="both"/>
              <w:rPr>
                <w:rFonts w:ascii="Arial" w:hAnsi="Arial" w:cs="Arial"/>
                <w:sz w:val="22"/>
                <w:szCs w:val="22"/>
              </w:rPr>
            </w:pPr>
            <w:r w:rsidRPr="00F40E56">
              <w:rPr>
                <w:rFonts w:ascii="Arial" w:hAnsi="Arial" w:cs="Arial"/>
                <w:sz w:val="22"/>
                <w:szCs w:val="22"/>
              </w:rPr>
              <w:t>zabezpieczenie geowłókniną ochronną o gramaturze 800 g/m</w:t>
            </w:r>
            <w:r w:rsidRPr="00F40E56">
              <w:rPr>
                <w:rFonts w:ascii="Arial" w:hAnsi="Arial" w:cs="Arial"/>
                <w:sz w:val="22"/>
                <w:szCs w:val="22"/>
                <w:vertAlign w:val="superscript"/>
              </w:rPr>
              <w:t>2</w:t>
            </w:r>
            <w:r w:rsidRPr="00F40E56">
              <w:rPr>
                <w:rFonts w:ascii="Arial" w:hAnsi="Arial" w:cs="Arial"/>
                <w:sz w:val="22"/>
                <w:szCs w:val="22"/>
              </w:rPr>
              <w:t xml:space="preserve"> odporną na promieniowanie UV,</w:t>
            </w:r>
          </w:p>
          <w:p w14:paraId="24036631" w14:textId="77777777" w:rsidR="00F70860" w:rsidRPr="00F40E56" w:rsidRDefault="00F70860" w:rsidP="00D1291F">
            <w:pPr>
              <w:numPr>
                <w:ilvl w:val="0"/>
                <w:numId w:val="6"/>
              </w:numPr>
              <w:ind w:left="434" w:hanging="406"/>
              <w:jc w:val="both"/>
              <w:rPr>
                <w:rFonts w:ascii="Arial" w:hAnsi="Arial" w:cs="Arial"/>
                <w:sz w:val="22"/>
                <w:szCs w:val="22"/>
              </w:rPr>
            </w:pPr>
            <w:r w:rsidRPr="00F40E56">
              <w:rPr>
                <w:rFonts w:ascii="Arial" w:hAnsi="Arial" w:cs="Arial"/>
                <w:sz w:val="22"/>
                <w:szCs w:val="22"/>
              </w:rPr>
              <w:t>warstwa drenażowa o miąższości ok. 0,5 m ze żwiru o współczynniku filtracji większym niż 1 x 10</w:t>
            </w:r>
            <w:r w:rsidRPr="00F40E56">
              <w:rPr>
                <w:rFonts w:ascii="Arial" w:hAnsi="Arial" w:cs="Arial"/>
                <w:sz w:val="22"/>
                <w:szCs w:val="22"/>
                <w:vertAlign w:val="superscript"/>
              </w:rPr>
              <w:t>-4</w:t>
            </w:r>
            <w:r w:rsidRPr="00F40E56">
              <w:rPr>
                <w:rFonts w:ascii="Arial" w:hAnsi="Arial" w:cs="Arial"/>
                <w:sz w:val="22"/>
                <w:szCs w:val="22"/>
              </w:rPr>
              <w:t xml:space="preserve"> m/s, granulacja 16/32, z systemem drenażu wód odciekowych w dnie </w:t>
            </w:r>
            <w:r w:rsidRPr="00F40E56">
              <w:rPr>
                <w:rFonts w:ascii="Arial" w:hAnsi="Arial" w:cs="Arial"/>
                <w:sz w:val="22"/>
                <w:szCs w:val="22"/>
              </w:rPr>
              <w:br/>
              <w:t>i na zboczach kwatery z rur perforowanych PEHD odpornych na działanie środków chemicznych, wyposażony w studzienki kontrolne umożliwiające konserwacje i kontrole jego stanu,</w:t>
            </w:r>
          </w:p>
          <w:p w14:paraId="317430CE" w14:textId="77777777" w:rsidR="00F70860" w:rsidRPr="00F40E56" w:rsidRDefault="00F70860" w:rsidP="00D1291F">
            <w:pPr>
              <w:numPr>
                <w:ilvl w:val="0"/>
                <w:numId w:val="6"/>
              </w:numPr>
              <w:ind w:left="434" w:hanging="406"/>
              <w:jc w:val="both"/>
              <w:rPr>
                <w:rFonts w:ascii="Arial" w:hAnsi="Arial" w:cs="Arial"/>
                <w:sz w:val="22"/>
                <w:szCs w:val="22"/>
              </w:rPr>
            </w:pPr>
            <w:r w:rsidRPr="00F40E56">
              <w:rPr>
                <w:rFonts w:ascii="Arial" w:hAnsi="Arial" w:cs="Arial"/>
                <w:sz w:val="22"/>
                <w:szCs w:val="22"/>
              </w:rPr>
              <w:t>geowłóknina o granulacji 800 g/m</w:t>
            </w:r>
            <w:r w:rsidRPr="00F40E56">
              <w:rPr>
                <w:rFonts w:ascii="Arial" w:hAnsi="Arial" w:cs="Arial"/>
                <w:sz w:val="22"/>
                <w:szCs w:val="22"/>
                <w:vertAlign w:val="superscript"/>
              </w:rPr>
              <w:t>2</w:t>
            </w:r>
          </w:p>
          <w:p w14:paraId="7281369E" w14:textId="77777777" w:rsidR="00F70860" w:rsidRPr="00F40E56" w:rsidRDefault="00F70860" w:rsidP="00D1291F">
            <w:pPr>
              <w:numPr>
                <w:ilvl w:val="0"/>
                <w:numId w:val="6"/>
              </w:numPr>
              <w:ind w:left="434" w:hanging="406"/>
              <w:jc w:val="both"/>
              <w:rPr>
                <w:rFonts w:ascii="Arial" w:hAnsi="Arial" w:cs="Arial"/>
                <w:sz w:val="22"/>
                <w:szCs w:val="22"/>
              </w:rPr>
            </w:pPr>
            <w:r w:rsidRPr="00F40E56">
              <w:rPr>
                <w:rFonts w:ascii="Arial" w:hAnsi="Arial" w:cs="Arial"/>
                <w:sz w:val="22"/>
                <w:szCs w:val="22"/>
              </w:rPr>
              <w:t xml:space="preserve">warstwa ochronna żwirowa </w:t>
            </w:r>
            <w:r w:rsidRPr="00F40E56">
              <w:rPr>
                <w:rFonts w:ascii="Arial" w:hAnsi="Arial" w:cs="Arial"/>
                <w:sz w:val="22"/>
                <w:szCs w:val="22"/>
              </w:rPr>
              <w:br/>
              <w:t>o granulacji 4/8 mm – 10 – 15 cm.</w:t>
            </w:r>
          </w:p>
          <w:p w14:paraId="518121DB" w14:textId="75CA41BC" w:rsidR="00F41DF4" w:rsidRPr="00F40E56" w:rsidRDefault="00F41DF4" w:rsidP="00410FA5">
            <w:pPr>
              <w:jc w:val="both"/>
              <w:rPr>
                <w:rFonts w:ascii="Arial" w:hAnsi="Arial" w:cs="Arial"/>
                <w:sz w:val="22"/>
                <w:szCs w:val="22"/>
              </w:rPr>
            </w:pPr>
            <w:r w:rsidRPr="00F40E56">
              <w:rPr>
                <w:rFonts w:ascii="Arial" w:hAnsi="Arial" w:cs="Arial"/>
                <w:sz w:val="22"/>
                <w:szCs w:val="22"/>
              </w:rPr>
              <w:t>Dodatkowe  wzmocnienie geowłókniny  kwatery nr 2 przed erozją wodną i wietrzną skarp na powierzchni ok. 12 000 m</w:t>
            </w:r>
            <w:r w:rsidRPr="00F40E56">
              <w:rPr>
                <w:rFonts w:ascii="Arial" w:hAnsi="Arial" w:cs="Arial"/>
                <w:sz w:val="22"/>
                <w:szCs w:val="22"/>
                <w:vertAlign w:val="superscript"/>
              </w:rPr>
              <w:t>2</w:t>
            </w:r>
            <w:r w:rsidRPr="00F40E56">
              <w:rPr>
                <w:rFonts w:ascii="Arial" w:hAnsi="Arial" w:cs="Arial"/>
                <w:sz w:val="22"/>
                <w:szCs w:val="22"/>
              </w:rPr>
              <w:t xml:space="preserve"> poprzez wyłożenie uszczelnionych skarp kwatery nr 2 warstwą zużytych opon </w:t>
            </w:r>
            <w:r w:rsidR="00FE38BD" w:rsidRPr="00F40E56">
              <w:rPr>
                <w:rFonts w:ascii="Arial" w:hAnsi="Arial" w:cs="Arial"/>
                <w:sz w:val="22"/>
                <w:szCs w:val="22"/>
              </w:rPr>
              <w:br/>
            </w:r>
            <w:r w:rsidRPr="00F40E56">
              <w:rPr>
                <w:rFonts w:ascii="Arial" w:hAnsi="Arial" w:cs="Arial"/>
                <w:sz w:val="22"/>
                <w:szCs w:val="22"/>
              </w:rPr>
              <w:t xml:space="preserve">o kodzie 16 01 03 (jednowarstwowo), </w:t>
            </w:r>
            <w:r w:rsidR="00FE38BD" w:rsidRPr="00F40E56">
              <w:rPr>
                <w:rFonts w:ascii="Arial" w:hAnsi="Arial" w:cs="Arial"/>
                <w:sz w:val="22"/>
                <w:szCs w:val="22"/>
              </w:rPr>
              <w:br/>
            </w:r>
            <w:r w:rsidRPr="00F40E56">
              <w:rPr>
                <w:rFonts w:ascii="Arial" w:hAnsi="Arial" w:cs="Arial"/>
                <w:sz w:val="22"/>
                <w:szCs w:val="22"/>
              </w:rPr>
              <w:t xml:space="preserve">na podsypce z piasku gr. 5-10 cm. Montaż zabezpieczenia układać należy rzędami od dna do szczytu skarpy, etapowo, </w:t>
            </w:r>
            <w:r w:rsidR="00FE38BD" w:rsidRPr="00F40E56">
              <w:rPr>
                <w:rFonts w:ascii="Arial" w:hAnsi="Arial" w:cs="Arial"/>
                <w:sz w:val="22"/>
                <w:szCs w:val="22"/>
              </w:rPr>
              <w:br/>
            </w:r>
            <w:r w:rsidRPr="00F40E56">
              <w:rPr>
                <w:rFonts w:ascii="Arial" w:hAnsi="Arial" w:cs="Arial"/>
                <w:sz w:val="22"/>
                <w:szCs w:val="22"/>
              </w:rPr>
              <w:t xml:space="preserve">w miarę wypełniania kwatery odpadami, do wys. 2,5-3 m ponad poziom bieżącego składowania odpadów (mierząc po pochyleniu skarpy). </w:t>
            </w:r>
          </w:p>
        </w:tc>
      </w:tr>
      <w:tr w:rsidR="00CC08E6" w:rsidRPr="00F40E56" w14:paraId="63A78CAF" w14:textId="77777777" w:rsidTr="008713DD">
        <w:tc>
          <w:tcPr>
            <w:tcW w:w="546" w:type="dxa"/>
            <w:tcBorders>
              <w:top w:val="single" w:sz="8" w:space="0" w:color="000000"/>
              <w:left w:val="single" w:sz="8" w:space="0" w:color="000000"/>
              <w:bottom w:val="single" w:sz="8" w:space="0" w:color="000000"/>
              <w:right w:val="single" w:sz="8" w:space="0" w:color="000000"/>
            </w:tcBorders>
          </w:tcPr>
          <w:p w14:paraId="365091A8"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lastRenderedPageBreak/>
              <w:t>2.</w:t>
            </w:r>
          </w:p>
        </w:tc>
        <w:tc>
          <w:tcPr>
            <w:tcW w:w="4314" w:type="dxa"/>
            <w:tcBorders>
              <w:top w:val="single" w:sz="8" w:space="0" w:color="000000"/>
              <w:left w:val="single" w:sz="8" w:space="0" w:color="000000"/>
              <w:bottom w:val="single" w:sz="8" w:space="0" w:color="000000"/>
              <w:right w:val="single" w:sz="8" w:space="0" w:color="000000"/>
            </w:tcBorders>
          </w:tcPr>
          <w:p w14:paraId="4BF0AC87" w14:textId="77777777" w:rsidR="00F70860" w:rsidRPr="00F40E56" w:rsidRDefault="00F70860" w:rsidP="00D1291F">
            <w:pPr>
              <w:tabs>
                <w:tab w:val="left" w:pos="203"/>
              </w:tabs>
              <w:rPr>
                <w:rFonts w:ascii="Arial" w:hAnsi="Arial" w:cs="Arial"/>
                <w:sz w:val="22"/>
                <w:szCs w:val="22"/>
              </w:rPr>
            </w:pPr>
            <w:r w:rsidRPr="00F40E56">
              <w:rPr>
                <w:rFonts w:ascii="Arial" w:hAnsi="Arial" w:cs="Arial"/>
                <w:sz w:val="22"/>
                <w:szCs w:val="22"/>
              </w:rPr>
              <w:t>Zakaz lokalizowania składowiska:</w:t>
            </w:r>
          </w:p>
          <w:p w14:paraId="6B17905B" w14:textId="77777777" w:rsidR="00F70860" w:rsidRPr="00F40E56" w:rsidRDefault="00F70860" w:rsidP="00FE183A">
            <w:pPr>
              <w:numPr>
                <w:ilvl w:val="0"/>
                <w:numId w:val="57"/>
              </w:numPr>
              <w:tabs>
                <w:tab w:val="clear" w:pos="720"/>
                <w:tab w:val="left" w:pos="203"/>
              </w:tabs>
              <w:autoSpaceDE w:val="0"/>
              <w:autoSpaceDN w:val="0"/>
              <w:adjustRightInd w:val="0"/>
              <w:ind w:left="203" w:hanging="203"/>
              <w:rPr>
                <w:rFonts w:ascii="Arial" w:hAnsi="Arial" w:cs="Arial"/>
                <w:sz w:val="22"/>
                <w:szCs w:val="22"/>
              </w:rPr>
            </w:pPr>
            <w:r w:rsidRPr="00F40E56">
              <w:rPr>
                <w:rFonts w:ascii="Arial" w:hAnsi="Arial" w:cs="Arial"/>
                <w:sz w:val="22"/>
                <w:szCs w:val="22"/>
              </w:rPr>
              <w:t>na obszarach ochronnych zbiorników wód podziemnych,</w:t>
            </w:r>
          </w:p>
          <w:p w14:paraId="0209E0AF" w14:textId="77777777" w:rsidR="00F70860" w:rsidRPr="00F40E56" w:rsidRDefault="00F70860" w:rsidP="00FE183A">
            <w:pPr>
              <w:numPr>
                <w:ilvl w:val="0"/>
                <w:numId w:val="57"/>
              </w:numPr>
              <w:tabs>
                <w:tab w:val="clear" w:pos="720"/>
                <w:tab w:val="left" w:pos="203"/>
              </w:tabs>
              <w:autoSpaceDE w:val="0"/>
              <w:autoSpaceDN w:val="0"/>
              <w:adjustRightInd w:val="0"/>
              <w:ind w:left="203" w:hanging="203"/>
              <w:rPr>
                <w:rFonts w:ascii="Arial" w:hAnsi="Arial" w:cs="Arial"/>
                <w:sz w:val="22"/>
                <w:szCs w:val="22"/>
              </w:rPr>
            </w:pPr>
            <w:r w:rsidRPr="00F40E56">
              <w:rPr>
                <w:rFonts w:ascii="Arial" w:hAnsi="Arial" w:cs="Arial"/>
                <w:sz w:val="22"/>
                <w:szCs w:val="22"/>
              </w:rPr>
              <w:t xml:space="preserve">na obszarach otulin parków narodowych i rezerwatów przyrody, </w:t>
            </w:r>
          </w:p>
          <w:p w14:paraId="4FFD4329" w14:textId="77777777" w:rsidR="00F70860" w:rsidRPr="00F40E56" w:rsidRDefault="00F70860" w:rsidP="00FE183A">
            <w:pPr>
              <w:numPr>
                <w:ilvl w:val="0"/>
                <w:numId w:val="57"/>
              </w:numPr>
              <w:tabs>
                <w:tab w:val="clear" w:pos="720"/>
                <w:tab w:val="left" w:pos="203"/>
              </w:tabs>
              <w:autoSpaceDE w:val="0"/>
              <w:autoSpaceDN w:val="0"/>
              <w:adjustRightInd w:val="0"/>
              <w:ind w:left="203" w:hanging="203"/>
              <w:rPr>
                <w:rFonts w:ascii="Arial" w:hAnsi="Arial" w:cs="Arial"/>
                <w:sz w:val="22"/>
                <w:szCs w:val="22"/>
              </w:rPr>
            </w:pPr>
            <w:r w:rsidRPr="00F40E56">
              <w:rPr>
                <w:rFonts w:ascii="Arial" w:hAnsi="Arial" w:cs="Arial"/>
                <w:sz w:val="22"/>
                <w:szCs w:val="22"/>
              </w:rPr>
              <w:t>na obszarach lasów ochronnych</w:t>
            </w:r>
          </w:p>
          <w:p w14:paraId="42064E78" w14:textId="77777777" w:rsidR="00F70860" w:rsidRPr="00F40E56" w:rsidRDefault="00F70860" w:rsidP="00FE183A">
            <w:pPr>
              <w:numPr>
                <w:ilvl w:val="0"/>
                <w:numId w:val="57"/>
              </w:numPr>
              <w:tabs>
                <w:tab w:val="clear" w:pos="720"/>
                <w:tab w:val="left" w:pos="203"/>
              </w:tabs>
              <w:autoSpaceDE w:val="0"/>
              <w:autoSpaceDN w:val="0"/>
              <w:adjustRightInd w:val="0"/>
              <w:ind w:left="203" w:hanging="203"/>
              <w:rPr>
                <w:rFonts w:ascii="Arial" w:hAnsi="Arial" w:cs="Arial"/>
                <w:sz w:val="22"/>
                <w:szCs w:val="22"/>
              </w:rPr>
            </w:pPr>
            <w:r w:rsidRPr="00F40E56">
              <w:rPr>
                <w:rFonts w:ascii="Arial" w:hAnsi="Arial" w:cs="Arial"/>
                <w:sz w:val="22"/>
                <w:szCs w:val="22"/>
              </w:rPr>
              <w:t xml:space="preserve">w dolinach rzek, w pobliżu zbiorników wód śródlądowych, </w:t>
            </w:r>
            <w:r w:rsidRPr="00F40E56">
              <w:rPr>
                <w:rFonts w:ascii="Arial" w:hAnsi="Arial" w:cs="Arial"/>
                <w:sz w:val="22"/>
                <w:szCs w:val="22"/>
              </w:rPr>
              <w:br/>
              <w:t xml:space="preserve">na terenach źródliskowych, bagiennych i podmokłych, </w:t>
            </w:r>
            <w:r w:rsidRPr="00F40E56">
              <w:rPr>
                <w:rFonts w:ascii="Arial" w:hAnsi="Arial" w:cs="Arial"/>
                <w:sz w:val="22"/>
                <w:szCs w:val="22"/>
              </w:rPr>
              <w:br/>
              <w:t xml:space="preserve">w obszarach mis jeziornych </w:t>
            </w:r>
            <w:r w:rsidRPr="00F40E56">
              <w:rPr>
                <w:rFonts w:ascii="Arial" w:hAnsi="Arial" w:cs="Arial"/>
                <w:sz w:val="22"/>
                <w:szCs w:val="22"/>
              </w:rPr>
              <w:br/>
              <w:t xml:space="preserve">i strefach krawędziowych, </w:t>
            </w:r>
            <w:r w:rsidRPr="00F40E56">
              <w:rPr>
                <w:rFonts w:ascii="Arial" w:hAnsi="Arial" w:cs="Arial"/>
                <w:sz w:val="22"/>
                <w:szCs w:val="22"/>
              </w:rPr>
              <w:br/>
              <w:t xml:space="preserve">na obszarach narażonych na niebezpieczeństwo powodzi, </w:t>
            </w:r>
            <w:r w:rsidRPr="00F40E56">
              <w:rPr>
                <w:rFonts w:ascii="Arial" w:hAnsi="Arial" w:cs="Arial"/>
                <w:sz w:val="22"/>
                <w:szCs w:val="22"/>
              </w:rPr>
              <w:br/>
              <w:t xml:space="preserve">o których mowa w art. </w:t>
            </w:r>
            <w:r w:rsidRPr="00F40E56">
              <w:rPr>
                <w:rFonts w:ascii="Arial" w:hAnsi="Arial" w:cs="Arial"/>
                <w:sz w:val="22"/>
                <w:szCs w:val="22"/>
              </w:rPr>
              <w:br/>
              <w:t>88 d ust. 2 Ustawy z 18.07.2001 r. – Prawo Wodne (Dz. U. z 2012 r., poz. 145, ze zm.)</w:t>
            </w:r>
          </w:p>
          <w:p w14:paraId="06FD2285" w14:textId="77777777" w:rsidR="00F70860" w:rsidRPr="00F40E56" w:rsidRDefault="00F70860" w:rsidP="00FE183A">
            <w:pPr>
              <w:numPr>
                <w:ilvl w:val="0"/>
                <w:numId w:val="57"/>
              </w:numPr>
              <w:tabs>
                <w:tab w:val="clear" w:pos="720"/>
              </w:tabs>
              <w:autoSpaceDE w:val="0"/>
              <w:autoSpaceDN w:val="0"/>
              <w:adjustRightInd w:val="0"/>
              <w:ind w:left="203" w:hanging="203"/>
              <w:rPr>
                <w:rFonts w:ascii="Arial" w:hAnsi="Arial" w:cs="Arial"/>
                <w:sz w:val="22"/>
                <w:szCs w:val="22"/>
              </w:rPr>
            </w:pPr>
            <w:r w:rsidRPr="00F40E56">
              <w:rPr>
                <w:rFonts w:ascii="Arial" w:hAnsi="Arial" w:cs="Arial"/>
                <w:sz w:val="22"/>
                <w:szCs w:val="22"/>
              </w:rPr>
              <w:t xml:space="preserve">w strefach osuwisk i zapadlisk terenu, w tym powstałych w wyniku zjawisk krasowych, </w:t>
            </w:r>
            <w:r w:rsidRPr="00F40E56">
              <w:rPr>
                <w:rFonts w:ascii="Arial" w:hAnsi="Arial" w:cs="Arial"/>
                <w:sz w:val="22"/>
                <w:szCs w:val="22"/>
              </w:rPr>
              <w:br/>
              <w:t>oraz zagrożonych lawinami,</w:t>
            </w:r>
          </w:p>
          <w:p w14:paraId="38220263" w14:textId="77777777" w:rsidR="00F70860" w:rsidRPr="00F40E56" w:rsidRDefault="00F70860" w:rsidP="00FE183A">
            <w:pPr>
              <w:numPr>
                <w:ilvl w:val="0"/>
                <w:numId w:val="57"/>
              </w:numPr>
              <w:tabs>
                <w:tab w:val="clear" w:pos="720"/>
              </w:tabs>
              <w:autoSpaceDE w:val="0"/>
              <w:autoSpaceDN w:val="0"/>
              <w:adjustRightInd w:val="0"/>
              <w:ind w:left="203" w:hanging="203"/>
              <w:rPr>
                <w:rFonts w:ascii="Arial" w:hAnsi="Arial" w:cs="Arial"/>
                <w:sz w:val="22"/>
                <w:szCs w:val="22"/>
              </w:rPr>
            </w:pPr>
            <w:r w:rsidRPr="00F40E56">
              <w:rPr>
                <w:rFonts w:ascii="Arial" w:hAnsi="Arial" w:cs="Arial"/>
                <w:sz w:val="22"/>
                <w:szCs w:val="22"/>
              </w:rPr>
              <w:lastRenderedPageBreak/>
              <w:t>na terenach o nachyleniu stoku powyżej 10</w:t>
            </w:r>
            <w:r w:rsidRPr="00F40E56">
              <w:rPr>
                <w:rFonts w:ascii="Arial" w:hAnsi="Arial" w:cs="Arial"/>
                <w:sz w:val="22"/>
                <w:szCs w:val="22"/>
                <w:vertAlign w:val="superscript"/>
              </w:rPr>
              <w:t>o</w:t>
            </w:r>
            <w:r w:rsidRPr="00F40E56">
              <w:rPr>
                <w:rFonts w:ascii="Arial" w:hAnsi="Arial" w:cs="Arial"/>
                <w:sz w:val="22"/>
                <w:szCs w:val="22"/>
              </w:rPr>
              <w:t>,</w:t>
            </w:r>
          </w:p>
          <w:p w14:paraId="0BC2610A" w14:textId="77777777" w:rsidR="00F70860" w:rsidRPr="00F40E56" w:rsidRDefault="00F70860" w:rsidP="00FE183A">
            <w:pPr>
              <w:numPr>
                <w:ilvl w:val="0"/>
                <w:numId w:val="57"/>
              </w:numPr>
              <w:tabs>
                <w:tab w:val="clear" w:pos="720"/>
              </w:tabs>
              <w:autoSpaceDE w:val="0"/>
              <w:autoSpaceDN w:val="0"/>
              <w:adjustRightInd w:val="0"/>
              <w:ind w:left="203" w:hanging="203"/>
              <w:rPr>
                <w:rFonts w:ascii="Arial" w:hAnsi="Arial" w:cs="Arial"/>
                <w:sz w:val="22"/>
                <w:szCs w:val="22"/>
              </w:rPr>
            </w:pPr>
            <w:r w:rsidRPr="00F40E56">
              <w:rPr>
                <w:rFonts w:ascii="Arial" w:hAnsi="Arial" w:cs="Arial"/>
                <w:sz w:val="22"/>
                <w:szCs w:val="22"/>
              </w:rPr>
              <w:t xml:space="preserve">na terenach zaangażowanych </w:t>
            </w:r>
            <w:proofErr w:type="spellStart"/>
            <w:r w:rsidRPr="00F40E56">
              <w:rPr>
                <w:rFonts w:ascii="Arial" w:hAnsi="Arial" w:cs="Arial"/>
                <w:sz w:val="22"/>
                <w:szCs w:val="22"/>
              </w:rPr>
              <w:t>glacitektonicznie</w:t>
            </w:r>
            <w:proofErr w:type="spellEnd"/>
            <w:r w:rsidRPr="00F40E56">
              <w:rPr>
                <w:rFonts w:ascii="Arial" w:hAnsi="Arial" w:cs="Arial"/>
                <w:sz w:val="22"/>
                <w:szCs w:val="22"/>
              </w:rPr>
              <w:t xml:space="preserve"> lub tektonicznie, poprzecinanych uskokami, spękanych lub </w:t>
            </w:r>
            <w:proofErr w:type="spellStart"/>
            <w:r w:rsidRPr="00F40E56">
              <w:rPr>
                <w:rFonts w:ascii="Arial" w:hAnsi="Arial" w:cs="Arial"/>
                <w:sz w:val="22"/>
                <w:szCs w:val="22"/>
              </w:rPr>
              <w:t>uszczelinowaconych</w:t>
            </w:r>
            <w:proofErr w:type="spellEnd"/>
          </w:p>
          <w:p w14:paraId="3B1184A4" w14:textId="77777777" w:rsidR="00F70860" w:rsidRPr="00F40E56" w:rsidRDefault="00F70860" w:rsidP="00FE183A">
            <w:pPr>
              <w:numPr>
                <w:ilvl w:val="0"/>
                <w:numId w:val="57"/>
              </w:numPr>
              <w:tabs>
                <w:tab w:val="clear" w:pos="720"/>
              </w:tabs>
              <w:autoSpaceDE w:val="0"/>
              <w:autoSpaceDN w:val="0"/>
              <w:adjustRightInd w:val="0"/>
              <w:ind w:left="203" w:hanging="203"/>
              <w:rPr>
                <w:rFonts w:ascii="Arial" w:hAnsi="Arial" w:cs="Arial"/>
                <w:sz w:val="22"/>
                <w:szCs w:val="22"/>
              </w:rPr>
            </w:pPr>
            <w:r w:rsidRPr="00F40E56">
              <w:rPr>
                <w:rFonts w:ascii="Arial" w:hAnsi="Arial" w:cs="Arial"/>
                <w:sz w:val="22"/>
                <w:szCs w:val="22"/>
              </w:rPr>
              <w:t xml:space="preserve">na terenach wychodni skał zwięzłych porowatych, </w:t>
            </w:r>
            <w:proofErr w:type="spellStart"/>
            <w:r w:rsidRPr="00F40E56">
              <w:rPr>
                <w:rFonts w:ascii="Arial" w:hAnsi="Arial" w:cs="Arial"/>
                <w:sz w:val="22"/>
                <w:szCs w:val="22"/>
              </w:rPr>
              <w:t>skrasowiałych</w:t>
            </w:r>
            <w:proofErr w:type="spellEnd"/>
            <w:r w:rsidRPr="00F40E56">
              <w:rPr>
                <w:rFonts w:ascii="Arial" w:hAnsi="Arial" w:cs="Arial"/>
                <w:sz w:val="22"/>
                <w:szCs w:val="22"/>
              </w:rPr>
              <w:t xml:space="preserve"> i </w:t>
            </w:r>
            <w:proofErr w:type="spellStart"/>
            <w:r w:rsidRPr="00F40E56">
              <w:rPr>
                <w:rFonts w:ascii="Arial" w:hAnsi="Arial" w:cs="Arial"/>
                <w:sz w:val="22"/>
                <w:szCs w:val="22"/>
              </w:rPr>
              <w:t>skawernowanych</w:t>
            </w:r>
            <w:proofErr w:type="spellEnd"/>
            <w:r w:rsidRPr="00F40E56">
              <w:rPr>
                <w:rFonts w:ascii="Arial" w:hAnsi="Arial" w:cs="Arial"/>
                <w:sz w:val="22"/>
                <w:szCs w:val="22"/>
              </w:rPr>
              <w:t>,</w:t>
            </w:r>
          </w:p>
          <w:p w14:paraId="2A1A5069" w14:textId="77777777" w:rsidR="00F70860" w:rsidRPr="00F40E56" w:rsidRDefault="00F70860" w:rsidP="00FE183A">
            <w:pPr>
              <w:numPr>
                <w:ilvl w:val="0"/>
                <w:numId w:val="57"/>
              </w:numPr>
              <w:tabs>
                <w:tab w:val="clear" w:pos="720"/>
              </w:tabs>
              <w:autoSpaceDE w:val="0"/>
              <w:autoSpaceDN w:val="0"/>
              <w:adjustRightInd w:val="0"/>
              <w:ind w:left="203" w:hanging="203"/>
              <w:rPr>
                <w:rFonts w:ascii="Arial" w:hAnsi="Arial" w:cs="Arial"/>
                <w:sz w:val="22"/>
                <w:szCs w:val="22"/>
              </w:rPr>
            </w:pPr>
            <w:r w:rsidRPr="00F40E56">
              <w:rPr>
                <w:rFonts w:ascii="Arial" w:hAnsi="Arial" w:cs="Arial"/>
                <w:sz w:val="22"/>
                <w:szCs w:val="22"/>
              </w:rPr>
              <w:t xml:space="preserve">na glebach klas bonitacji I </w:t>
            </w:r>
            <w:proofErr w:type="spellStart"/>
            <w:r w:rsidRPr="00F40E56">
              <w:rPr>
                <w:rFonts w:ascii="Arial" w:hAnsi="Arial" w:cs="Arial"/>
                <w:sz w:val="22"/>
                <w:szCs w:val="22"/>
              </w:rPr>
              <w:t>i</w:t>
            </w:r>
            <w:proofErr w:type="spellEnd"/>
            <w:r w:rsidRPr="00F40E56">
              <w:rPr>
                <w:rFonts w:ascii="Arial" w:hAnsi="Arial" w:cs="Arial"/>
                <w:sz w:val="22"/>
                <w:szCs w:val="22"/>
              </w:rPr>
              <w:t xml:space="preserve"> II,</w:t>
            </w:r>
          </w:p>
          <w:p w14:paraId="4E8B94E6" w14:textId="77777777" w:rsidR="00F70860" w:rsidRPr="00F40E56" w:rsidRDefault="00F70860" w:rsidP="00FE183A">
            <w:pPr>
              <w:numPr>
                <w:ilvl w:val="0"/>
                <w:numId w:val="57"/>
              </w:numPr>
              <w:tabs>
                <w:tab w:val="clear" w:pos="720"/>
              </w:tabs>
              <w:autoSpaceDE w:val="0"/>
              <w:autoSpaceDN w:val="0"/>
              <w:adjustRightInd w:val="0"/>
              <w:ind w:left="203" w:hanging="203"/>
              <w:rPr>
                <w:rFonts w:ascii="Arial" w:hAnsi="Arial" w:cs="Arial"/>
                <w:sz w:val="22"/>
                <w:szCs w:val="22"/>
              </w:rPr>
            </w:pPr>
            <w:r w:rsidRPr="00F40E56">
              <w:rPr>
                <w:rFonts w:ascii="Arial" w:hAnsi="Arial" w:cs="Arial"/>
                <w:sz w:val="22"/>
                <w:szCs w:val="22"/>
              </w:rPr>
              <w:t>na terenach, na którym mogą wystąpić deformacje ich powierzchni na skutek szkód spowodowanych ruchem zakładu górniczego.</w:t>
            </w:r>
          </w:p>
          <w:p w14:paraId="5BDC23B4" w14:textId="77777777" w:rsidR="00F70860" w:rsidRPr="00F40E56" w:rsidRDefault="00F70860" w:rsidP="00FE183A">
            <w:pPr>
              <w:numPr>
                <w:ilvl w:val="0"/>
                <w:numId w:val="57"/>
              </w:numPr>
              <w:tabs>
                <w:tab w:val="clear" w:pos="720"/>
              </w:tabs>
              <w:autoSpaceDE w:val="0"/>
              <w:autoSpaceDN w:val="0"/>
              <w:adjustRightInd w:val="0"/>
              <w:ind w:left="203" w:hanging="203"/>
              <w:rPr>
                <w:rFonts w:ascii="Arial" w:hAnsi="Arial" w:cs="Arial"/>
                <w:sz w:val="22"/>
                <w:szCs w:val="22"/>
              </w:rPr>
            </w:pPr>
            <w:r w:rsidRPr="00F40E56">
              <w:rPr>
                <w:rFonts w:ascii="Arial" w:hAnsi="Arial" w:cs="Arial"/>
                <w:sz w:val="22"/>
                <w:szCs w:val="22"/>
              </w:rPr>
              <w:t>na obszarach ochrony uzdrowiskowej</w:t>
            </w:r>
          </w:p>
          <w:p w14:paraId="27529CAA" w14:textId="77777777" w:rsidR="00F70860" w:rsidRPr="00F40E56" w:rsidRDefault="00F70860" w:rsidP="00FE183A">
            <w:pPr>
              <w:numPr>
                <w:ilvl w:val="0"/>
                <w:numId w:val="57"/>
              </w:numPr>
              <w:tabs>
                <w:tab w:val="clear" w:pos="720"/>
              </w:tabs>
              <w:autoSpaceDE w:val="0"/>
              <w:autoSpaceDN w:val="0"/>
              <w:adjustRightInd w:val="0"/>
              <w:ind w:left="203" w:hanging="203"/>
              <w:rPr>
                <w:rFonts w:ascii="Arial" w:hAnsi="Arial" w:cs="Arial"/>
                <w:sz w:val="22"/>
                <w:szCs w:val="22"/>
              </w:rPr>
            </w:pPr>
            <w:r w:rsidRPr="00F40E56">
              <w:rPr>
                <w:rFonts w:ascii="Arial" w:hAnsi="Arial" w:cs="Arial"/>
                <w:sz w:val="22"/>
                <w:szCs w:val="22"/>
              </w:rPr>
              <w:t>na obszarach górniczych utworzonych dla kopalin leczniczych</w:t>
            </w:r>
          </w:p>
          <w:p w14:paraId="2750EB4B" w14:textId="77777777" w:rsidR="00F70860" w:rsidRPr="00F40E56" w:rsidRDefault="00F70860" w:rsidP="00D1291F">
            <w:pPr>
              <w:autoSpaceDE w:val="0"/>
              <w:autoSpaceDN w:val="0"/>
              <w:adjustRightInd w:val="0"/>
              <w:jc w:val="both"/>
              <w:rPr>
                <w:rFonts w:ascii="Arial" w:hAnsi="Arial" w:cs="Arial"/>
                <w:sz w:val="22"/>
                <w:szCs w:val="22"/>
              </w:rPr>
            </w:pPr>
            <w:r w:rsidRPr="00F40E56">
              <w:rPr>
                <w:rFonts w:ascii="Arial" w:hAnsi="Arial" w:cs="Arial"/>
                <w:sz w:val="22"/>
                <w:szCs w:val="22"/>
              </w:rPr>
              <w:t>na obszarach określonych na podstawie odrębnych przepisów.</w:t>
            </w:r>
          </w:p>
        </w:tc>
        <w:tc>
          <w:tcPr>
            <w:tcW w:w="4305" w:type="dxa"/>
            <w:tcBorders>
              <w:top w:val="single" w:sz="8" w:space="0" w:color="000000"/>
              <w:left w:val="single" w:sz="8" w:space="0" w:color="000000"/>
              <w:bottom w:val="single" w:sz="8" w:space="0" w:color="000000"/>
              <w:right w:val="single" w:sz="8" w:space="0" w:color="000000"/>
            </w:tcBorders>
          </w:tcPr>
          <w:p w14:paraId="665F654D" w14:textId="77777777" w:rsidR="00F70860" w:rsidRPr="00F40E56" w:rsidRDefault="00F70860" w:rsidP="00D1291F">
            <w:pPr>
              <w:autoSpaceDE w:val="0"/>
              <w:autoSpaceDN w:val="0"/>
              <w:adjustRightInd w:val="0"/>
              <w:jc w:val="both"/>
              <w:rPr>
                <w:rFonts w:ascii="Arial" w:hAnsi="Arial" w:cs="Arial"/>
                <w:sz w:val="22"/>
                <w:szCs w:val="22"/>
              </w:rPr>
            </w:pPr>
            <w:r w:rsidRPr="00F40E56">
              <w:rPr>
                <w:rFonts w:ascii="Arial" w:hAnsi="Arial" w:cs="Arial"/>
                <w:sz w:val="22"/>
                <w:szCs w:val="22"/>
              </w:rPr>
              <w:lastRenderedPageBreak/>
              <w:t xml:space="preserve">Nie występuje kolizja z uwarunkowaniami lokalizacyjnymi dla składowisk odpadów. </w:t>
            </w:r>
          </w:p>
          <w:p w14:paraId="74BE18A1" w14:textId="77777777" w:rsidR="00F70860" w:rsidRPr="00F40E56" w:rsidRDefault="00F70860" w:rsidP="00D1291F">
            <w:pPr>
              <w:autoSpaceDE w:val="0"/>
              <w:autoSpaceDN w:val="0"/>
              <w:adjustRightInd w:val="0"/>
              <w:jc w:val="both"/>
              <w:rPr>
                <w:rFonts w:ascii="Arial" w:hAnsi="Arial" w:cs="Arial"/>
                <w:sz w:val="22"/>
                <w:szCs w:val="22"/>
              </w:rPr>
            </w:pPr>
          </w:p>
          <w:p w14:paraId="3BC3DAA4" w14:textId="77777777" w:rsidR="00F70860" w:rsidRPr="00F40E56" w:rsidRDefault="00F70860" w:rsidP="00D1291F">
            <w:pPr>
              <w:autoSpaceDE w:val="0"/>
              <w:autoSpaceDN w:val="0"/>
              <w:adjustRightInd w:val="0"/>
              <w:jc w:val="both"/>
              <w:rPr>
                <w:rFonts w:ascii="Arial" w:hAnsi="Arial" w:cs="Arial"/>
                <w:b/>
                <w:bCs/>
                <w:sz w:val="22"/>
                <w:szCs w:val="22"/>
              </w:rPr>
            </w:pPr>
          </w:p>
        </w:tc>
      </w:tr>
      <w:tr w:rsidR="00CC08E6" w:rsidRPr="00F40E56" w14:paraId="0A79C888" w14:textId="77777777" w:rsidTr="008713DD">
        <w:tc>
          <w:tcPr>
            <w:tcW w:w="546" w:type="dxa"/>
            <w:tcBorders>
              <w:top w:val="single" w:sz="8" w:space="0" w:color="000000"/>
              <w:left w:val="single" w:sz="8" w:space="0" w:color="000000"/>
              <w:bottom w:val="single" w:sz="8" w:space="0" w:color="000000"/>
              <w:right w:val="single" w:sz="8" w:space="0" w:color="000000"/>
            </w:tcBorders>
          </w:tcPr>
          <w:p w14:paraId="2DCCFDE0"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t>3.</w:t>
            </w:r>
          </w:p>
        </w:tc>
        <w:tc>
          <w:tcPr>
            <w:tcW w:w="4314" w:type="dxa"/>
            <w:tcBorders>
              <w:top w:val="single" w:sz="8" w:space="0" w:color="000000"/>
              <w:left w:val="single" w:sz="8" w:space="0" w:color="000000"/>
              <w:bottom w:val="single" w:sz="8" w:space="0" w:color="000000"/>
              <w:right w:val="single" w:sz="8" w:space="0" w:color="000000"/>
            </w:tcBorders>
          </w:tcPr>
          <w:p w14:paraId="6DA99DFF" w14:textId="5B9DD026" w:rsidR="00F70860" w:rsidRPr="00F40E56" w:rsidRDefault="00F70860" w:rsidP="00D1291F">
            <w:pPr>
              <w:pStyle w:val="Default"/>
              <w:rPr>
                <w:rFonts w:ascii="Arial" w:hAnsi="Arial" w:cs="Arial"/>
                <w:color w:val="auto"/>
                <w:sz w:val="22"/>
                <w:szCs w:val="22"/>
              </w:rPr>
            </w:pPr>
            <w:r w:rsidRPr="00F40E56">
              <w:rPr>
                <w:rFonts w:ascii="Arial" w:hAnsi="Arial" w:cs="Arial"/>
                <w:color w:val="auto"/>
                <w:sz w:val="22"/>
                <w:szCs w:val="22"/>
              </w:rPr>
              <w:t xml:space="preserve">Przewidywany najwyższy piezometryczny poziom wód podziemnych powinien być co najmniej 1 m poniżej poziomu projektowanego wykopu dna składowiska. </w:t>
            </w:r>
          </w:p>
        </w:tc>
        <w:tc>
          <w:tcPr>
            <w:tcW w:w="4305" w:type="dxa"/>
            <w:tcBorders>
              <w:top w:val="single" w:sz="8" w:space="0" w:color="000000"/>
              <w:left w:val="single" w:sz="8" w:space="0" w:color="000000"/>
              <w:bottom w:val="single" w:sz="8" w:space="0" w:color="000000"/>
              <w:right w:val="single" w:sz="8" w:space="0" w:color="000000"/>
            </w:tcBorders>
          </w:tcPr>
          <w:p w14:paraId="1F1F2FCF" w14:textId="57072C0E"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Poziom wód podziemnych jest niski – </w:t>
            </w:r>
            <w:r w:rsidRPr="00F40E56">
              <w:rPr>
                <w:rFonts w:ascii="Arial" w:hAnsi="Arial" w:cs="Arial"/>
                <w:color w:val="auto"/>
                <w:sz w:val="22"/>
                <w:szCs w:val="22"/>
              </w:rPr>
              <w:br/>
              <w:t xml:space="preserve">w poszczególnych piezometrach wody podziemne są na głębokości od 13,5 do </w:t>
            </w:r>
            <w:r w:rsidR="006D5BFA" w:rsidRPr="00F40E56">
              <w:rPr>
                <w:rFonts w:ascii="Arial" w:hAnsi="Arial" w:cs="Arial"/>
                <w:color w:val="auto"/>
                <w:sz w:val="22"/>
                <w:szCs w:val="22"/>
              </w:rPr>
              <w:br/>
            </w:r>
            <w:r w:rsidRPr="00F40E56">
              <w:rPr>
                <w:rFonts w:ascii="Arial" w:hAnsi="Arial" w:cs="Arial"/>
                <w:color w:val="auto"/>
                <w:sz w:val="22"/>
                <w:szCs w:val="22"/>
              </w:rPr>
              <w:t>16 m – czyli kilkanaście metrów poniżej dna składowiska.</w:t>
            </w:r>
            <w:r w:rsidRPr="00F40E56">
              <w:rPr>
                <w:rFonts w:ascii="Arial" w:hAnsi="Arial" w:cs="Arial"/>
                <w:b/>
                <w:color w:val="auto"/>
                <w:sz w:val="22"/>
                <w:szCs w:val="22"/>
              </w:rPr>
              <w:t>.</w:t>
            </w:r>
          </w:p>
        </w:tc>
      </w:tr>
      <w:tr w:rsidR="00CC08E6" w:rsidRPr="00F40E56" w14:paraId="25ED8D31" w14:textId="77777777" w:rsidTr="008713DD">
        <w:tc>
          <w:tcPr>
            <w:tcW w:w="546" w:type="dxa"/>
            <w:tcBorders>
              <w:top w:val="single" w:sz="8" w:space="0" w:color="000000"/>
              <w:left w:val="single" w:sz="8" w:space="0" w:color="000000"/>
              <w:bottom w:val="nil"/>
              <w:right w:val="single" w:sz="8" w:space="0" w:color="000000"/>
            </w:tcBorders>
          </w:tcPr>
          <w:p w14:paraId="7D0EC2F3"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t>4.</w:t>
            </w:r>
          </w:p>
          <w:p w14:paraId="3A59D14C" w14:textId="77777777" w:rsidR="00F70860" w:rsidRPr="00F40E56" w:rsidRDefault="00F70860" w:rsidP="00D1291F">
            <w:pPr>
              <w:pStyle w:val="Default"/>
              <w:rPr>
                <w:rFonts w:ascii="Arial" w:hAnsi="Arial" w:cs="Arial"/>
                <w:color w:val="auto"/>
                <w:sz w:val="22"/>
                <w:szCs w:val="22"/>
              </w:rPr>
            </w:pPr>
          </w:p>
        </w:tc>
        <w:tc>
          <w:tcPr>
            <w:tcW w:w="4314" w:type="dxa"/>
            <w:tcBorders>
              <w:top w:val="single" w:sz="8" w:space="0" w:color="000000"/>
              <w:left w:val="single" w:sz="8" w:space="0" w:color="000000"/>
              <w:bottom w:val="nil"/>
              <w:right w:val="single" w:sz="8" w:space="0" w:color="000000"/>
            </w:tcBorders>
          </w:tcPr>
          <w:p w14:paraId="22BF358A"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Składowisko odpadów innych niż niebezpieczne i obojętne wyposaża się </w:t>
            </w:r>
            <w:r w:rsidRPr="00F40E56">
              <w:rPr>
                <w:rFonts w:ascii="Arial" w:hAnsi="Arial" w:cs="Arial"/>
                <w:color w:val="auto"/>
                <w:sz w:val="22"/>
                <w:szCs w:val="22"/>
              </w:rPr>
              <w:br/>
              <w:t>w system drenażu wód odciekowych, zaprojektowany w sposób zapewniający jego niezawodne funkcjonowanie,</w:t>
            </w:r>
            <w:r w:rsidRPr="00F40E56">
              <w:rPr>
                <w:rFonts w:ascii="Arial" w:hAnsi="Arial" w:cs="Arial"/>
                <w:color w:val="auto"/>
                <w:sz w:val="22"/>
                <w:szCs w:val="22"/>
              </w:rPr>
              <w:br/>
              <w:t xml:space="preserve"> w trakcie eksploatacji składowiska oraz przez co najmniej 30 lat po jego zamknięciu. </w:t>
            </w:r>
          </w:p>
          <w:p w14:paraId="1C75BC50" w14:textId="73A3526B"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System drenażu odcieków ze składowiska odpadów umożliwiający konserwację i kontrolę jego stanu wykonuje się powyżej izolacji syntetycznej. System ten składa się z warstwy drenażowej wykonanej </w:t>
            </w:r>
            <w:r w:rsidRPr="00F40E56">
              <w:rPr>
                <w:rFonts w:ascii="Arial" w:hAnsi="Arial" w:cs="Arial"/>
                <w:color w:val="auto"/>
                <w:sz w:val="22"/>
                <w:szCs w:val="22"/>
              </w:rPr>
              <w:br/>
              <w:t xml:space="preserve">z materiału żwirowo-piaszczystego lub </w:t>
            </w:r>
            <w:r w:rsidRPr="00F40E56">
              <w:rPr>
                <w:rFonts w:ascii="Arial" w:hAnsi="Arial" w:cs="Arial"/>
                <w:color w:val="auto"/>
                <w:sz w:val="22"/>
                <w:szCs w:val="22"/>
              </w:rPr>
              <w:br/>
              <w:t>z innych materiałów o podobnych właściwościach o wartości współczynnika filtracji k &gt; 1 x 10</w:t>
            </w:r>
            <w:r w:rsidRPr="00F40E56">
              <w:rPr>
                <w:rFonts w:ascii="Arial" w:hAnsi="Arial" w:cs="Arial"/>
                <w:color w:val="auto"/>
                <w:sz w:val="22"/>
                <w:szCs w:val="22"/>
                <w:vertAlign w:val="superscript"/>
              </w:rPr>
              <w:t>-4</w:t>
            </w:r>
            <w:r w:rsidRPr="00F40E56">
              <w:rPr>
                <w:rFonts w:ascii="Arial" w:hAnsi="Arial" w:cs="Arial"/>
                <w:color w:val="auto"/>
                <w:sz w:val="22"/>
                <w:szCs w:val="22"/>
              </w:rPr>
              <w:t xml:space="preserve"> m/s i miąższości rzeczywistej nie mniejszej niż 0,5 m; </w:t>
            </w:r>
            <w:r w:rsidR="006D5BFA" w:rsidRPr="00F40E56">
              <w:rPr>
                <w:rFonts w:ascii="Arial" w:hAnsi="Arial" w:cs="Arial"/>
                <w:color w:val="auto"/>
                <w:sz w:val="22"/>
                <w:szCs w:val="22"/>
              </w:rPr>
              <w:br/>
            </w:r>
            <w:r w:rsidRPr="00F40E56">
              <w:rPr>
                <w:rFonts w:ascii="Arial" w:hAnsi="Arial" w:cs="Arial"/>
                <w:color w:val="auto"/>
                <w:sz w:val="22"/>
                <w:szCs w:val="22"/>
              </w:rPr>
              <w:t xml:space="preserve">w warstwie drenażowej umieszcza się system drenażu głównego odprowadzającego wody odciekowe do głównego kolektora. </w:t>
            </w:r>
          </w:p>
        </w:tc>
        <w:tc>
          <w:tcPr>
            <w:tcW w:w="4305" w:type="dxa"/>
            <w:tcBorders>
              <w:top w:val="single" w:sz="8" w:space="0" w:color="000000"/>
              <w:left w:val="single" w:sz="8" w:space="0" w:color="000000"/>
              <w:bottom w:val="nil"/>
              <w:right w:val="single" w:sz="8" w:space="0" w:color="000000"/>
            </w:tcBorders>
          </w:tcPr>
          <w:p w14:paraId="6BC5FFFC"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System drenażu wód odciekowych zaprojektowano w taki sposób, aby zapewnić jego niezawodne funkcjonowanie w trakcie eksploatacji oraz przez co najmniej 30 lat po zamknięciu składowiska.</w:t>
            </w:r>
          </w:p>
          <w:p w14:paraId="3B481E76" w14:textId="77777777" w:rsidR="00F70860" w:rsidRPr="00F40E56" w:rsidRDefault="00F70860" w:rsidP="00D1291F">
            <w:pPr>
              <w:jc w:val="both"/>
              <w:rPr>
                <w:rFonts w:ascii="Arial" w:hAnsi="Arial" w:cs="Arial"/>
                <w:sz w:val="22"/>
                <w:szCs w:val="22"/>
              </w:rPr>
            </w:pPr>
            <w:r w:rsidRPr="00F40E56">
              <w:rPr>
                <w:rFonts w:ascii="Arial" w:hAnsi="Arial" w:cs="Arial"/>
                <w:sz w:val="22"/>
                <w:szCs w:val="22"/>
              </w:rPr>
              <w:t xml:space="preserve">Na kwaterze nr 2 wykonano warstwę drenażową o miąższości ok. 0,5 m ze żwiru o współczynniku filtracji większym niż 1 x 10-4 m/s, granulacja 16/32, </w:t>
            </w:r>
            <w:r w:rsidRPr="00F40E56">
              <w:rPr>
                <w:rFonts w:ascii="Arial" w:hAnsi="Arial" w:cs="Arial"/>
                <w:sz w:val="22"/>
                <w:szCs w:val="22"/>
              </w:rPr>
              <w:br/>
              <w:t xml:space="preserve">z systemem drenażu wód odciekowych </w:t>
            </w:r>
            <w:r w:rsidRPr="00F40E56">
              <w:rPr>
                <w:rFonts w:ascii="Arial" w:hAnsi="Arial" w:cs="Arial"/>
                <w:sz w:val="22"/>
                <w:szCs w:val="22"/>
              </w:rPr>
              <w:br/>
              <w:t>w dnie i na zboczach kwatery z rur perforowanych PEHD odpornych na działanie środków chemicznych, wyposażony w studzienki kontrolne umożliwiające konserwacje i kontrole jego stanu. Odcieki kierowane są do przepompowni odcieków o poj. 20 m</w:t>
            </w:r>
            <w:r w:rsidRPr="00F40E56">
              <w:rPr>
                <w:rFonts w:ascii="Arial" w:hAnsi="Arial" w:cs="Arial"/>
                <w:sz w:val="22"/>
                <w:szCs w:val="22"/>
                <w:vertAlign w:val="superscript"/>
              </w:rPr>
              <w:t>3</w:t>
            </w:r>
            <w:r w:rsidRPr="00F40E56">
              <w:rPr>
                <w:rFonts w:ascii="Arial" w:hAnsi="Arial" w:cs="Arial"/>
                <w:sz w:val="22"/>
                <w:szCs w:val="22"/>
              </w:rPr>
              <w:t xml:space="preserve">, skąd ścieki będą pompowane do zbiornika odcieków kwatery nr 1. </w:t>
            </w:r>
          </w:p>
          <w:p w14:paraId="58C558D3" w14:textId="77777777" w:rsidR="00F70860" w:rsidRPr="00F40E56" w:rsidRDefault="00F70860" w:rsidP="00D1291F">
            <w:pPr>
              <w:jc w:val="both"/>
              <w:rPr>
                <w:rFonts w:ascii="Arial" w:hAnsi="Arial" w:cs="Arial"/>
                <w:sz w:val="22"/>
                <w:szCs w:val="22"/>
              </w:rPr>
            </w:pPr>
            <w:r w:rsidRPr="00F40E56">
              <w:rPr>
                <w:rFonts w:ascii="Arial" w:hAnsi="Arial" w:cs="Arial"/>
                <w:sz w:val="22"/>
                <w:szCs w:val="22"/>
              </w:rPr>
              <w:t xml:space="preserve">Drenaże obydwu kwater pracują oddzielnie. </w:t>
            </w:r>
          </w:p>
        </w:tc>
      </w:tr>
      <w:tr w:rsidR="00CC08E6" w:rsidRPr="00F40E56" w14:paraId="28D20DE4" w14:textId="77777777" w:rsidTr="008713DD">
        <w:tc>
          <w:tcPr>
            <w:tcW w:w="546" w:type="dxa"/>
            <w:tcBorders>
              <w:top w:val="single" w:sz="8" w:space="0" w:color="000000"/>
              <w:left w:val="single" w:sz="8" w:space="0" w:color="000000"/>
              <w:bottom w:val="single" w:sz="8" w:space="0" w:color="000000"/>
              <w:right w:val="single" w:sz="8" w:space="0" w:color="000000"/>
            </w:tcBorders>
          </w:tcPr>
          <w:p w14:paraId="254E51EA"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t>5.</w:t>
            </w:r>
          </w:p>
        </w:tc>
        <w:tc>
          <w:tcPr>
            <w:tcW w:w="4314" w:type="dxa"/>
            <w:tcBorders>
              <w:top w:val="single" w:sz="8" w:space="0" w:color="000000"/>
              <w:left w:val="single" w:sz="8" w:space="0" w:color="000000"/>
              <w:bottom w:val="single" w:sz="8" w:space="0" w:color="000000"/>
              <w:right w:val="single" w:sz="8" w:space="0" w:color="000000"/>
            </w:tcBorders>
          </w:tcPr>
          <w:p w14:paraId="48A951ED"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Zbocza składowiska odpadów wyposaża się w system drenażu umożliwiający spływ odcieków do głównego systemu drenażu. </w:t>
            </w:r>
          </w:p>
        </w:tc>
        <w:tc>
          <w:tcPr>
            <w:tcW w:w="4305" w:type="dxa"/>
            <w:tcBorders>
              <w:top w:val="single" w:sz="8" w:space="0" w:color="000000"/>
              <w:left w:val="single" w:sz="8" w:space="0" w:color="000000"/>
              <w:bottom w:val="single" w:sz="8" w:space="0" w:color="000000"/>
              <w:right w:val="single" w:sz="8" w:space="0" w:color="000000"/>
            </w:tcBorders>
          </w:tcPr>
          <w:p w14:paraId="22B8DBB9"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Zbocza składowiska wyposażono w system drenażu umożliwiający spływ wód odciekowych do głównego systemu drenażu. </w:t>
            </w:r>
          </w:p>
        </w:tc>
      </w:tr>
      <w:tr w:rsidR="00CC08E6" w:rsidRPr="00F40E56" w14:paraId="1599FC6F" w14:textId="77777777" w:rsidTr="008713DD">
        <w:tc>
          <w:tcPr>
            <w:tcW w:w="546" w:type="dxa"/>
            <w:tcBorders>
              <w:top w:val="single" w:sz="8" w:space="0" w:color="000000"/>
              <w:left w:val="single" w:sz="8" w:space="0" w:color="000000"/>
              <w:bottom w:val="single" w:sz="8" w:space="0" w:color="000000"/>
              <w:right w:val="single" w:sz="8" w:space="0" w:color="000000"/>
            </w:tcBorders>
          </w:tcPr>
          <w:p w14:paraId="1D6BBAD3"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t>6.</w:t>
            </w:r>
          </w:p>
        </w:tc>
        <w:tc>
          <w:tcPr>
            <w:tcW w:w="4314" w:type="dxa"/>
            <w:tcBorders>
              <w:top w:val="single" w:sz="8" w:space="0" w:color="000000"/>
              <w:left w:val="single" w:sz="8" w:space="0" w:color="000000"/>
              <w:bottom w:val="single" w:sz="8" w:space="0" w:color="000000"/>
              <w:right w:val="single" w:sz="8" w:space="0" w:color="000000"/>
            </w:tcBorders>
          </w:tcPr>
          <w:p w14:paraId="48EADFB5"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Wokół składowiska odpadów innych </w:t>
            </w:r>
            <w:r w:rsidRPr="00F40E56">
              <w:rPr>
                <w:rFonts w:ascii="Arial" w:hAnsi="Arial" w:cs="Arial"/>
                <w:color w:val="auto"/>
                <w:sz w:val="22"/>
                <w:szCs w:val="22"/>
              </w:rPr>
              <w:br/>
              <w:t xml:space="preserve">niż niebezpieczne i obojętne umieszcza się zewnętrzny system rowów drenażowych uniemożliwiający dopływ </w:t>
            </w:r>
            <w:r w:rsidRPr="00F40E56">
              <w:rPr>
                <w:rFonts w:ascii="Arial" w:hAnsi="Arial" w:cs="Arial"/>
                <w:color w:val="auto"/>
                <w:sz w:val="22"/>
                <w:szCs w:val="22"/>
              </w:rPr>
              <w:lastRenderedPageBreak/>
              <w:t xml:space="preserve">wód powierzchniowych i podziemnych </w:t>
            </w:r>
            <w:r w:rsidRPr="00F40E56">
              <w:rPr>
                <w:rFonts w:ascii="Arial" w:hAnsi="Arial" w:cs="Arial"/>
                <w:color w:val="auto"/>
                <w:sz w:val="22"/>
                <w:szCs w:val="22"/>
              </w:rPr>
              <w:br/>
              <w:t xml:space="preserve">do składowiska odpadów. </w:t>
            </w:r>
          </w:p>
        </w:tc>
        <w:tc>
          <w:tcPr>
            <w:tcW w:w="4305" w:type="dxa"/>
            <w:tcBorders>
              <w:top w:val="single" w:sz="8" w:space="0" w:color="000000"/>
              <w:left w:val="single" w:sz="8" w:space="0" w:color="000000"/>
              <w:bottom w:val="single" w:sz="8" w:space="0" w:color="000000"/>
              <w:right w:val="single" w:sz="8" w:space="0" w:color="000000"/>
            </w:tcBorders>
          </w:tcPr>
          <w:p w14:paraId="7012A03B" w14:textId="0FF431F0"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lastRenderedPageBreak/>
              <w:t xml:space="preserve">Celem zabezpieczenia nowej kwatery </w:t>
            </w:r>
            <w:r w:rsidRPr="00F40E56">
              <w:rPr>
                <w:rFonts w:ascii="Arial" w:hAnsi="Arial" w:cs="Arial"/>
                <w:color w:val="auto"/>
                <w:sz w:val="22"/>
                <w:szCs w:val="22"/>
              </w:rPr>
              <w:br/>
              <w:t>nr 2</w:t>
            </w:r>
            <w:r w:rsidRPr="00F40E56">
              <w:rPr>
                <w:rFonts w:ascii="Arial" w:hAnsi="Arial" w:cs="Arial"/>
                <w:b/>
                <w:bCs/>
                <w:color w:val="auto"/>
                <w:sz w:val="22"/>
                <w:szCs w:val="22"/>
              </w:rPr>
              <w:t xml:space="preserve"> </w:t>
            </w:r>
            <w:r w:rsidRPr="00F40E56">
              <w:rPr>
                <w:rFonts w:ascii="Arial" w:hAnsi="Arial" w:cs="Arial"/>
                <w:color w:val="auto"/>
                <w:sz w:val="22"/>
                <w:szCs w:val="22"/>
              </w:rPr>
              <w:t xml:space="preserve">przed napływem wód powierzchniowych z trzech stron składowiska wykonano rów opaskowy. </w:t>
            </w:r>
            <w:r w:rsidRPr="00F40E56">
              <w:rPr>
                <w:rFonts w:ascii="Arial" w:hAnsi="Arial" w:cs="Arial"/>
                <w:color w:val="auto"/>
                <w:sz w:val="22"/>
                <w:szCs w:val="22"/>
              </w:rPr>
              <w:lastRenderedPageBreak/>
              <w:t xml:space="preserve">Wody napływowe z terenu wschodniego </w:t>
            </w:r>
            <w:r w:rsidRPr="00F40E56">
              <w:rPr>
                <w:rFonts w:ascii="Arial" w:hAnsi="Arial" w:cs="Arial"/>
                <w:color w:val="auto"/>
                <w:sz w:val="22"/>
                <w:szCs w:val="22"/>
              </w:rPr>
              <w:br/>
              <w:t xml:space="preserve">i północno wschodniego kierowane będą rowem opaskowym do ziemnego zbiornika </w:t>
            </w:r>
            <w:proofErr w:type="spellStart"/>
            <w:r w:rsidRPr="00F40E56">
              <w:rPr>
                <w:rFonts w:ascii="Arial" w:hAnsi="Arial" w:cs="Arial"/>
                <w:color w:val="auto"/>
                <w:sz w:val="22"/>
                <w:szCs w:val="22"/>
              </w:rPr>
              <w:t>odparowalno</w:t>
            </w:r>
            <w:proofErr w:type="spellEnd"/>
            <w:r w:rsidRPr="00F40E56">
              <w:rPr>
                <w:rFonts w:ascii="Arial" w:hAnsi="Arial" w:cs="Arial"/>
                <w:color w:val="auto"/>
                <w:sz w:val="22"/>
                <w:szCs w:val="22"/>
              </w:rPr>
              <w:t xml:space="preserve"> - przesączającego </w:t>
            </w:r>
            <w:r w:rsidR="006D5BFA" w:rsidRPr="00F40E56">
              <w:rPr>
                <w:rFonts w:ascii="Arial" w:hAnsi="Arial" w:cs="Arial"/>
                <w:color w:val="auto"/>
                <w:sz w:val="22"/>
                <w:szCs w:val="22"/>
              </w:rPr>
              <w:br/>
            </w:r>
            <w:r w:rsidRPr="00F40E56">
              <w:rPr>
                <w:rFonts w:ascii="Arial" w:hAnsi="Arial" w:cs="Arial"/>
                <w:color w:val="auto"/>
                <w:sz w:val="22"/>
                <w:szCs w:val="22"/>
              </w:rPr>
              <w:t xml:space="preserve">o wymiarach 20 x 30 m i głębokości </w:t>
            </w:r>
            <w:r w:rsidRPr="00F40E56">
              <w:rPr>
                <w:rFonts w:ascii="Arial" w:hAnsi="Arial" w:cs="Arial"/>
                <w:color w:val="auto"/>
                <w:sz w:val="22"/>
                <w:szCs w:val="22"/>
              </w:rPr>
              <w:br/>
              <w:t>ok. 1 m, zlokalizowanego w pobliżu kwatery nr 2.</w:t>
            </w:r>
          </w:p>
        </w:tc>
      </w:tr>
      <w:tr w:rsidR="00CC08E6" w:rsidRPr="00F40E56" w14:paraId="0BC073B2" w14:textId="77777777" w:rsidTr="008713DD">
        <w:tc>
          <w:tcPr>
            <w:tcW w:w="546" w:type="dxa"/>
            <w:tcBorders>
              <w:top w:val="single" w:sz="8" w:space="0" w:color="000000"/>
              <w:left w:val="single" w:sz="8" w:space="0" w:color="000000"/>
              <w:bottom w:val="single" w:sz="8" w:space="0" w:color="000000"/>
              <w:right w:val="single" w:sz="8" w:space="0" w:color="000000"/>
            </w:tcBorders>
          </w:tcPr>
          <w:p w14:paraId="4F75F1AF"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lastRenderedPageBreak/>
              <w:t>7.</w:t>
            </w:r>
          </w:p>
          <w:p w14:paraId="7AC5ABB9" w14:textId="77777777" w:rsidR="00F70860" w:rsidRPr="00F40E56" w:rsidRDefault="00F70860" w:rsidP="00D1291F">
            <w:pPr>
              <w:pStyle w:val="Default"/>
              <w:rPr>
                <w:rFonts w:ascii="Arial" w:hAnsi="Arial" w:cs="Arial"/>
                <w:color w:val="auto"/>
                <w:sz w:val="22"/>
                <w:szCs w:val="22"/>
              </w:rPr>
            </w:pPr>
          </w:p>
        </w:tc>
        <w:tc>
          <w:tcPr>
            <w:tcW w:w="4314" w:type="dxa"/>
            <w:tcBorders>
              <w:top w:val="single" w:sz="8" w:space="0" w:color="000000"/>
              <w:left w:val="single" w:sz="8" w:space="0" w:color="000000"/>
              <w:bottom w:val="single" w:sz="8" w:space="0" w:color="000000"/>
              <w:right w:val="single" w:sz="8" w:space="0" w:color="000000"/>
            </w:tcBorders>
          </w:tcPr>
          <w:p w14:paraId="0C59E0A8"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Składowisko odpadów, na którym przewiduje się składowanie odpadów ulegających biodegradacji, wyposaża się w instalację do odprowadzania gazu składowiskowego,</w:t>
            </w:r>
          </w:p>
          <w:p w14:paraId="6F0C37AA" w14:textId="77777777" w:rsidR="00F70860" w:rsidRPr="00F40E56" w:rsidRDefault="00F70860" w:rsidP="00D1291F">
            <w:pPr>
              <w:pStyle w:val="Default"/>
              <w:rPr>
                <w:rFonts w:ascii="Arial" w:hAnsi="Arial" w:cs="Arial"/>
                <w:color w:val="auto"/>
                <w:sz w:val="22"/>
                <w:szCs w:val="22"/>
              </w:rPr>
            </w:pPr>
          </w:p>
          <w:p w14:paraId="42C05C29" w14:textId="77777777" w:rsidR="00F70860" w:rsidRPr="00F40E56" w:rsidRDefault="00F70860" w:rsidP="00D1291F">
            <w:pPr>
              <w:pStyle w:val="Default"/>
              <w:rPr>
                <w:rFonts w:ascii="Arial" w:hAnsi="Arial" w:cs="Arial"/>
                <w:color w:val="auto"/>
                <w:sz w:val="22"/>
                <w:szCs w:val="22"/>
              </w:rPr>
            </w:pPr>
          </w:p>
          <w:p w14:paraId="689C5DD8" w14:textId="77777777" w:rsidR="00F70860" w:rsidRPr="00F40E56" w:rsidRDefault="00F70860" w:rsidP="00D1291F">
            <w:pPr>
              <w:pStyle w:val="Default"/>
              <w:rPr>
                <w:rFonts w:ascii="Arial" w:hAnsi="Arial" w:cs="Arial"/>
                <w:color w:val="auto"/>
                <w:sz w:val="22"/>
                <w:szCs w:val="22"/>
              </w:rPr>
            </w:pPr>
          </w:p>
          <w:p w14:paraId="51C91636" w14:textId="77777777" w:rsidR="00F70860" w:rsidRPr="00F40E56" w:rsidRDefault="00F70860" w:rsidP="00D1291F">
            <w:pPr>
              <w:pStyle w:val="Default"/>
              <w:rPr>
                <w:rFonts w:ascii="Arial" w:hAnsi="Arial" w:cs="Arial"/>
                <w:color w:val="auto"/>
                <w:sz w:val="22"/>
                <w:szCs w:val="22"/>
              </w:rPr>
            </w:pPr>
          </w:p>
          <w:p w14:paraId="2A66014A" w14:textId="77777777" w:rsidR="00F70860" w:rsidRPr="00F40E56" w:rsidRDefault="00F70860" w:rsidP="00D1291F">
            <w:pPr>
              <w:pStyle w:val="Default"/>
              <w:rPr>
                <w:rFonts w:ascii="Arial" w:hAnsi="Arial" w:cs="Arial"/>
                <w:color w:val="auto"/>
                <w:sz w:val="22"/>
                <w:szCs w:val="22"/>
              </w:rPr>
            </w:pPr>
          </w:p>
          <w:p w14:paraId="264C4E66" w14:textId="77777777" w:rsidR="00F70860" w:rsidRPr="00F40E56" w:rsidRDefault="00F70860" w:rsidP="00D1291F">
            <w:pPr>
              <w:pStyle w:val="Default"/>
              <w:rPr>
                <w:rFonts w:ascii="Arial" w:hAnsi="Arial" w:cs="Arial"/>
                <w:color w:val="auto"/>
                <w:sz w:val="22"/>
                <w:szCs w:val="22"/>
              </w:rPr>
            </w:pPr>
          </w:p>
          <w:p w14:paraId="586862B7"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Gaz składowiskowy oczyszcza się</w:t>
            </w:r>
            <w:r w:rsidRPr="00F40E56">
              <w:rPr>
                <w:rFonts w:ascii="Arial" w:hAnsi="Arial" w:cs="Arial"/>
                <w:color w:val="auto"/>
                <w:sz w:val="22"/>
                <w:szCs w:val="22"/>
              </w:rPr>
              <w:br/>
              <w:t>i wykorzystuje do celów energetycznych, a jeżeli jest to niemożliwe – spala</w:t>
            </w:r>
            <w:r w:rsidRPr="00F40E56">
              <w:rPr>
                <w:rFonts w:ascii="Arial" w:hAnsi="Arial" w:cs="Arial"/>
                <w:color w:val="auto"/>
                <w:sz w:val="22"/>
                <w:szCs w:val="22"/>
              </w:rPr>
              <w:br/>
              <w:t>w pochodni.</w:t>
            </w:r>
          </w:p>
          <w:p w14:paraId="379FE125" w14:textId="77777777" w:rsidR="00F70860" w:rsidRPr="00F40E56" w:rsidRDefault="00F70860" w:rsidP="00D1291F">
            <w:pPr>
              <w:pStyle w:val="Default"/>
              <w:rPr>
                <w:rFonts w:ascii="Arial" w:hAnsi="Arial" w:cs="Arial"/>
                <w:color w:val="auto"/>
                <w:sz w:val="22"/>
                <w:szCs w:val="22"/>
              </w:rPr>
            </w:pPr>
          </w:p>
          <w:p w14:paraId="0B8D1A0B" w14:textId="77777777" w:rsidR="00F70860" w:rsidRPr="00F40E56" w:rsidRDefault="00F70860" w:rsidP="00D1291F">
            <w:pPr>
              <w:pStyle w:val="Default"/>
              <w:rPr>
                <w:rFonts w:ascii="Arial" w:hAnsi="Arial" w:cs="Arial"/>
                <w:color w:val="auto"/>
                <w:sz w:val="22"/>
                <w:szCs w:val="22"/>
              </w:rPr>
            </w:pPr>
          </w:p>
          <w:p w14:paraId="3F2CC40E" w14:textId="77777777" w:rsidR="00F70860" w:rsidRPr="00F40E56" w:rsidRDefault="00F70860" w:rsidP="00D1291F">
            <w:pPr>
              <w:pStyle w:val="Default"/>
              <w:rPr>
                <w:rFonts w:ascii="Arial" w:hAnsi="Arial" w:cs="Arial"/>
                <w:color w:val="auto"/>
                <w:sz w:val="22"/>
                <w:szCs w:val="22"/>
              </w:rPr>
            </w:pPr>
          </w:p>
          <w:p w14:paraId="336A1F6F" w14:textId="77777777" w:rsidR="00F70860" w:rsidRPr="00F40E56" w:rsidRDefault="00F70860" w:rsidP="00D1291F">
            <w:pPr>
              <w:pStyle w:val="Default"/>
              <w:rPr>
                <w:rFonts w:ascii="Arial" w:hAnsi="Arial" w:cs="Arial"/>
                <w:color w:val="auto"/>
                <w:sz w:val="22"/>
                <w:szCs w:val="22"/>
              </w:rPr>
            </w:pPr>
          </w:p>
          <w:p w14:paraId="0944B0B5" w14:textId="77777777" w:rsidR="00F70860" w:rsidRPr="00F40E56" w:rsidRDefault="00F70860" w:rsidP="00D1291F">
            <w:pPr>
              <w:pStyle w:val="Default"/>
              <w:rPr>
                <w:rFonts w:ascii="Arial" w:hAnsi="Arial" w:cs="Arial"/>
                <w:color w:val="auto"/>
                <w:sz w:val="22"/>
                <w:szCs w:val="22"/>
              </w:rPr>
            </w:pPr>
          </w:p>
          <w:p w14:paraId="2B3BB8E4" w14:textId="77777777" w:rsidR="00F70860" w:rsidRPr="00F40E56" w:rsidRDefault="00F70860" w:rsidP="00D1291F">
            <w:pPr>
              <w:pStyle w:val="Default"/>
              <w:rPr>
                <w:rFonts w:ascii="Arial" w:hAnsi="Arial" w:cs="Arial"/>
                <w:color w:val="auto"/>
                <w:sz w:val="22"/>
                <w:szCs w:val="22"/>
              </w:rPr>
            </w:pPr>
          </w:p>
          <w:p w14:paraId="2D30D1F4" w14:textId="77777777" w:rsidR="00F70860" w:rsidRPr="00F40E56" w:rsidRDefault="00F70860" w:rsidP="00D1291F">
            <w:pPr>
              <w:pStyle w:val="Default"/>
              <w:rPr>
                <w:rFonts w:ascii="Arial" w:hAnsi="Arial" w:cs="Arial"/>
                <w:color w:val="auto"/>
                <w:sz w:val="22"/>
                <w:szCs w:val="22"/>
              </w:rPr>
            </w:pPr>
          </w:p>
        </w:tc>
        <w:tc>
          <w:tcPr>
            <w:tcW w:w="4305" w:type="dxa"/>
            <w:tcBorders>
              <w:top w:val="single" w:sz="8" w:space="0" w:color="000000"/>
              <w:left w:val="single" w:sz="8" w:space="0" w:color="000000"/>
              <w:bottom w:val="single" w:sz="8" w:space="0" w:color="000000"/>
              <w:right w:val="single" w:sz="8" w:space="0" w:color="000000"/>
            </w:tcBorders>
          </w:tcPr>
          <w:p w14:paraId="44F35049" w14:textId="77777777" w:rsidR="00F70860" w:rsidRPr="00F40E56" w:rsidRDefault="00F70860" w:rsidP="00D1291F">
            <w:pPr>
              <w:pStyle w:val="Zwykytekst"/>
              <w:ind w:firstLine="0"/>
              <w:rPr>
                <w:bCs/>
                <w:color w:val="auto"/>
                <w:sz w:val="22"/>
                <w:szCs w:val="22"/>
              </w:rPr>
            </w:pPr>
            <w:r w:rsidRPr="00F40E56">
              <w:rPr>
                <w:color w:val="auto"/>
                <w:sz w:val="22"/>
                <w:szCs w:val="22"/>
              </w:rPr>
              <w:t xml:space="preserve">System ujmowania biogazu składać się będzie: </w:t>
            </w:r>
            <w:r w:rsidRPr="00F40E56">
              <w:rPr>
                <w:color w:val="auto"/>
                <w:sz w:val="22"/>
                <w:szCs w:val="22"/>
              </w:rPr>
              <w:br/>
              <w:t xml:space="preserve">- z 9 studni odgazowujących zbierających biogaz z obszaru </w:t>
            </w:r>
            <w:r w:rsidRPr="00F40E56">
              <w:rPr>
                <w:bCs/>
                <w:color w:val="auto"/>
                <w:sz w:val="22"/>
                <w:szCs w:val="22"/>
              </w:rPr>
              <w:t>kwatery nr 1,</w:t>
            </w:r>
          </w:p>
          <w:p w14:paraId="455BE7C5" w14:textId="77777777" w:rsidR="00F70860" w:rsidRPr="00F40E56" w:rsidRDefault="00F70860" w:rsidP="00D1291F">
            <w:pPr>
              <w:pStyle w:val="Zwykytekst"/>
              <w:ind w:firstLine="0"/>
              <w:rPr>
                <w:color w:val="auto"/>
                <w:sz w:val="22"/>
                <w:szCs w:val="22"/>
              </w:rPr>
            </w:pPr>
            <w:r w:rsidRPr="00F40E56">
              <w:rPr>
                <w:color w:val="auto"/>
                <w:sz w:val="22"/>
                <w:szCs w:val="22"/>
              </w:rPr>
              <w:t xml:space="preserve">- z 6 studni odgazowujących zbierających biogaz z obszaru </w:t>
            </w:r>
            <w:r w:rsidRPr="00F40E56">
              <w:rPr>
                <w:bCs/>
                <w:color w:val="auto"/>
                <w:sz w:val="22"/>
                <w:szCs w:val="22"/>
              </w:rPr>
              <w:t>kwatery nr 2.</w:t>
            </w:r>
          </w:p>
          <w:p w14:paraId="71D755F1" w14:textId="77777777" w:rsidR="00F70860" w:rsidRPr="00F40E56" w:rsidRDefault="00F70860" w:rsidP="00D1291F">
            <w:pPr>
              <w:pStyle w:val="Zwykytekst"/>
              <w:ind w:firstLine="0"/>
              <w:rPr>
                <w:color w:val="auto"/>
                <w:sz w:val="22"/>
                <w:szCs w:val="22"/>
              </w:rPr>
            </w:pPr>
            <w:r w:rsidRPr="00F40E56">
              <w:rPr>
                <w:color w:val="auto"/>
                <w:sz w:val="22"/>
                <w:szCs w:val="22"/>
              </w:rPr>
              <w:t xml:space="preserve">System ujmowania biogazu będzie odgazowaniem aktywnym, polegającym na spalaniu powstającego biogazu </w:t>
            </w:r>
            <w:r w:rsidRPr="00F40E56">
              <w:rPr>
                <w:color w:val="auto"/>
                <w:sz w:val="22"/>
                <w:szCs w:val="22"/>
              </w:rPr>
              <w:br/>
              <w:t xml:space="preserve">w pochodniach (palniki automatyczne).   </w:t>
            </w:r>
            <w:r w:rsidRPr="00F40E56">
              <w:rPr>
                <w:color w:val="auto"/>
                <w:sz w:val="22"/>
                <w:szCs w:val="22"/>
              </w:rPr>
              <w:br/>
              <w:t xml:space="preserve">Po zakończeniu eksploatacji składowiska studnie zostaną połączone systemem kolektorów odprowadzających gaz do stacji zbiorczej biogazu. W stacji zbiorczej rurociągi  prowadzące biogaz ze studni zostaną podłączone do kolektora zbiorczego, który  odprowadzi gaz do urządzenia do odzysku energii, o ile będzie to technicznie możliwe </w:t>
            </w:r>
            <w:r w:rsidRPr="00F40E56">
              <w:rPr>
                <w:color w:val="auto"/>
                <w:sz w:val="22"/>
                <w:szCs w:val="22"/>
              </w:rPr>
              <w:br/>
              <w:t>i uzasadnione ekonomicznie lub do pochodni.</w:t>
            </w:r>
          </w:p>
          <w:p w14:paraId="6D08F589" w14:textId="77777777" w:rsidR="00F70860" w:rsidRPr="00F40E56" w:rsidRDefault="00F70860" w:rsidP="00D1291F">
            <w:pPr>
              <w:pStyle w:val="Zwykytekst"/>
              <w:ind w:firstLine="0"/>
              <w:rPr>
                <w:color w:val="auto"/>
                <w:sz w:val="22"/>
                <w:szCs w:val="22"/>
              </w:rPr>
            </w:pPr>
            <w:r w:rsidRPr="00F40E56">
              <w:rPr>
                <w:color w:val="auto"/>
                <w:sz w:val="22"/>
                <w:szCs w:val="22"/>
              </w:rPr>
              <w:t>Na każdym rurociągu przed połączeniem</w:t>
            </w:r>
            <w:r w:rsidRPr="00F40E56">
              <w:rPr>
                <w:color w:val="auto"/>
                <w:sz w:val="22"/>
                <w:szCs w:val="22"/>
              </w:rPr>
              <w:br/>
              <w:t xml:space="preserve">z kolektorem zbiorczym zostanie zamontowany zawór regulacyjno-odcinający oraz króciec pomiarowy. </w:t>
            </w:r>
          </w:p>
        </w:tc>
      </w:tr>
      <w:tr w:rsidR="00CC08E6" w:rsidRPr="00F40E56" w14:paraId="072DF11F" w14:textId="77777777" w:rsidTr="008713DD">
        <w:tc>
          <w:tcPr>
            <w:tcW w:w="546" w:type="dxa"/>
            <w:tcBorders>
              <w:top w:val="single" w:sz="8" w:space="0" w:color="000000"/>
              <w:left w:val="single" w:sz="8" w:space="0" w:color="000000"/>
              <w:bottom w:val="single" w:sz="8" w:space="0" w:color="000000"/>
              <w:right w:val="single" w:sz="8" w:space="0" w:color="000000"/>
            </w:tcBorders>
          </w:tcPr>
          <w:p w14:paraId="71232EEE"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t>8.</w:t>
            </w:r>
          </w:p>
        </w:tc>
        <w:tc>
          <w:tcPr>
            <w:tcW w:w="4314" w:type="dxa"/>
            <w:tcBorders>
              <w:top w:val="single" w:sz="8" w:space="0" w:color="000000"/>
              <w:left w:val="single" w:sz="8" w:space="0" w:color="000000"/>
              <w:bottom w:val="single" w:sz="8" w:space="0" w:color="000000"/>
              <w:right w:val="single" w:sz="8" w:space="0" w:color="000000"/>
            </w:tcBorders>
          </w:tcPr>
          <w:p w14:paraId="6DCC544C"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Składowisko odpadów zabezpiecza się tak, aby uniemożliwić dostęp osób nieuprawnionych oraz nielegalne składowanie odpadów. </w:t>
            </w:r>
          </w:p>
        </w:tc>
        <w:tc>
          <w:tcPr>
            <w:tcW w:w="4305" w:type="dxa"/>
            <w:tcBorders>
              <w:top w:val="single" w:sz="8" w:space="0" w:color="000000"/>
              <w:left w:val="single" w:sz="8" w:space="0" w:color="000000"/>
              <w:bottom w:val="single" w:sz="8" w:space="0" w:color="000000"/>
              <w:right w:val="single" w:sz="8" w:space="0" w:color="000000"/>
            </w:tcBorders>
          </w:tcPr>
          <w:p w14:paraId="52CAE0EB"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Składowisko odpadów zabezpieczone będzie przed dostępem osób niepowołanych i nielegalnym składowaniem odpadów. </w:t>
            </w:r>
          </w:p>
          <w:p w14:paraId="4C237435"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Obiekt ogrodzony będzie siatką </w:t>
            </w:r>
            <w:r w:rsidRPr="00F40E56">
              <w:rPr>
                <w:rFonts w:ascii="Arial" w:hAnsi="Arial" w:cs="Arial"/>
                <w:color w:val="auto"/>
                <w:sz w:val="22"/>
                <w:szCs w:val="22"/>
              </w:rPr>
              <w:br/>
              <w:t>i wyposażony w oświetlenie. Poza godzinami pracy składowiska główna brama wjazdowa będzie zamknięta. Obiekt będzie objęty monitoringiem. Całodobowy nadzór na składowiskiem pełnił będzie pracownik składowiska.</w:t>
            </w:r>
          </w:p>
        </w:tc>
      </w:tr>
      <w:tr w:rsidR="00CC08E6" w:rsidRPr="00F40E56" w14:paraId="59FDE041" w14:textId="77777777" w:rsidTr="008713DD">
        <w:tc>
          <w:tcPr>
            <w:tcW w:w="546" w:type="dxa"/>
            <w:tcBorders>
              <w:top w:val="single" w:sz="8" w:space="0" w:color="000000"/>
              <w:left w:val="single" w:sz="8" w:space="0" w:color="000000"/>
              <w:bottom w:val="single" w:sz="8" w:space="0" w:color="000000"/>
              <w:right w:val="single" w:sz="8" w:space="0" w:color="000000"/>
            </w:tcBorders>
          </w:tcPr>
          <w:p w14:paraId="0887D9E7"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t>9.</w:t>
            </w:r>
          </w:p>
        </w:tc>
        <w:tc>
          <w:tcPr>
            <w:tcW w:w="4314" w:type="dxa"/>
            <w:tcBorders>
              <w:top w:val="single" w:sz="8" w:space="0" w:color="000000"/>
              <w:left w:val="single" w:sz="8" w:space="0" w:color="000000"/>
              <w:bottom w:val="single" w:sz="8" w:space="0" w:color="000000"/>
              <w:right w:val="single" w:sz="8" w:space="0" w:color="000000"/>
            </w:tcBorders>
          </w:tcPr>
          <w:p w14:paraId="5EBF29C4"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Składowisko odpadów otacza się pasem zieleni złożonym z drzew i krzewów, </w:t>
            </w:r>
            <w:r w:rsidRPr="00F40E56">
              <w:rPr>
                <w:rFonts w:ascii="Arial" w:hAnsi="Arial" w:cs="Arial"/>
                <w:color w:val="auto"/>
                <w:sz w:val="22"/>
                <w:szCs w:val="22"/>
              </w:rPr>
              <w:br/>
              <w:t xml:space="preserve">w celu ograniczenia do minimum niedogodności i zagrożeń powstających na składowisku odpadów w wyniku emisji odorów i pyłów, roznoszenia odpadów przez wiatr, hałasu i ruchu drogowego, oddziaływania zwierząt, tworzenia się aerozoli oraz pożarów. Minimalna szerokość pasa zieleni wynosi 10 m. </w:t>
            </w:r>
          </w:p>
        </w:tc>
        <w:tc>
          <w:tcPr>
            <w:tcW w:w="4305" w:type="dxa"/>
            <w:tcBorders>
              <w:top w:val="single" w:sz="8" w:space="0" w:color="000000"/>
              <w:left w:val="single" w:sz="8" w:space="0" w:color="000000"/>
              <w:bottom w:val="single" w:sz="8" w:space="0" w:color="000000"/>
              <w:right w:val="single" w:sz="8" w:space="0" w:color="000000"/>
            </w:tcBorders>
          </w:tcPr>
          <w:p w14:paraId="66B21C8B" w14:textId="77777777" w:rsidR="00F70860" w:rsidRPr="00F40E56" w:rsidRDefault="00F70860" w:rsidP="00D1291F">
            <w:pPr>
              <w:autoSpaceDE w:val="0"/>
              <w:autoSpaceDN w:val="0"/>
              <w:adjustRightInd w:val="0"/>
              <w:contextualSpacing/>
              <w:jc w:val="both"/>
              <w:rPr>
                <w:rFonts w:ascii="Arial" w:hAnsi="Arial" w:cs="Arial"/>
                <w:sz w:val="22"/>
                <w:szCs w:val="22"/>
              </w:rPr>
            </w:pPr>
            <w:r w:rsidRPr="00F40E56">
              <w:rPr>
                <w:rFonts w:ascii="Arial" w:hAnsi="Arial" w:cs="Arial"/>
                <w:sz w:val="22"/>
                <w:szCs w:val="22"/>
              </w:rPr>
              <w:t xml:space="preserve">Składowisko otoczone jest od strony wschodniej, północnej i zachodniej  naturalnym pasem zieleni izolacyjnej </w:t>
            </w:r>
            <w:r w:rsidRPr="00F40E56">
              <w:rPr>
                <w:rFonts w:ascii="Arial" w:hAnsi="Arial" w:cs="Arial"/>
                <w:sz w:val="22"/>
                <w:szCs w:val="22"/>
              </w:rPr>
              <w:br/>
              <w:t xml:space="preserve">(las sosnowy), zlokalizowanym m.in. </w:t>
            </w:r>
            <w:r w:rsidRPr="00F40E56">
              <w:rPr>
                <w:rFonts w:ascii="Arial" w:hAnsi="Arial" w:cs="Arial"/>
                <w:sz w:val="22"/>
                <w:szCs w:val="22"/>
              </w:rPr>
              <w:br/>
              <w:t xml:space="preserve">na części działek o numerach ewidencyjnych 612 i 613 w m. Sigiełki, do których zarządzający posiada tytuł prawny. Od strony południowej po zakończeniu budowy instalacji do biologicznego przetwarzania odpadów </w:t>
            </w:r>
            <w:r w:rsidRPr="00F40E56">
              <w:rPr>
                <w:rFonts w:ascii="Arial" w:hAnsi="Arial" w:cs="Arial"/>
                <w:sz w:val="22"/>
                <w:szCs w:val="22"/>
              </w:rPr>
              <w:lastRenderedPageBreak/>
              <w:t xml:space="preserve">wykonany zostanie pas zieleni izolacyjnej </w:t>
            </w:r>
            <w:r w:rsidRPr="00F40E56">
              <w:rPr>
                <w:rFonts w:ascii="Arial" w:hAnsi="Arial" w:cs="Arial"/>
                <w:sz w:val="22"/>
                <w:szCs w:val="22"/>
              </w:rPr>
              <w:br/>
              <w:t xml:space="preserve">o szerokości 10 m. </w:t>
            </w:r>
          </w:p>
        </w:tc>
      </w:tr>
      <w:tr w:rsidR="00CC08E6" w:rsidRPr="00F40E56" w14:paraId="4CCE9F0F" w14:textId="77777777" w:rsidTr="008713DD">
        <w:tc>
          <w:tcPr>
            <w:tcW w:w="546" w:type="dxa"/>
            <w:tcBorders>
              <w:top w:val="single" w:sz="8" w:space="0" w:color="000000"/>
              <w:left w:val="single" w:sz="8" w:space="0" w:color="000000"/>
              <w:bottom w:val="single" w:sz="8" w:space="0" w:color="000000"/>
              <w:right w:val="single" w:sz="8" w:space="0" w:color="000000"/>
            </w:tcBorders>
          </w:tcPr>
          <w:p w14:paraId="7B90FCB2" w14:textId="77777777" w:rsidR="00F70860" w:rsidRPr="00F40E56" w:rsidRDefault="00F70860" w:rsidP="00D1291F">
            <w:pPr>
              <w:pStyle w:val="Default"/>
              <w:rPr>
                <w:rFonts w:ascii="Arial" w:hAnsi="Arial" w:cs="Arial"/>
                <w:color w:val="auto"/>
                <w:sz w:val="22"/>
                <w:szCs w:val="22"/>
              </w:rPr>
            </w:pPr>
            <w:r w:rsidRPr="00F40E56">
              <w:rPr>
                <w:rFonts w:ascii="Arial" w:hAnsi="Arial" w:cs="Arial"/>
                <w:color w:val="auto"/>
                <w:sz w:val="22"/>
                <w:szCs w:val="22"/>
              </w:rPr>
              <w:lastRenderedPageBreak/>
              <w:t xml:space="preserve">10. </w:t>
            </w:r>
          </w:p>
        </w:tc>
        <w:tc>
          <w:tcPr>
            <w:tcW w:w="4314" w:type="dxa"/>
            <w:tcBorders>
              <w:top w:val="single" w:sz="8" w:space="0" w:color="000000"/>
              <w:left w:val="single" w:sz="8" w:space="0" w:color="000000"/>
              <w:bottom w:val="single" w:sz="8" w:space="0" w:color="000000"/>
              <w:right w:val="single" w:sz="8" w:space="0" w:color="000000"/>
            </w:tcBorders>
          </w:tcPr>
          <w:p w14:paraId="043B25C3"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Składowisko odpadów, na którym przewiduje się składowanie odpadów ulegających biodegradacji, wyposaża się w urządzenia do mycia i dezynfekcji kół pojazdów opuszczających obiekt.</w:t>
            </w:r>
          </w:p>
        </w:tc>
        <w:tc>
          <w:tcPr>
            <w:tcW w:w="4305" w:type="dxa"/>
            <w:tcBorders>
              <w:top w:val="single" w:sz="8" w:space="0" w:color="000000"/>
              <w:left w:val="single" w:sz="8" w:space="0" w:color="000000"/>
              <w:bottom w:val="single" w:sz="8" w:space="0" w:color="000000"/>
              <w:right w:val="single" w:sz="8" w:space="0" w:color="000000"/>
            </w:tcBorders>
          </w:tcPr>
          <w:p w14:paraId="63A4D18D" w14:textId="16D0CD45" w:rsidR="00F41DF4" w:rsidRPr="00F40E56" w:rsidRDefault="00F41DF4" w:rsidP="00F41DF4">
            <w:pPr>
              <w:pStyle w:val="Teksttreci20"/>
              <w:shd w:val="clear" w:color="auto" w:fill="auto"/>
              <w:tabs>
                <w:tab w:val="left" w:pos="350"/>
              </w:tabs>
              <w:spacing w:line="240" w:lineRule="auto"/>
              <w:ind w:firstLine="0"/>
              <w:jc w:val="both"/>
            </w:pPr>
            <w:r w:rsidRPr="00F40E56">
              <w:t xml:space="preserve">Brodzik dezynfekcyjny zlokalizowany na dojeździe do zakładu mechaniczno-ręcznej segregacji odpadów, dla dezynfekcji kół pojazdów opuszczających teren Zakładu. Szczelny (monolityczny) zbiornik zbudowany z żelbetowej płyty dennej, przejezdny. </w:t>
            </w:r>
          </w:p>
          <w:p w14:paraId="6C246F4C" w14:textId="0ECF09A0" w:rsidR="00F70860" w:rsidRPr="00F40E56" w:rsidRDefault="00F41DF4" w:rsidP="00410FA5">
            <w:pPr>
              <w:pStyle w:val="Teksttreci20"/>
              <w:shd w:val="clear" w:color="auto" w:fill="auto"/>
              <w:tabs>
                <w:tab w:val="left" w:pos="350"/>
              </w:tabs>
              <w:spacing w:line="240" w:lineRule="auto"/>
              <w:ind w:firstLine="0"/>
              <w:jc w:val="both"/>
            </w:pPr>
            <w:r w:rsidRPr="00F40E56">
              <w:t xml:space="preserve">W najniższym punkcie dna brodzika odwodnienie z osadnikiem </w:t>
            </w:r>
            <w:r w:rsidR="00410FA5" w:rsidRPr="00F40E56">
              <w:br/>
            </w:r>
            <w:r w:rsidRPr="00F40E56">
              <w:t xml:space="preserve">i odprowadzeniem do studzienki spustowej (studnia betonowa). Całość przykryta żelbetową płytą pokrywową </w:t>
            </w:r>
            <w:r w:rsidR="00410FA5" w:rsidRPr="00F40E56">
              <w:br/>
            </w:r>
            <w:r w:rsidRPr="00F40E56">
              <w:t xml:space="preserve">z włazem. Posadowienie obiektu na </w:t>
            </w:r>
            <w:proofErr w:type="spellStart"/>
            <w:r w:rsidRPr="00F40E56">
              <w:t>istn</w:t>
            </w:r>
            <w:proofErr w:type="spellEnd"/>
            <w:r w:rsidRPr="00F40E56">
              <w:t>. podłożu z piasku, po jego zagęszczeniu</w:t>
            </w:r>
            <w:r w:rsidR="00410FA5" w:rsidRPr="00F40E56">
              <w:br/>
            </w:r>
            <w:r w:rsidRPr="00F40E56">
              <w:t xml:space="preserve"> i ułożeniu izolacji z folii PEHD. Jako środek dezynfekujący stosowany wodny roztwór wapna chlorowanego.</w:t>
            </w:r>
          </w:p>
        </w:tc>
      </w:tr>
      <w:tr w:rsidR="00CC08E6" w:rsidRPr="00F40E56" w14:paraId="14132EF2" w14:textId="77777777" w:rsidTr="008713DD">
        <w:tc>
          <w:tcPr>
            <w:tcW w:w="546" w:type="dxa"/>
            <w:tcBorders>
              <w:top w:val="single" w:sz="8" w:space="0" w:color="000000"/>
              <w:left w:val="single" w:sz="8" w:space="0" w:color="000000"/>
              <w:bottom w:val="single" w:sz="8" w:space="0" w:color="000000"/>
              <w:right w:val="single" w:sz="8" w:space="0" w:color="000000"/>
            </w:tcBorders>
          </w:tcPr>
          <w:p w14:paraId="2DB8E462"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t>11.</w:t>
            </w:r>
          </w:p>
        </w:tc>
        <w:tc>
          <w:tcPr>
            <w:tcW w:w="4314" w:type="dxa"/>
            <w:tcBorders>
              <w:top w:val="single" w:sz="8" w:space="0" w:color="000000"/>
              <w:left w:val="single" w:sz="8" w:space="0" w:color="000000"/>
              <w:bottom w:val="single" w:sz="8" w:space="0" w:color="000000"/>
              <w:right w:val="single" w:sz="8" w:space="0" w:color="000000"/>
            </w:tcBorders>
          </w:tcPr>
          <w:p w14:paraId="291E4697"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Składowisko odpadów wyposaża się</w:t>
            </w:r>
            <w:r w:rsidRPr="00F40E56">
              <w:rPr>
                <w:rFonts w:ascii="Arial" w:hAnsi="Arial" w:cs="Arial"/>
                <w:color w:val="auto"/>
                <w:sz w:val="22"/>
                <w:szCs w:val="22"/>
              </w:rPr>
              <w:br/>
              <w:t xml:space="preserve">w system umożliwiający pomiar masy odpadów przyjmowanych na składowisko, w szczególności składowisko odpadów, na które odpady dostarczane są transportem kołowym, wyposaża się w wagę samochodową. </w:t>
            </w:r>
          </w:p>
        </w:tc>
        <w:tc>
          <w:tcPr>
            <w:tcW w:w="4305" w:type="dxa"/>
            <w:tcBorders>
              <w:top w:val="single" w:sz="8" w:space="0" w:color="000000"/>
              <w:left w:val="single" w:sz="8" w:space="0" w:color="000000"/>
              <w:bottom w:val="single" w:sz="8" w:space="0" w:color="000000"/>
              <w:right w:val="single" w:sz="8" w:space="0" w:color="000000"/>
            </w:tcBorders>
          </w:tcPr>
          <w:p w14:paraId="0986D12C"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Składowisko odpadów wyposażone </w:t>
            </w:r>
            <w:r w:rsidRPr="00F40E56">
              <w:rPr>
                <w:rFonts w:ascii="Arial" w:hAnsi="Arial" w:cs="Arial"/>
                <w:color w:val="auto"/>
                <w:sz w:val="22"/>
                <w:szCs w:val="22"/>
              </w:rPr>
              <w:br/>
              <w:t xml:space="preserve">będzie w najazdową wagę elektroniczną sprzężoną z komputerem służącą do ustalenia masy odpadów i masy samochodu o nośności ok. 60 Mg. Każdy transport będzie rejestrowany. </w:t>
            </w:r>
          </w:p>
        </w:tc>
      </w:tr>
      <w:tr w:rsidR="00CC08E6" w:rsidRPr="00F40E56" w14:paraId="3F4582F5" w14:textId="77777777" w:rsidTr="008713DD">
        <w:tc>
          <w:tcPr>
            <w:tcW w:w="546" w:type="dxa"/>
            <w:tcBorders>
              <w:top w:val="single" w:sz="8" w:space="0" w:color="000000"/>
              <w:left w:val="single" w:sz="8" w:space="0" w:color="000000"/>
              <w:bottom w:val="single" w:sz="8" w:space="0" w:color="000000"/>
              <w:right w:val="single" w:sz="8" w:space="0" w:color="000000"/>
            </w:tcBorders>
          </w:tcPr>
          <w:p w14:paraId="3EFCC8F7"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t>12.</w:t>
            </w:r>
          </w:p>
        </w:tc>
        <w:tc>
          <w:tcPr>
            <w:tcW w:w="4314" w:type="dxa"/>
            <w:tcBorders>
              <w:top w:val="single" w:sz="8" w:space="0" w:color="000000"/>
              <w:left w:val="single" w:sz="8" w:space="0" w:color="000000"/>
              <w:bottom w:val="single" w:sz="8" w:space="0" w:color="000000"/>
              <w:right w:val="single" w:sz="8" w:space="0" w:color="000000"/>
            </w:tcBorders>
          </w:tcPr>
          <w:p w14:paraId="02B6776A" w14:textId="77777777" w:rsidR="00F70860" w:rsidRPr="00F40E56" w:rsidRDefault="00F70860" w:rsidP="00D1291F">
            <w:pPr>
              <w:pStyle w:val="Default"/>
              <w:rPr>
                <w:rFonts w:ascii="Arial" w:hAnsi="Arial" w:cs="Arial"/>
                <w:color w:val="auto"/>
                <w:sz w:val="22"/>
                <w:szCs w:val="22"/>
              </w:rPr>
            </w:pPr>
            <w:r w:rsidRPr="00F40E56">
              <w:rPr>
                <w:rFonts w:ascii="Arial" w:hAnsi="Arial" w:cs="Arial"/>
                <w:color w:val="auto"/>
                <w:sz w:val="22"/>
                <w:szCs w:val="22"/>
              </w:rPr>
              <w:t>Eksploatacja składowiska odpadów</w:t>
            </w:r>
            <w:r w:rsidRPr="00F40E56">
              <w:rPr>
                <w:rFonts w:ascii="Arial" w:hAnsi="Arial" w:cs="Arial"/>
                <w:color w:val="auto"/>
                <w:sz w:val="22"/>
                <w:szCs w:val="22"/>
              </w:rPr>
              <w:br/>
              <w:t xml:space="preserve">powinna zapewniać m.in.: </w:t>
            </w:r>
          </w:p>
          <w:p w14:paraId="2D0FBC28" w14:textId="77777777" w:rsidR="00F70860" w:rsidRPr="00F40E56" w:rsidRDefault="00F70860" w:rsidP="00D1291F">
            <w:pPr>
              <w:pStyle w:val="Default"/>
              <w:rPr>
                <w:rFonts w:ascii="Arial" w:hAnsi="Arial" w:cs="Arial"/>
                <w:color w:val="auto"/>
                <w:sz w:val="22"/>
                <w:szCs w:val="22"/>
              </w:rPr>
            </w:pPr>
          </w:p>
          <w:p w14:paraId="4FB2092C" w14:textId="77777777" w:rsidR="00F70860" w:rsidRPr="00F40E56" w:rsidRDefault="00F70860" w:rsidP="00FE183A">
            <w:pPr>
              <w:pStyle w:val="Akapitzlist"/>
              <w:numPr>
                <w:ilvl w:val="0"/>
                <w:numId w:val="58"/>
              </w:numPr>
              <w:spacing w:after="0" w:afterAutospacing="0"/>
              <w:ind w:left="203" w:hanging="142"/>
              <w:contextualSpacing/>
              <w:jc w:val="left"/>
              <w:rPr>
                <w:rFonts w:ascii="Arial" w:hAnsi="Arial" w:cs="Arial"/>
              </w:rPr>
            </w:pPr>
            <w:r w:rsidRPr="00F40E56">
              <w:rPr>
                <w:rFonts w:ascii="Arial" w:hAnsi="Arial" w:cs="Arial"/>
              </w:rPr>
              <w:t xml:space="preserve">ograniczenie powierzchni składowanych odpadów eksponowanych na oddziaływanie warunków atmosferycznych, o ile jest to konieczne dla ograniczenia zanieczyszczenia powietrza, </w:t>
            </w:r>
            <w:r w:rsidRPr="00F40E56">
              <w:rPr>
                <w:rFonts w:ascii="Arial" w:hAnsi="Arial" w:cs="Arial"/>
              </w:rPr>
              <w:br/>
              <w:t>w tym rozwiewania odpadów</w:t>
            </w:r>
          </w:p>
          <w:p w14:paraId="7C16C821" w14:textId="77777777" w:rsidR="00F70860" w:rsidRPr="00F40E56" w:rsidRDefault="00F70860" w:rsidP="00D1291F">
            <w:pPr>
              <w:pStyle w:val="Default"/>
              <w:rPr>
                <w:rFonts w:ascii="Arial" w:hAnsi="Arial" w:cs="Arial"/>
                <w:color w:val="auto"/>
                <w:sz w:val="22"/>
                <w:szCs w:val="22"/>
              </w:rPr>
            </w:pPr>
          </w:p>
          <w:p w14:paraId="11089074" w14:textId="77777777" w:rsidR="00F70860" w:rsidRPr="00F40E56" w:rsidRDefault="00F70860" w:rsidP="00D1291F">
            <w:pPr>
              <w:pStyle w:val="Default"/>
              <w:rPr>
                <w:rFonts w:ascii="Arial" w:hAnsi="Arial" w:cs="Arial"/>
                <w:color w:val="auto"/>
                <w:sz w:val="22"/>
                <w:szCs w:val="22"/>
              </w:rPr>
            </w:pPr>
            <w:r w:rsidRPr="00F40E56">
              <w:rPr>
                <w:rFonts w:ascii="Arial" w:hAnsi="Arial" w:cs="Arial"/>
                <w:color w:val="auto"/>
                <w:sz w:val="22"/>
                <w:szCs w:val="22"/>
              </w:rPr>
              <w:t xml:space="preserve">- przeciwdziałanie rozwiewaniu odpadów; </w:t>
            </w:r>
          </w:p>
          <w:p w14:paraId="109A6C5D" w14:textId="77777777" w:rsidR="00F70860" w:rsidRPr="00F40E56" w:rsidRDefault="00F70860" w:rsidP="00D1291F">
            <w:pPr>
              <w:pStyle w:val="Default"/>
              <w:rPr>
                <w:rFonts w:ascii="Arial" w:hAnsi="Arial" w:cs="Arial"/>
                <w:color w:val="auto"/>
                <w:sz w:val="22"/>
                <w:szCs w:val="22"/>
              </w:rPr>
            </w:pPr>
          </w:p>
          <w:p w14:paraId="0F3BE46F" w14:textId="77777777" w:rsidR="00F70860" w:rsidRPr="00F40E56" w:rsidRDefault="00F70860" w:rsidP="00D1291F">
            <w:pPr>
              <w:pStyle w:val="Default"/>
              <w:rPr>
                <w:rFonts w:ascii="Arial" w:hAnsi="Arial" w:cs="Arial"/>
                <w:color w:val="auto"/>
                <w:sz w:val="22"/>
                <w:szCs w:val="22"/>
              </w:rPr>
            </w:pPr>
          </w:p>
          <w:p w14:paraId="07B73618" w14:textId="77777777" w:rsidR="00F70860" w:rsidRPr="00F40E56" w:rsidRDefault="00F70860" w:rsidP="00D1291F">
            <w:pPr>
              <w:pStyle w:val="Default"/>
              <w:tabs>
                <w:tab w:val="left" w:pos="1020"/>
              </w:tabs>
              <w:rPr>
                <w:rFonts w:ascii="Arial" w:hAnsi="Arial" w:cs="Arial"/>
                <w:color w:val="auto"/>
                <w:sz w:val="22"/>
                <w:szCs w:val="22"/>
              </w:rPr>
            </w:pPr>
          </w:p>
          <w:p w14:paraId="1AA2D9F0" w14:textId="77777777" w:rsidR="00F70860" w:rsidRPr="00F40E56" w:rsidRDefault="00F70860" w:rsidP="00D1291F">
            <w:pPr>
              <w:pStyle w:val="Default"/>
              <w:rPr>
                <w:rFonts w:ascii="Arial" w:hAnsi="Arial" w:cs="Arial"/>
                <w:color w:val="auto"/>
                <w:sz w:val="22"/>
                <w:szCs w:val="22"/>
              </w:rPr>
            </w:pPr>
          </w:p>
          <w:p w14:paraId="748F8DE6" w14:textId="77777777" w:rsidR="00F70860" w:rsidRPr="00F40E56" w:rsidRDefault="00F70860" w:rsidP="00D1291F">
            <w:pPr>
              <w:rPr>
                <w:rFonts w:ascii="Arial" w:hAnsi="Arial" w:cs="Arial"/>
                <w:sz w:val="22"/>
                <w:szCs w:val="22"/>
              </w:rPr>
            </w:pPr>
            <w:r w:rsidRPr="00F40E56">
              <w:rPr>
                <w:rFonts w:ascii="Arial" w:hAnsi="Arial" w:cs="Arial"/>
                <w:sz w:val="22"/>
                <w:szCs w:val="22"/>
              </w:rPr>
              <w:t>- stateczność geotechniczną składowanych odpadów</w:t>
            </w:r>
          </w:p>
          <w:p w14:paraId="424395DC" w14:textId="77777777" w:rsidR="00F70860" w:rsidRPr="00F40E56" w:rsidRDefault="00F70860" w:rsidP="00D1291F">
            <w:pPr>
              <w:pStyle w:val="Default"/>
              <w:rPr>
                <w:rFonts w:ascii="Arial" w:hAnsi="Arial" w:cs="Arial"/>
                <w:color w:val="auto"/>
                <w:sz w:val="22"/>
                <w:szCs w:val="22"/>
              </w:rPr>
            </w:pPr>
          </w:p>
          <w:p w14:paraId="35D8E294" w14:textId="77777777" w:rsidR="00F70860" w:rsidRPr="00F40E56" w:rsidRDefault="00F70860" w:rsidP="00D1291F">
            <w:pPr>
              <w:pStyle w:val="Default"/>
              <w:rPr>
                <w:rFonts w:ascii="Arial" w:hAnsi="Arial" w:cs="Arial"/>
                <w:color w:val="auto"/>
                <w:sz w:val="22"/>
                <w:szCs w:val="22"/>
              </w:rPr>
            </w:pPr>
          </w:p>
          <w:p w14:paraId="5C791072" w14:textId="77777777" w:rsidR="00F70860" w:rsidRPr="00F40E56" w:rsidRDefault="00F70860" w:rsidP="00D1291F">
            <w:pPr>
              <w:pStyle w:val="Default"/>
              <w:rPr>
                <w:rFonts w:ascii="Arial" w:hAnsi="Arial" w:cs="Arial"/>
                <w:color w:val="auto"/>
                <w:sz w:val="22"/>
                <w:szCs w:val="22"/>
              </w:rPr>
            </w:pPr>
          </w:p>
          <w:p w14:paraId="2B78C699" w14:textId="77777777" w:rsidR="00F70860" w:rsidRPr="00F40E56" w:rsidRDefault="00F70860" w:rsidP="00D1291F">
            <w:pPr>
              <w:pStyle w:val="Default"/>
              <w:rPr>
                <w:rFonts w:ascii="Arial" w:hAnsi="Arial" w:cs="Arial"/>
                <w:color w:val="auto"/>
                <w:sz w:val="22"/>
                <w:szCs w:val="22"/>
              </w:rPr>
            </w:pPr>
          </w:p>
          <w:p w14:paraId="5367A59C" w14:textId="77777777" w:rsidR="00F70860" w:rsidRPr="00F40E56" w:rsidRDefault="00F70860" w:rsidP="00D1291F">
            <w:pPr>
              <w:pStyle w:val="Default"/>
              <w:rPr>
                <w:rFonts w:ascii="Arial" w:hAnsi="Arial" w:cs="Arial"/>
                <w:color w:val="auto"/>
                <w:sz w:val="22"/>
                <w:szCs w:val="22"/>
              </w:rPr>
            </w:pPr>
          </w:p>
          <w:p w14:paraId="4A493D32" w14:textId="77777777" w:rsidR="00F70860" w:rsidRPr="00F40E56" w:rsidRDefault="00F70860" w:rsidP="00D1291F">
            <w:pPr>
              <w:pStyle w:val="Default"/>
              <w:rPr>
                <w:rFonts w:ascii="Arial" w:hAnsi="Arial" w:cs="Arial"/>
                <w:color w:val="auto"/>
                <w:sz w:val="22"/>
                <w:szCs w:val="22"/>
              </w:rPr>
            </w:pPr>
            <w:r w:rsidRPr="00F40E56">
              <w:rPr>
                <w:rFonts w:ascii="Arial" w:hAnsi="Arial" w:cs="Arial"/>
                <w:color w:val="auto"/>
                <w:sz w:val="22"/>
                <w:szCs w:val="22"/>
              </w:rPr>
              <w:t xml:space="preserve">- gromadzenie odcieków </w:t>
            </w:r>
            <w:r w:rsidRPr="00F40E56">
              <w:rPr>
                <w:rFonts w:ascii="Arial" w:hAnsi="Arial" w:cs="Arial"/>
                <w:color w:val="auto"/>
                <w:sz w:val="22"/>
                <w:szCs w:val="22"/>
              </w:rPr>
              <w:br/>
              <w:t xml:space="preserve">i poddawanie ich oczyszczaniu </w:t>
            </w:r>
            <w:r w:rsidRPr="00F40E56">
              <w:rPr>
                <w:rFonts w:ascii="Arial" w:hAnsi="Arial" w:cs="Arial"/>
                <w:color w:val="auto"/>
                <w:sz w:val="22"/>
                <w:szCs w:val="22"/>
              </w:rPr>
              <w:br/>
              <w:t>w stopniu umożliwiającym ich przyjęcie na oczyszczalnię ścieków lub odprowadzenie do wód lub do ziemi;</w:t>
            </w:r>
          </w:p>
        </w:tc>
        <w:tc>
          <w:tcPr>
            <w:tcW w:w="4305" w:type="dxa"/>
            <w:tcBorders>
              <w:top w:val="single" w:sz="8" w:space="0" w:color="000000"/>
              <w:left w:val="single" w:sz="8" w:space="0" w:color="000000"/>
              <w:bottom w:val="single" w:sz="8" w:space="0" w:color="000000"/>
              <w:right w:val="single" w:sz="8" w:space="0" w:color="000000"/>
            </w:tcBorders>
          </w:tcPr>
          <w:p w14:paraId="76BD73BD" w14:textId="77777777" w:rsidR="00F70860" w:rsidRPr="00F40E56" w:rsidRDefault="00F70860" w:rsidP="00D1291F">
            <w:pPr>
              <w:autoSpaceDE w:val="0"/>
              <w:autoSpaceDN w:val="0"/>
              <w:adjustRightInd w:val="0"/>
              <w:jc w:val="both"/>
              <w:rPr>
                <w:rFonts w:ascii="Arial" w:hAnsi="Arial" w:cs="Arial"/>
                <w:sz w:val="22"/>
                <w:szCs w:val="22"/>
              </w:rPr>
            </w:pPr>
            <w:r w:rsidRPr="00F40E56">
              <w:rPr>
                <w:rFonts w:ascii="Arial" w:hAnsi="Arial" w:cs="Arial"/>
                <w:sz w:val="22"/>
                <w:szCs w:val="22"/>
              </w:rPr>
              <w:t>Przeciwdziałanie rozwiewaniu odpadów realizowane będzie poprzez:</w:t>
            </w:r>
          </w:p>
          <w:p w14:paraId="5D0E0BED" w14:textId="77777777" w:rsidR="00F70860" w:rsidRPr="00F40E56" w:rsidRDefault="00F70860" w:rsidP="00FE183A">
            <w:pPr>
              <w:pStyle w:val="Default"/>
              <w:numPr>
                <w:ilvl w:val="0"/>
                <w:numId w:val="55"/>
              </w:numPr>
              <w:ind w:left="260" w:hanging="283"/>
              <w:jc w:val="both"/>
              <w:rPr>
                <w:rFonts w:ascii="Arial" w:hAnsi="Arial" w:cs="Arial"/>
                <w:color w:val="auto"/>
                <w:sz w:val="22"/>
                <w:szCs w:val="22"/>
              </w:rPr>
            </w:pPr>
            <w:r w:rsidRPr="00F40E56">
              <w:rPr>
                <w:rFonts w:ascii="Arial" w:hAnsi="Arial" w:cs="Arial"/>
                <w:color w:val="auto"/>
                <w:sz w:val="22"/>
                <w:szCs w:val="22"/>
              </w:rPr>
              <w:t xml:space="preserve">sukcesywne rozplanowywanie i na bieżąco zagęszczanie odpadów przy użyciu specjalistycznego sprzętu (spychacza, </w:t>
            </w:r>
            <w:proofErr w:type="spellStart"/>
            <w:r w:rsidRPr="00F40E56">
              <w:rPr>
                <w:rFonts w:ascii="Arial" w:hAnsi="Arial" w:cs="Arial"/>
                <w:color w:val="auto"/>
                <w:sz w:val="22"/>
                <w:szCs w:val="22"/>
              </w:rPr>
              <w:t>kompaktora</w:t>
            </w:r>
            <w:proofErr w:type="spellEnd"/>
            <w:r w:rsidRPr="00F40E56">
              <w:rPr>
                <w:rFonts w:ascii="Arial" w:hAnsi="Arial" w:cs="Arial"/>
                <w:color w:val="auto"/>
                <w:sz w:val="22"/>
                <w:szCs w:val="22"/>
              </w:rPr>
              <w:t>),</w:t>
            </w:r>
          </w:p>
          <w:p w14:paraId="7EEC5D15" w14:textId="77777777" w:rsidR="00F70860" w:rsidRPr="00F40E56" w:rsidRDefault="00F70860" w:rsidP="00FE183A">
            <w:pPr>
              <w:pStyle w:val="Default"/>
              <w:numPr>
                <w:ilvl w:val="0"/>
                <w:numId w:val="55"/>
              </w:numPr>
              <w:ind w:left="260" w:hanging="283"/>
              <w:jc w:val="both"/>
              <w:rPr>
                <w:rFonts w:ascii="Arial" w:hAnsi="Arial" w:cs="Arial"/>
                <w:color w:val="auto"/>
                <w:sz w:val="22"/>
                <w:szCs w:val="22"/>
              </w:rPr>
            </w:pPr>
            <w:r w:rsidRPr="00F40E56">
              <w:rPr>
                <w:rFonts w:ascii="Arial" w:hAnsi="Arial" w:cs="Arial"/>
                <w:color w:val="auto"/>
                <w:sz w:val="22"/>
                <w:szCs w:val="22"/>
              </w:rPr>
              <w:t>przykrywanie dziennej warstwy składowanych odpadów interną warstwą przekładkową,</w:t>
            </w:r>
          </w:p>
          <w:p w14:paraId="4CBBF49A" w14:textId="77777777" w:rsidR="00F70860" w:rsidRPr="00F40E56" w:rsidRDefault="00F70860" w:rsidP="00FE183A">
            <w:pPr>
              <w:pStyle w:val="Default"/>
              <w:numPr>
                <w:ilvl w:val="0"/>
                <w:numId w:val="55"/>
              </w:numPr>
              <w:ind w:left="260" w:hanging="283"/>
              <w:rPr>
                <w:rFonts w:ascii="Arial" w:hAnsi="Arial" w:cs="Arial"/>
                <w:color w:val="auto"/>
                <w:sz w:val="22"/>
                <w:szCs w:val="22"/>
              </w:rPr>
            </w:pPr>
            <w:r w:rsidRPr="00F40E56">
              <w:rPr>
                <w:rFonts w:ascii="Arial" w:hAnsi="Arial" w:cs="Arial"/>
                <w:color w:val="auto"/>
                <w:sz w:val="22"/>
                <w:szCs w:val="22"/>
              </w:rPr>
              <w:t>dzienne działki mają ograniczoną powierzchnię, ograniczenie powierzchni otwartych składowiska,</w:t>
            </w:r>
          </w:p>
          <w:p w14:paraId="61A38917" w14:textId="77777777" w:rsidR="00F70860" w:rsidRPr="00F40E56" w:rsidRDefault="00F70860" w:rsidP="00FE183A">
            <w:pPr>
              <w:pStyle w:val="Akapitzlist"/>
              <w:numPr>
                <w:ilvl w:val="0"/>
                <w:numId w:val="55"/>
              </w:numPr>
              <w:autoSpaceDE w:val="0"/>
              <w:autoSpaceDN w:val="0"/>
              <w:adjustRightInd w:val="0"/>
              <w:spacing w:after="0" w:afterAutospacing="0"/>
              <w:ind w:left="260" w:hanging="283"/>
              <w:contextualSpacing/>
              <w:rPr>
                <w:rFonts w:ascii="Arial" w:hAnsi="Arial" w:cs="Arial"/>
              </w:rPr>
            </w:pPr>
            <w:r w:rsidRPr="00F40E56">
              <w:rPr>
                <w:rFonts w:ascii="Arial" w:hAnsi="Arial" w:cs="Arial"/>
              </w:rPr>
              <w:t>ustawianie przenośnej siatki zabezpieczającej na dziennych działkach roboczych,</w:t>
            </w:r>
          </w:p>
          <w:p w14:paraId="59CF2CB1" w14:textId="77777777" w:rsidR="00F70860" w:rsidRPr="00F40E56" w:rsidRDefault="00F70860" w:rsidP="00FE183A">
            <w:pPr>
              <w:pStyle w:val="Akapitzlist"/>
              <w:numPr>
                <w:ilvl w:val="0"/>
                <w:numId w:val="55"/>
              </w:numPr>
              <w:autoSpaceDE w:val="0"/>
              <w:autoSpaceDN w:val="0"/>
              <w:adjustRightInd w:val="0"/>
              <w:spacing w:after="0" w:afterAutospacing="0"/>
              <w:ind w:left="260" w:hanging="283"/>
              <w:contextualSpacing/>
              <w:rPr>
                <w:rFonts w:ascii="Arial" w:hAnsi="Arial" w:cs="Arial"/>
              </w:rPr>
            </w:pPr>
            <w:r w:rsidRPr="00F40E56">
              <w:rPr>
                <w:rFonts w:ascii="Arial" w:hAnsi="Arial" w:cs="Arial"/>
              </w:rPr>
              <w:t>instalacja będzie ogrodzona w sposób zabezpieczający przed dostępem osób nieupoważnionych.</w:t>
            </w:r>
          </w:p>
          <w:p w14:paraId="7BF26D5F" w14:textId="77777777" w:rsidR="00F70860" w:rsidRPr="00F40E56" w:rsidRDefault="00F70860" w:rsidP="00D1291F">
            <w:pPr>
              <w:rPr>
                <w:rFonts w:ascii="Arial" w:hAnsi="Arial" w:cs="Arial"/>
                <w:sz w:val="22"/>
                <w:szCs w:val="22"/>
              </w:rPr>
            </w:pPr>
            <w:r w:rsidRPr="00F40E56">
              <w:rPr>
                <w:rFonts w:ascii="Arial" w:hAnsi="Arial" w:cs="Arial"/>
                <w:sz w:val="22"/>
                <w:szCs w:val="22"/>
              </w:rPr>
              <w:t xml:space="preserve">Stateczność geotechniczną odpadów zabezpiecza konstrukcja obwałowania , odpowiednio dobrane nachylenie skarp, możliwie największe ich zagęszczanie </w:t>
            </w:r>
          </w:p>
          <w:p w14:paraId="1E5AC502" w14:textId="77777777" w:rsidR="00F70860" w:rsidRPr="00F40E56" w:rsidRDefault="00F70860" w:rsidP="00D1291F">
            <w:pPr>
              <w:rPr>
                <w:rFonts w:ascii="Arial" w:hAnsi="Arial" w:cs="Arial"/>
                <w:sz w:val="22"/>
                <w:szCs w:val="22"/>
              </w:rPr>
            </w:pPr>
            <w:r w:rsidRPr="00F40E56">
              <w:rPr>
                <w:rFonts w:ascii="Arial" w:hAnsi="Arial" w:cs="Arial"/>
                <w:sz w:val="22"/>
                <w:szCs w:val="22"/>
              </w:rPr>
              <w:t xml:space="preserve">oraz stosowanie warstw izolacyjnych </w:t>
            </w:r>
          </w:p>
          <w:p w14:paraId="1B449BFF"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o odpowiednio dużej grubości.</w:t>
            </w:r>
          </w:p>
          <w:p w14:paraId="322136F1" w14:textId="1D06E7C5" w:rsidR="00F70860" w:rsidRPr="00F40E56" w:rsidRDefault="00F70860" w:rsidP="00D1291F">
            <w:pPr>
              <w:ind w:right="-157"/>
              <w:rPr>
                <w:rFonts w:ascii="Arial" w:hAnsi="Arial" w:cs="Arial"/>
                <w:sz w:val="22"/>
                <w:szCs w:val="22"/>
              </w:rPr>
            </w:pPr>
            <w:r w:rsidRPr="00F40E56">
              <w:rPr>
                <w:rFonts w:ascii="Arial" w:hAnsi="Arial" w:cs="Arial"/>
                <w:sz w:val="22"/>
                <w:szCs w:val="22"/>
              </w:rPr>
              <w:t xml:space="preserve">     Odciek jest w sposób ciągły odprowadzany do zbiornika odcieku po czym w miarę potrzeb zużywany do celów technologicznych – zraszania odpadów. </w:t>
            </w:r>
            <w:r w:rsidRPr="00F40E56">
              <w:rPr>
                <w:rFonts w:ascii="Arial" w:hAnsi="Arial" w:cs="Arial"/>
                <w:sz w:val="22"/>
                <w:szCs w:val="22"/>
              </w:rPr>
              <w:lastRenderedPageBreak/>
              <w:t>Nadmiar odcieku jest wywożony na oczyszczalnię ścieków w Krzeszowie.</w:t>
            </w:r>
          </w:p>
        </w:tc>
      </w:tr>
      <w:tr w:rsidR="00CC08E6" w:rsidRPr="00F40E56" w14:paraId="66306799" w14:textId="77777777" w:rsidTr="008713DD">
        <w:tc>
          <w:tcPr>
            <w:tcW w:w="546" w:type="dxa"/>
            <w:tcBorders>
              <w:top w:val="single" w:sz="8" w:space="0" w:color="000000"/>
              <w:left w:val="single" w:sz="8" w:space="0" w:color="000000"/>
              <w:bottom w:val="single" w:sz="8" w:space="0" w:color="000000"/>
              <w:right w:val="single" w:sz="8" w:space="0" w:color="000000"/>
            </w:tcBorders>
          </w:tcPr>
          <w:p w14:paraId="68BDCED0"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lastRenderedPageBreak/>
              <w:t>13.</w:t>
            </w:r>
          </w:p>
        </w:tc>
        <w:tc>
          <w:tcPr>
            <w:tcW w:w="4314" w:type="dxa"/>
            <w:tcBorders>
              <w:top w:val="single" w:sz="8" w:space="0" w:color="000000"/>
              <w:left w:val="single" w:sz="8" w:space="0" w:color="000000"/>
              <w:bottom w:val="single" w:sz="8" w:space="0" w:color="000000"/>
              <w:right w:val="single" w:sz="8" w:space="0" w:color="000000"/>
            </w:tcBorders>
          </w:tcPr>
          <w:p w14:paraId="54B3EB49" w14:textId="77777777" w:rsidR="00F70860" w:rsidRPr="00F40E56" w:rsidRDefault="00F70860" w:rsidP="00D1291F">
            <w:pPr>
              <w:pStyle w:val="Default"/>
              <w:rPr>
                <w:rFonts w:ascii="Arial" w:hAnsi="Arial" w:cs="Arial"/>
                <w:color w:val="auto"/>
                <w:sz w:val="22"/>
                <w:szCs w:val="22"/>
              </w:rPr>
            </w:pPr>
            <w:r w:rsidRPr="00F40E56">
              <w:rPr>
                <w:rFonts w:ascii="Arial" w:hAnsi="Arial" w:cs="Arial"/>
                <w:color w:val="auto"/>
                <w:sz w:val="22"/>
                <w:szCs w:val="22"/>
              </w:rPr>
              <w:t xml:space="preserve">Wody odciekowe ze składowisk odpadów innych niż niebezpieczne </w:t>
            </w:r>
            <w:r w:rsidRPr="00F40E56">
              <w:rPr>
                <w:rFonts w:ascii="Arial" w:hAnsi="Arial" w:cs="Arial"/>
                <w:color w:val="auto"/>
                <w:sz w:val="22"/>
                <w:szCs w:val="22"/>
              </w:rPr>
              <w:br/>
              <w:t xml:space="preserve">i obojętne gromadzi się w specjalnych zbiornikach lub bezpośrednio odprowadza się do kanalizacji. </w:t>
            </w:r>
          </w:p>
          <w:p w14:paraId="155634AD" w14:textId="77777777" w:rsidR="00F70860" w:rsidRPr="00F40E56" w:rsidRDefault="00F70860" w:rsidP="00D1291F">
            <w:pPr>
              <w:pStyle w:val="Default"/>
              <w:rPr>
                <w:rFonts w:ascii="Arial" w:hAnsi="Arial" w:cs="Arial"/>
                <w:color w:val="auto"/>
                <w:sz w:val="22"/>
                <w:szCs w:val="22"/>
              </w:rPr>
            </w:pPr>
          </w:p>
        </w:tc>
        <w:tc>
          <w:tcPr>
            <w:tcW w:w="4305" w:type="dxa"/>
            <w:tcBorders>
              <w:top w:val="single" w:sz="8" w:space="0" w:color="000000"/>
              <w:left w:val="single" w:sz="8" w:space="0" w:color="000000"/>
              <w:bottom w:val="single" w:sz="8" w:space="0" w:color="000000"/>
              <w:right w:val="single" w:sz="8" w:space="0" w:color="000000"/>
            </w:tcBorders>
          </w:tcPr>
          <w:p w14:paraId="272F8C91" w14:textId="77777777" w:rsidR="00F70860" w:rsidRPr="00F40E56" w:rsidRDefault="00F70860" w:rsidP="00D1291F">
            <w:pPr>
              <w:jc w:val="both"/>
              <w:rPr>
                <w:rFonts w:ascii="Arial" w:hAnsi="Arial" w:cs="Arial"/>
                <w:sz w:val="22"/>
                <w:szCs w:val="22"/>
              </w:rPr>
            </w:pPr>
            <w:r w:rsidRPr="00F40E56">
              <w:rPr>
                <w:rFonts w:ascii="Arial" w:hAnsi="Arial" w:cs="Arial"/>
                <w:sz w:val="22"/>
                <w:szCs w:val="22"/>
              </w:rPr>
              <w:t xml:space="preserve">Odcieki z kwatery nr 1 gromadzone są </w:t>
            </w:r>
            <w:r w:rsidRPr="00F40E56">
              <w:rPr>
                <w:rFonts w:ascii="Arial" w:hAnsi="Arial" w:cs="Arial"/>
                <w:sz w:val="22"/>
                <w:szCs w:val="22"/>
              </w:rPr>
              <w:br/>
              <w:t>w zbiorniku odcieków o poj. 55,48 m</w:t>
            </w:r>
            <w:r w:rsidRPr="00F40E56">
              <w:rPr>
                <w:rFonts w:ascii="Arial" w:hAnsi="Arial" w:cs="Arial"/>
                <w:sz w:val="22"/>
                <w:szCs w:val="22"/>
                <w:vertAlign w:val="superscript"/>
              </w:rPr>
              <w:t>3</w:t>
            </w:r>
            <w:r w:rsidRPr="00F40E56">
              <w:rPr>
                <w:rFonts w:ascii="Arial" w:hAnsi="Arial" w:cs="Arial"/>
                <w:sz w:val="22"/>
                <w:szCs w:val="22"/>
              </w:rPr>
              <w:t>. Odcieki z kwatery nr 2 kierowane są do przepompowni odcieków o po. 20 m</w:t>
            </w:r>
            <w:r w:rsidRPr="00F40E56">
              <w:rPr>
                <w:rFonts w:ascii="Arial" w:hAnsi="Arial" w:cs="Arial"/>
                <w:sz w:val="22"/>
                <w:szCs w:val="22"/>
                <w:vertAlign w:val="superscript"/>
              </w:rPr>
              <w:t>3</w:t>
            </w:r>
            <w:r w:rsidRPr="00F40E56">
              <w:rPr>
                <w:rFonts w:ascii="Arial" w:hAnsi="Arial" w:cs="Arial"/>
                <w:sz w:val="22"/>
                <w:szCs w:val="22"/>
              </w:rPr>
              <w:t xml:space="preserve">, skąd pompowane są do zbiornika odcieków kwatery nr 1.  </w:t>
            </w:r>
          </w:p>
        </w:tc>
      </w:tr>
      <w:tr w:rsidR="00CC08E6" w:rsidRPr="00F40E56" w14:paraId="28E1298E" w14:textId="77777777" w:rsidTr="008713DD">
        <w:tc>
          <w:tcPr>
            <w:tcW w:w="546" w:type="dxa"/>
            <w:tcBorders>
              <w:top w:val="single" w:sz="8" w:space="0" w:color="000000"/>
              <w:left w:val="single" w:sz="8" w:space="0" w:color="000000"/>
              <w:bottom w:val="single" w:sz="8" w:space="0" w:color="000000"/>
              <w:right w:val="single" w:sz="8" w:space="0" w:color="000000"/>
            </w:tcBorders>
          </w:tcPr>
          <w:p w14:paraId="6A033903"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t>14.</w:t>
            </w:r>
          </w:p>
        </w:tc>
        <w:tc>
          <w:tcPr>
            <w:tcW w:w="4314" w:type="dxa"/>
            <w:tcBorders>
              <w:top w:val="single" w:sz="8" w:space="0" w:color="000000"/>
              <w:left w:val="single" w:sz="8" w:space="0" w:color="000000"/>
              <w:bottom w:val="single" w:sz="8" w:space="0" w:color="000000"/>
              <w:right w:val="single" w:sz="8" w:space="0" w:color="000000"/>
            </w:tcBorders>
          </w:tcPr>
          <w:p w14:paraId="18AF1F87"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Pojemność zbiorników do gromadzenia wód odciekowych oblicza się na podstawie bilansu hydrologicznego. </w:t>
            </w:r>
          </w:p>
        </w:tc>
        <w:tc>
          <w:tcPr>
            <w:tcW w:w="4305" w:type="dxa"/>
            <w:tcBorders>
              <w:top w:val="single" w:sz="8" w:space="0" w:color="000000"/>
              <w:left w:val="single" w:sz="8" w:space="0" w:color="000000"/>
              <w:bottom w:val="single" w:sz="8" w:space="0" w:color="000000"/>
              <w:right w:val="single" w:sz="8" w:space="0" w:color="000000"/>
            </w:tcBorders>
          </w:tcPr>
          <w:p w14:paraId="1159460D"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Pojemność zbiornika wód odciekowych obliczana była na podstawie bilansu hydrologicznego. W oparciu o dokonane szacunki przyjęto, że w przypadku wystąpienia katastrofalnych opadów </w:t>
            </w:r>
            <w:r w:rsidRPr="00F40E56">
              <w:rPr>
                <w:rFonts w:ascii="Arial" w:hAnsi="Arial" w:cs="Arial"/>
                <w:color w:val="auto"/>
                <w:sz w:val="22"/>
                <w:szCs w:val="22"/>
              </w:rPr>
              <w:br/>
              <w:t>i przepełnienia zbiornika odcieków zintensyfikowany zostanie wywóz odcieków lub odcieki zawracane będą na składowisko.</w:t>
            </w:r>
          </w:p>
        </w:tc>
      </w:tr>
      <w:tr w:rsidR="00CC08E6" w:rsidRPr="00F40E56" w14:paraId="4816786D" w14:textId="77777777" w:rsidTr="008713DD">
        <w:tc>
          <w:tcPr>
            <w:tcW w:w="546" w:type="dxa"/>
            <w:tcBorders>
              <w:top w:val="single" w:sz="8" w:space="0" w:color="000000"/>
              <w:left w:val="single" w:sz="8" w:space="0" w:color="000000"/>
              <w:bottom w:val="single" w:sz="8" w:space="0" w:color="000000"/>
              <w:right w:val="single" w:sz="8" w:space="0" w:color="000000"/>
            </w:tcBorders>
          </w:tcPr>
          <w:p w14:paraId="6103F557"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t>15.</w:t>
            </w:r>
          </w:p>
        </w:tc>
        <w:tc>
          <w:tcPr>
            <w:tcW w:w="4314" w:type="dxa"/>
            <w:tcBorders>
              <w:top w:val="single" w:sz="8" w:space="0" w:color="000000"/>
              <w:left w:val="single" w:sz="8" w:space="0" w:color="000000"/>
              <w:bottom w:val="single" w:sz="8" w:space="0" w:color="000000"/>
              <w:right w:val="single" w:sz="8" w:space="0" w:color="000000"/>
            </w:tcBorders>
          </w:tcPr>
          <w:p w14:paraId="6FE7F2C1"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Na składowiskach, na których składowane są odpady ulegające biodegradacji, dopuszcza się wykorzystywanie wód odciekowych do celów technologicznych w ilościach wynikających z rocznego bilansu hydrologicznego.</w:t>
            </w:r>
          </w:p>
        </w:tc>
        <w:tc>
          <w:tcPr>
            <w:tcW w:w="4305" w:type="dxa"/>
            <w:tcBorders>
              <w:top w:val="single" w:sz="8" w:space="0" w:color="000000"/>
              <w:left w:val="single" w:sz="8" w:space="0" w:color="000000"/>
              <w:bottom w:val="single" w:sz="8" w:space="0" w:color="000000"/>
              <w:right w:val="single" w:sz="8" w:space="0" w:color="000000"/>
            </w:tcBorders>
          </w:tcPr>
          <w:p w14:paraId="3058C263" w14:textId="77777777" w:rsidR="00F70860" w:rsidRPr="00F40E56" w:rsidRDefault="00F70860" w:rsidP="00D1291F">
            <w:pPr>
              <w:pStyle w:val="Zwykytekst"/>
              <w:ind w:firstLine="0"/>
              <w:rPr>
                <w:color w:val="auto"/>
                <w:sz w:val="22"/>
                <w:szCs w:val="22"/>
              </w:rPr>
            </w:pPr>
            <w:r w:rsidRPr="00F40E56">
              <w:rPr>
                <w:color w:val="auto"/>
                <w:sz w:val="22"/>
                <w:szCs w:val="22"/>
              </w:rPr>
              <w:t xml:space="preserve">Odcieki zawracane są na składowisko, </w:t>
            </w:r>
            <w:r w:rsidRPr="00F40E56">
              <w:rPr>
                <w:color w:val="auto"/>
                <w:sz w:val="22"/>
                <w:szCs w:val="22"/>
              </w:rPr>
              <w:br/>
              <w:t xml:space="preserve">a w przypadku ich nadmiaru -  okresowo wywożone będą taborem asenizacyjnym do własnej oczyszczalni ścieków </w:t>
            </w:r>
            <w:r w:rsidRPr="00F40E56">
              <w:rPr>
                <w:color w:val="auto"/>
                <w:sz w:val="22"/>
                <w:szCs w:val="22"/>
              </w:rPr>
              <w:br/>
              <w:t>w Krzeszowie.</w:t>
            </w:r>
          </w:p>
          <w:p w14:paraId="58261592"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Odcieki wykorzystywane będą do gaszenia odpadów na składowisku </w:t>
            </w:r>
            <w:r w:rsidRPr="00F40E56">
              <w:rPr>
                <w:rFonts w:ascii="Arial" w:hAnsi="Arial" w:cs="Arial"/>
                <w:color w:val="auto"/>
                <w:sz w:val="22"/>
                <w:szCs w:val="22"/>
              </w:rPr>
              <w:br/>
              <w:t>w przypadku wystąpienia samozapłonu odpadów lub pożaru.</w:t>
            </w:r>
          </w:p>
        </w:tc>
      </w:tr>
      <w:tr w:rsidR="00CC08E6" w:rsidRPr="00F40E56" w14:paraId="6D0360F3" w14:textId="77777777" w:rsidTr="00210D66">
        <w:trPr>
          <w:trHeight w:val="1974"/>
        </w:trPr>
        <w:tc>
          <w:tcPr>
            <w:tcW w:w="546" w:type="dxa"/>
            <w:tcBorders>
              <w:top w:val="single" w:sz="8" w:space="0" w:color="000000"/>
              <w:left w:val="single" w:sz="8" w:space="0" w:color="000000"/>
              <w:bottom w:val="single" w:sz="8" w:space="0" w:color="000000"/>
              <w:right w:val="single" w:sz="8" w:space="0" w:color="000000"/>
            </w:tcBorders>
          </w:tcPr>
          <w:p w14:paraId="2116C724"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t>16.</w:t>
            </w:r>
          </w:p>
        </w:tc>
        <w:tc>
          <w:tcPr>
            <w:tcW w:w="4314" w:type="dxa"/>
            <w:tcBorders>
              <w:top w:val="single" w:sz="8" w:space="0" w:color="000000"/>
              <w:left w:val="single" w:sz="8" w:space="0" w:color="000000"/>
              <w:bottom w:val="single" w:sz="8" w:space="0" w:color="000000"/>
              <w:right w:val="single" w:sz="8" w:space="0" w:color="000000"/>
            </w:tcBorders>
          </w:tcPr>
          <w:p w14:paraId="01E265E1" w14:textId="77777777" w:rsidR="00F70860" w:rsidRPr="00F40E56" w:rsidRDefault="00F70860" w:rsidP="00D1291F">
            <w:pPr>
              <w:pStyle w:val="Default"/>
              <w:spacing w:before="120" w:after="120"/>
              <w:jc w:val="both"/>
              <w:rPr>
                <w:rFonts w:ascii="Arial" w:hAnsi="Arial" w:cs="Arial"/>
                <w:color w:val="auto"/>
                <w:sz w:val="22"/>
                <w:szCs w:val="22"/>
              </w:rPr>
            </w:pPr>
            <w:r w:rsidRPr="00F40E56">
              <w:rPr>
                <w:rFonts w:ascii="Arial" w:hAnsi="Arial" w:cs="Arial"/>
                <w:color w:val="auto"/>
                <w:sz w:val="22"/>
                <w:szCs w:val="22"/>
              </w:rPr>
              <w:t xml:space="preserve">Do wykonania warstwy izolacyjnej mogą być użyte materiały niebędące odpadami lub odpady. </w:t>
            </w:r>
          </w:p>
          <w:p w14:paraId="656B2C3F" w14:textId="77777777" w:rsidR="00F70860" w:rsidRPr="00F40E56" w:rsidRDefault="00F70860" w:rsidP="00D1291F">
            <w:pPr>
              <w:pStyle w:val="Default"/>
              <w:spacing w:before="120" w:after="120"/>
              <w:jc w:val="both"/>
              <w:rPr>
                <w:rFonts w:ascii="Arial" w:hAnsi="Arial" w:cs="Arial"/>
                <w:color w:val="auto"/>
                <w:sz w:val="22"/>
                <w:szCs w:val="22"/>
              </w:rPr>
            </w:pPr>
            <w:r w:rsidRPr="00F40E56">
              <w:rPr>
                <w:rFonts w:ascii="Arial" w:hAnsi="Arial" w:cs="Arial"/>
                <w:color w:val="auto"/>
                <w:sz w:val="22"/>
                <w:szCs w:val="22"/>
              </w:rPr>
              <w:t>Do wykonania warstwy izolacyjnej:</w:t>
            </w:r>
          </w:p>
          <w:p w14:paraId="5B8D5FFA" w14:textId="77777777" w:rsidR="00F70860" w:rsidRPr="00F40E56" w:rsidRDefault="00F70860" w:rsidP="00D1291F">
            <w:pPr>
              <w:pStyle w:val="Default"/>
              <w:spacing w:before="120" w:after="120"/>
              <w:jc w:val="both"/>
              <w:rPr>
                <w:rFonts w:ascii="Arial" w:hAnsi="Arial" w:cs="Arial"/>
                <w:color w:val="auto"/>
                <w:sz w:val="22"/>
                <w:szCs w:val="22"/>
              </w:rPr>
            </w:pPr>
            <w:r w:rsidRPr="00F40E56">
              <w:rPr>
                <w:rFonts w:ascii="Arial" w:hAnsi="Arial" w:cs="Arial"/>
                <w:color w:val="auto"/>
                <w:sz w:val="22"/>
                <w:szCs w:val="22"/>
              </w:rPr>
              <w:t xml:space="preserve">- dopuszcza się odpady spełniające wymogi załącznika nr 1 do rozporządzenia Ministra Środowiska </w:t>
            </w:r>
            <w:r w:rsidRPr="00F40E56">
              <w:rPr>
                <w:rFonts w:ascii="Arial" w:hAnsi="Arial" w:cs="Arial"/>
                <w:color w:val="auto"/>
                <w:sz w:val="22"/>
                <w:szCs w:val="22"/>
              </w:rPr>
              <w:br/>
              <w:t>z dnia 30 kwietnia 2013 r. w sprawie składowisk odpadów (Dz. U. z 2013 r. poz. 523).</w:t>
            </w:r>
          </w:p>
          <w:p w14:paraId="19E2445E" w14:textId="70ABA20E" w:rsidR="00F70860" w:rsidRPr="00F40E56" w:rsidRDefault="00F70860" w:rsidP="00210D66">
            <w:pPr>
              <w:pStyle w:val="Default"/>
              <w:spacing w:before="120" w:after="120"/>
              <w:jc w:val="both"/>
              <w:rPr>
                <w:rFonts w:ascii="Arial" w:hAnsi="Arial" w:cs="Arial"/>
                <w:color w:val="auto"/>
                <w:sz w:val="22"/>
                <w:szCs w:val="22"/>
              </w:rPr>
            </w:pPr>
            <w:r w:rsidRPr="00F40E56">
              <w:rPr>
                <w:rFonts w:ascii="Arial" w:hAnsi="Arial" w:cs="Arial"/>
                <w:color w:val="auto"/>
                <w:sz w:val="22"/>
                <w:szCs w:val="22"/>
              </w:rPr>
              <w:t xml:space="preserve">- dopuszcza się zastosowanie innych rodzajów odpadów, jeżeli na podstawie badań stwierdzono, że spełniają kryteria dopuszczenia odpadów obojętnych do składowania na składowisku odpadów obojętnych, określone </w:t>
            </w:r>
            <w:r w:rsidR="00210D66" w:rsidRPr="00F40E56">
              <w:rPr>
                <w:rFonts w:ascii="Arial" w:hAnsi="Arial" w:cs="Arial"/>
                <w:color w:val="auto"/>
                <w:sz w:val="22"/>
                <w:szCs w:val="22"/>
              </w:rPr>
              <w:t xml:space="preserve">załączniku nr 2 do rozporządzenia Ministra Gospodarki </w:t>
            </w:r>
            <w:r w:rsidR="00210D66" w:rsidRPr="00F40E56">
              <w:rPr>
                <w:rFonts w:ascii="Arial" w:hAnsi="Arial" w:cs="Arial"/>
                <w:color w:val="auto"/>
                <w:sz w:val="22"/>
                <w:szCs w:val="22"/>
              </w:rPr>
              <w:br/>
              <w:t>z dn. 16 lipca 2015 r. w sprawie kryteriów oraz procedur dopuszczania odpadów do składowania na składowisku odpadów danego typu (Dz. U. z 2015 r. poz. 1277).</w:t>
            </w:r>
          </w:p>
        </w:tc>
        <w:tc>
          <w:tcPr>
            <w:tcW w:w="4305" w:type="dxa"/>
            <w:tcBorders>
              <w:top w:val="single" w:sz="8" w:space="0" w:color="000000"/>
              <w:left w:val="single" w:sz="8" w:space="0" w:color="000000"/>
              <w:bottom w:val="single" w:sz="8" w:space="0" w:color="000000"/>
              <w:right w:val="single" w:sz="8" w:space="0" w:color="000000"/>
            </w:tcBorders>
          </w:tcPr>
          <w:p w14:paraId="18657E00" w14:textId="77777777" w:rsidR="00F70860" w:rsidRPr="00F40E56" w:rsidRDefault="00F70860" w:rsidP="00D1291F">
            <w:pPr>
              <w:pStyle w:val="Default"/>
              <w:jc w:val="both"/>
              <w:rPr>
                <w:rFonts w:ascii="Arial" w:hAnsi="Arial" w:cs="Arial"/>
                <w:color w:val="auto"/>
                <w:sz w:val="22"/>
                <w:szCs w:val="22"/>
              </w:rPr>
            </w:pPr>
            <w:r w:rsidRPr="00F40E56">
              <w:rPr>
                <w:rFonts w:ascii="Arial" w:eastAsia="Univers-PL" w:hAnsi="Arial" w:cs="Arial"/>
                <w:color w:val="auto"/>
                <w:sz w:val="22"/>
                <w:szCs w:val="22"/>
              </w:rPr>
              <w:t xml:space="preserve">Do wykonania warstwy izolacyjnej użyte będą materiały mineralne lub odpady, dopuszczone do wykorzystania zgodnie </w:t>
            </w:r>
            <w:r w:rsidRPr="00F40E56">
              <w:rPr>
                <w:rFonts w:ascii="Arial" w:eastAsia="Univers-PL" w:hAnsi="Arial" w:cs="Arial"/>
                <w:color w:val="auto"/>
                <w:sz w:val="22"/>
                <w:szCs w:val="22"/>
              </w:rPr>
              <w:br/>
              <w:t>z rozporządzeniem w sprawie składowisk odpadów.</w:t>
            </w:r>
            <w:r w:rsidRPr="00F40E56">
              <w:rPr>
                <w:rFonts w:ascii="Arial" w:hAnsi="Arial" w:cs="Arial"/>
                <w:color w:val="auto"/>
                <w:sz w:val="22"/>
                <w:szCs w:val="22"/>
              </w:rPr>
              <w:t xml:space="preserve"> Do wykonania warstwy izolacyjnej stosowane będą odpady spełniające wymogi załącznika nr 1 do rozporządzenia Ministra Środowiska </w:t>
            </w:r>
            <w:r w:rsidRPr="00F40E56">
              <w:rPr>
                <w:rFonts w:ascii="Arial" w:hAnsi="Arial" w:cs="Arial"/>
                <w:color w:val="auto"/>
                <w:sz w:val="22"/>
                <w:szCs w:val="22"/>
              </w:rPr>
              <w:br/>
              <w:t xml:space="preserve">z dnia 30 kwietnia 2013 r. w sprawie składowisk odpadów (Dz. U. z 2013 r. poz. 523). </w:t>
            </w:r>
          </w:p>
          <w:p w14:paraId="089F9427" w14:textId="0BCAF91A" w:rsidR="00210D66" w:rsidRPr="00F40E56" w:rsidRDefault="00F70860" w:rsidP="00210D66">
            <w:pPr>
              <w:pStyle w:val="Default"/>
              <w:jc w:val="both"/>
              <w:rPr>
                <w:rFonts w:ascii="Arial" w:hAnsi="Arial" w:cs="Arial"/>
                <w:color w:val="auto"/>
                <w:sz w:val="22"/>
                <w:szCs w:val="22"/>
              </w:rPr>
            </w:pPr>
            <w:r w:rsidRPr="00F40E56">
              <w:rPr>
                <w:rFonts w:ascii="Arial" w:hAnsi="Arial" w:cs="Arial"/>
                <w:color w:val="auto"/>
                <w:sz w:val="22"/>
                <w:szCs w:val="22"/>
              </w:rPr>
              <w:t xml:space="preserve">Do wykonania warstwy izolacyjnej stosowane będą również inne odpady </w:t>
            </w:r>
            <w:proofErr w:type="spellStart"/>
            <w:r w:rsidRPr="00F40E56">
              <w:rPr>
                <w:rFonts w:ascii="Arial" w:hAnsi="Arial" w:cs="Arial"/>
                <w:color w:val="auto"/>
                <w:sz w:val="22"/>
                <w:szCs w:val="22"/>
              </w:rPr>
              <w:t>inertne</w:t>
            </w:r>
            <w:proofErr w:type="spellEnd"/>
            <w:r w:rsidRPr="00F40E56">
              <w:rPr>
                <w:rFonts w:ascii="Arial" w:hAnsi="Arial" w:cs="Arial"/>
                <w:color w:val="auto"/>
                <w:sz w:val="22"/>
                <w:szCs w:val="22"/>
              </w:rPr>
              <w:t xml:space="preserve">, jeśli na podstawie badań stwierdzone zostanie, że spełniają kryteria dopuszczenia odpadów obojętnych do składowania na składowisku odpadów obojętnych, określone w załączniku nr 2 </w:t>
            </w:r>
            <w:r w:rsidR="00210D66" w:rsidRPr="00F40E56">
              <w:rPr>
                <w:rFonts w:ascii="Arial" w:hAnsi="Arial" w:cs="Arial"/>
                <w:color w:val="auto"/>
                <w:sz w:val="22"/>
                <w:szCs w:val="22"/>
              </w:rPr>
              <w:t xml:space="preserve">do rozporządzenia Ministra Gospodarki </w:t>
            </w:r>
            <w:r w:rsidR="00210D66" w:rsidRPr="00F40E56">
              <w:rPr>
                <w:rFonts w:ascii="Arial" w:hAnsi="Arial" w:cs="Arial"/>
                <w:color w:val="auto"/>
                <w:sz w:val="22"/>
                <w:szCs w:val="22"/>
              </w:rPr>
              <w:br/>
              <w:t>z dn. 16 lipca 2015 r. w sprawie kryteriów oraz procedur dopuszczania odpadów do składowania na składowisku odpadów danego typu (Dz. U. z 2015 r. poz. 1277).</w:t>
            </w:r>
          </w:p>
        </w:tc>
      </w:tr>
      <w:tr w:rsidR="00CC08E6" w:rsidRPr="00F40E56" w14:paraId="1D9C7789" w14:textId="77777777" w:rsidTr="00D34837">
        <w:trPr>
          <w:trHeight w:val="1343"/>
        </w:trPr>
        <w:tc>
          <w:tcPr>
            <w:tcW w:w="546" w:type="dxa"/>
            <w:tcBorders>
              <w:top w:val="single" w:sz="8" w:space="0" w:color="000000"/>
              <w:left w:val="single" w:sz="8" w:space="0" w:color="000000"/>
              <w:bottom w:val="single" w:sz="8" w:space="0" w:color="000000"/>
              <w:right w:val="single" w:sz="8" w:space="0" w:color="000000"/>
            </w:tcBorders>
          </w:tcPr>
          <w:p w14:paraId="35AB40BD" w14:textId="77777777"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t>17.</w:t>
            </w:r>
          </w:p>
        </w:tc>
        <w:tc>
          <w:tcPr>
            <w:tcW w:w="4314" w:type="dxa"/>
            <w:tcBorders>
              <w:top w:val="single" w:sz="8" w:space="0" w:color="000000"/>
              <w:left w:val="single" w:sz="8" w:space="0" w:color="000000"/>
              <w:bottom w:val="single" w:sz="8" w:space="0" w:color="000000"/>
              <w:right w:val="single" w:sz="8" w:space="0" w:color="000000"/>
            </w:tcBorders>
          </w:tcPr>
          <w:p w14:paraId="05DF733F" w14:textId="77777777" w:rsidR="00F70860" w:rsidRPr="00F40E56" w:rsidRDefault="00F70860" w:rsidP="00D1291F">
            <w:pPr>
              <w:pStyle w:val="Default"/>
              <w:spacing w:before="120" w:after="120"/>
              <w:jc w:val="both"/>
              <w:rPr>
                <w:rFonts w:ascii="Arial" w:hAnsi="Arial" w:cs="Arial"/>
                <w:color w:val="auto"/>
                <w:sz w:val="22"/>
                <w:szCs w:val="22"/>
              </w:rPr>
            </w:pPr>
            <w:r w:rsidRPr="00F40E56">
              <w:rPr>
                <w:rFonts w:ascii="Arial" w:hAnsi="Arial" w:cs="Arial"/>
                <w:color w:val="auto"/>
                <w:sz w:val="22"/>
                <w:szCs w:val="22"/>
              </w:rPr>
              <w:t xml:space="preserve">Maksymalna grubość warstwy izolacyjnej wynosi 30 cm, przy czym udział warstwy izolacyjnej w stosunku do warstwy </w:t>
            </w:r>
            <w:r w:rsidRPr="00F40E56">
              <w:rPr>
                <w:rFonts w:ascii="Arial" w:hAnsi="Arial" w:cs="Arial"/>
                <w:color w:val="auto"/>
                <w:sz w:val="22"/>
                <w:szCs w:val="22"/>
              </w:rPr>
              <w:lastRenderedPageBreak/>
              <w:t xml:space="preserve">składowanych odpadów nie przekracza </w:t>
            </w:r>
            <w:r w:rsidRPr="00F40E56">
              <w:rPr>
                <w:rFonts w:ascii="Arial" w:hAnsi="Arial" w:cs="Arial"/>
                <w:color w:val="auto"/>
                <w:sz w:val="22"/>
                <w:szCs w:val="22"/>
              </w:rPr>
              <w:br/>
              <w:t>15 %.</w:t>
            </w:r>
          </w:p>
        </w:tc>
        <w:tc>
          <w:tcPr>
            <w:tcW w:w="4305" w:type="dxa"/>
            <w:tcBorders>
              <w:top w:val="single" w:sz="8" w:space="0" w:color="000000"/>
              <w:left w:val="single" w:sz="8" w:space="0" w:color="000000"/>
              <w:bottom w:val="single" w:sz="8" w:space="0" w:color="000000"/>
              <w:right w:val="single" w:sz="8" w:space="0" w:color="000000"/>
            </w:tcBorders>
          </w:tcPr>
          <w:p w14:paraId="6854F088" w14:textId="77777777" w:rsidR="00F70860" w:rsidRPr="00F40E56" w:rsidRDefault="00F70860" w:rsidP="00D1291F">
            <w:pPr>
              <w:ind w:right="-56"/>
              <w:jc w:val="both"/>
              <w:rPr>
                <w:rFonts w:ascii="Arial" w:eastAsia="Univers-PL" w:hAnsi="Arial" w:cs="Arial"/>
                <w:sz w:val="22"/>
                <w:szCs w:val="22"/>
              </w:rPr>
            </w:pPr>
            <w:r w:rsidRPr="00F40E56">
              <w:rPr>
                <w:rFonts w:ascii="Arial" w:eastAsia="Univers-PL" w:hAnsi="Arial" w:cs="Arial"/>
                <w:sz w:val="22"/>
                <w:szCs w:val="22"/>
              </w:rPr>
              <w:lastRenderedPageBreak/>
              <w:t xml:space="preserve">Maksymalna grubość warstwy izolacyjnej nie będzie przekraczać 30 cm, przy czym udział warstwy izolacyjnej w stosunku do warstwy składowanych odpadów nie przekroczy 15 %. </w:t>
            </w:r>
          </w:p>
        </w:tc>
      </w:tr>
      <w:tr w:rsidR="00CC08E6" w:rsidRPr="00F40E56" w14:paraId="6B425EFC" w14:textId="77777777" w:rsidTr="008713DD">
        <w:tc>
          <w:tcPr>
            <w:tcW w:w="546" w:type="dxa"/>
            <w:tcBorders>
              <w:top w:val="single" w:sz="8" w:space="0" w:color="000000"/>
              <w:left w:val="single" w:sz="8" w:space="0" w:color="000000"/>
              <w:bottom w:val="single" w:sz="8" w:space="0" w:color="000000"/>
              <w:right w:val="single" w:sz="8" w:space="0" w:color="000000"/>
            </w:tcBorders>
          </w:tcPr>
          <w:p w14:paraId="16A28C5A" w14:textId="77777777" w:rsidR="00F70860" w:rsidRPr="00F40E56" w:rsidRDefault="00F70860" w:rsidP="00D1291F">
            <w:pPr>
              <w:pStyle w:val="Default"/>
              <w:rPr>
                <w:rFonts w:ascii="Arial" w:hAnsi="Arial" w:cs="Arial"/>
                <w:color w:val="auto"/>
                <w:sz w:val="22"/>
                <w:szCs w:val="22"/>
              </w:rPr>
            </w:pPr>
            <w:r w:rsidRPr="00F40E56">
              <w:rPr>
                <w:rFonts w:ascii="Arial" w:hAnsi="Arial" w:cs="Arial"/>
                <w:color w:val="auto"/>
                <w:sz w:val="22"/>
                <w:szCs w:val="22"/>
              </w:rPr>
              <w:t>18.</w:t>
            </w:r>
          </w:p>
        </w:tc>
        <w:tc>
          <w:tcPr>
            <w:tcW w:w="4314" w:type="dxa"/>
            <w:tcBorders>
              <w:top w:val="single" w:sz="8" w:space="0" w:color="000000"/>
              <w:left w:val="single" w:sz="8" w:space="0" w:color="000000"/>
              <w:bottom w:val="single" w:sz="8" w:space="0" w:color="000000"/>
              <w:right w:val="single" w:sz="8" w:space="0" w:color="000000"/>
            </w:tcBorders>
          </w:tcPr>
          <w:p w14:paraId="74EF1A68"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Nieselektywne składowanie odpadów  - zgodnie z rozporządzeniem Ministra Gospodarki z 30 października 2002 r. </w:t>
            </w:r>
            <w:r w:rsidRPr="00F40E56">
              <w:rPr>
                <w:rFonts w:ascii="Arial" w:hAnsi="Arial" w:cs="Arial"/>
                <w:color w:val="auto"/>
                <w:sz w:val="22"/>
                <w:szCs w:val="22"/>
              </w:rPr>
              <w:br/>
              <w:t xml:space="preserve">w sprawie rodzaju odpadów, które mogą być składowane w sposób nieselektywny </w:t>
            </w:r>
            <w:r w:rsidRPr="00F40E56">
              <w:rPr>
                <w:rFonts w:ascii="Arial" w:hAnsi="Arial" w:cs="Arial"/>
                <w:color w:val="auto"/>
                <w:sz w:val="22"/>
                <w:szCs w:val="22"/>
              </w:rPr>
              <w:br/>
              <w:t>(Dz. U. Nr 191, poz. 1595):</w:t>
            </w:r>
          </w:p>
          <w:p w14:paraId="13D4ED16" w14:textId="77777777" w:rsidR="00F70860" w:rsidRPr="00F40E56" w:rsidRDefault="00F70860" w:rsidP="00D1291F">
            <w:pPr>
              <w:pStyle w:val="Default"/>
              <w:rPr>
                <w:rFonts w:ascii="Arial" w:hAnsi="Arial" w:cs="Arial"/>
                <w:color w:val="auto"/>
                <w:sz w:val="22"/>
                <w:szCs w:val="22"/>
              </w:rPr>
            </w:pPr>
          </w:p>
        </w:tc>
        <w:tc>
          <w:tcPr>
            <w:tcW w:w="4305" w:type="dxa"/>
            <w:tcBorders>
              <w:top w:val="single" w:sz="8" w:space="0" w:color="000000"/>
              <w:left w:val="single" w:sz="8" w:space="0" w:color="000000"/>
              <w:bottom w:val="single" w:sz="4" w:space="0" w:color="auto"/>
              <w:right w:val="single" w:sz="8" w:space="0" w:color="000000"/>
            </w:tcBorders>
          </w:tcPr>
          <w:p w14:paraId="6A982EA5" w14:textId="04AD59D0" w:rsidR="00F70860" w:rsidRPr="00F40E56" w:rsidRDefault="00F70860" w:rsidP="00D1291F">
            <w:pPr>
              <w:pStyle w:val="Default"/>
              <w:jc w:val="both"/>
              <w:rPr>
                <w:rFonts w:ascii="Arial" w:hAnsi="Arial" w:cs="Arial"/>
                <w:iCs/>
                <w:color w:val="auto"/>
                <w:sz w:val="22"/>
                <w:szCs w:val="22"/>
              </w:rPr>
            </w:pPr>
            <w:r w:rsidRPr="00F40E56">
              <w:rPr>
                <w:rFonts w:ascii="Arial" w:hAnsi="Arial" w:cs="Arial"/>
                <w:color w:val="auto"/>
                <w:sz w:val="22"/>
                <w:szCs w:val="22"/>
              </w:rPr>
              <w:t xml:space="preserve">Na składowisku składowane będą </w:t>
            </w:r>
            <w:r w:rsidRPr="00F40E56">
              <w:rPr>
                <w:rFonts w:ascii="Arial" w:hAnsi="Arial" w:cs="Arial"/>
                <w:color w:val="auto"/>
                <w:sz w:val="22"/>
                <w:szCs w:val="22"/>
              </w:rPr>
              <w:br/>
              <w:t xml:space="preserve">rodzaje odpadów określone w załączniku do rozporządzenia Ministra Gospodarki </w:t>
            </w:r>
            <w:r w:rsidRPr="00F40E56">
              <w:rPr>
                <w:rFonts w:ascii="Arial" w:hAnsi="Arial" w:cs="Arial"/>
                <w:color w:val="auto"/>
                <w:sz w:val="22"/>
                <w:szCs w:val="22"/>
              </w:rPr>
              <w:br/>
              <w:t xml:space="preserve">z 30 października 2002 r. w sprawie rodzaju odpadów, które mogą być składowane w sposób nieselektywny </w:t>
            </w:r>
            <w:r w:rsidRPr="00F40E56">
              <w:rPr>
                <w:rFonts w:ascii="Arial" w:hAnsi="Arial" w:cs="Arial"/>
                <w:color w:val="auto"/>
                <w:sz w:val="22"/>
                <w:szCs w:val="22"/>
              </w:rPr>
              <w:br/>
              <w:t>(Dz. U. Nr 191, poz. 1595)</w:t>
            </w:r>
            <w:r w:rsidRPr="00F40E56">
              <w:rPr>
                <w:rFonts w:ascii="Arial" w:hAnsi="Arial" w:cs="Arial"/>
                <w:iCs/>
                <w:color w:val="auto"/>
                <w:sz w:val="22"/>
                <w:szCs w:val="22"/>
              </w:rPr>
              <w:t>.</w:t>
            </w:r>
          </w:p>
        </w:tc>
      </w:tr>
      <w:tr w:rsidR="00CC08E6" w:rsidRPr="00F40E56" w14:paraId="4FF760F1" w14:textId="77777777" w:rsidTr="008713DD">
        <w:tc>
          <w:tcPr>
            <w:tcW w:w="546" w:type="dxa"/>
            <w:tcBorders>
              <w:top w:val="single" w:sz="8" w:space="0" w:color="000000"/>
              <w:left w:val="single" w:sz="8" w:space="0" w:color="000000"/>
              <w:bottom w:val="single" w:sz="8" w:space="0" w:color="000000"/>
              <w:right w:val="single" w:sz="8" w:space="0" w:color="000000"/>
            </w:tcBorders>
          </w:tcPr>
          <w:p w14:paraId="6C42CABA" w14:textId="77777777" w:rsidR="00F70860" w:rsidRPr="00F40E56" w:rsidRDefault="00F70860" w:rsidP="00D1291F">
            <w:pPr>
              <w:pStyle w:val="Default"/>
              <w:rPr>
                <w:rFonts w:ascii="Arial" w:hAnsi="Arial" w:cs="Arial"/>
                <w:color w:val="auto"/>
                <w:sz w:val="22"/>
                <w:szCs w:val="22"/>
              </w:rPr>
            </w:pPr>
            <w:r w:rsidRPr="00F40E56">
              <w:rPr>
                <w:rFonts w:ascii="Arial" w:hAnsi="Arial" w:cs="Arial"/>
                <w:color w:val="auto"/>
                <w:sz w:val="22"/>
                <w:szCs w:val="22"/>
              </w:rPr>
              <w:t>19.</w:t>
            </w:r>
          </w:p>
        </w:tc>
        <w:tc>
          <w:tcPr>
            <w:tcW w:w="4314" w:type="dxa"/>
            <w:tcBorders>
              <w:top w:val="single" w:sz="8" w:space="0" w:color="000000"/>
              <w:left w:val="single" w:sz="8" w:space="0" w:color="000000"/>
              <w:bottom w:val="single" w:sz="8" w:space="0" w:color="000000"/>
              <w:right w:val="single" w:sz="8" w:space="0" w:color="000000"/>
            </w:tcBorders>
          </w:tcPr>
          <w:p w14:paraId="59683209"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Przyjmowanie odpadów dozwolonych </w:t>
            </w:r>
            <w:r w:rsidRPr="00F40E56">
              <w:rPr>
                <w:rFonts w:ascii="Arial" w:hAnsi="Arial" w:cs="Arial"/>
                <w:color w:val="auto"/>
                <w:sz w:val="22"/>
                <w:szCs w:val="22"/>
              </w:rPr>
              <w:br/>
              <w:t>do przetwarzania na składowiskach danego typu.</w:t>
            </w:r>
          </w:p>
        </w:tc>
        <w:tc>
          <w:tcPr>
            <w:tcW w:w="4305" w:type="dxa"/>
            <w:tcBorders>
              <w:top w:val="single" w:sz="8" w:space="0" w:color="000000"/>
              <w:left w:val="single" w:sz="8" w:space="0" w:color="000000"/>
              <w:bottom w:val="single" w:sz="4" w:space="0" w:color="auto"/>
              <w:right w:val="single" w:sz="8" w:space="0" w:color="000000"/>
            </w:tcBorders>
          </w:tcPr>
          <w:p w14:paraId="0D5475D7" w14:textId="77777777" w:rsidR="00F70860" w:rsidRPr="00F40E56" w:rsidRDefault="00F70860" w:rsidP="00D1291F">
            <w:pPr>
              <w:jc w:val="both"/>
              <w:rPr>
                <w:rFonts w:ascii="Arial" w:hAnsi="Arial" w:cs="Arial"/>
                <w:sz w:val="22"/>
                <w:szCs w:val="22"/>
              </w:rPr>
            </w:pPr>
            <w:r w:rsidRPr="00F40E56">
              <w:rPr>
                <w:rFonts w:ascii="Arial" w:hAnsi="Arial" w:cs="Arial"/>
                <w:sz w:val="22"/>
                <w:szCs w:val="22"/>
              </w:rPr>
              <w:t>Procedura przyjęcia odpadów na składowisko zapewnia dopuszczenie do przetwarzania przez składowanie tylko grup odpadów dozwolonych do przetwarzania na składowisku odpadów innych niż niebezpieczne i obojętne (oględziny odpadów przed i po rozładunku, sprawdzenie zgodności składowanych odpadów z podstawową charakterystyką).</w:t>
            </w:r>
          </w:p>
          <w:p w14:paraId="7C39622A" w14:textId="77777777" w:rsidR="00F70860" w:rsidRPr="00F40E56" w:rsidRDefault="00F70860" w:rsidP="00D1291F">
            <w:pPr>
              <w:pStyle w:val="Zwykytekst"/>
              <w:ind w:firstLine="0"/>
              <w:rPr>
                <w:color w:val="auto"/>
                <w:sz w:val="22"/>
                <w:szCs w:val="22"/>
              </w:rPr>
            </w:pPr>
            <w:r w:rsidRPr="00F40E56">
              <w:rPr>
                <w:color w:val="auto"/>
                <w:sz w:val="22"/>
                <w:szCs w:val="22"/>
              </w:rPr>
              <w:t xml:space="preserve">Odpady przyjmowane na składowisko poddawane będą testowi zgodności. </w:t>
            </w:r>
          </w:p>
          <w:p w14:paraId="50831632" w14:textId="237F60C6" w:rsidR="00F70860" w:rsidRPr="00F40E56" w:rsidRDefault="00F70860" w:rsidP="00D34837">
            <w:pPr>
              <w:pStyle w:val="Zwykytekst"/>
              <w:ind w:firstLine="0"/>
              <w:rPr>
                <w:color w:val="auto"/>
                <w:sz w:val="22"/>
                <w:szCs w:val="22"/>
              </w:rPr>
            </w:pPr>
            <w:r w:rsidRPr="00F40E56">
              <w:rPr>
                <w:color w:val="auto"/>
                <w:sz w:val="22"/>
                <w:szCs w:val="22"/>
              </w:rPr>
              <w:t xml:space="preserve">Przyjęte odpady do składowania, które nie stanowią odpadów komunalnych spełniać będą kryteria dopuszczenia odpadów do składowania na składowisku odpadów innych niż niebezpieczne i obojętne określone w załączniku nr 3 </w:t>
            </w:r>
            <w:r w:rsidR="00210D66" w:rsidRPr="00F40E56">
              <w:rPr>
                <w:color w:val="auto"/>
                <w:sz w:val="22"/>
                <w:szCs w:val="22"/>
              </w:rPr>
              <w:t xml:space="preserve">do rozporządzenia Ministra Gospodarki </w:t>
            </w:r>
            <w:r w:rsidR="00210D66" w:rsidRPr="00F40E56">
              <w:rPr>
                <w:color w:val="auto"/>
                <w:sz w:val="22"/>
                <w:szCs w:val="22"/>
              </w:rPr>
              <w:br/>
              <w:t>z dn. 16 lipca 2015 r. w sprawie kryteriów oraz procedur dopuszczania odpadów do składowania na składowisku odpadów danego typu (Dz. U. z 2015 r. poz. 1277).</w:t>
            </w:r>
            <w:r w:rsidR="00D34837" w:rsidRPr="00F40E56">
              <w:rPr>
                <w:color w:val="auto"/>
                <w:sz w:val="22"/>
                <w:szCs w:val="22"/>
              </w:rPr>
              <w:t>O</w:t>
            </w:r>
            <w:r w:rsidRPr="00F40E56">
              <w:rPr>
                <w:color w:val="auto"/>
                <w:sz w:val="22"/>
                <w:szCs w:val="22"/>
              </w:rPr>
              <w:t xml:space="preserve">dpady o kodzie 19 12 12 oraz </w:t>
            </w:r>
            <w:r w:rsidR="00FE38BD" w:rsidRPr="00F40E56">
              <w:rPr>
                <w:color w:val="auto"/>
                <w:sz w:val="22"/>
                <w:szCs w:val="22"/>
              </w:rPr>
              <w:br/>
            </w:r>
            <w:r w:rsidRPr="00F40E56">
              <w:rPr>
                <w:color w:val="auto"/>
                <w:sz w:val="22"/>
                <w:szCs w:val="22"/>
              </w:rPr>
              <w:t xml:space="preserve">z grupy 20 spełniać będą kryteria dopuszczenia odpadów do składowania na składowisku odpadów innych niż niebezpieczne i obojętne określone </w:t>
            </w:r>
            <w:r w:rsidR="00FE38BD" w:rsidRPr="00F40E56">
              <w:rPr>
                <w:color w:val="auto"/>
                <w:sz w:val="22"/>
                <w:szCs w:val="22"/>
              </w:rPr>
              <w:br/>
            </w:r>
            <w:r w:rsidRPr="00F40E56">
              <w:rPr>
                <w:color w:val="auto"/>
                <w:sz w:val="22"/>
                <w:szCs w:val="22"/>
              </w:rPr>
              <w:t xml:space="preserve">w załączniku nr 4 do </w:t>
            </w:r>
            <w:r w:rsidR="00210D66" w:rsidRPr="00F40E56">
              <w:rPr>
                <w:color w:val="auto"/>
                <w:sz w:val="22"/>
                <w:szCs w:val="22"/>
              </w:rPr>
              <w:t>rozporządzen</w:t>
            </w:r>
            <w:r w:rsidR="00FE38BD" w:rsidRPr="00F40E56">
              <w:rPr>
                <w:color w:val="auto"/>
                <w:sz w:val="22"/>
                <w:szCs w:val="22"/>
              </w:rPr>
              <w:t>i</w:t>
            </w:r>
            <w:r w:rsidR="00210D66" w:rsidRPr="00F40E56">
              <w:rPr>
                <w:color w:val="auto"/>
                <w:sz w:val="22"/>
                <w:szCs w:val="22"/>
              </w:rPr>
              <w:t>a Ministra Gospodarki z dn. 16 lipca 2015 r. w sprawie kryteriów oraz procedur dopuszczania odpadów do składowania na składowisku odpadów danego typu (Dz. U. z 2015 r. poz. 1277).</w:t>
            </w:r>
          </w:p>
        </w:tc>
      </w:tr>
      <w:tr w:rsidR="00CC08E6" w:rsidRPr="00F40E56" w14:paraId="237B9327" w14:textId="77777777" w:rsidTr="008713DD">
        <w:tc>
          <w:tcPr>
            <w:tcW w:w="546" w:type="dxa"/>
            <w:tcBorders>
              <w:top w:val="single" w:sz="8" w:space="0" w:color="000000"/>
              <w:left w:val="single" w:sz="8" w:space="0" w:color="000000"/>
              <w:bottom w:val="single" w:sz="8" w:space="0" w:color="000000"/>
              <w:right w:val="single" w:sz="8" w:space="0" w:color="000000"/>
            </w:tcBorders>
          </w:tcPr>
          <w:p w14:paraId="604EE327" w14:textId="77777777" w:rsidR="00F70860" w:rsidRPr="00F40E56" w:rsidRDefault="00F70860" w:rsidP="00D1291F">
            <w:pPr>
              <w:pStyle w:val="Default"/>
              <w:rPr>
                <w:rFonts w:ascii="Arial" w:hAnsi="Arial" w:cs="Arial"/>
                <w:color w:val="auto"/>
                <w:sz w:val="22"/>
                <w:szCs w:val="22"/>
              </w:rPr>
            </w:pPr>
            <w:r w:rsidRPr="00F40E56">
              <w:rPr>
                <w:rFonts w:ascii="Arial" w:hAnsi="Arial" w:cs="Arial"/>
                <w:color w:val="auto"/>
                <w:sz w:val="22"/>
                <w:szCs w:val="22"/>
              </w:rPr>
              <w:t>20.</w:t>
            </w:r>
          </w:p>
        </w:tc>
        <w:tc>
          <w:tcPr>
            <w:tcW w:w="4314" w:type="dxa"/>
            <w:tcBorders>
              <w:top w:val="single" w:sz="8" w:space="0" w:color="000000"/>
              <w:left w:val="single" w:sz="8" w:space="0" w:color="000000"/>
              <w:bottom w:val="single" w:sz="8" w:space="0" w:color="000000"/>
              <w:right w:val="single" w:sz="8" w:space="0" w:color="000000"/>
            </w:tcBorders>
          </w:tcPr>
          <w:p w14:paraId="4D6D34B2"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Po dniu zaprzestania przyjmowania odpadów do składowania na składowisku odpadów innych niż niebezpieczne</w:t>
            </w:r>
            <w:r w:rsidRPr="00F40E56">
              <w:rPr>
                <w:rFonts w:ascii="Arial" w:hAnsi="Arial" w:cs="Arial"/>
                <w:color w:val="auto"/>
                <w:sz w:val="22"/>
                <w:szCs w:val="22"/>
              </w:rPr>
              <w:br/>
              <w:t xml:space="preserve">i obojętne lub składowisku odpadów obojętnych lub na ich wydzielone części, skarpy oraz powierzchnię korony składowiska porządkuje się i zabezpiecza przed erozją wodną i wietrzną przez </w:t>
            </w:r>
            <w:r w:rsidRPr="00F40E56">
              <w:rPr>
                <w:rFonts w:ascii="Arial" w:hAnsi="Arial" w:cs="Arial"/>
                <w:color w:val="auto"/>
                <w:sz w:val="22"/>
                <w:szCs w:val="22"/>
              </w:rPr>
              <w:lastRenderedPageBreak/>
              <w:t xml:space="preserve">wykonanie odpowiedniej okrywy rekultywacyjnej, której konstrukcja uzależniona jest od właściwości odpadów. </w:t>
            </w:r>
          </w:p>
          <w:p w14:paraId="718B6F39"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Minimalna miąższość okrywy rekultywacyjnej dla składowiska odpadów innych niż niebezpieczne i obojętne powinna umożliwiać powstanie </w:t>
            </w:r>
            <w:r w:rsidRPr="00F40E56">
              <w:rPr>
                <w:rFonts w:ascii="Arial" w:hAnsi="Arial" w:cs="Arial"/>
                <w:color w:val="auto"/>
                <w:sz w:val="22"/>
                <w:szCs w:val="22"/>
              </w:rPr>
              <w:br/>
              <w:t xml:space="preserve">i utrzymanie trwałej pokrywy roślinnej. </w:t>
            </w:r>
          </w:p>
          <w:p w14:paraId="0D36C064" w14:textId="77777777" w:rsidR="00F70860" w:rsidRPr="00F40E56" w:rsidRDefault="00F70860" w:rsidP="00D1291F">
            <w:pPr>
              <w:pStyle w:val="Default"/>
              <w:jc w:val="both"/>
              <w:rPr>
                <w:rFonts w:ascii="Arial" w:hAnsi="Arial" w:cs="Arial"/>
                <w:color w:val="auto"/>
                <w:sz w:val="22"/>
                <w:szCs w:val="22"/>
              </w:rPr>
            </w:pPr>
          </w:p>
        </w:tc>
        <w:tc>
          <w:tcPr>
            <w:tcW w:w="4305" w:type="dxa"/>
            <w:tcBorders>
              <w:top w:val="single" w:sz="8" w:space="0" w:color="000000"/>
              <w:left w:val="single" w:sz="8" w:space="0" w:color="000000"/>
              <w:bottom w:val="single" w:sz="4" w:space="0" w:color="auto"/>
              <w:right w:val="single" w:sz="8" w:space="0" w:color="000000"/>
            </w:tcBorders>
          </w:tcPr>
          <w:p w14:paraId="087F7859"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lastRenderedPageBreak/>
              <w:t xml:space="preserve">Rozwiązania techniczne rekultywacji składowiska zapewniać będą zabezpieczenie korony składowiska przed erozją wodną i wietrzną, </w:t>
            </w:r>
            <w:r w:rsidRPr="00F40E56">
              <w:rPr>
                <w:rFonts w:ascii="Arial" w:hAnsi="Arial" w:cs="Arial"/>
                <w:color w:val="auto"/>
                <w:sz w:val="22"/>
                <w:szCs w:val="22"/>
              </w:rPr>
              <w:br/>
              <w:t xml:space="preserve">a miąższość okrywy rekultywacyjnej pozwoli na utrzymanie trwałej pokrywy roślinnej. </w:t>
            </w:r>
          </w:p>
          <w:p w14:paraId="1D38B4C4" w14:textId="4E3DB64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lastRenderedPageBreak/>
              <w:t xml:space="preserve">Rekultywacja wykonana będzie zgodnie </w:t>
            </w:r>
            <w:r w:rsidRPr="00F40E56">
              <w:rPr>
                <w:rFonts w:ascii="Arial" w:hAnsi="Arial" w:cs="Arial"/>
                <w:color w:val="auto"/>
                <w:sz w:val="22"/>
                <w:szCs w:val="22"/>
              </w:rPr>
              <w:br/>
              <w:t xml:space="preserve">z harmonogramem działań, określonym </w:t>
            </w:r>
            <w:r w:rsidRPr="00F40E56">
              <w:rPr>
                <w:rFonts w:ascii="Arial" w:hAnsi="Arial" w:cs="Arial"/>
                <w:color w:val="auto"/>
                <w:sz w:val="22"/>
                <w:szCs w:val="22"/>
              </w:rPr>
              <w:br/>
              <w:t xml:space="preserve">w zgodzie na zamknięcie składowiska odpadów lub jego wydzielonej części, </w:t>
            </w:r>
            <w:r w:rsidRPr="00F40E56">
              <w:rPr>
                <w:rFonts w:ascii="Arial" w:hAnsi="Arial" w:cs="Arial"/>
                <w:color w:val="auto"/>
                <w:sz w:val="22"/>
                <w:szCs w:val="22"/>
              </w:rPr>
              <w:br/>
              <w:t xml:space="preserve">w sposób zabezpieczający składowisko odpadów przed jego szkodliwym oddziaływaniem na wody powierzchniowe </w:t>
            </w:r>
            <w:r w:rsidRPr="00F40E56">
              <w:rPr>
                <w:rFonts w:ascii="Arial" w:hAnsi="Arial" w:cs="Arial"/>
                <w:color w:val="auto"/>
                <w:sz w:val="22"/>
                <w:szCs w:val="22"/>
              </w:rPr>
              <w:br/>
              <w:t xml:space="preserve">i podziemne oraz powietrze, integrującą obszar składowiska odpadów </w:t>
            </w:r>
            <w:r w:rsidRPr="00F40E56">
              <w:rPr>
                <w:rFonts w:ascii="Arial" w:hAnsi="Arial" w:cs="Arial"/>
                <w:color w:val="auto"/>
                <w:sz w:val="22"/>
                <w:szCs w:val="22"/>
              </w:rPr>
              <w:br/>
              <w:t xml:space="preserve">z otaczającym środowiskiem oraz umożliwiającą obserwację wpływu składowiska odpadów na środowisko, stosując materiały niebędące odpadami lub odpady, o których mowa w załączniku nr 1 do rozporządzenia Ministra Środowiska z dnia 30 kwietnia 2013r. </w:t>
            </w:r>
            <w:r w:rsidRPr="00F40E56">
              <w:rPr>
                <w:rFonts w:ascii="Arial" w:hAnsi="Arial" w:cs="Arial"/>
                <w:color w:val="auto"/>
                <w:sz w:val="22"/>
                <w:szCs w:val="22"/>
              </w:rPr>
              <w:br/>
              <w:t xml:space="preserve">w sprawie składowisk odpadów </w:t>
            </w:r>
            <w:r w:rsidR="00FE38BD" w:rsidRPr="00F40E56">
              <w:rPr>
                <w:rFonts w:ascii="Arial" w:hAnsi="Arial" w:cs="Arial"/>
                <w:color w:val="auto"/>
                <w:sz w:val="22"/>
                <w:szCs w:val="22"/>
              </w:rPr>
              <w:br/>
            </w:r>
            <w:r w:rsidRPr="00F40E56">
              <w:rPr>
                <w:rFonts w:ascii="Arial" w:hAnsi="Arial" w:cs="Arial"/>
                <w:color w:val="auto"/>
                <w:sz w:val="22"/>
                <w:szCs w:val="22"/>
              </w:rPr>
              <w:t xml:space="preserve">(Dz. U. z 2013r. poz. 523). </w:t>
            </w:r>
          </w:p>
        </w:tc>
      </w:tr>
      <w:tr w:rsidR="00CC08E6" w:rsidRPr="00F40E56" w14:paraId="05BBA8B8" w14:textId="77777777" w:rsidTr="008713DD">
        <w:tc>
          <w:tcPr>
            <w:tcW w:w="546" w:type="dxa"/>
            <w:tcBorders>
              <w:top w:val="single" w:sz="8" w:space="0" w:color="000000"/>
              <w:left w:val="single" w:sz="8" w:space="0" w:color="000000"/>
              <w:bottom w:val="single" w:sz="8" w:space="0" w:color="000000"/>
              <w:right w:val="single" w:sz="8" w:space="0" w:color="000000"/>
            </w:tcBorders>
          </w:tcPr>
          <w:p w14:paraId="6818CBA3" w14:textId="1CB5E266" w:rsidR="00F70860" w:rsidRPr="00F40E56" w:rsidRDefault="00F70860" w:rsidP="00D1291F">
            <w:pPr>
              <w:pStyle w:val="Default"/>
              <w:rPr>
                <w:rFonts w:ascii="Arial" w:hAnsi="Arial" w:cs="Arial"/>
                <w:color w:val="auto"/>
                <w:sz w:val="22"/>
                <w:szCs w:val="22"/>
              </w:rPr>
            </w:pPr>
            <w:r w:rsidRPr="00F40E56">
              <w:rPr>
                <w:rFonts w:ascii="Arial" w:hAnsi="Arial" w:cs="Arial"/>
                <w:color w:val="auto"/>
                <w:sz w:val="22"/>
                <w:szCs w:val="22"/>
              </w:rPr>
              <w:lastRenderedPageBreak/>
              <w:t>2</w:t>
            </w:r>
            <w:r w:rsidR="00D34837" w:rsidRPr="00F40E56">
              <w:rPr>
                <w:rFonts w:ascii="Arial" w:hAnsi="Arial" w:cs="Arial"/>
                <w:color w:val="auto"/>
                <w:sz w:val="22"/>
                <w:szCs w:val="22"/>
              </w:rPr>
              <w:t>1</w:t>
            </w:r>
            <w:r w:rsidRPr="00F40E56">
              <w:rPr>
                <w:rFonts w:ascii="Arial" w:hAnsi="Arial" w:cs="Arial"/>
                <w:color w:val="auto"/>
                <w:sz w:val="22"/>
                <w:szCs w:val="22"/>
              </w:rPr>
              <w:t>.</w:t>
            </w:r>
          </w:p>
        </w:tc>
        <w:tc>
          <w:tcPr>
            <w:tcW w:w="4314" w:type="dxa"/>
            <w:tcBorders>
              <w:top w:val="single" w:sz="8" w:space="0" w:color="000000"/>
              <w:left w:val="single" w:sz="8" w:space="0" w:color="000000"/>
              <w:bottom w:val="single" w:sz="8" w:space="0" w:color="000000"/>
              <w:right w:val="single" w:sz="8" w:space="0" w:color="000000"/>
            </w:tcBorders>
          </w:tcPr>
          <w:p w14:paraId="1A49175D" w14:textId="77777777" w:rsidR="00F70860" w:rsidRPr="00F40E56" w:rsidRDefault="00F70860" w:rsidP="00D1291F">
            <w:pPr>
              <w:pStyle w:val="Tekstpodstawowy"/>
              <w:jc w:val="left"/>
              <w:rPr>
                <w:rFonts w:ascii="Arial" w:hAnsi="Arial" w:cs="Arial"/>
                <w:sz w:val="22"/>
                <w:szCs w:val="22"/>
              </w:rPr>
            </w:pPr>
            <w:r w:rsidRPr="00F40E56">
              <w:rPr>
                <w:rFonts w:ascii="Arial" w:hAnsi="Arial" w:cs="Arial"/>
                <w:sz w:val="22"/>
                <w:szCs w:val="22"/>
              </w:rPr>
              <w:t>W celu poboru prób oraz badań składu wód podziemnych składowisko wyposaża się w:</w:t>
            </w:r>
            <w:r w:rsidRPr="00F40E56">
              <w:rPr>
                <w:rFonts w:ascii="Arial" w:hAnsi="Arial" w:cs="Arial"/>
                <w:sz w:val="22"/>
                <w:szCs w:val="22"/>
              </w:rPr>
              <w:br/>
              <w:t xml:space="preserve">- 1 piezometr na dopływie wód podziemnych do składowiska, </w:t>
            </w:r>
          </w:p>
          <w:p w14:paraId="01121AE3" w14:textId="77777777" w:rsidR="00F70860" w:rsidRPr="00F40E56" w:rsidRDefault="00F70860" w:rsidP="00D1291F">
            <w:pPr>
              <w:rPr>
                <w:rFonts w:ascii="Arial" w:hAnsi="Arial" w:cs="Arial"/>
                <w:sz w:val="22"/>
                <w:szCs w:val="22"/>
              </w:rPr>
            </w:pPr>
            <w:r w:rsidRPr="00F40E56">
              <w:rPr>
                <w:rFonts w:ascii="Arial" w:hAnsi="Arial" w:cs="Arial"/>
                <w:sz w:val="22"/>
                <w:szCs w:val="22"/>
              </w:rPr>
              <w:t>- 2 piezometry – na przewidywanym odpływie wód podziemnych.</w:t>
            </w:r>
          </w:p>
        </w:tc>
        <w:tc>
          <w:tcPr>
            <w:tcW w:w="4305" w:type="dxa"/>
            <w:tcBorders>
              <w:top w:val="single" w:sz="8" w:space="0" w:color="000000"/>
              <w:left w:val="single" w:sz="8" w:space="0" w:color="000000"/>
              <w:bottom w:val="single" w:sz="4" w:space="0" w:color="auto"/>
              <w:right w:val="single" w:sz="8" w:space="0" w:color="000000"/>
            </w:tcBorders>
          </w:tcPr>
          <w:p w14:paraId="2E9E309C" w14:textId="38609844" w:rsidR="00F70860" w:rsidRPr="00F40E56" w:rsidRDefault="00F70860" w:rsidP="00D1291F">
            <w:pPr>
              <w:pStyle w:val="Tekstpodstawowy"/>
              <w:rPr>
                <w:rFonts w:ascii="Arial" w:hAnsi="Arial" w:cs="Arial"/>
                <w:sz w:val="22"/>
                <w:szCs w:val="22"/>
              </w:rPr>
            </w:pPr>
            <w:r w:rsidRPr="00F40E56">
              <w:rPr>
                <w:rFonts w:ascii="Arial" w:hAnsi="Arial" w:cs="Arial"/>
                <w:bCs/>
                <w:sz w:val="22"/>
                <w:szCs w:val="22"/>
              </w:rPr>
              <w:t xml:space="preserve">Spełnione są wymagania rozmieszczenia piezometrów zgodnie z § 25 </w:t>
            </w:r>
            <w:r w:rsidRPr="00F40E56">
              <w:rPr>
                <w:rFonts w:ascii="Arial" w:hAnsi="Arial" w:cs="Arial"/>
                <w:bCs/>
                <w:iCs/>
                <w:sz w:val="22"/>
                <w:szCs w:val="22"/>
              </w:rPr>
              <w:t>rozporządzenia w sprawie składowisk odpadów.</w:t>
            </w:r>
          </w:p>
        </w:tc>
      </w:tr>
      <w:tr w:rsidR="00CC08E6" w:rsidRPr="00F40E56" w14:paraId="7B5AC1AC" w14:textId="77777777" w:rsidTr="008713DD">
        <w:tc>
          <w:tcPr>
            <w:tcW w:w="546" w:type="dxa"/>
            <w:tcBorders>
              <w:top w:val="single" w:sz="8" w:space="0" w:color="000000"/>
              <w:left w:val="single" w:sz="8" w:space="0" w:color="000000"/>
              <w:bottom w:val="single" w:sz="8" w:space="0" w:color="000000"/>
              <w:right w:val="single" w:sz="8" w:space="0" w:color="000000"/>
            </w:tcBorders>
          </w:tcPr>
          <w:p w14:paraId="0B4443DF" w14:textId="0BC3D7F0"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t>2</w:t>
            </w:r>
            <w:r w:rsidR="00D34837" w:rsidRPr="00F40E56">
              <w:rPr>
                <w:rFonts w:ascii="Arial" w:hAnsi="Arial" w:cs="Arial"/>
                <w:color w:val="auto"/>
                <w:sz w:val="22"/>
                <w:szCs w:val="22"/>
              </w:rPr>
              <w:t>2</w:t>
            </w:r>
            <w:r w:rsidRPr="00F40E56">
              <w:rPr>
                <w:rFonts w:ascii="Arial" w:hAnsi="Arial" w:cs="Arial"/>
                <w:color w:val="auto"/>
                <w:sz w:val="22"/>
                <w:szCs w:val="22"/>
              </w:rPr>
              <w:t>.</w:t>
            </w:r>
          </w:p>
        </w:tc>
        <w:tc>
          <w:tcPr>
            <w:tcW w:w="4314" w:type="dxa"/>
            <w:tcBorders>
              <w:top w:val="single" w:sz="8" w:space="0" w:color="000000"/>
              <w:left w:val="single" w:sz="8" w:space="0" w:color="000000"/>
              <w:bottom w:val="single" w:sz="8" w:space="0" w:color="000000"/>
              <w:right w:val="single" w:sz="8" w:space="0" w:color="000000"/>
            </w:tcBorders>
          </w:tcPr>
          <w:p w14:paraId="54EC7380" w14:textId="77777777" w:rsidR="00F70860" w:rsidRPr="00F40E56" w:rsidRDefault="00F70860" w:rsidP="00D1291F">
            <w:pPr>
              <w:pStyle w:val="Tekstkomentarza"/>
              <w:jc w:val="both"/>
              <w:rPr>
                <w:rFonts w:ascii="Arial" w:hAnsi="Arial" w:cs="Arial"/>
                <w:sz w:val="22"/>
                <w:szCs w:val="22"/>
              </w:rPr>
            </w:pPr>
            <w:r w:rsidRPr="00F40E56">
              <w:rPr>
                <w:rFonts w:ascii="Arial" w:hAnsi="Arial" w:cs="Arial"/>
                <w:sz w:val="22"/>
                <w:szCs w:val="22"/>
              </w:rPr>
              <w:t>Zakres parametrów wskaźnikowych oraz minimalną częstotliwość badań parametrów wód powierzchniowych, odciekowych, podziemnych oraz gazu składowiskowego w poszczególnych fazach eksploatacji składowiska odpadów określa załącznik do rozporządzenia.</w:t>
            </w:r>
          </w:p>
        </w:tc>
        <w:tc>
          <w:tcPr>
            <w:tcW w:w="4305" w:type="dxa"/>
            <w:tcBorders>
              <w:top w:val="single" w:sz="8" w:space="0" w:color="000000"/>
              <w:left w:val="single" w:sz="8" w:space="0" w:color="000000"/>
              <w:bottom w:val="single" w:sz="8" w:space="0" w:color="000000"/>
              <w:right w:val="single" w:sz="8" w:space="0" w:color="000000"/>
            </w:tcBorders>
          </w:tcPr>
          <w:p w14:paraId="0E17E183" w14:textId="17C23190" w:rsidR="00F70860" w:rsidRPr="00F40E56" w:rsidRDefault="00F70860" w:rsidP="00D1291F">
            <w:pPr>
              <w:spacing w:before="120" w:after="60"/>
              <w:jc w:val="both"/>
              <w:rPr>
                <w:rFonts w:ascii="Arial" w:hAnsi="Arial" w:cs="Arial"/>
                <w:sz w:val="22"/>
                <w:szCs w:val="22"/>
              </w:rPr>
            </w:pPr>
            <w:r w:rsidRPr="00F40E56">
              <w:rPr>
                <w:rFonts w:ascii="Arial" w:hAnsi="Arial" w:cs="Arial"/>
                <w:bCs/>
                <w:iCs/>
                <w:sz w:val="22"/>
                <w:szCs w:val="22"/>
              </w:rPr>
              <w:t>W przypadku wywozu odcieków</w:t>
            </w:r>
            <w:r w:rsidRPr="00F40E56">
              <w:rPr>
                <w:rFonts w:ascii="Arial" w:hAnsi="Arial" w:cs="Arial"/>
                <w:b/>
                <w:bCs/>
                <w:iCs/>
                <w:sz w:val="22"/>
                <w:szCs w:val="22"/>
              </w:rPr>
              <w:t xml:space="preserve"> </w:t>
            </w:r>
            <w:r w:rsidRPr="00F40E56">
              <w:rPr>
                <w:rFonts w:ascii="Arial" w:hAnsi="Arial" w:cs="Arial"/>
                <w:sz w:val="22"/>
                <w:szCs w:val="22"/>
              </w:rPr>
              <w:t xml:space="preserve">ze składowiska do  oczyszczalni ścieków </w:t>
            </w:r>
            <w:r w:rsidRPr="00F40E56">
              <w:rPr>
                <w:rFonts w:ascii="Arial" w:hAnsi="Arial" w:cs="Arial"/>
                <w:sz w:val="22"/>
                <w:szCs w:val="22"/>
              </w:rPr>
              <w:br/>
              <w:t xml:space="preserve">w Krzeszowie - ilość odcieków określana będzie na podstawie ilości i pojemności samochodów asenizacyjnych transportujących odcieki. Każdorazowo odnotowywany będzie w książce eksploatacji składowiska termin wyjazdu pojazdu asenizacyjnego ze składowiska, </w:t>
            </w:r>
            <w:r w:rsidR="006D5BFA" w:rsidRPr="00F40E56">
              <w:rPr>
                <w:rFonts w:ascii="Arial" w:hAnsi="Arial" w:cs="Arial"/>
                <w:sz w:val="22"/>
                <w:szCs w:val="22"/>
              </w:rPr>
              <w:br/>
            </w:r>
            <w:r w:rsidRPr="00F40E56">
              <w:rPr>
                <w:rFonts w:ascii="Arial" w:hAnsi="Arial" w:cs="Arial"/>
                <w:sz w:val="22"/>
                <w:szCs w:val="22"/>
              </w:rPr>
              <w:t>z uwzględnieniem jego pojemności.</w:t>
            </w:r>
          </w:p>
          <w:p w14:paraId="45331EE1" w14:textId="77777777" w:rsidR="00F70860" w:rsidRPr="00F40E56" w:rsidRDefault="00F70860" w:rsidP="00D1291F">
            <w:pPr>
              <w:jc w:val="both"/>
              <w:rPr>
                <w:rFonts w:ascii="Arial" w:hAnsi="Arial" w:cs="Arial"/>
                <w:sz w:val="22"/>
                <w:szCs w:val="22"/>
              </w:rPr>
            </w:pPr>
            <w:r w:rsidRPr="00F40E56">
              <w:rPr>
                <w:rFonts w:ascii="Arial" w:hAnsi="Arial" w:cs="Arial"/>
                <w:sz w:val="22"/>
                <w:szCs w:val="22"/>
              </w:rPr>
              <w:t xml:space="preserve">Pomiary objętości wód odciekowych prowadzone będą z częstotliwością </w:t>
            </w:r>
            <w:r w:rsidRPr="00F40E56">
              <w:rPr>
                <w:rFonts w:ascii="Arial" w:hAnsi="Arial" w:cs="Arial"/>
                <w:sz w:val="22"/>
                <w:szCs w:val="22"/>
              </w:rPr>
              <w:br/>
              <w:t xml:space="preserve">co 1 miesiąc, składu wód odciekowych </w:t>
            </w:r>
            <w:r w:rsidRPr="00F40E56">
              <w:rPr>
                <w:rFonts w:ascii="Arial" w:hAnsi="Arial" w:cs="Arial"/>
                <w:sz w:val="22"/>
                <w:szCs w:val="22"/>
              </w:rPr>
              <w:br/>
              <w:t>co 3 miesiące.</w:t>
            </w:r>
          </w:p>
          <w:p w14:paraId="553471BB" w14:textId="77777777" w:rsidR="00F70860" w:rsidRPr="00F40E56" w:rsidRDefault="00F70860" w:rsidP="00D1291F">
            <w:pPr>
              <w:jc w:val="both"/>
              <w:rPr>
                <w:rFonts w:ascii="Arial" w:hAnsi="Arial" w:cs="Arial"/>
                <w:sz w:val="22"/>
                <w:szCs w:val="22"/>
              </w:rPr>
            </w:pPr>
            <w:r w:rsidRPr="00F40E56">
              <w:rPr>
                <w:rFonts w:ascii="Arial" w:hAnsi="Arial" w:cs="Arial"/>
                <w:sz w:val="22"/>
                <w:szCs w:val="22"/>
              </w:rPr>
              <w:t xml:space="preserve">Pomiary poziomu oraz składu wód podziemnych prowadzone będą </w:t>
            </w:r>
            <w:r w:rsidRPr="00F40E56">
              <w:rPr>
                <w:rFonts w:ascii="Arial" w:hAnsi="Arial" w:cs="Arial"/>
                <w:sz w:val="22"/>
                <w:szCs w:val="22"/>
              </w:rPr>
              <w:br/>
              <w:t>z częstotliwością  co 3 miesiące.</w:t>
            </w:r>
          </w:p>
          <w:p w14:paraId="57FC0486" w14:textId="77777777" w:rsidR="00F70860" w:rsidRPr="00F40E56" w:rsidRDefault="00F70860" w:rsidP="00D1291F">
            <w:pPr>
              <w:jc w:val="both"/>
              <w:rPr>
                <w:rFonts w:ascii="Arial" w:hAnsi="Arial" w:cs="Arial"/>
                <w:sz w:val="22"/>
                <w:szCs w:val="22"/>
              </w:rPr>
            </w:pPr>
            <w:r w:rsidRPr="00F40E56">
              <w:rPr>
                <w:rFonts w:ascii="Arial" w:hAnsi="Arial" w:cs="Arial"/>
                <w:sz w:val="22"/>
                <w:szCs w:val="22"/>
              </w:rPr>
              <w:t xml:space="preserve">Pomiary emisji oraz składu gazu składowiskowego prowadzone będą </w:t>
            </w:r>
            <w:r w:rsidRPr="00F40E56">
              <w:rPr>
                <w:rFonts w:ascii="Arial" w:hAnsi="Arial" w:cs="Arial"/>
                <w:sz w:val="22"/>
                <w:szCs w:val="22"/>
              </w:rPr>
              <w:br/>
              <w:t>z częstotliwością co 1 miesiąc.</w:t>
            </w:r>
          </w:p>
          <w:p w14:paraId="7A46709A" w14:textId="77777777" w:rsidR="00F70860" w:rsidRPr="00F40E56" w:rsidRDefault="00F70860" w:rsidP="00D1291F">
            <w:pPr>
              <w:jc w:val="both"/>
              <w:rPr>
                <w:rFonts w:ascii="Arial" w:hAnsi="Arial" w:cs="Arial"/>
                <w:sz w:val="22"/>
                <w:szCs w:val="22"/>
              </w:rPr>
            </w:pPr>
            <w:r w:rsidRPr="00F40E56">
              <w:rPr>
                <w:rFonts w:ascii="Arial" w:hAnsi="Arial" w:cs="Arial"/>
                <w:sz w:val="22"/>
                <w:szCs w:val="22"/>
              </w:rPr>
              <w:t>Wyniki monitoringu opracowywane będą</w:t>
            </w:r>
            <w:r w:rsidRPr="00F40E56">
              <w:rPr>
                <w:rFonts w:ascii="Arial" w:hAnsi="Arial" w:cs="Arial"/>
                <w:sz w:val="22"/>
                <w:szCs w:val="22"/>
              </w:rPr>
              <w:br/>
              <w:t xml:space="preserve">w formie sprawozdań kwartalnych </w:t>
            </w:r>
            <w:r w:rsidRPr="00F40E56">
              <w:rPr>
                <w:rFonts w:ascii="Arial" w:hAnsi="Arial" w:cs="Arial"/>
                <w:sz w:val="22"/>
                <w:szCs w:val="22"/>
              </w:rPr>
              <w:br/>
              <w:t>i rocznych.</w:t>
            </w:r>
          </w:p>
        </w:tc>
      </w:tr>
      <w:tr w:rsidR="00CC08E6" w:rsidRPr="00F40E56" w14:paraId="608DA80A" w14:textId="77777777" w:rsidTr="008713DD">
        <w:tc>
          <w:tcPr>
            <w:tcW w:w="546" w:type="dxa"/>
            <w:tcBorders>
              <w:top w:val="single" w:sz="8" w:space="0" w:color="000000"/>
              <w:left w:val="single" w:sz="8" w:space="0" w:color="000000"/>
              <w:bottom w:val="single" w:sz="8" w:space="0" w:color="000000"/>
              <w:right w:val="single" w:sz="8" w:space="0" w:color="000000"/>
            </w:tcBorders>
          </w:tcPr>
          <w:p w14:paraId="63C4DBE4" w14:textId="6EBA5182" w:rsidR="00F70860" w:rsidRPr="00F40E56" w:rsidRDefault="00F70860" w:rsidP="00D1291F">
            <w:pPr>
              <w:pStyle w:val="Default"/>
              <w:jc w:val="center"/>
              <w:rPr>
                <w:rFonts w:ascii="Arial" w:hAnsi="Arial" w:cs="Arial"/>
                <w:color w:val="auto"/>
                <w:sz w:val="22"/>
                <w:szCs w:val="22"/>
              </w:rPr>
            </w:pPr>
            <w:r w:rsidRPr="00F40E56">
              <w:rPr>
                <w:rFonts w:ascii="Arial" w:hAnsi="Arial" w:cs="Arial"/>
                <w:color w:val="auto"/>
                <w:sz w:val="22"/>
                <w:szCs w:val="22"/>
              </w:rPr>
              <w:t>2</w:t>
            </w:r>
            <w:r w:rsidR="00D34837" w:rsidRPr="00F40E56">
              <w:rPr>
                <w:rFonts w:ascii="Arial" w:hAnsi="Arial" w:cs="Arial"/>
                <w:color w:val="auto"/>
                <w:sz w:val="22"/>
                <w:szCs w:val="22"/>
              </w:rPr>
              <w:t>3</w:t>
            </w:r>
            <w:r w:rsidRPr="00F40E56">
              <w:rPr>
                <w:rFonts w:ascii="Arial" w:hAnsi="Arial" w:cs="Arial"/>
                <w:color w:val="auto"/>
                <w:sz w:val="22"/>
                <w:szCs w:val="22"/>
              </w:rPr>
              <w:t>.</w:t>
            </w:r>
          </w:p>
        </w:tc>
        <w:tc>
          <w:tcPr>
            <w:tcW w:w="4314" w:type="dxa"/>
            <w:tcBorders>
              <w:top w:val="single" w:sz="8" w:space="0" w:color="000000"/>
              <w:left w:val="single" w:sz="8" w:space="0" w:color="000000"/>
              <w:bottom w:val="single" w:sz="8" w:space="0" w:color="000000"/>
              <w:right w:val="single" w:sz="8" w:space="0" w:color="000000"/>
            </w:tcBorders>
          </w:tcPr>
          <w:p w14:paraId="1234B623" w14:textId="77777777" w:rsidR="00F70860" w:rsidRPr="00F40E56" w:rsidRDefault="00F70860" w:rsidP="00D1291F">
            <w:pPr>
              <w:pStyle w:val="Default"/>
              <w:jc w:val="both"/>
              <w:rPr>
                <w:rFonts w:ascii="Arial" w:hAnsi="Arial" w:cs="Arial"/>
                <w:color w:val="auto"/>
                <w:sz w:val="22"/>
                <w:szCs w:val="22"/>
              </w:rPr>
            </w:pPr>
            <w:r w:rsidRPr="00F40E56">
              <w:rPr>
                <w:rFonts w:ascii="Arial" w:hAnsi="Arial" w:cs="Arial"/>
                <w:color w:val="auto"/>
                <w:sz w:val="22"/>
                <w:szCs w:val="22"/>
              </w:rPr>
              <w:t xml:space="preserve">Badania parametrów wskaźnikowych </w:t>
            </w:r>
            <w:r w:rsidRPr="00F40E56">
              <w:rPr>
                <w:rFonts w:ascii="Arial" w:hAnsi="Arial" w:cs="Arial"/>
                <w:color w:val="auto"/>
                <w:sz w:val="22"/>
                <w:szCs w:val="22"/>
              </w:rPr>
              <w:br/>
              <w:t xml:space="preserve">i substancji prowadzą laboratoria badawcze posiadające wdrożony system jakości w rozumieniu przepisów </w:t>
            </w:r>
            <w:r w:rsidRPr="00F40E56">
              <w:rPr>
                <w:rFonts w:ascii="Arial" w:hAnsi="Arial" w:cs="Arial"/>
                <w:color w:val="auto"/>
                <w:sz w:val="22"/>
                <w:szCs w:val="22"/>
              </w:rPr>
              <w:br/>
              <w:t>o normalizacji.</w:t>
            </w:r>
          </w:p>
        </w:tc>
        <w:tc>
          <w:tcPr>
            <w:tcW w:w="4305" w:type="dxa"/>
            <w:tcBorders>
              <w:top w:val="single" w:sz="8" w:space="0" w:color="000000"/>
              <w:left w:val="single" w:sz="8" w:space="0" w:color="000000"/>
              <w:bottom w:val="single" w:sz="8" w:space="0" w:color="000000"/>
              <w:right w:val="single" w:sz="8" w:space="0" w:color="000000"/>
            </w:tcBorders>
          </w:tcPr>
          <w:p w14:paraId="0B3C1D4E" w14:textId="77777777" w:rsidR="00F70860" w:rsidRPr="00F40E56" w:rsidRDefault="00F70860" w:rsidP="006D5BFA">
            <w:pPr>
              <w:pStyle w:val="Default"/>
              <w:jc w:val="both"/>
              <w:rPr>
                <w:rFonts w:ascii="Arial" w:hAnsi="Arial" w:cs="Arial"/>
                <w:color w:val="auto"/>
                <w:sz w:val="22"/>
                <w:szCs w:val="22"/>
              </w:rPr>
            </w:pPr>
            <w:r w:rsidRPr="00F40E56">
              <w:rPr>
                <w:rFonts w:ascii="Arial" w:hAnsi="Arial" w:cs="Arial"/>
                <w:color w:val="auto"/>
                <w:sz w:val="22"/>
                <w:szCs w:val="22"/>
              </w:rPr>
              <w:t xml:space="preserve">Wszelkie badania monitoringowe realizowane będą przez laboratoria </w:t>
            </w:r>
            <w:r w:rsidRPr="00F40E56">
              <w:rPr>
                <w:rFonts w:ascii="Arial" w:hAnsi="Arial" w:cs="Arial"/>
                <w:color w:val="auto"/>
                <w:sz w:val="22"/>
                <w:szCs w:val="22"/>
              </w:rPr>
              <w:br/>
              <w:t xml:space="preserve">z wdrożonymi systemami jakości. </w:t>
            </w:r>
          </w:p>
          <w:p w14:paraId="1C3D02D8" w14:textId="77777777" w:rsidR="00F70860" w:rsidRPr="00F40E56" w:rsidRDefault="00F70860" w:rsidP="006D5BFA">
            <w:pPr>
              <w:pStyle w:val="Default"/>
              <w:jc w:val="both"/>
              <w:rPr>
                <w:rFonts w:ascii="Arial" w:hAnsi="Arial" w:cs="Arial"/>
                <w:b/>
                <w:bCs/>
                <w:color w:val="auto"/>
                <w:sz w:val="22"/>
                <w:szCs w:val="22"/>
              </w:rPr>
            </w:pPr>
          </w:p>
          <w:p w14:paraId="6BA2D336" w14:textId="77777777" w:rsidR="00F70860" w:rsidRPr="00F40E56" w:rsidRDefault="00F70860" w:rsidP="006D5BFA">
            <w:pPr>
              <w:pStyle w:val="Default"/>
              <w:jc w:val="both"/>
              <w:rPr>
                <w:rFonts w:ascii="Arial" w:hAnsi="Arial" w:cs="Arial"/>
                <w:color w:val="auto"/>
                <w:sz w:val="22"/>
                <w:szCs w:val="22"/>
              </w:rPr>
            </w:pPr>
          </w:p>
        </w:tc>
      </w:tr>
      <w:tr w:rsidR="00CC08E6" w:rsidRPr="00F40E56" w14:paraId="1360262D" w14:textId="77777777" w:rsidTr="008713DD">
        <w:tc>
          <w:tcPr>
            <w:tcW w:w="546" w:type="dxa"/>
            <w:tcBorders>
              <w:top w:val="single" w:sz="8" w:space="0" w:color="000000"/>
              <w:left w:val="single" w:sz="8" w:space="0" w:color="000000"/>
              <w:bottom w:val="single" w:sz="8" w:space="0" w:color="000000"/>
              <w:right w:val="single" w:sz="8" w:space="0" w:color="000000"/>
            </w:tcBorders>
          </w:tcPr>
          <w:p w14:paraId="3574775A" w14:textId="3262B6D1" w:rsidR="00F70860" w:rsidRPr="00F40E56" w:rsidRDefault="00F70860" w:rsidP="00D1291F">
            <w:pPr>
              <w:pStyle w:val="Default"/>
              <w:rPr>
                <w:rFonts w:ascii="Arial" w:hAnsi="Arial" w:cs="Arial"/>
                <w:color w:val="auto"/>
                <w:sz w:val="22"/>
                <w:szCs w:val="22"/>
              </w:rPr>
            </w:pPr>
            <w:r w:rsidRPr="00F40E56">
              <w:rPr>
                <w:rFonts w:ascii="Arial" w:hAnsi="Arial" w:cs="Arial"/>
                <w:color w:val="auto"/>
                <w:sz w:val="22"/>
                <w:szCs w:val="22"/>
              </w:rPr>
              <w:lastRenderedPageBreak/>
              <w:t>2</w:t>
            </w:r>
            <w:r w:rsidR="00D34837" w:rsidRPr="00F40E56">
              <w:rPr>
                <w:rFonts w:ascii="Arial" w:hAnsi="Arial" w:cs="Arial"/>
                <w:color w:val="auto"/>
                <w:sz w:val="22"/>
                <w:szCs w:val="22"/>
              </w:rPr>
              <w:t>4</w:t>
            </w:r>
            <w:r w:rsidRPr="00F40E56">
              <w:rPr>
                <w:rFonts w:ascii="Arial" w:hAnsi="Arial" w:cs="Arial"/>
                <w:color w:val="auto"/>
                <w:sz w:val="22"/>
                <w:szCs w:val="22"/>
              </w:rPr>
              <w:t>.</w:t>
            </w:r>
          </w:p>
        </w:tc>
        <w:tc>
          <w:tcPr>
            <w:tcW w:w="4314" w:type="dxa"/>
            <w:tcBorders>
              <w:top w:val="single" w:sz="8" w:space="0" w:color="000000"/>
              <w:left w:val="single" w:sz="8" w:space="0" w:color="000000"/>
              <w:bottom w:val="single" w:sz="8" w:space="0" w:color="000000"/>
              <w:right w:val="single" w:sz="8" w:space="0" w:color="000000"/>
            </w:tcBorders>
          </w:tcPr>
          <w:p w14:paraId="50138ADD" w14:textId="77777777" w:rsidR="00F70860" w:rsidRPr="00F40E56" w:rsidRDefault="00F70860" w:rsidP="00D1291F">
            <w:pPr>
              <w:pStyle w:val="Default"/>
              <w:rPr>
                <w:rFonts w:ascii="Arial" w:hAnsi="Arial" w:cs="Arial"/>
                <w:color w:val="auto"/>
                <w:sz w:val="22"/>
                <w:szCs w:val="22"/>
              </w:rPr>
            </w:pPr>
            <w:r w:rsidRPr="00F40E56">
              <w:rPr>
                <w:rFonts w:ascii="Arial" w:hAnsi="Arial" w:cs="Arial"/>
                <w:color w:val="auto"/>
                <w:sz w:val="22"/>
                <w:szCs w:val="22"/>
              </w:rPr>
              <w:t xml:space="preserve">Kierownik składowiska powinien posiadać świadectwo kwalifikacji w zakresie gospodarowania odpadami, odpowiednie do prowadzonych procesów przetwarzania odpadów. </w:t>
            </w:r>
          </w:p>
        </w:tc>
        <w:tc>
          <w:tcPr>
            <w:tcW w:w="4305" w:type="dxa"/>
            <w:tcBorders>
              <w:top w:val="single" w:sz="8" w:space="0" w:color="000000"/>
              <w:left w:val="single" w:sz="8" w:space="0" w:color="000000"/>
              <w:bottom w:val="single" w:sz="8" w:space="0" w:color="000000"/>
              <w:right w:val="single" w:sz="8" w:space="0" w:color="000000"/>
            </w:tcBorders>
          </w:tcPr>
          <w:p w14:paraId="18C331F4" w14:textId="77777777" w:rsidR="00F70860" w:rsidRPr="00F40E56" w:rsidRDefault="00F70860" w:rsidP="006D5BFA">
            <w:pPr>
              <w:pStyle w:val="Default"/>
              <w:jc w:val="both"/>
              <w:rPr>
                <w:rFonts w:ascii="Arial" w:hAnsi="Arial" w:cs="Arial"/>
                <w:color w:val="auto"/>
                <w:sz w:val="22"/>
                <w:szCs w:val="22"/>
              </w:rPr>
            </w:pPr>
            <w:r w:rsidRPr="00F40E56">
              <w:rPr>
                <w:rFonts w:ascii="Arial" w:hAnsi="Arial" w:cs="Arial"/>
                <w:color w:val="auto"/>
                <w:sz w:val="22"/>
                <w:szCs w:val="22"/>
              </w:rPr>
              <w:t>Kierownik składowiska odpadów posiadał będzie świadectwo kwalifikacji w zakresie gospodarowania odpadami odpowiednie do prowadzonych procesów przetwarzania odpadów.</w:t>
            </w:r>
          </w:p>
        </w:tc>
      </w:tr>
      <w:tr w:rsidR="00F70860" w:rsidRPr="00F40E56" w14:paraId="0479FF95" w14:textId="77777777" w:rsidTr="008713DD">
        <w:tc>
          <w:tcPr>
            <w:tcW w:w="546" w:type="dxa"/>
            <w:tcBorders>
              <w:top w:val="single" w:sz="8" w:space="0" w:color="000000"/>
              <w:left w:val="single" w:sz="8" w:space="0" w:color="000000"/>
              <w:bottom w:val="single" w:sz="8" w:space="0" w:color="000000"/>
              <w:right w:val="single" w:sz="8" w:space="0" w:color="000000"/>
            </w:tcBorders>
          </w:tcPr>
          <w:p w14:paraId="6AA5393A" w14:textId="4093CB9A" w:rsidR="00F70860" w:rsidRPr="00F40E56" w:rsidRDefault="00F70860" w:rsidP="00D1291F">
            <w:pPr>
              <w:pStyle w:val="Default"/>
              <w:rPr>
                <w:rFonts w:ascii="Arial" w:hAnsi="Arial" w:cs="Arial"/>
                <w:color w:val="auto"/>
                <w:sz w:val="22"/>
                <w:szCs w:val="22"/>
              </w:rPr>
            </w:pPr>
            <w:r w:rsidRPr="00F40E56">
              <w:rPr>
                <w:rFonts w:ascii="Arial" w:hAnsi="Arial" w:cs="Arial"/>
                <w:color w:val="auto"/>
                <w:sz w:val="22"/>
                <w:szCs w:val="22"/>
              </w:rPr>
              <w:t>2</w:t>
            </w:r>
            <w:r w:rsidR="00D34837" w:rsidRPr="00F40E56">
              <w:rPr>
                <w:rFonts w:ascii="Arial" w:hAnsi="Arial" w:cs="Arial"/>
                <w:color w:val="auto"/>
                <w:sz w:val="22"/>
                <w:szCs w:val="22"/>
              </w:rPr>
              <w:t>5</w:t>
            </w:r>
            <w:r w:rsidRPr="00F40E56">
              <w:rPr>
                <w:rFonts w:ascii="Arial" w:hAnsi="Arial" w:cs="Arial"/>
                <w:color w:val="auto"/>
                <w:sz w:val="22"/>
                <w:szCs w:val="22"/>
              </w:rPr>
              <w:t>.</w:t>
            </w:r>
          </w:p>
        </w:tc>
        <w:tc>
          <w:tcPr>
            <w:tcW w:w="4314" w:type="dxa"/>
            <w:tcBorders>
              <w:top w:val="single" w:sz="8" w:space="0" w:color="000000"/>
              <w:left w:val="single" w:sz="8" w:space="0" w:color="000000"/>
              <w:bottom w:val="single" w:sz="8" w:space="0" w:color="000000"/>
              <w:right w:val="single" w:sz="8" w:space="0" w:color="000000"/>
            </w:tcBorders>
          </w:tcPr>
          <w:p w14:paraId="5F915EB4" w14:textId="77777777" w:rsidR="00F70860" w:rsidRPr="00F40E56" w:rsidRDefault="00F70860" w:rsidP="00D1291F">
            <w:pPr>
              <w:rPr>
                <w:rFonts w:ascii="Arial" w:hAnsi="Arial" w:cs="Arial"/>
                <w:sz w:val="22"/>
                <w:szCs w:val="22"/>
              </w:rPr>
            </w:pPr>
            <w:r w:rsidRPr="00F40E56">
              <w:rPr>
                <w:rFonts w:ascii="Arial" w:hAnsi="Arial" w:cs="Arial"/>
                <w:sz w:val="22"/>
                <w:szCs w:val="22"/>
              </w:rPr>
              <w:t>Rekultywację składowiska wykonuje się zgodnie z harmonogramem prac związanych z rekultywacją składowiska odpadów, określonym w zgodzie na zamknięcie składowiska odpadów lub jego wydzielonej części w sposób zabezpieczający składowisko odpadów przed jego szkodliwym oddziaływaniem na wody powierzchniowe i podziemne oraz na powietrze, a także w sposób integrujący obszar składowiska odpadów z otaczającym środowiskiem oraz umożliwiający obserwację wpływu składowiska odpadów na środowisko, stosując materiały niebędące odpadami lub odpady, określone w załączniku nr 2 do rozporządzenia w sprawie składowisk odpadów.</w:t>
            </w:r>
          </w:p>
          <w:p w14:paraId="66EB0A29" w14:textId="77777777" w:rsidR="00F70860" w:rsidRPr="00F40E56" w:rsidRDefault="00F70860" w:rsidP="00D1291F">
            <w:pPr>
              <w:pStyle w:val="Default"/>
              <w:rPr>
                <w:rFonts w:ascii="Arial" w:hAnsi="Arial" w:cs="Arial"/>
                <w:color w:val="auto"/>
                <w:sz w:val="22"/>
                <w:szCs w:val="22"/>
              </w:rPr>
            </w:pPr>
            <w:r w:rsidRPr="00F40E56">
              <w:rPr>
                <w:rFonts w:ascii="Arial" w:hAnsi="Arial" w:cs="Arial"/>
                <w:color w:val="auto"/>
                <w:sz w:val="22"/>
                <w:szCs w:val="22"/>
              </w:rPr>
              <w:t xml:space="preserve">Po zakończeniu eksploatacji składowiska odpadów innych niż niebezpieczne </w:t>
            </w:r>
            <w:r w:rsidRPr="00F40E56">
              <w:rPr>
                <w:rFonts w:ascii="Arial" w:hAnsi="Arial" w:cs="Arial"/>
                <w:color w:val="auto"/>
                <w:sz w:val="22"/>
                <w:szCs w:val="22"/>
              </w:rPr>
              <w:br/>
              <w:t xml:space="preserve">i obojętne lub składowiska odpadów obojętnych lub ich części, skarpy oraz powierzchnię korony składowiska porządkuje się i zabezpiecza przed erozją wodną i wietrzną przez wykonanie odpowiedniej okrywy rekultywacyjnej, której konstrukcja uzależniona będzie </w:t>
            </w:r>
            <w:r w:rsidRPr="00F40E56">
              <w:rPr>
                <w:rFonts w:ascii="Arial" w:hAnsi="Arial" w:cs="Arial"/>
                <w:color w:val="auto"/>
                <w:sz w:val="22"/>
                <w:szCs w:val="22"/>
              </w:rPr>
              <w:br/>
              <w:t>od właściwości odpadów.</w:t>
            </w:r>
          </w:p>
        </w:tc>
        <w:tc>
          <w:tcPr>
            <w:tcW w:w="4305" w:type="dxa"/>
            <w:tcBorders>
              <w:top w:val="single" w:sz="8" w:space="0" w:color="000000"/>
              <w:left w:val="single" w:sz="8" w:space="0" w:color="000000"/>
              <w:bottom w:val="single" w:sz="8" w:space="0" w:color="000000"/>
              <w:right w:val="single" w:sz="8" w:space="0" w:color="000000"/>
            </w:tcBorders>
          </w:tcPr>
          <w:p w14:paraId="61F1C0E0" w14:textId="1D7976D2" w:rsidR="00F70860" w:rsidRPr="00F40E56" w:rsidRDefault="00F70860" w:rsidP="006D5BFA">
            <w:pPr>
              <w:jc w:val="both"/>
              <w:rPr>
                <w:rFonts w:ascii="Arial" w:hAnsi="Arial" w:cs="Arial"/>
                <w:sz w:val="22"/>
                <w:szCs w:val="22"/>
              </w:rPr>
            </w:pPr>
            <w:r w:rsidRPr="00F40E56">
              <w:rPr>
                <w:rFonts w:ascii="Arial" w:hAnsi="Arial" w:cs="Arial"/>
                <w:sz w:val="22"/>
                <w:szCs w:val="22"/>
              </w:rPr>
              <w:t>Po zaprzestaniu przyjmowania odpadów na wydzielonej części składowiska</w:t>
            </w:r>
            <w:r w:rsidRPr="00F40E56">
              <w:rPr>
                <w:rFonts w:ascii="Arial" w:hAnsi="Arial" w:cs="Arial"/>
                <w:sz w:val="22"/>
                <w:szCs w:val="22"/>
              </w:rPr>
              <w:br/>
              <w:t xml:space="preserve">w Sigiełkach, zarządzający wystąpi </w:t>
            </w:r>
            <w:r w:rsidRPr="00F40E56">
              <w:rPr>
                <w:rFonts w:ascii="Arial" w:hAnsi="Arial" w:cs="Arial"/>
                <w:sz w:val="22"/>
                <w:szCs w:val="22"/>
              </w:rPr>
              <w:br/>
              <w:t xml:space="preserve">z wnioskiem o zgodę na zamknięcie wydzielonej części składowiska do Marszałka Województwa Podkarpackiego, który to będzie zawierał harmonogram prac związanych </w:t>
            </w:r>
            <w:r w:rsidR="006D5BFA" w:rsidRPr="00F40E56">
              <w:rPr>
                <w:rFonts w:ascii="Arial" w:hAnsi="Arial" w:cs="Arial"/>
                <w:sz w:val="22"/>
                <w:szCs w:val="22"/>
              </w:rPr>
              <w:br/>
            </w:r>
            <w:r w:rsidRPr="00F40E56">
              <w:rPr>
                <w:rFonts w:ascii="Arial" w:hAnsi="Arial" w:cs="Arial"/>
                <w:sz w:val="22"/>
                <w:szCs w:val="22"/>
              </w:rPr>
              <w:t xml:space="preserve">z rekultywacją składowiska odpadów, uwzględniając sposób zabezpieczenia składowiska odpadów przed jego szkodliwym oddziaływaniem na wody powierzchniowe i podziemne oraz na powietrze, a także w sposób integrujący obszar składowiska odpadów </w:t>
            </w:r>
            <w:r w:rsidR="006D5BFA" w:rsidRPr="00F40E56">
              <w:rPr>
                <w:rFonts w:ascii="Arial" w:hAnsi="Arial" w:cs="Arial"/>
                <w:sz w:val="22"/>
                <w:szCs w:val="22"/>
              </w:rPr>
              <w:br/>
            </w:r>
            <w:r w:rsidRPr="00F40E56">
              <w:rPr>
                <w:rFonts w:ascii="Arial" w:hAnsi="Arial" w:cs="Arial"/>
                <w:sz w:val="22"/>
                <w:szCs w:val="22"/>
              </w:rPr>
              <w:t xml:space="preserve">z otaczającym środowiskiem, </w:t>
            </w:r>
            <w:r w:rsidRPr="00F40E56">
              <w:rPr>
                <w:rFonts w:ascii="Arial" w:hAnsi="Arial" w:cs="Arial"/>
                <w:sz w:val="22"/>
                <w:szCs w:val="22"/>
              </w:rPr>
              <w:br/>
              <w:t xml:space="preserve">oraz umożliwiający obserwację wpływu składowiska odpadów na środowisko, </w:t>
            </w:r>
            <w:r w:rsidRPr="00F40E56">
              <w:rPr>
                <w:rFonts w:ascii="Arial" w:hAnsi="Arial" w:cs="Arial"/>
                <w:sz w:val="22"/>
                <w:szCs w:val="22"/>
              </w:rPr>
              <w:br/>
              <w:t>przy wykorzystaniu materiałów niebędących odpadami lub odpadów, określonych w załączniku Nr 2 do rozporządzenia</w:t>
            </w:r>
            <w:r w:rsidRPr="00F40E56">
              <w:rPr>
                <w:rFonts w:ascii="Arial" w:eastAsia="Univers-PL" w:hAnsi="Arial" w:cs="Arial"/>
                <w:sz w:val="22"/>
                <w:szCs w:val="22"/>
              </w:rPr>
              <w:t xml:space="preserve"> Ministra Środowiska </w:t>
            </w:r>
            <w:r w:rsidRPr="00F40E56">
              <w:rPr>
                <w:rFonts w:ascii="Arial" w:eastAsia="Univers-PL" w:hAnsi="Arial" w:cs="Arial"/>
                <w:sz w:val="22"/>
                <w:szCs w:val="22"/>
              </w:rPr>
              <w:br/>
              <w:t>z dn. 30 kwietnia 2013 r. w sprawie składowisk odpadów.</w:t>
            </w:r>
          </w:p>
          <w:p w14:paraId="1281467E" w14:textId="77777777" w:rsidR="00F70860" w:rsidRPr="00F40E56" w:rsidRDefault="00F70860" w:rsidP="006D5BFA">
            <w:pPr>
              <w:pStyle w:val="Default"/>
              <w:jc w:val="both"/>
              <w:rPr>
                <w:rFonts w:ascii="Arial" w:hAnsi="Arial" w:cs="Arial"/>
                <w:color w:val="auto"/>
                <w:sz w:val="22"/>
                <w:szCs w:val="22"/>
              </w:rPr>
            </w:pPr>
            <w:r w:rsidRPr="00F40E56">
              <w:rPr>
                <w:rFonts w:ascii="Arial" w:hAnsi="Arial" w:cs="Arial"/>
                <w:color w:val="auto"/>
                <w:sz w:val="22"/>
                <w:szCs w:val="22"/>
              </w:rPr>
              <w:t xml:space="preserve">Rozwiązania techniczne rekultywacji składowiska zapewniać będą zabezpieczenie korony składowiska przed erozją wodną i wietrzną, </w:t>
            </w:r>
            <w:r w:rsidRPr="00F40E56">
              <w:rPr>
                <w:rFonts w:ascii="Arial" w:hAnsi="Arial" w:cs="Arial"/>
                <w:color w:val="auto"/>
                <w:sz w:val="22"/>
                <w:szCs w:val="22"/>
              </w:rPr>
              <w:br/>
              <w:t>a miąższość okrywy rekultywacyjnej pozwoli na utrzymanie trwałej pokrywy roślinnej.</w:t>
            </w:r>
          </w:p>
        </w:tc>
      </w:tr>
    </w:tbl>
    <w:p w14:paraId="7F4D157A" w14:textId="77777777" w:rsidR="00F70860" w:rsidRPr="00F40E56" w:rsidRDefault="00F70860" w:rsidP="00D34837">
      <w:pPr>
        <w:pStyle w:val="Tekstpodstawowy3"/>
        <w:spacing w:after="0"/>
        <w:jc w:val="both"/>
        <w:rPr>
          <w:rFonts w:ascii="Arial" w:hAnsi="Arial" w:cs="Arial"/>
          <w:sz w:val="4"/>
          <w:szCs w:val="4"/>
        </w:rPr>
      </w:pPr>
    </w:p>
    <w:p w14:paraId="1A849374" w14:textId="77777777" w:rsidR="00BA6AE9" w:rsidRPr="00F40E56" w:rsidRDefault="00F70860" w:rsidP="00D34837">
      <w:pPr>
        <w:tabs>
          <w:tab w:val="left" w:pos="180"/>
          <w:tab w:val="left" w:pos="720"/>
        </w:tabs>
        <w:jc w:val="both"/>
        <w:rPr>
          <w:rFonts w:ascii="Arial" w:hAnsi="Arial" w:cs="Arial"/>
          <w:b/>
        </w:rPr>
      </w:pPr>
      <w:r w:rsidRPr="00F40E56">
        <w:rPr>
          <w:rFonts w:ascii="Arial" w:hAnsi="Arial" w:cs="Arial"/>
        </w:rPr>
        <w:tab/>
      </w:r>
      <w:r w:rsidRPr="00F40E56">
        <w:rPr>
          <w:rFonts w:ascii="Arial" w:hAnsi="Arial" w:cs="Arial"/>
          <w:b/>
        </w:rPr>
        <w:tab/>
      </w:r>
      <w:r w:rsidRPr="00F40E56">
        <w:rPr>
          <w:rFonts w:ascii="Arial" w:hAnsi="Arial" w:cs="Arial"/>
        </w:rPr>
        <w:t>Analizując powyższe w decyzji wykazano, że instalacja IPPC, której dotyczy wniosek spełnia wymogi najlepszych dostępnych technik, o których mowa w art. 204 ust. 1 w związku z art. 207 ustawy Prawo ochrony środowiska, w tym przypadku określone w w/w przepisach prawa dotyczących składowania odpadów.</w:t>
      </w:r>
      <w:r w:rsidRPr="00F40E56">
        <w:rPr>
          <w:rFonts w:ascii="Arial" w:hAnsi="Arial" w:cs="Arial"/>
          <w:b/>
        </w:rPr>
        <w:t xml:space="preserve"> </w:t>
      </w:r>
    </w:p>
    <w:p w14:paraId="11FA429E" w14:textId="31B8D307" w:rsidR="00F70860" w:rsidRPr="00F40E56" w:rsidRDefault="00F70860" w:rsidP="00D34837">
      <w:pPr>
        <w:tabs>
          <w:tab w:val="left" w:pos="180"/>
          <w:tab w:val="left" w:pos="720"/>
        </w:tabs>
        <w:jc w:val="both"/>
        <w:rPr>
          <w:rFonts w:ascii="Arial" w:hAnsi="Arial" w:cs="Arial"/>
        </w:rPr>
      </w:pPr>
      <w:r w:rsidRPr="00F40E56">
        <w:rPr>
          <w:rFonts w:ascii="Arial" w:hAnsi="Arial" w:cs="Arial"/>
        </w:rPr>
        <w:t xml:space="preserve">Z przeprowadzonej analizy wynika, że zarządzający składowiskiem poprzez stosowanie odpowiednich rozwiązań technicznych i organizacyjnych oraz monitoringu spełni wymogi zawarte w tych dokumentach. </w:t>
      </w:r>
    </w:p>
    <w:p w14:paraId="3D8DE867" w14:textId="77777777" w:rsidR="00D513E0" w:rsidRPr="00F40E56" w:rsidRDefault="00D513E0" w:rsidP="00D1291F">
      <w:pPr>
        <w:tabs>
          <w:tab w:val="left" w:pos="284"/>
          <w:tab w:val="left" w:pos="426"/>
        </w:tabs>
        <w:jc w:val="both"/>
        <w:rPr>
          <w:rFonts w:ascii="Arial" w:hAnsi="Arial" w:cs="Arial"/>
        </w:rPr>
      </w:pPr>
      <w:r w:rsidRPr="00F40E56">
        <w:rPr>
          <w:rFonts w:ascii="Arial" w:hAnsi="Arial" w:cs="Arial"/>
        </w:rPr>
        <w:t xml:space="preserve">Zmiany decyzji dokonano w trybie art. 163 Kpa, w związku z art. 192 ustawy Prawo ochrony środowiska oraz art. 14 ustawy z dnia 20 lipca 2018 r. o zmianie ustawy  </w:t>
      </w:r>
      <w:r w:rsidRPr="00F40E56">
        <w:rPr>
          <w:rFonts w:ascii="Arial" w:hAnsi="Arial" w:cs="Arial"/>
        </w:rPr>
        <w:br/>
        <w:t>o odpadach oraz niektórych innych ustaw (Dz. U. z 2018 r. poz. 1592).</w:t>
      </w:r>
    </w:p>
    <w:p w14:paraId="081992C2" w14:textId="77777777" w:rsidR="00D513E0" w:rsidRPr="00F40E56" w:rsidRDefault="00D513E0" w:rsidP="00D1291F">
      <w:pPr>
        <w:tabs>
          <w:tab w:val="left" w:pos="284"/>
          <w:tab w:val="left" w:pos="426"/>
        </w:tabs>
        <w:jc w:val="both"/>
        <w:rPr>
          <w:rFonts w:ascii="Arial" w:hAnsi="Arial" w:cs="Arial"/>
        </w:rPr>
      </w:pPr>
      <w:r w:rsidRPr="00F40E56">
        <w:rPr>
          <w:rFonts w:ascii="Arial" w:hAnsi="Arial" w:cs="Arial"/>
        </w:rPr>
        <w:t xml:space="preserve">Zgodnie z art. 163 ustawy Kodeks postępowania administracyjnego organ administracji publicznej może uchylić lub zmienić decyzję, na mocy której strona nabyła prawo, także w innych przypadkach oraz na innych zasadach (…), </w:t>
      </w:r>
      <w:r w:rsidRPr="00F40E56">
        <w:rPr>
          <w:rFonts w:ascii="Arial" w:hAnsi="Arial" w:cs="Arial"/>
        </w:rPr>
        <w:br/>
        <w:t xml:space="preserve">o ile przewidują to przepisy szczególne. Tego rodzaju przepisem szczególnym jest </w:t>
      </w:r>
      <w:r w:rsidRPr="00F40E56">
        <w:rPr>
          <w:rFonts w:ascii="Arial" w:hAnsi="Arial" w:cs="Arial"/>
        </w:rPr>
        <w:br/>
        <w:t>art. 192 ustawy Prawo ochrony środowiska określający zasady zmiany pozwolenia zintegrowanego.</w:t>
      </w:r>
    </w:p>
    <w:p w14:paraId="581FE010" w14:textId="77777777" w:rsidR="00D513E0" w:rsidRPr="00F40E56" w:rsidRDefault="00D513E0" w:rsidP="00D1291F">
      <w:pPr>
        <w:tabs>
          <w:tab w:val="left" w:pos="284"/>
          <w:tab w:val="left" w:pos="426"/>
        </w:tabs>
        <w:jc w:val="both"/>
        <w:rPr>
          <w:rFonts w:ascii="Arial" w:hAnsi="Arial" w:cs="Arial"/>
          <w:b/>
          <w:bCs/>
        </w:rPr>
      </w:pPr>
      <w:r w:rsidRPr="00F40E56">
        <w:rPr>
          <w:rFonts w:ascii="Arial" w:hAnsi="Arial" w:cs="Arial"/>
        </w:rPr>
        <w:lastRenderedPageBreak/>
        <w:tab/>
      </w:r>
      <w:r w:rsidRPr="00F40E56">
        <w:rPr>
          <w:rFonts w:ascii="Arial" w:hAnsi="Arial" w:cs="Arial"/>
        </w:rPr>
        <w:tab/>
      </w:r>
      <w:r w:rsidRPr="00F40E56">
        <w:rPr>
          <w:rFonts w:ascii="Arial" w:hAnsi="Arial" w:cs="Arial"/>
        </w:rPr>
        <w:tab/>
      </w:r>
      <w:r w:rsidRPr="00F40E56">
        <w:rPr>
          <w:rFonts w:ascii="Arial" w:hAnsi="Arial" w:cs="Arial"/>
          <w:b/>
          <w:bCs/>
        </w:rPr>
        <w:t xml:space="preserve">Zgodnie z art. 10 § 1 ustawy Kodeks postępowania administracyjnego organ zapewnił stronom czynny udział w każdym stadium postępowania, </w:t>
      </w:r>
      <w:r w:rsidRPr="00F40E56">
        <w:rPr>
          <w:rFonts w:ascii="Arial" w:hAnsi="Arial" w:cs="Arial"/>
          <w:b/>
          <w:bCs/>
        </w:rPr>
        <w:br/>
        <w:t xml:space="preserve">a przed wydaniem decyzji umożliwił wypowiedzenie się co do zebranych materiałów. </w:t>
      </w:r>
    </w:p>
    <w:p w14:paraId="59E39982" w14:textId="77777777" w:rsidR="00D513E0" w:rsidRPr="00F40E56" w:rsidRDefault="00D513E0" w:rsidP="00D1291F">
      <w:pPr>
        <w:tabs>
          <w:tab w:val="left" w:pos="284"/>
          <w:tab w:val="left" w:pos="426"/>
        </w:tabs>
        <w:jc w:val="both"/>
        <w:rPr>
          <w:rFonts w:ascii="Arial" w:hAnsi="Arial" w:cs="Arial"/>
          <w:b/>
        </w:rPr>
      </w:pPr>
      <w:r w:rsidRPr="00F40E56">
        <w:rPr>
          <w:rFonts w:ascii="Arial" w:hAnsi="Arial" w:cs="Arial"/>
          <w:b/>
        </w:rPr>
        <w:tab/>
      </w:r>
      <w:r w:rsidRPr="00F40E56">
        <w:rPr>
          <w:rFonts w:ascii="Arial" w:hAnsi="Arial" w:cs="Arial"/>
          <w:b/>
        </w:rPr>
        <w:tab/>
        <w:t xml:space="preserve">    </w:t>
      </w:r>
      <w:r w:rsidRPr="00F40E56">
        <w:rPr>
          <w:rFonts w:ascii="Arial" w:eastAsia="Calibri" w:hAnsi="Arial" w:cs="Arial"/>
          <w:b/>
        </w:rPr>
        <w:t>Biorąc powyższe pod uwagę orzekłem jak w osnowie.</w:t>
      </w:r>
    </w:p>
    <w:p w14:paraId="488D213C" w14:textId="77777777" w:rsidR="00D513E0" w:rsidRPr="00F40E56" w:rsidRDefault="00D513E0" w:rsidP="00D1291F">
      <w:pPr>
        <w:rPr>
          <w:rFonts w:ascii="Arial" w:hAnsi="Arial" w:cs="Arial"/>
          <w:b/>
          <w:bCs/>
        </w:rPr>
      </w:pPr>
    </w:p>
    <w:p w14:paraId="6940DAC7" w14:textId="77777777" w:rsidR="00D513E0" w:rsidRPr="00F40E56" w:rsidRDefault="00D513E0" w:rsidP="00D1291F">
      <w:pPr>
        <w:jc w:val="center"/>
        <w:rPr>
          <w:rFonts w:ascii="Arial" w:hAnsi="Arial" w:cs="Arial"/>
          <w:b/>
          <w:bCs/>
        </w:rPr>
      </w:pPr>
      <w:r w:rsidRPr="00F40E56">
        <w:rPr>
          <w:rFonts w:ascii="Arial" w:hAnsi="Arial" w:cs="Arial"/>
          <w:b/>
          <w:bCs/>
        </w:rPr>
        <w:t>Pouczenie:</w:t>
      </w:r>
    </w:p>
    <w:p w14:paraId="7DE2C2E3" w14:textId="77777777" w:rsidR="00D513E0" w:rsidRPr="00F40E56" w:rsidRDefault="00D513E0" w:rsidP="00211460">
      <w:pPr>
        <w:rPr>
          <w:rFonts w:ascii="Arial" w:hAnsi="Arial" w:cs="Arial"/>
          <w:b/>
          <w:bCs/>
        </w:rPr>
      </w:pPr>
    </w:p>
    <w:p w14:paraId="7F5B6B7B" w14:textId="77777777" w:rsidR="00D513E0" w:rsidRPr="00F40E56" w:rsidRDefault="00D513E0" w:rsidP="00D1291F">
      <w:pPr>
        <w:jc w:val="both"/>
        <w:rPr>
          <w:rFonts w:ascii="Arial" w:hAnsi="Arial" w:cs="Arial"/>
        </w:rPr>
      </w:pPr>
      <w:r w:rsidRPr="00F40E56">
        <w:rPr>
          <w:rFonts w:ascii="Arial" w:hAnsi="Arial" w:cs="Arial"/>
        </w:rPr>
        <w:t xml:space="preserve">1. Od niniejszej decyzji przysługuje stronie prawo wniesienia odwołania </w:t>
      </w:r>
      <w:r w:rsidRPr="00F40E56">
        <w:rPr>
          <w:rFonts w:ascii="Arial" w:hAnsi="Arial" w:cs="Arial"/>
        </w:rPr>
        <w:br/>
        <w:t>do Ministra Klimatu i Środowiska za pośrednictwem Marszałka Województwa Podkarpackiego w terminie 14 dni od dnia doręczenia decyzji. Odwołanie należy składać w dwóch egzemplarzach.</w:t>
      </w:r>
    </w:p>
    <w:p w14:paraId="5617CDB1" w14:textId="77777777" w:rsidR="00FE38BD" w:rsidRPr="00F40E56" w:rsidRDefault="00FE38BD" w:rsidP="00D1291F">
      <w:pPr>
        <w:jc w:val="both"/>
        <w:rPr>
          <w:rFonts w:ascii="Arial" w:hAnsi="Arial" w:cs="Arial"/>
        </w:rPr>
      </w:pPr>
    </w:p>
    <w:p w14:paraId="6D8998AE" w14:textId="77777777" w:rsidR="00FE38BD" w:rsidRPr="00F40E56" w:rsidRDefault="00FE38BD" w:rsidP="00D1291F">
      <w:pPr>
        <w:jc w:val="both"/>
        <w:rPr>
          <w:rFonts w:ascii="Arial" w:hAnsi="Arial" w:cs="Arial"/>
        </w:rPr>
      </w:pPr>
    </w:p>
    <w:p w14:paraId="713758F9" w14:textId="6A3AD1A5" w:rsidR="00D513E0" w:rsidRPr="00F40E56" w:rsidRDefault="00D513E0" w:rsidP="00D1291F">
      <w:pPr>
        <w:jc w:val="both"/>
        <w:rPr>
          <w:rFonts w:ascii="Arial" w:hAnsi="Arial" w:cs="Arial"/>
        </w:rPr>
      </w:pPr>
      <w:r w:rsidRPr="00F40E56">
        <w:rPr>
          <w:rFonts w:ascii="Arial" w:hAnsi="Arial" w:cs="Arial"/>
        </w:rPr>
        <w:t xml:space="preserve">2. </w:t>
      </w:r>
      <w:r w:rsidRPr="00F40E56">
        <w:rPr>
          <w:rFonts w:ascii="Arial" w:eastAsia="Calibri" w:hAnsi="Arial" w:cs="Arial"/>
        </w:rPr>
        <w:t xml:space="preserve">Zgodnie z art. 127a ustawy Kodeks postępowania administracyjnego w trakcie biegu terminu do wniesienia odwołania strona może, w formie oświadczenia doręczonego do Marszałka Województwa Podkarpackiego, zrzec się prawa do wniesienia odwołania od wydanej decyzji. Z dniem doręczenia do organu administracji publicznej oświadczenia o zrzeczeniu się prawa do wniesienia odwołania przez ostatnią ze stron postępowania, niniejsza decyzja staje się ostateczna i prawomocna.    </w:t>
      </w:r>
    </w:p>
    <w:p w14:paraId="68B1A484" w14:textId="01B958EF" w:rsidR="003F46EB" w:rsidRPr="00F40E56" w:rsidRDefault="00D513E0" w:rsidP="00211460">
      <w:pPr>
        <w:jc w:val="both"/>
        <w:rPr>
          <w:rFonts w:ascii="Arial" w:eastAsia="Calibri" w:hAnsi="Arial" w:cs="Arial"/>
        </w:rPr>
      </w:pPr>
      <w:r w:rsidRPr="00F40E56">
        <w:rPr>
          <w:rFonts w:ascii="Arial" w:eastAsia="Calibri" w:hAnsi="Arial" w:cs="Arial"/>
        </w:rPr>
        <w:t xml:space="preserve">3. </w:t>
      </w:r>
      <w:r w:rsidR="003F46EB" w:rsidRPr="00F40E56">
        <w:rPr>
          <w:rFonts w:ascii="Arial" w:eastAsia="Calibri" w:hAnsi="Arial" w:cs="Arial"/>
        </w:rPr>
        <w:t>Posiadacz odpadów jest obowiązany utrzymywać ustanowione zabezpieczenie roszczeń przez okres obowiązywania zezwolenia na zbieranie odpadów lub zezwolenia na przetwarzanie odpadów i po zakończeniu obowiązywania tych zezwoleń, do czasu uzyskania ostatecznej decyzji o zwrocie zabezpieczenia roszczeń.</w:t>
      </w:r>
    </w:p>
    <w:p w14:paraId="4BB09353" w14:textId="77777777" w:rsidR="003F46EB" w:rsidRPr="00F40E56" w:rsidRDefault="003F46EB" w:rsidP="003F46EB">
      <w:pPr>
        <w:spacing w:after="120"/>
        <w:jc w:val="both"/>
        <w:rPr>
          <w:rFonts w:ascii="Arial" w:eastAsia="Calibri" w:hAnsi="Arial" w:cs="Arial"/>
        </w:rPr>
      </w:pPr>
    </w:p>
    <w:p w14:paraId="41D4451A" w14:textId="77777777" w:rsidR="00FE38BD" w:rsidRPr="00F40E56" w:rsidRDefault="00FE38BD" w:rsidP="00452546">
      <w:pPr>
        <w:ind w:left="4248"/>
        <w:jc w:val="both"/>
        <w:rPr>
          <w:rFonts w:ascii="Arial" w:hAnsi="Arial" w:cs="Arial"/>
          <w:sz w:val="20"/>
          <w:szCs w:val="20"/>
        </w:rPr>
      </w:pPr>
    </w:p>
    <w:p w14:paraId="4E19B294" w14:textId="77777777" w:rsidR="00FE38BD" w:rsidRPr="00F40E56" w:rsidRDefault="00FE38BD" w:rsidP="00452546">
      <w:pPr>
        <w:ind w:left="4248"/>
        <w:jc w:val="both"/>
        <w:rPr>
          <w:rFonts w:ascii="Arial" w:hAnsi="Arial" w:cs="Arial"/>
          <w:sz w:val="20"/>
          <w:szCs w:val="20"/>
        </w:rPr>
      </w:pPr>
    </w:p>
    <w:p w14:paraId="4447646B" w14:textId="77777777" w:rsidR="00FE38BD" w:rsidRPr="00F40E56" w:rsidRDefault="00FE38BD" w:rsidP="00452546">
      <w:pPr>
        <w:ind w:left="4248"/>
        <w:jc w:val="both"/>
        <w:rPr>
          <w:rFonts w:ascii="Arial" w:hAnsi="Arial" w:cs="Arial"/>
          <w:sz w:val="20"/>
          <w:szCs w:val="20"/>
        </w:rPr>
      </w:pPr>
    </w:p>
    <w:p w14:paraId="2A8C9BDE" w14:textId="77777777" w:rsidR="00FE38BD" w:rsidRPr="00F40E56" w:rsidRDefault="00FE38BD" w:rsidP="00452546">
      <w:pPr>
        <w:ind w:left="4248"/>
        <w:jc w:val="both"/>
        <w:rPr>
          <w:rFonts w:ascii="Arial" w:hAnsi="Arial" w:cs="Arial"/>
          <w:sz w:val="20"/>
          <w:szCs w:val="20"/>
        </w:rPr>
      </w:pPr>
    </w:p>
    <w:p w14:paraId="0E5725F0" w14:textId="77777777" w:rsidR="00F133B5" w:rsidRPr="00F40E56" w:rsidRDefault="00F133B5" w:rsidP="00F133B5">
      <w:pPr>
        <w:ind w:left="4248"/>
        <w:jc w:val="center"/>
        <w:rPr>
          <w:rFonts w:ascii="Arial" w:hAnsi="Arial" w:cs="Arial"/>
          <w:sz w:val="20"/>
          <w:szCs w:val="20"/>
        </w:rPr>
      </w:pPr>
      <w:r w:rsidRPr="00F40E56">
        <w:rPr>
          <w:rFonts w:ascii="Arial" w:hAnsi="Arial" w:cs="Arial"/>
          <w:sz w:val="20"/>
          <w:szCs w:val="20"/>
        </w:rPr>
        <w:t>Z up. MARSZAŁKA WOJEWÓDZTWA</w:t>
      </w:r>
    </w:p>
    <w:p w14:paraId="671B0DF5" w14:textId="77777777" w:rsidR="00F133B5" w:rsidRPr="00F40E56" w:rsidRDefault="00F133B5" w:rsidP="00F133B5">
      <w:pPr>
        <w:ind w:left="3540" w:firstLine="708"/>
        <w:jc w:val="center"/>
        <w:rPr>
          <w:rFonts w:ascii="Arial" w:hAnsi="Arial" w:cs="Arial"/>
          <w:b/>
          <w:sz w:val="20"/>
          <w:szCs w:val="20"/>
        </w:rPr>
      </w:pPr>
      <w:r w:rsidRPr="00F40E56">
        <w:rPr>
          <w:rFonts w:ascii="Arial" w:hAnsi="Arial" w:cs="Arial"/>
          <w:b/>
          <w:sz w:val="20"/>
          <w:szCs w:val="20"/>
        </w:rPr>
        <w:t>Andrzej Kulig</w:t>
      </w:r>
    </w:p>
    <w:p w14:paraId="13F351DD" w14:textId="77777777" w:rsidR="00F133B5" w:rsidRPr="00F40E56" w:rsidRDefault="00F133B5" w:rsidP="00F133B5">
      <w:pPr>
        <w:ind w:left="3540" w:firstLine="708"/>
        <w:jc w:val="center"/>
        <w:rPr>
          <w:rFonts w:ascii="Arial" w:hAnsi="Arial" w:cs="Arial"/>
          <w:sz w:val="20"/>
          <w:szCs w:val="20"/>
        </w:rPr>
      </w:pPr>
      <w:r w:rsidRPr="00F40E56">
        <w:rPr>
          <w:rFonts w:ascii="Arial" w:hAnsi="Arial" w:cs="Arial"/>
          <w:sz w:val="20"/>
          <w:szCs w:val="20"/>
        </w:rPr>
        <w:t>DYREKTOR DEPARTAMENTU</w:t>
      </w:r>
    </w:p>
    <w:p w14:paraId="7898474D" w14:textId="77777777" w:rsidR="00F133B5" w:rsidRPr="00F40E56" w:rsidRDefault="00F133B5" w:rsidP="00F133B5">
      <w:pPr>
        <w:autoSpaceDE w:val="0"/>
        <w:autoSpaceDN w:val="0"/>
        <w:adjustRightInd w:val="0"/>
        <w:ind w:left="3540" w:firstLine="708"/>
        <w:jc w:val="center"/>
        <w:rPr>
          <w:rFonts w:ascii="Arial" w:hAnsi="Arial" w:cs="Arial"/>
          <w:sz w:val="20"/>
          <w:szCs w:val="20"/>
        </w:rPr>
      </w:pPr>
      <w:r w:rsidRPr="00F40E56">
        <w:rPr>
          <w:rFonts w:ascii="Arial" w:hAnsi="Arial" w:cs="Arial"/>
          <w:sz w:val="20"/>
          <w:szCs w:val="20"/>
        </w:rPr>
        <w:t>OCHRONY ŚRODOWISKA</w:t>
      </w:r>
    </w:p>
    <w:p w14:paraId="5AD662DE" w14:textId="6B198FCC" w:rsidR="00D513E0" w:rsidRPr="00F40E56" w:rsidRDefault="00D513E0" w:rsidP="00D1291F">
      <w:pPr>
        <w:pStyle w:val="Default"/>
        <w:jc w:val="both"/>
        <w:rPr>
          <w:rFonts w:ascii="Arial" w:hAnsi="Arial" w:cs="Arial"/>
          <w:b/>
          <w:bCs/>
          <w:color w:val="auto"/>
          <w:sz w:val="20"/>
          <w:szCs w:val="20"/>
        </w:rPr>
      </w:pPr>
    </w:p>
    <w:p w14:paraId="4EAE69F6" w14:textId="1423EF17" w:rsidR="00BA6AE9" w:rsidRPr="00F40E56" w:rsidRDefault="00BA6AE9" w:rsidP="00D1291F">
      <w:pPr>
        <w:pStyle w:val="Default"/>
        <w:jc w:val="both"/>
        <w:rPr>
          <w:rFonts w:ascii="Arial" w:hAnsi="Arial" w:cs="Arial"/>
          <w:b/>
          <w:bCs/>
          <w:color w:val="auto"/>
          <w:sz w:val="20"/>
          <w:szCs w:val="20"/>
        </w:rPr>
      </w:pPr>
    </w:p>
    <w:p w14:paraId="41980E56" w14:textId="016ACFF0" w:rsidR="00BA6AE9" w:rsidRPr="00F40E56" w:rsidRDefault="00BA6AE9" w:rsidP="00D1291F">
      <w:pPr>
        <w:pStyle w:val="Default"/>
        <w:jc w:val="both"/>
        <w:rPr>
          <w:rFonts w:ascii="Arial" w:hAnsi="Arial" w:cs="Arial"/>
          <w:b/>
          <w:bCs/>
          <w:color w:val="auto"/>
          <w:sz w:val="20"/>
          <w:szCs w:val="20"/>
        </w:rPr>
      </w:pPr>
    </w:p>
    <w:p w14:paraId="79B7E3BB" w14:textId="1EA869F5" w:rsidR="00BA6AE9" w:rsidRPr="00F40E56" w:rsidRDefault="00BA6AE9" w:rsidP="00D1291F">
      <w:pPr>
        <w:pStyle w:val="Default"/>
        <w:jc w:val="both"/>
        <w:rPr>
          <w:rFonts w:ascii="Arial" w:hAnsi="Arial" w:cs="Arial"/>
          <w:b/>
          <w:bCs/>
          <w:color w:val="auto"/>
          <w:sz w:val="20"/>
          <w:szCs w:val="20"/>
        </w:rPr>
      </w:pPr>
    </w:p>
    <w:p w14:paraId="3DF5A61C" w14:textId="13F24C4D" w:rsidR="00BA6AE9" w:rsidRPr="00F40E56" w:rsidRDefault="00BA6AE9" w:rsidP="00D1291F">
      <w:pPr>
        <w:pStyle w:val="Default"/>
        <w:jc w:val="both"/>
        <w:rPr>
          <w:rFonts w:ascii="Arial" w:hAnsi="Arial" w:cs="Arial"/>
          <w:b/>
          <w:bCs/>
          <w:color w:val="auto"/>
          <w:sz w:val="20"/>
          <w:szCs w:val="20"/>
        </w:rPr>
      </w:pPr>
    </w:p>
    <w:p w14:paraId="5165EE6D" w14:textId="4E78BE3D" w:rsidR="00BA6AE9" w:rsidRPr="00F40E56" w:rsidRDefault="00BA6AE9" w:rsidP="00D1291F">
      <w:pPr>
        <w:pStyle w:val="Default"/>
        <w:jc w:val="both"/>
        <w:rPr>
          <w:rFonts w:ascii="Arial" w:hAnsi="Arial" w:cs="Arial"/>
          <w:b/>
          <w:bCs/>
          <w:color w:val="auto"/>
          <w:sz w:val="20"/>
          <w:szCs w:val="20"/>
        </w:rPr>
      </w:pPr>
    </w:p>
    <w:p w14:paraId="0927008E" w14:textId="384D0B9F" w:rsidR="00BA6AE9" w:rsidRPr="00F40E56" w:rsidRDefault="00BA6AE9" w:rsidP="00D1291F">
      <w:pPr>
        <w:pStyle w:val="Default"/>
        <w:jc w:val="both"/>
        <w:rPr>
          <w:rFonts w:ascii="Arial" w:hAnsi="Arial" w:cs="Arial"/>
          <w:b/>
          <w:bCs/>
          <w:color w:val="auto"/>
          <w:sz w:val="20"/>
          <w:szCs w:val="20"/>
        </w:rPr>
      </w:pPr>
    </w:p>
    <w:p w14:paraId="1A8C5B3C" w14:textId="77777777" w:rsidR="00FE38BD" w:rsidRPr="00F40E56" w:rsidRDefault="00FE38BD" w:rsidP="00D1291F">
      <w:pPr>
        <w:autoSpaceDE w:val="0"/>
        <w:autoSpaceDN w:val="0"/>
        <w:adjustRightInd w:val="0"/>
        <w:contextualSpacing/>
        <w:jc w:val="both"/>
        <w:rPr>
          <w:rFonts w:ascii="Arial" w:hAnsi="Arial" w:cs="Arial"/>
          <w:sz w:val="20"/>
          <w:szCs w:val="20"/>
        </w:rPr>
      </w:pPr>
    </w:p>
    <w:p w14:paraId="07E3009F" w14:textId="77777777" w:rsidR="00FE38BD" w:rsidRPr="00F40E56" w:rsidRDefault="00FE38BD" w:rsidP="00D1291F">
      <w:pPr>
        <w:autoSpaceDE w:val="0"/>
        <w:autoSpaceDN w:val="0"/>
        <w:adjustRightInd w:val="0"/>
        <w:contextualSpacing/>
        <w:jc w:val="both"/>
        <w:rPr>
          <w:rFonts w:ascii="Arial" w:hAnsi="Arial" w:cs="Arial"/>
          <w:sz w:val="20"/>
          <w:szCs w:val="20"/>
        </w:rPr>
      </w:pPr>
    </w:p>
    <w:p w14:paraId="2B60C3AE" w14:textId="77777777" w:rsidR="00FE38BD" w:rsidRPr="00F40E56" w:rsidRDefault="00FE38BD" w:rsidP="00D1291F">
      <w:pPr>
        <w:autoSpaceDE w:val="0"/>
        <w:autoSpaceDN w:val="0"/>
        <w:adjustRightInd w:val="0"/>
        <w:contextualSpacing/>
        <w:jc w:val="both"/>
        <w:rPr>
          <w:rFonts w:ascii="Arial" w:hAnsi="Arial" w:cs="Arial"/>
          <w:sz w:val="20"/>
          <w:szCs w:val="20"/>
        </w:rPr>
      </w:pPr>
    </w:p>
    <w:p w14:paraId="6D9BC0E1" w14:textId="2A9B8597" w:rsidR="00D513E0" w:rsidRPr="00F40E56" w:rsidRDefault="00D513E0" w:rsidP="00D1291F">
      <w:pPr>
        <w:autoSpaceDE w:val="0"/>
        <w:autoSpaceDN w:val="0"/>
        <w:adjustRightInd w:val="0"/>
        <w:contextualSpacing/>
        <w:jc w:val="both"/>
        <w:rPr>
          <w:rFonts w:ascii="Arial" w:hAnsi="Arial" w:cs="Arial"/>
          <w:sz w:val="20"/>
          <w:szCs w:val="20"/>
        </w:rPr>
      </w:pPr>
      <w:r w:rsidRPr="00F40E56">
        <w:rPr>
          <w:rFonts w:ascii="Arial" w:hAnsi="Arial" w:cs="Arial"/>
          <w:sz w:val="20"/>
          <w:szCs w:val="20"/>
        </w:rPr>
        <w:t xml:space="preserve">Opłata skarbowa w wys. </w:t>
      </w:r>
      <w:r w:rsidR="00390AE7" w:rsidRPr="00F40E56">
        <w:rPr>
          <w:rFonts w:ascii="Arial" w:hAnsi="Arial" w:cs="Arial"/>
          <w:sz w:val="20"/>
          <w:szCs w:val="20"/>
        </w:rPr>
        <w:t>253</w:t>
      </w:r>
      <w:r w:rsidRPr="00F40E56">
        <w:rPr>
          <w:rFonts w:ascii="Arial" w:hAnsi="Arial" w:cs="Arial"/>
          <w:sz w:val="20"/>
          <w:szCs w:val="20"/>
        </w:rPr>
        <w:t xml:space="preserve"> zł</w:t>
      </w:r>
    </w:p>
    <w:p w14:paraId="0B43569A" w14:textId="24B18F4C" w:rsidR="00D513E0" w:rsidRPr="00F40E56" w:rsidRDefault="00D513E0" w:rsidP="00D1291F">
      <w:pPr>
        <w:autoSpaceDE w:val="0"/>
        <w:autoSpaceDN w:val="0"/>
        <w:adjustRightInd w:val="0"/>
        <w:contextualSpacing/>
        <w:jc w:val="both"/>
        <w:rPr>
          <w:rFonts w:ascii="Arial" w:hAnsi="Arial" w:cs="Arial"/>
          <w:sz w:val="20"/>
          <w:szCs w:val="20"/>
        </w:rPr>
      </w:pPr>
      <w:r w:rsidRPr="00F40E56">
        <w:rPr>
          <w:rFonts w:ascii="Arial" w:hAnsi="Arial" w:cs="Arial"/>
          <w:sz w:val="20"/>
          <w:szCs w:val="20"/>
        </w:rPr>
        <w:t xml:space="preserve">uiszczona w dniu </w:t>
      </w:r>
      <w:r w:rsidR="00390AE7" w:rsidRPr="00F40E56">
        <w:rPr>
          <w:rFonts w:ascii="Arial" w:hAnsi="Arial" w:cs="Arial"/>
          <w:sz w:val="20"/>
          <w:szCs w:val="20"/>
        </w:rPr>
        <w:t>26.02.2018</w:t>
      </w:r>
      <w:r w:rsidRPr="00F40E56">
        <w:rPr>
          <w:rFonts w:ascii="Arial" w:hAnsi="Arial" w:cs="Arial"/>
          <w:sz w:val="20"/>
          <w:szCs w:val="20"/>
        </w:rPr>
        <w:t xml:space="preserve"> r.</w:t>
      </w:r>
      <w:r w:rsidR="00410FA5" w:rsidRPr="00F40E56">
        <w:rPr>
          <w:rFonts w:ascii="Arial" w:hAnsi="Arial" w:cs="Arial"/>
          <w:sz w:val="20"/>
          <w:szCs w:val="20"/>
        </w:rPr>
        <w:t xml:space="preserve"> </w:t>
      </w:r>
    </w:p>
    <w:p w14:paraId="315E03EC" w14:textId="77777777" w:rsidR="00D513E0" w:rsidRPr="00F40E56" w:rsidRDefault="00D513E0" w:rsidP="00D1291F">
      <w:pPr>
        <w:autoSpaceDE w:val="0"/>
        <w:autoSpaceDN w:val="0"/>
        <w:adjustRightInd w:val="0"/>
        <w:contextualSpacing/>
        <w:jc w:val="both"/>
        <w:rPr>
          <w:rFonts w:ascii="Arial" w:hAnsi="Arial" w:cs="Arial"/>
          <w:sz w:val="20"/>
          <w:szCs w:val="20"/>
        </w:rPr>
      </w:pPr>
      <w:r w:rsidRPr="00F40E56">
        <w:rPr>
          <w:rFonts w:ascii="Arial" w:hAnsi="Arial" w:cs="Arial"/>
          <w:sz w:val="20"/>
          <w:szCs w:val="20"/>
        </w:rPr>
        <w:t xml:space="preserve">na rachunek bankowy </w:t>
      </w:r>
    </w:p>
    <w:p w14:paraId="7EC9547D" w14:textId="77777777" w:rsidR="00D513E0" w:rsidRPr="00F40E56" w:rsidRDefault="00D513E0" w:rsidP="00D1291F">
      <w:pPr>
        <w:autoSpaceDE w:val="0"/>
        <w:autoSpaceDN w:val="0"/>
        <w:adjustRightInd w:val="0"/>
        <w:contextualSpacing/>
        <w:jc w:val="both"/>
        <w:rPr>
          <w:rFonts w:ascii="Arial" w:hAnsi="Arial" w:cs="Arial"/>
          <w:sz w:val="20"/>
          <w:szCs w:val="20"/>
        </w:rPr>
      </w:pPr>
      <w:r w:rsidRPr="00F40E56">
        <w:rPr>
          <w:rFonts w:ascii="Arial" w:hAnsi="Arial" w:cs="Arial"/>
          <w:sz w:val="20"/>
          <w:szCs w:val="20"/>
        </w:rPr>
        <w:t>Nr 17 1020 4391 2018 0062 0000 0423</w:t>
      </w:r>
    </w:p>
    <w:p w14:paraId="175B8EB5" w14:textId="4C580333" w:rsidR="00BD34F0" w:rsidRPr="00F40E56" w:rsidRDefault="00D513E0" w:rsidP="00410FA5">
      <w:pPr>
        <w:autoSpaceDE w:val="0"/>
        <w:autoSpaceDN w:val="0"/>
        <w:adjustRightInd w:val="0"/>
        <w:contextualSpacing/>
        <w:jc w:val="both"/>
        <w:rPr>
          <w:rFonts w:ascii="Arial" w:hAnsi="Arial" w:cs="Arial"/>
          <w:sz w:val="20"/>
          <w:szCs w:val="20"/>
        </w:rPr>
      </w:pPr>
      <w:r w:rsidRPr="00F40E56">
        <w:rPr>
          <w:rFonts w:ascii="Arial" w:hAnsi="Arial" w:cs="Arial"/>
          <w:sz w:val="20"/>
          <w:szCs w:val="20"/>
        </w:rPr>
        <w:t>Urzędu Miasta Rzeszowa</w:t>
      </w:r>
    </w:p>
    <w:p w14:paraId="677F9DC2" w14:textId="25D3FA56" w:rsidR="003F4C16" w:rsidRPr="00F40E56" w:rsidRDefault="003F4C16" w:rsidP="00410FA5">
      <w:pPr>
        <w:autoSpaceDE w:val="0"/>
        <w:autoSpaceDN w:val="0"/>
        <w:adjustRightInd w:val="0"/>
        <w:contextualSpacing/>
        <w:jc w:val="both"/>
        <w:rPr>
          <w:rFonts w:ascii="Arial" w:hAnsi="Arial" w:cs="Arial"/>
          <w:sz w:val="20"/>
          <w:szCs w:val="20"/>
        </w:rPr>
      </w:pPr>
    </w:p>
    <w:p w14:paraId="6C90C9A3" w14:textId="63509A71" w:rsidR="00551FDD" w:rsidRPr="00F40E56" w:rsidRDefault="00551FDD" w:rsidP="003F4C16">
      <w:pPr>
        <w:jc w:val="both"/>
        <w:rPr>
          <w:rFonts w:ascii="Arial" w:eastAsia="Calibri" w:hAnsi="Arial" w:cs="Arial"/>
          <w:sz w:val="20"/>
          <w:szCs w:val="20"/>
          <w:u w:val="single"/>
          <w:lang w:eastAsia="en-US"/>
        </w:rPr>
      </w:pPr>
    </w:p>
    <w:p w14:paraId="1F451E9D" w14:textId="77777777" w:rsidR="00452546" w:rsidRPr="00F40E56" w:rsidRDefault="00452546" w:rsidP="003F4C16">
      <w:pPr>
        <w:jc w:val="both"/>
        <w:rPr>
          <w:rFonts w:ascii="Arial" w:eastAsia="Calibri" w:hAnsi="Arial" w:cs="Arial"/>
          <w:sz w:val="20"/>
          <w:szCs w:val="20"/>
          <w:u w:val="single"/>
          <w:lang w:eastAsia="en-US"/>
        </w:rPr>
      </w:pPr>
    </w:p>
    <w:p w14:paraId="1AC0550B" w14:textId="3A3FAB2D" w:rsidR="00551FDD" w:rsidRPr="00F40E56" w:rsidRDefault="00551FDD" w:rsidP="003F4C16">
      <w:pPr>
        <w:jc w:val="both"/>
        <w:rPr>
          <w:rFonts w:ascii="Arial" w:eastAsia="Calibri" w:hAnsi="Arial" w:cs="Arial"/>
          <w:sz w:val="20"/>
          <w:szCs w:val="20"/>
          <w:u w:val="single"/>
          <w:lang w:eastAsia="en-US"/>
        </w:rPr>
      </w:pPr>
    </w:p>
    <w:p w14:paraId="3796A355" w14:textId="2904C062" w:rsidR="00FE38BD" w:rsidRPr="00F40E56" w:rsidRDefault="00FE38BD" w:rsidP="003F4C16">
      <w:pPr>
        <w:jc w:val="both"/>
        <w:rPr>
          <w:rFonts w:ascii="Arial" w:eastAsia="Calibri" w:hAnsi="Arial" w:cs="Arial"/>
          <w:sz w:val="20"/>
          <w:szCs w:val="20"/>
          <w:u w:val="single"/>
          <w:lang w:eastAsia="en-US"/>
        </w:rPr>
      </w:pPr>
    </w:p>
    <w:p w14:paraId="36553489" w14:textId="7DCD49CD" w:rsidR="00FE38BD" w:rsidRPr="00F40E56" w:rsidRDefault="00FE38BD" w:rsidP="003F4C16">
      <w:pPr>
        <w:jc w:val="both"/>
        <w:rPr>
          <w:rFonts w:ascii="Arial" w:eastAsia="Calibri" w:hAnsi="Arial" w:cs="Arial"/>
          <w:sz w:val="20"/>
          <w:szCs w:val="20"/>
          <w:u w:val="single"/>
          <w:lang w:eastAsia="en-US"/>
        </w:rPr>
      </w:pPr>
    </w:p>
    <w:p w14:paraId="47953C1A" w14:textId="432F8A63" w:rsidR="00FE38BD" w:rsidRPr="00F40E56" w:rsidRDefault="00FE38BD" w:rsidP="003F4C16">
      <w:pPr>
        <w:jc w:val="both"/>
        <w:rPr>
          <w:rFonts w:ascii="Arial" w:eastAsia="Calibri" w:hAnsi="Arial" w:cs="Arial"/>
          <w:sz w:val="20"/>
          <w:szCs w:val="20"/>
          <w:u w:val="single"/>
          <w:lang w:eastAsia="en-US"/>
        </w:rPr>
      </w:pPr>
    </w:p>
    <w:p w14:paraId="11DCC2BF" w14:textId="5D27D780" w:rsidR="00FE38BD" w:rsidRPr="00F40E56" w:rsidRDefault="00FE38BD" w:rsidP="003F4C16">
      <w:pPr>
        <w:jc w:val="both"/>
        <w:rPr>
          <w:rFonts w:ascii="Arial" w:eastAsia="Calibri" w:hAnsi="Arial" w:cs="Arial"/>
          <w:sz w:val="20"/>
          <w:szCs w:val="20"/>
          <w:u w:val="single"/>
          <w:lang w:eastAsia="en-US"/>
        </w:rPr>
      </w:pPr>
    </w:p>
    <w:p w14:paraId="4A7C60B6" w14:textId="2096F086" w:rsidR="00FE38BD" w:rsidRPr="00F40E56" w:rsidRDefault="00FE38BD" w:rsidP="003F4C16">
      <w:pPr>
        <w:jc w:val="both"/>
        <w:rPr>
          <w:rFonts w:ascii="Arial" w:eastAsia="Calibri" w:hAnsi="Arial" w:cs="Arial"/>
          <w:sz w:val="20"/>
          <w:szCs w:val="20"/>
          <w:u w:val="single"/>
          <w:lang w:eastAsia="en-US"/>
        </w:rPr>
      </w:pPr>
    </w:p>
    <w:p w14:paraId="59960651" w14:textId="77777777" w:rsidR="00FE38BD" w:rsidRPr="00F40E56" w:rsidRDefault="00FE38BD" w:rsidP="003F4C16">
      <w:pPr>
        <w:jc w:val="both"/>
        <w:rPr>
          <w:rFonts w:ascii="Arial" w:eastAsia="Calibri" w:hAnsi="Arial" w:cs="Arial"/>
          <w:sz w:val="20"/>
          <w:szCs w:val="20"/>
          <w:u w:val="single"/>
          <w:lang w:eastAsia="en-US"/>
        </w:rPr>
      </w:pPr>
    </w:p>
    <w:p w14:paraId="70CB8A9F" w14:textId="19E11FE1" w:rsidR="003F4C16" w:rsidRPr="00F40E56" w:rsidRDefault="003F4C16" w:rsidP="003F4C16">
      <w:pPr>
        <w:jc w:val="both"/>
        <w:rPr>
          <w:rFonts w:ascii="Arial" w:eastAsia="Calibri" w:hAnsi="Arial" w:cs="Arial"/>
          <w:sz w:val="20"/>
          <w:szCs w:val="20"/>
          <w:u w:val="single"/>
          <w:lang w:eastAsia="en-US"/>
        </w:rPr>
      </w:pPr>
      <w:r w:rsidRPr="00F40E56">
        <w:rPr>
          <w:rFonts w:ascii="Arial" w:eastAsia="Calibri" w:hAnsi="Arial" w:cs="Arial"/>
          <w:sz w:val="20"/>
          <w:szCs w:val="20"/>
          <w:u w:val="single"/>
          <w:lang w:eastAsia="en-US"/>
        </w:rPr>
        <w:t>Otrzymują:</w:t>
      </w:r>
    </w:p>
    <w:p w14:paraId="4B91EF98" w14:textId="77777777" w:rsidR="003F4C16" w:rsidRPr="00F40E56" w:rsidRDefault="003F4C16" w:rsidP="003F4C16">
      <w:pPr>
        <w:widowControl w:val="0"/>
        <w:numPr>
          <w:ilvl w:val="0"/>
          <w:numId w:val="67"/>
        </w:numPr>
        <w:overflowPunct w:val="0"/>
        <w:autoSpaceDE w:val="0"/>
        <w:autoSpaceDN w:val="0"/>
        <w:adjustRightInd w:val="0"/>
        <w:ind w:left="350"/>
        <w:rPr>
          <w:rFonts w:ascii="Arial" w:hAnsi="Arial"/>
          <w:sz w:val="20"/>
          <w:szCs w:val="20"/>
        </w:rPr>
      </w:pPr>
      <w:r w:rsidRPr="00F40E56">
        <w:rPr>
          <w:rFonts w:ascii="Arial" w:hAnsi="Arial"/>
          <w:sz w:val="20"/>
          <w:szCs w:val="20"/>
        </w:rPr>
        <w:t>Zakład Gospodarki Komunalnej Sp. z o.o. w Krzeszowie</w:t>
      </w:r>
    </w:p>
    <w:p w14:paraId="38A1818C" w14:textId="77777777" w:rsidR="003F4C16" w:rsidRPr="00F40E56" w:rsidRDefault="003F4C16" w:rsidP="003F4C16">
      <w:pPr>
        <w:widowControl w:val="0"/>
        <w:overflowPunct w:val="0"/>
        <w:autoSpaceDE w:val="0"/>
        <w:autoSpaceDN w:val="0"/>
        <w:adjustRightInd w:val="0"/>
        <w:ind w:left="350"/>
        <w:rPr>
          <w:rFonts w:ascii="Arial" w:hAnsi="Arial"/>
          <w:sz w:val="20"/>
          <w:szCs w:val="20"/>
        </w:rPr>
      </w:pPr>
      <w:r w:rsidRPr="00F40E56">
        <w:rPr>
          <w:rFonts w:ascii="Arial" w:hAnsi="Arial"/>
          <w:sz w:val="20"/>
          <w:szCs w:val="20"/>
        </w:rPr>
        <w:t>ul. Biłgorajska 16, 37-418 Krzeszów</w:t>
      </w:r>
    </w:p>
    <w:p w14:paraId="26F39DD8" w14:textId="77777777" w:rsidR="003F4C16" w:rsidRPr="00F40E56" w:rsidRDefault="003F4C16" w:rsidP="003F4C16">
      <w:pPr>
        <w:widowControl w:val="0"/>
        <w:numPr>
          <w:ilvl w:val="0"/>
          <w:numId w:val="67"/>
        </w:numPr>
        <w:overflowPunct w:val="0"/>
        <w:autoSpaceDE w:val="0"/>
        <w:autoSpaceDN w:val="0"/>
        <w:adjustRightInd w:val="0"/>
        <w:ind w:left="426" w:hanging="426"/>
        <w:rPr>
          <w:rFonts w:ascii="Arial" w:hAnsi="Arial" w:cs="Arial"/>
          <w:sz w:val="20"/>
          <w:szCs w:val="20"/>
          <w:lang w:val="en-US"/>
        </w:rPr>
      </w:pPr>
      <w:r w:rsidRPr="00F40E56">
        <w:rPr>
          <w:rFonts w:ascii="Arial" w:hAnsi="Arial" w:cs="Arial"/>
          <w:sz w:val="20"/>
          <w:szCs w:val="20"/>
          <w:lang w:val="en-US"/>
        </w:rPr>
        <w:t xml:space="preserve">OS-I. </w:t>
      </w:r>
    </w:p>
    <w:p w14:paraId="6AFB33F8" w14:textId="77777777" w:rsidR="003F4C16" w:rsidRPr="00F40E56" w:rsidRDefault="003F4C16" w:rsidP="003F4C16">
      <w:pPr>
        <w:widowControl w:val="0"/>
        <w:numPr>
          <w:ilvl w:val="0"/>
          <w:numId w:val="67"/>
        </w:numPr>
        <w:overflowPunct w:val="0"/>
        <w:autoSpaceDE w:val="0"/>
        <w:autoSpaceDN w:val="0"/>
        <w:adjustRightInd w:val="0"/>
        <w:ind w:left="426" w:hanging="426"/>
        <w:rPr>
          <w:rFonts w:ascii="Arial" w:hAnsi="Arial" w:cs="Arial"/>
          <w:sz w:val="20"/>
          <w:szCs w:val="20"/>
          <w:lang w:val="en-US"/>
        </w:rPr>
      </w:pPr>
      <w:r w:rsidRPr="00F40E56">
        <w:rPr>
          <w:rFonts w:ascii="Arial" w:hAnsi="Arial" w:cs="Arial"/>
          <w:sz w:val="20"/>
          <w:szCs w:val="20"/>
          <w:lang w:val="en-US"/>
        </w:rPr>
        <w:t>a/a</w:t>
      </w:r>
    </w:p>
    <w:p w14:paraId="42059C64" w14:textId="77777777" w:rsidR="003F4C16" w:rsidRPr="00F40E56" w:rsidRDefault="003F4C16" w:rsidP="003F4C16">
      <w:pPr>
        <w:rPr>
          <w:rFonts w:ascii="Arial" w:eastAsia="Calibri" w:hAnsi="Arial" w:cs="Arial"/>
          <w:sz w:val="20"/>
          <w:szCs w:val="20"/>
          <w:u w:val="single"/>
        </w:rPr>
      </w:pPr>
      <w:r w:rsidRPr="00F40E56">
        <w:rPr>
          <w:rFonts w:ascii="Arial" w:eastAsia="Calibri" w:hAnsi="Arial" w:cs="Arial"/>
          <w:sz w:val="20"/>
          <w:szCs w:val="20"/>
          <w:u w:val="single"/>
        </w:rPr>
        <w:t>Do wiadomości:</w:t>
      </w:r>
    </w:p>
    <w:p w14:paraId="6C4D865C" w14:textId="32CB85F1" w:rsidR="003F4C16" w:rsidRPr="00F40E56" w:rsidRDefault="003F4C16" w:rsidP="003F4C16">
      <w:pPr>
        <w:numPr>
          <w:ilvl w:val="0"/>
          <w:numId w:val="68"/>
        </w:numPr>
        <w:ind w:left="-14" w:firstLine="0"/>
        <w:rPr>
          <w:rFonts w:ascii="Arial" w:eastAsia="Calibri" w:hAnsi="Arial" w:cs="Arial"/>
          <w:sz w:val="20"/>
          <w:szCs w:val="20"/>
        </w:rPr>
      </w:pPr>
      <w:r w:rsidRPr="00F40E56">
        <w:rPr>
          <w:rFonts w:ascii="Arial" w:eastAsia="Calibri" w:hAnsi="Arial" w:cs="Arial"/>
          <w:sz w:val="20"/>
          <w:szCs w:val="20"/>
        </w:rPr>
        <w:t>Podkarpacki Wojewódzki Inspektor Ochrony Środowiska</w:t>
      </w:r>
      <w:r w:rsidR="006D5BFA" w:rsidRPr="00F40E56">
        <w:rPr>
          <w:rFonts w:ascii="Arial" w:eastAsia="Calibri" w:hAnsi="Arial" w:cs="Arial"/>
          <w:sz w:val="20"/>
          <w:szCs w:val="20"/>
        </w:rPr>
        <w:t xml:space="preserve"> (e-</w:t>
      </w:r>
      <w:proofErr w:type="spellStart"/>
      <w:r w:rsidR="006D5BFA" w:rsidRPr="00F40E56">
        <w:rPr>
          <w:rFonts w:ascii="Arial" w:eastAsia="Calibri" w:hAnsi="Arial" w:cs="Arial"/>
          <w:sz w:val="20"/>
          <w:szCs w:val="20"/>
        </w:rPr>
        <w:t>puap</w:t>
      </w:r>
      <w:proofErr w:type="spellEnd"/>
      <w:r w:rsidR="006D5BFA" w:rsidRPr="00F40E56">
        <w:rPr>
          <w:rFonts w:ascii="Arial" w:eastAsia="Calibri" w:hAnsi="Arial" w:cs="Arial"/>
          <w:sz w:val="20"/>
          <w:szCs w:val="20"/>
        </w:rPr>
        <w:t>)</w:t>
      </w:r>
    </w:p>
    <w:p w14:paraId="7528760C" w14:textId="2BE74EB3" w:rsidR="003F4C16" w:rsidRPr="00F40E56" w:rsidRDefault="003F4C16" w:rsidP="003F4C16">
      <w:pPr>
        <w:numPr>
          <w:ilvl w:val="0"/>
          <w:numId w:val="68"/>
        </w:numPr>
        <w:ind w:left="-14" w:firstLine="0"/>
        <w:jc w:val="both"/>
        <w:rPr>
          <w:rFonts w:eastAsia="Calibri"/>
        </w:rPr>
      </w:pPr>
      <w:r w:rsidRPr="00F40E56">
        <w:rPr>
          <w:rFonts w:ascii="Arial" w:eastAsia="Calibri" w:hAnsi="Arial" w:cs="Arial"/>
          <w:sz w:val="20"/>
          <w:szCs w:val="20"/>
        </w:rPr>
        <w:t>Minister Klimatu i Środowiska</w:t>
      </w:r>
      <w:r w:rsidR="006D5BFA" w:rsidRPr="00F40E56">
        <w:rPr>
          <w:rFonts w:ascii="Arial" w:eastAsia="Calibri" w:hAnsi="Arial" w:cs="Arial"/>
          <w:sz w:val="20"/>
          <w:szCs w:val="20"/>
        </w:rPr>
        <w:t xml:space="preserve"> (e-</w:t>
      </w:r>
      <w:proofErr w:type="spellStart"/>
      <w:r w:rsidR="006D5BFA" w:rsidRPr="00F40E56">
        <w:rPr>
          <w:rFonts w:ascii="Arial" w:eastAsia="Calibri" w:hAnsi="Arial" w:cs="Arial"/>
          <w:sz w:val="20"/>
          <w:szCs w:val="20"/>
        </w:rPr>
        <w:t>puap</w:t>
      </w:r>
      <w:proofErr w:type="spellEnd"/>
      <w:r w:rsidR="006D5BFA" w:rsidRPr="00F40E56">
        <w:rPr>
          <w:rFonts w:ascii="Arial" w:eastAsia="Calibri" w:hAnsi="Arial" w:cs="Arial"/>
          <w:sz w:val="20"/>
          <w:szCs w:val="20"/>
        </w:rPr>
        <w:t>)</w:t>
      </w:r>
    </w:p>
    <w:p w14:paraId="2C45A9AA" w14:textId="77777777" w:rsidR="003F4C16" w:rsidRPr="00F40E56" w:rsidRDefault="003F4C16" w:rsidP="003F4C16">
      <w:pPr>
        <w:autoSpaceDE w:val="0"/>
        <w:autoSpaceDN w:val="0"/>
        <w:adjustRightInd w:val="0"/>
        <w:contextualSpacing/>
        <w:jc w:val="both"/>
      </w:pPr>
    </w:p>
    <w:p w14:paraId="50378D6F" w14:textId="7E39AD24" w:rsidR="003F4C16" w:rsidRPr="00CC08E6" w:rsidRDefault="003F4C16" w:rsidP="00410FA5">
      <w:pPr>
        <w:autoSpaceDE w:val="0"/>
        <w:autoSpaceDN w:val="0"/>
        <w:adjustRightInd w:val="0"/>
        <w:contextualSpacing/>
        <w:jc w:val="both"/>
        <w:rPr>
          <w:rFonts w:ascii="Arial" w:hAnsi="Arial" w:cs="Arial"/>
          <w:sz w:val="20"/>
          <w:szCs w:val="20"/>
        </w:rPr>
      </w:pPr>
    </w:p>
    <w:p w14:paraId="05B44BC5" w14:textId="77777777" w:rsidR="003F4C16" w:rsidRPr="00CC08E6" w:rsidRDefault="003F4C16" w:rsidP="00410FA5">
      <w:pPr>
        <w:autoSpaceDE w:val="0"/>
        <w:autoSpaceDN w:val="0"/>
        <w:adjustRightInd w:val="0"/>
        <w:contextualSpacing/>
        <w:jc w:val="both"/>
      </w:pPr>
    </w:p>
    <w:sectPr w:rsidR="003F4C16" w:rsidRPr="00CC08E6" w:rsidSect="00654356">
      <w:footerReference w:type="default" r:id="rId41"/>
      <w:headerReference w:type="first" r:id="rId42"/>
      <w:footerReference w:type="first" r:id="rId43"/>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E642" w14:textId="77777777" w:rsidR="00491CC6" w:rsidRDefault="00491CC6" w:rsidP="009A571D">
      <w:r>
        <w:separator/>
      </w:r>
    </w:p>
  </w:endnote>
  <w:endnote w:type="continuationSeparator" w:id="0">
    <w:p w14:paraId="27F12AF0" w14:textId="77777777" w:rsidR="00491CC6" w:rsidRDefault="00491CC6" w:rsidP="009A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ouvenir Lt BT">
    <w:altName w:val="Georgi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altName w:val="Times New Roman"/>
    <w:charset w:val="EE"/>
    <w:family w:val="roman"/>
    <w:pitch w:val="variable"/>
    <w:sig w:usb0="00000007" w:usb1="00000000" w:usb2="00000000" w:usb3="00000000" w:csb0="00000093"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Univers-P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98605"/>
      <w:docPartObj>
        <w:docPartGallery w:val="Page Numbers (Bottom of Page)"/>
        <w:docPartUnique/>
      </w:docPartObj>
    </w:sdtPr>
    <w:sdtContent>
      <w:sdt>
        <w:sdtPr>
          <w:id w:val="-1769616900"/>
          <w:docPartObj>
            <w:docPartGallery w:val="Page Numbers (Top of Page)"/>
            <w:docPartUnique/>
          </w:docPartObj>
        </w:sdtPr>
        <w:sdtContent>
          <w:p w14:paraId="7901280B" w14:textId="503096E0" w:rsidR="000C6ED2" w:rsidRPr="00BD59FA" w:rsidRDefault="000C6ED2" w:rsidP="00551FDD">
            <w:pPr>
              <w:pStyle w:val="Stopka"/>
            </w:pPr>
            <w:r w:rsidRPr="00BD59FA">
              <w:rPr>
                <w:rFonts w:ascii="Arial" w:hAnsi="Arial" w:cs="Arial"/>
              </w:rPr>
              <w:t>OS-I.7222.21.1.2018.RD</w:t>
            </w:r>
            <w:r w:rsidRPr="00BD59FA">
              <w:rPr>
                <w:rFonts w:ascii="Arial" w:hAnsi="Arial" w:cs="Arial"/>
                <w:b/>
                <w:bCs/>
              </w:rPr>
              <w:tab/>
            </w:r>
            <w:r w:rsidRPr="00BD59FA">
              <w:rPr>
                <w:rFonts w:ascii="Arial" w:hAnsi="Arial" w:cs="Arial"/>
                <w:b/>
                <w:bCs/>
              </w:rPr>
              <w:tab/>
            </w:r>
            <w:r w:rsidRPr="00BD59FA">
              <w:t xml:space="preserve">Strona </w:t>
            </w:r>
            <w:r w:rsidRPr="00BD59FA">
              <w:rPr>
                <w:b/>
                <w:bCs/>
                <w:sz w:val="24"/>
                <w:szCs w:val="24"/>
              </w:rPr>
              <w:fldChar w:fldCharType="begin"/>
            </w:r>
            <w:r w:rsidRPr="00BD59FA">
              <w:rPr>
                <w:b/>
                <w:bCs/>
              </w:rPr>
              <w:instrText>PAGE</w:instrText>
            </w:r>
            <w:r w:rsidRPr="00BD59FA">
              <w:rPr>
                <w:b/>
                <w:bCs/>
                <w:sz w:val="24"/>
                <w:szCs w:val="24"/>
              </w:rPr>
              <w:fldChar w:fldCharType="separate"/>
            </w:r>
            <w:r w:rsidRPr="00BD59FA">
              <w:rPr>
                <w:b/>
                <w:bCs/>
                <w:noProof/>
              </w:rPr>
              <w:t>45</w:t>
            </w:r>
            <w:r w:rsidRPr="00BD59FA">
              <w:rPr>
                <w:b/>
                <w:bCs/>
                <w:sz w:val="24"/>
                <w:szCs w:val="24"/>
              </w:rPr>
              <w:fldChar w:fldCharType="end"/>
            </w:r>
            <w:r w:rsidRPr="00BD59FA">
              <w:t xml:space="preserve"> z </w:t>
            </w:r>
            <w:r w:rsidRPr="00BD59FA">
              <w:rPr>
                <w:b/>
                <w:bCs/>
                <w:sz w:val="24"/>
                <w:szCs w:val="24"/>
              </w:rPr>
              <w:fldChar w:fldCharType="begin"/>
            </w:r>
            <w:r w:rsidRPr="00BD59FA">
              <w:rPr>
                <w:b/>
                <w:bCs/>
              </w:rPr>
              <w:instrText>NUMPAGES</w:instrText>
            </w:r>
            <w:r w:rsidRPr="00BD59FA">
              <w:rPr>
                <w:b/>
                <w:bCs/>
                <w:sz w:val="24"/>
                <w:szCs w:val="24"/>
              </w:rPr>
              <w:fldChar w:fldCharType="separate"/>
            </w:r>
            <w:r w:rsidRPr="00BD59FA">
              <w:rPr>
                <w:b/>
                <w:bCs/>
                <w:noProof/>
              </w:rPr>
              <w:t>120</w:t>
            </w:r>
            <w:r w:rsidRPr="00BD59FA">
              <w:rPr>
                <w:b/>
                <w:bCs/>
                <w:sz w:val="24"/>
                <w:szCs w:val="24"/>
              </w:rPr>
              <w:fldChar w:fldCharType="end"/>
            </w:r>
          </w:p>
        </w:sdtContent>
      </w:sdt>
    </w:sdtContent>
  </w:sdt>
  <w:p w14:paraId="1B392AD4" w14:textId="77777777" w:rsidR="000C6ED2" w:rsidRPr="00BD59FA" w:rsidRDefault="000C6E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EDC7" w14:textId="77777777" w:rsidR="000C6ED2" w:rsidRDefault="000C6ED2" w:rsidP="009122E3">
    <w:pPr>
      <w:pStyle w:val="Stopka"/>
      <w:tabs>
        <w:tab w:val="clear" w:pos="9072"/>
        <w:tab w:val="right" w:pos="9214"/>
      </w:tabs>
      <w:ind w:left="-1276" w:right="-1278"/>
      <w:jc w:val="center"/>
    </w:pPr>
    <w:r>
      <w:rPr>
        <w:rFonts w:ascii="Arial" w:hAnsi="Arial" w:cs="Arial"/>
        <w:b/>
        <w:noProof/>
      </w:rPr>
      <w:drawing>
        <wp:inline distT="0" distB="0" distL="0" distR="0" wp14:anchorId="1424151F" wp14:editId="61B10251">
          <wp:extent cx="1162050" cy="390525"/>
          <wp:effectExtent l="0" t="0" r="0" b="9525"/>
          <wp:docPr id="1" name="Obraz 1" descr="Logo Marszałka Województwa Podkarpac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Marszałka Województwa Podkarpackie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r w:rsidRPr="009122E3">
      <w:t xml:space="preserve"> </w:t>
    </w:r>
  </w:p>
  <w:p w14:paraId="68110855" w14:textId="2CAD57ED" w:rsidR="000C6ED2" w:rsidRPr="002312C2" w:rsidRDefault="000C6ED2" w:rsidP="009122E3">
    <w:pPr>
      <w:pStyle w:val="Stopka"/>
      <w:tabs>
        <w:tab w:val="clear" w:pos="9072"/>
        <w:tab w:val="right" w:pos="9214"/>
      </w:tabs>
      <w:ind w:left="-1276" w:right="-1278"/>
      <w:jc w:val="center"/>
    </w:pPr>
    <w:r w:rsidRPr="002312C2">
      <w:t>al. Łukasza Cieplińskiego 4, 35-010 Rzeszów</w:t>
    </w:r>
  </w:p>
  <w:p w14:paraId="3BD02B11" w14:textId="0EA03CF5" w:rsidR="000C6ED2" w:rsidRPr="009122E3" w:rsidRDefault="000C6ED2" w:rsidP="009122E3">
    <w:pPr>
      <w:pStyle w:val="Stopka"/>
      <w:jc w:val="center"/>
      <w:rPr>
        <w:lang w:val="en-US"/>
      </w:rPr>
    </w:pPr>
    <w:r w:rsidRPr="002312C2">
      <w:rPr>
        <w:lang w:val="en-US"/>
      </w:rPr>
      <w:t>tel. +48 17 850 17 00, fax +48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CFBD" w14:textId="77777777" w:rsidR="00491CC6" w:rsidRDefault="00491CC6" w:rsidP="009A571D">
      <w:r>
        <w:separator/>
      </w:r>
    </w:p>
  </w:footnote>
  <w:footnote w:type="continuationSeparator" w:id="0">
    <w:p w14:paraId="02F2CDB9" w14:textId="77777777" w:rsidR="00491CC6" w:rsidRDefault="00491CC6" w:rsidP="009A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D804" w14:textId="3782FCA2" w:rsidR="000C6ED2" w:rsidRDefault="000C6ED2" w:rsidP="009122E3">
    <w:pPr>
      <w:pStyle w:val="Nagwek"/>
      <w:jc w:val="center"/>
    </w:pPr>
    <w:r w:rsidRPr="00471A6E">
      <w:rPr>
        <w:rFonts w:cs="Arial"/>
        <w:noProof/>
      </w:rPr>
      <w:drawing>
        <wp:inline distT="0" distB="0" distL="0" distR="0" wp14:anchorId="37229E15" wp14:editId="7CFFB6C0">
          <wp:extent cx="2676525" cy="1019175"/>
          <wp:effectExtent l="0" t="0" r="9525" b="9525"/>
          <wp:docPr id="2" name="Obraz 2" descr="Logo Marszalka Województwa Podkarpac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Marszalka Województwa Podkarpackie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032C0DF0"/>
    <w:lvl w:ilvl="0">
      <w:numFmt w:val="bullet"/>
      <w:lvlText w:val="*"/>
      <w:lvlJc w:val="left"/>
      <w:pPr>
        <w:ind w:left="0" w:firstLine="0"/>
      </w:pPr>
    </w:lvl>
  </w:abstractNum>
  <w:abstractNum w:abstractNumId="2" w15:restartNumberingAfterBreak="0">
    <w:nsid w:val="00000056"/>
    <w:multiLevelType w:val="multilevel"/>
    <w:tmpl w:val="00000056"/>
    <w:name w:val="WWNum9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4962A7C"/>
    <w:multiLevelType w:val="hybridMultilevel"/>
    <w:tmpl w:val="4516F230"/>
    <w:lvl w:ilvl="0" w:tplc="04150003">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15:restartNumberingAfterBreak="0">
    <w:nsid w:val="054D0078"/>
    <w:multiLevelType w:val="hybridMultilevel"/>
    <w:tmpl w:val="DD8CDB46"/>
    <w:lvl w:ilvl="0" w:tplc="CD6ADDA6">
      <w:start w:val="1"/>
      <w:numFmt w:val="bullet"/>
      <w:lvlText w:val=""/>
      <w:lvlJc w:val="left"/>
      <w:pPr>
        <w:ind w:left="720" w:hanging="360"/>
      </w:pPr>
      <w:rPr>
        <w:rFonts w:ascii="Symbol" w:hAnsi="Symbol" w:hint="default"/>
        <w:b w:val="0"/>
        <w:bCs w:val="0"/>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8241F3"/>
    <w:multiLevelType w:val="hybridMultilevel"/>
    <w:tmpl w:val="A71673F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230156"/>
    <w:multiLevelType w:val="hybridMultilevel"/>
    <w:tmpl w:val="FA7AABC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7E3D45"/>
    <w:multiLevelType w:val="hybridMultilevel"/>
    <w:tmpl w:val="121E5CF8"/>
    <w:lvl w:ilvl="0" w:tplc="17B82E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89505C"/>
    <w:multiLevelType w:val="hybridMultilevel"/>
    <w:tmpl w:val="438E336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93581D"/>
    <w:multiLevelType w:val="hybridMultilevel"/>
    <w:tmpl w:val="1FCC2B6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1441ED"/>
    <w:multiLevelType w:val="hybridMultilevel"/>
    <w:tmpl w:val="55786A04"/>
    <w:lvl w:ilvl="0" w:tplc="8D68604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AB722E"/>
    <w:multiLevelType w:val="hybridMultilevel"/>
    <w:tmpl w:val="508C87F2"/>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AD52D7"/>
    <w:multiLevelType w:val="hybridMultilevel"/>
    <w:tmpl w:val="77F425F6"/>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7531A5"/>
    <w:multiLevelType w:val="multilevel"/>
    <w:tmpl w:val="6EDECFB8"/>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138B7658"/>
    <w:multiLevelType w:val="hybridMultilevel"/>
    <w:tmpl w:val="D6B43C40"/>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9E5852"/>
    <w:multiLevelType w:val="hybridMultilevel"/>
    <w:tmpl w:val="0A025BD0"/>
    <w:lvl w:ilvl="0" w:tplc="00000001">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AB6C7E"/>
    <w:multiLevelType w:val="hybridMultilevel"/>
    <w:tmpl w:val="9E70A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7A662A"/>
    <w:multiLevelType w:val="hybridMultilevel"/>
    <w:tmpl w:val="8E70E998"/>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C7496F"/>
    <w:multiLevelType w:val="hybridMultilevel"/>
    <w:tmpl w:val="4F224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317D7B"/>
    <w:multiLevelType w:val="hybridMultilevel"/>
    <w:tmpl w:val="30C07CA6"/>
    <w:lvl w:ilvl="0" w:tplc="FFFFFFFF">
      <w:start w:val="1"/>
      <w:numFmt w:val="bullet"/>
      <w:lvlText w:val=""/>
      <w:lvlJc w:val="left"/>
      <w:pPr>
        <w:tabs>
          <w:tab w:val="num" w:pos="773"/>
        </w:tabs>
        <w:ind w:left="773" w:hanging="360"/>
      </w:pPr>
      <w:rPr>
        <w:rFonts w:ascii="Symbol" w:hAnsi="Symbol" w:hint="default"/>
      </w:rPr>
    </w:lvl>
    <w:lvl w:ilvl="1" w:tplc="04150003" w:tentative="1">
      <w:start w:val="1"/>
      <w:numFmt w:val="bullet"/>
      <w:lvlText w:val="o"/>
      <w:lvlJc w:val="left"/>
      <w:pPr>
        <w:tabs>
          <w:tab w:val="num" w:pos="1493"/>
        </w:tabs>
        <w:ind w:left="1493" w:hanging="360"/>
      </w:pPr>
      <w:rPr>
        <w:rFonts w:ascii="Courier New" w:hAnsi="Courier New" w:cs="Courier New" w:hint="default"/>
      </w:rPr>
    </w:lvl>
    <w:lvl w:ilvl="2" w:tplc="04150005" w:tentative="1">
      <w:start w:val="1"/>
      <w:numFmt w:val="bullet"/>
      <w:lvlText w:val=""/>
      <w:lvlJc w:val="left"/>
      <w:pPr>
        <w:tabs>
          <w:tab w:val="num" w:pos="2213"/>
        </w:tabs>
        <w:ind w:left="2213" w:hanging="360"/>
      </w:pPr>
      <w:rPr>
        <w:rFonts w:ascii="Wingdings" w:hAnsi="Wingdings" w:hint="default"/>
      </w:rPr>
    </w:lvl>
    <w:lvl w:ilvl="3" w:tplc="04150001" w:tentative="1">
      <w:start w:val="1"/>
      <w:numFmt w:val="bullet"/>
      <w:lvlText w:val=""/>
      <w:lvlJc w:val="left"/>
      <w:pPr>
        <w:tabs>
          <w:tab w:val="num" w:pos="2933"/>
        </w:tabs>
        <w:ind w:left="2933" w:hanging="360"/>
      </w:pPr>
      <w:rPr>
        <w:rFonts w:ascii="Symbol" w:hAnsi="Symbol" w:hint="default"/>
      </w:rPr>
    </w:lvl>
    <w:lvl w:ilvl="4" w:tplc="04150003" w:tentative="1">
      <w:start w:val="1"/>
      <w:numFmt w:val="bullet"/>
      <w:lvlText w:val="o"/>
      <w:lvlJc w:val="left"/>
      <w:pPr>
        <w:tabs>
          <w:tab w:val="num" w:pos="3653"/>
        </w:tabs>
        <w:ind w:left="3653" w:hanging="360"/>
      </w:pPr>
      <w:rPr>
        <w:rFonts w:ascii="Courier New" w:hAnsi="Courier New" w:cs="Courier New" w:hint="default"/>
      </w:rPr>
    </w:lvl>
    <w:lvl w:ilvl="5" w:tplc="04150005" w:tentative="1">
      <w:start w:val="1"/>
      <w:numFmt w:val="bullet"/>
      <w:lvlText w:val=""/>
      <w:lvlJc w:val="left"/>
      <w:pPr>
        <w:tabs>
          <w:tab w:val="num" w:pos="4373"/>
        </w:tabs>
        <w:ind w:left="4373" w:hanging="360"/>
      </w:pPr>
      <w:rPr>
        <w:rFonts w:ascii="Wingdings" w:hAnsi="Wingdings" w:hint="default"/>
      </w:rPr>
    </w:lvl>
    <w:lvl w:ilvl="6" w:tplc="04150001" w:tentative="1">
      <w:start w:val="1"/>
      <w:numFmt w:val="bullet"/>
      <w:lvlText w:val=""/>
      <w:lvlJc w:val="left"/>
      <w:pPr>
        <w:tabs>
          <w:tab w:val="num" w:pos="5093"/>
        </w:tabs>
        <w:ind w:left="5093" w:hanging="360"/>
      </w:pPr>
      <w:rPr>
        <w:rFonts w:ascii="Symbol" w:hAnsi="Symbol" w:hint="default"/>
      </w:rPr>
    </w:lvl>
    <w:lvl w:ilvl="7" w:tplc="04150003" w:tentative="1">
      <w:start w:val="1"/>
      <w:numFmt w:val="bullet"/>
      <w:lvlText w:val="o"/>
      <w:lvlJc w:val="left"/>
      <w:pPr>
        <w:tabs>
          <w:tab w:val="num" w:pos="5813"/>
        </w:tabs>
        <w:ind w:left="5813" w:hanging="360"/>
      </w:pPr>
      <w:rPr>
        <w:rFonts w:ascii="Courier New" w:hAnsi="Courier New" w:cs="Courier New" w:hint="default"/>
      </w:rPr>
    </w:lvl>
    <w:lvl w:ilvl="8" w:tplc="04150005" w:tentative="1">
      <w:start w:val="1"/>
      <w:numFmt w:val="bullet"/>
      <w:lvlText w:val=""/>
      <w:lvlJc w:val="left"/>
      <w:pPr>
        <w:tabs>
          <w:tab w:val="num" w:pos="6533"/>
        </w:tabs>
        <w:ind w:left="6533" w:hanging="360"/>
      </w:pPr>
      <w:rPr>
        <w:rFonts w:ascii="Wingdings" w:hAnsi="Wingdings" w:hint="default"/>
      </w:rPr>
    </w:lvl>
  </w:abstractNum>
  <w:abstractNum w:abstractNumId="20" w15:restartNumberingAfterBreak="0">
    <w:nsid w:val="1A7D55F9"/>
    <w:multiLevelType w:val="hybridMultilevel"/>
    <w:tmpl w:val="0E669F16"/>
    <w:lvl w:ilvl="0" w:tplc="04150003">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F23198"/>
    <w:multiLevelType w:val="hybridMultilevel"/>
    <w:tmpl w:val="C472F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DC5C8B"/>
    <w:multiLevelType w:val="hybridMultilevel"/>
    <w:tmpl w:val="05B447A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15:restartNumberingAfterBreak="0">
    <w:nsid w:val="21ED40B4"/>
    <w:multiLevelType w:val="hybridMultilevel"/>
    <w:tmpl w:val="D0EEBB30"/>
    <w:lvl w:ilvl="0" w:tplc="BDFE6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4FE6A46"/>
    <w:multiLevelType w:val="hybridMultilevel"/>
    <w:tmpl w:val="B4A4746A"/>
    <w:lvl w:ilvl="0" w:tplc="763E9B18">
      <w:start w:val="1"/>
      <w:numFmt w:val="bullet"/>
      <w:lvlText w:val=""/>
      <w:lvlJc w:val="left"/>
      <w:pPr>
        <w:ind w:left="142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28835496"/>
    <w:multiLevelType w:val="hybridMultilevel"/>
    <w:tmpl w:val="91BC637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975340"/>
    <w:multiLevelType w:val="hybridMultilevel"/>
    <w:tmpl w:val="F0941782"/>
    <w:lvl w:ilvl="0" w:tplc="04150003">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531DC8"/>
    <w:multiLevelType w:val="hybridMultilevel"/>
    <w:tmpl w:val="6290AC14"/>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EE41D2B"/>
    <w:multiLevelType w:val="hybridMultilevel"/>
    <w:tmpl w:val="387C3EAA"/>
    <w:lvl w:ilvl="0" w:tplc="AAA4F7D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31DD2D89"/>
    <w:multiLevelType w:val="hybridMultilevel"/>
    <w:tmpl w:val="22AA590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1A57DC"/>
    <w:multiLevelType w:val="hybridMultilevel"/>
    <w:tmpl w:val="D40EAD80"/>
    <w:lvl w:ilvl="0" w:tplc="04150003">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30A4F6A"/>
    <w:multiLevelType w:val="hybridMultilevel"/>
    <w:tmpl w:val="B4F83738"/>
    <w:lvl w:ilvl="0" w:tplc="C3E4AD86">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32"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487ADF"/>
    <w:multiLevelType w:val="hybridMultilevel"/>
    <w:tmpl w:val="626C3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53105C"/>
    <w:multiLevelType w:val="multilevel"/>
    <w:tmpl w:val="456469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378A56C4"/>
    <w:multiLevelType w:val="hybridMultilevel"/>
    <w:tmpl w:val="EFD20C90"/>
    <w:lvl w:ilvl="0" w:tplc="763E9B18">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36" w15:restartNumberingAfterBreak="0">
    <w:nsid w:val="3AAC0B8B"/>
    <w:multiLevelType w:val="hybridMultilevel"/>
    <w:tmpl w:val="2E90A202"/>
    <w:lvl w:ilvl="0" w:tplc="1CD80DA2">
      <w:start w:val="1"/>
      <w:numFmt w:val="bullet"/>
      <w:lvlText w:val=""/>
      <w:lvlJc w:val="left"/>
      <w:pPr>
        <w:ind w:left="786"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B5C01EA"/>
    <w:multiLevelType w:val="hybridMultilevel"/>
    <w:tmpl w:val="24B0D70C"/>
    <w:lvl w:ilvl="0" w:tplc="04150003">
      <w:start w:val="2"/>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F334E30"/>
    <w:multiLevelType w:val="hybridMultilevel"/>
    <w:tmpl w:val="B6183448"/>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51D32DD"/>
    <w:multiLevelType w:val="hybridMultilevel"/>
    <w:tmpl w:val="E878CEEC"/>
    <w:lvl w:ilvl="0" w:tplc="4E08DB26">
      <w:start w:val="1"/>
      <w:numFmt w:val="bullet"/>
      <w:lvlText w:val="-"/>
      <w:lvlJc w:val="left"/>
      <w:pPr>
        <w:ind w:left="2484" w:hanging="360"/>
      </w:pPr>
      <w:rPr>
        <w:rFonts w:ascii="Souvenir Lt BT" w:hAnsi="Souvenir Lt BT" w:hint="default"/>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40" w15:restartNumberingAfterBreak="0">
    <w:nsid w:val="452D1CAC"/>
    <w:multiLevelType w:val="hybridMultilevel"/>
    <w:tmpl w:val="5284FC48"/>
    <w:lvl w:ilvl="0" w:tplc="FFFFFFFF">
      <w:start w:val="1"/>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45B91269"/>
    <w:multiLevelType w:val="hybridMultilevel"/>
    <w:tmpl w:val="174E4E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28159E"/>
    <w:multiLevelType w:val="multilevel"/>
    <w:tmpl w:val="E5E88A70"/>
    <w:lvl w:ilvl="0">
      <w:start w:val="1"/>
      <w:numFmt w:val="bullet"/>
      <w:lvlText w:val=""/>
      <w:lvlJc w:val="left"/>
      <w:pPr>
        <w:tabs>
          <w:tab w:val="num" w:pos="0"/>
        </w:tabs>
        <w:ind w:left="720" w:hanging="360"/>
      </w:pPr>
      <w:rPr>
        <w:rFonts w:ascii="Symbol" w:hAnsi="Symbol" w:hint="default"/>
        <w:color w:val="00000A"/>
        <w:position w:val="0"/>
        <w:sz w:val="24"/>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4AB120C1"/>
    <w:multiLevelType w:val="hybridMultilevel"/>
    <w:tmpl w:val="89D40994"/>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C385047"/>
    <w:multiLevelType w:val="multilevel"/>
    <w:tmpl w:val="E7BE10D4"/>
    <w:lvl w:ilvl="0">
      <w:numFmt w:val="bullet"/>
      <w:lvlText w:val="­"/>
      <w:lvlJc w:val="left"/>
      <w:pPr>
        <w:tabs>
          <w:tab w:val="num" w:pos="397"/>
        </w:tabs>
        <w:ind w:left="397" w:hanging="397"/>
      </w:pPr>
      <w:rPr>
        <w:rFonts w:ascii="Arial" w:eastAsia="Times New Roman" w:hAnsi="Arial" w:hint="default"/>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4CAC39F6"/>
    <w:multiLevelType w:val="hybridMultilevel"/>
    <w:tmpl w:val="7E4E1754"/>
    <w:lvl w:ilvl="0" w:tplc="032C0DF0">
      <w:numFmt w:val="bullet"/>
      <w:lvlText w:val=""/>
      <w:lvlJc w:val="left"/>
      <w:pPr>
        <w:ind w:left="692" w:hanging="360"/>
      </w:pPr>
      <w:rPr>
        <w:rFonts w:ascii="Symbol" w:hAnsi="Symbol" w:hint="default"/>
      </w:rPr>
    </w:lvl>
    <w:lvl w:ilvl="1" w:tplc="04150003" w:tentative="1">
      <w:start w:val="1"/>
      <w:numFmt w:val="bullet"/>
      <w:lvlText w:val="o"/>
      <w:lvlJc w:val="left"/>
      <w:pPr>
        <w:ind w:left="1412" w:hanging="360"/>
      </w:pPr>
      <w:rPr>
        <w:rFonts w:ascii="Courier New" w:hAnsi="Courier New" w:cs="Courier New" w:hint="default"/>
      </w:rPr>
    </w:lvl>
    <w:lvl w:ilvl="2" w:tplc="04150005" w:tentative="1">
      <w:start w:val="1"/>
      <w:numFmt w:val="bullet"/>
      <w:lvlText w:val=""/>
      <w:lvlJc w:val="left"/>
      <w:pPr>
        <w:ind w:left="2132" w:hanging="360"/>
      </w:pPr>
      <w:rPr>
        <w:rFonts w:ascii="Wingdings" w:hAnsi="Wingdings" w:hint="default"/>
      </w:rPr>
    </w:lvl>
    <w:lvl w:ilvl="3" w:tplc="04150001" w:tentative="1">
      <w:start w:val="1"/>
      <w:numFmt w:val="bullet"/>
      <w:lvlText w:val=""/>
      <w:lvlJc w:val="left"/>
      <w:pPr>
        <w:ind w:left="2852" w:hanging="360"/>
      </w:pPr>
      <w:rPr>
        <w:rFonts w:ascii="Symbol" w:hAnsi="Symbol" w:hint="default"/>
      </w:rPr>
    </w:lvl>
    <w:lvl w:ilvl="4" w:tplc="04150003" w:tentative="1">
      <w:start w:val="1"/>
      <w:numFmt w:val="bullet"/>
      <w:lvlText w:val="o"/>
      <w:lvlJc w:val="left"/>
      <w:pPr>
        <w:ind w:left="3572" w:hanging="360"/>
      </w:pPr>
      <w:rPr>
        <w:rFonts w:ascii="Courier New" w:hAnsi="Courier New" w:cs="Courier New" w:hint="default"/>
      </w:rPr>
    </w:lvl>
    <w:lvl w:ilvl="5" w:tplc="04150005" w:tentative="1">
      <w:start w:val="1"/>
      <w:numFmt w:val="bullet"/>
      <w:lvlText w:val=""/>
      <w:lvlJc w:val="left"/>
      <w:pPr>
        <w:ind w:left="4292" w:hanging="360"/>
      </w:pPr>
      <w:rPr>
        <w:rFonts w:ascii="Wingdings" w:hAnsi="Wingdings" w:hint="default"/>
      </w:rPr>
    </w:lvl>
    <w:lvl w:ilvl="6" w:tplc="04150001" w:tentative="1">
      <w:start w:val="1"/>
      <w:numFmt w:val="bullet"/>
      <w:lvlText w:val=""/>
      <w:lvlJc w:val="left"/>
      <w:pPr>
        <w:ind w:left="5012" w:hanging="360"/>
      </w:pPr>
      <w:rPr>
        <w:rFonts w:ascii="Symbol" w:hAnsi="Symbol" w:hint="default"/>
      </w:rPr>
    </w:lvl>
    <w:lvl w:ilvl="7" w:tplc="04150003" w:tentative="1">
      <w:start w:val="1"/>
      <w:numFmt w:val="bullet"/>
      <w:lvlText w:val="o"/>
      <w:lvlJc w:val="left"/>
      <w:pPr>
        <w:ind w:left="5732" w:hanging="360"/>
      </w:pPr>
      <w:rPr>
        <w:rFonts w:ascii="Courier New" w:hAnsi="Courier New" w:cs="Courier New" w:hint="default"/>
      </w:rPr>
    </w:lvl>
    <w:lvl w:ilvl="8" w:tplc="04150005" w:tentative="1">
      <w:start w:val="1"/>
      <w:numFmt w:val="bullet"/>
      <w:lvlText w:val=""/>
      <w:lvlJc w:val="left"/>
      <w:pPr>
        <w:ind w:left="6452" w:hanging="360"/>
      </w:pPr>
      <w:rPr>
        <w:rFonts w:ascii="Wingdings" w:hAnsi="Wingdings" w:hint="default"/>
      </w:rPr>
    </w:lvl>
  </w:abstractNum>
  <w:abstractNum w:abstractNumId="46" w15:restartNumberingAfterBreak="0">
    <w:nsid w:val="4FE2671F"/>
    <w:multiLevelType w:val="hybridMultilevel"/>
    <w:tmpl w:val="BB4E5998"/>
    <w:lvl w:ilvl="0" w:tplc="60B6876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50E10D94"/>
    <w:multiLevelType w:val="hybridMultilevel"/>
    <w:tmpl w:val="434E6772"/>
    <w:lvl w:ilvl="0" w:tplc="00000001">
      <w:start w:val="1"/>
      <w:numFmt w:val="bullet"/>
      <w:lvlText w:val="-"/>
      <w:lvlJc w:val="left"/>
      <w:pPr>
        <w:ind w:left="720" w:hanging="360"/>
      </w:pPr>
      <w:rPr>
        <w:rFonts w:ascii="Times New Roman" w:hAnsi="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543D5C7A"/>
    <w:multiLevelType w:val="multilevel"/>
    <w:tmpl w:val="E58821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15:restartNumberingAfterBreak="0">
    <w:nsid w:val="54B72E36"/>
    <w:multiLevelType w:val="hybridMultilevel"/>
    <w:tmpl w:val="FDE6F48C"/>
    <w:lvl w:ilvl="0" w:tplc="1CD80DA2">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50"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0C3F80"/>
    <w:multiLevelType w:val="multilevel"/>
    <w:tmpl w:val="311088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2" w15:restartNumberingAfterBreak="0">
    <w:nsid w:val="57FE6F3A"/>
    <w:multiLevelType w:val="hybridMultilevel"/>
    <w:tmpl w:val="8CA4F850"/>
    <w:lvl w:ilvl="0" w:tplc="04150003">
      <w:start w:val="2"/>
      <w:numFmt w:val="bullet"/>
      <w:lvlText w:val="•"/>
      <w:lvlJc w:val="left"/>
      <w:pPr>
        <w:ind w:left="1070" w:hanging="360"/>
      </w:pPr>
      <w:rPr>
        <w:rFonts w:ascii="Times New Roman" w:eastAsia="Times New Roman" w:hAnsi="Times New Roman" w:cs="Times New Roman"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3" w15:restartNumberingAfterBreak="0">
    <w:nsid w:val="58480C1C"/>
    <w:multiLevelType w:val="hybridMultilevel"/>
    <w:tmpl w:val="73028B6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9DD31F7"/>
    <w:multiLevelType w:val="hybridMultilevel"/>
    <w:tmpl w:val="FBFA317C"/>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A703872"/>
    <w:multiLevelType w:val="hybridMultilevel"/>
    <w:tmpl w:val="6B58AD7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16A78AC"/>
    <w:multiLevelType w:val="hybridMultilevel"/>
    <w:tmpl w:val="77E8914A"/>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1EF63AD"/>
    <w:multiLevelType w:val="hybridMultilevel"/>
    <w:tmpl w:val="3B28EC82"/>
    <w:lvl w:ilvl="0" w:tplc="04150003">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9913EB2"/>
    <w:multiLevelType w:val="hybridMultilevel"/>
    <w:tmpl w:val="E9F26DE2"/>
    <w:lvl w:ilvl="0" w:tplc="E452C318">
      <w:start w:val="1"/>
      <w:numFmt w:val="bullet"/>
      <w:lvlText w:val=""/>
      <w:lvlJc w:val="left"/>
      <w:pPr>
        <w:ind w:left="1383" w:hanging="360"/>
      </w:pPr>
      <w:rPr>
        <w:rFonts w:ascii="Symbol" w:hAnsi="Symbol" w:hint="default"/>
      </w:rPr>
    </w:lvl>
    <w:lvl w:ilvl="1" w:tplc="04150003" w:tentative="1">
      <w:start w:val="1"/>
      <w:numFmt w:val="bullet"/>
      <w:lvlText w:val="o"/>
      <w:lvlJc w:val="left"/>
      <w:pPr>
        <w:ind w:left="2103" w:hanging="360"/>
      </w:pPr>
      <w:rPr>
        <w:rFonts w:ascii="Courier New" w:hAnsi="Courier New" w:cs="Courier New" w:hint="default"/>
      </w:rPr>
    </w:lvl>
    <w:lvl w:ilvl="2" w:tplc="04150005" w:tentative="1">
      <w:start w:val="1"/>
      <w:numFmt w:val="bullet"/>
      <w:lvlText w:val=""/>
      <w:lvlJc w:val="left"/>
      <w:pPr>
        <w:ind w:left="2823" w:hanging="360"/>
      </w:pPr>
      <w:rPr>
        <w:rFonts w:ascii="Wingdings" w:hAnsi="Wingdings" w:hint="default"/>
      </w:rPr>
    </w:lvl>
    <w:lvl w:ilvl="3" w:tplc="04150001" w:tentative="1">
      <w:start w:val="1"/>
      <w:numFmt w:val="bullet"/>
      <w:lvlText w:val=""/>
      <w:lvlJc w:val="left"/>
      <w:pPr>
        <w:ind w:left="3543" w:hanging="360"/>
      </w:pPr>
      <w:rPr>
        <w:rFonts w:ascii="Symbol" w:hAnsi="Symbol" w:hint="default"/>
      </w:rPr>
    </w:lvl>
    <w:lvl w:ilvl="4" w:tplc="04150003" w:tentative="1">
      <w:start w:val="1"/>
      <w:numFmt w:val="bullet"/>
      <w:lvlText w:val="o"/>
      <w:lvlJc w:val="left"/>
      <w:pPr>
        <w:ind w:left="4263" w:hanging="360"/>
      </w:pPr>
      <w:rPr>
        <w:rFonts w:ascii="Courier New" w:hAnsi="Courier New" w:cs="Courier New" w:hint="default"/>
      </w:rPr>
    </w:lvl>
    <w:lvl w:ilvl="5" w:tplc="04150005" w:tentative="1">
      <w:start w:val="1"/>
      <w:numFmt w:val="bullet"/>
      <w:lvlText w:val=""/>
      <w:lvlJc w:val="left"/>
      <w:pPr>
        <w:ind w:left="4983" w:hanging="360"/>
      </w:pPr>
      <w:rPr>
        <w:rFonts w:ascii="Wingdings" w:hAnsi="Wingdings" w:hint="default"/>
      </w:rPr>
    </w:lvl>
    <w:lvl w:ilvl="6" w:tplc="04150001" w:tentative="1">
      <w:start w:val="1"/>
      <w:numFmt w:val="bullet"/>
      <w:lvlText w:val=""/>
      <w:lvlJc w:val="left"/>
      <w:pPr>
        <w:ind w:left="5703" w:hanging="360"/>
      </w:pPr>
      <w:rPr>
        <w:rFonts w:ascii="Symbol" w:hAnsi="Symbol" w:hint="default"/>
      </w:rPr>
    </w:lvl>
    <w:lvl w:ilvl="7" w:tplc="04150003" w:tentative="1">
      <w:start w:val="1"/>
      <w:numFmt w:val="bullet"/>
      <w:lvlText w:val="o"/>
      <w:lvlJc w:val="left"/>
      <w:pPr>
        <w:ind w:left="6423" w:hanging="360"/>
      </w:pPr>
      <w:rPr>
        <w:rFonts w:ascii="Courier New" w:hAnsi="Courier New" w:cs="Courier New" w:hint="default"/>
      </w:rPr>
    </w:lvl>
    <w:lvl w:ilvl="8" w:tplc="04150005" w:tentative="1">
      <w:start w:val="1"/>
      <w:numFmt w:val="bullet"/>
      <w:lvlText w:val=""/>
      <w:lvlJc w:val="left"/>
      <w:pPr>
        <w:ind w:left="7143" w:hanging="360"/>
      </w:pPr>
      <w:rPr>
        <w:rFonts w:ascii="Wingdings" w:hAnsi="Wingdings" w:hint="default"/>
      </w:rPr>
    </w:lvl>
  </w:abstractNum>
  <w:abstractNum w:abstractNumId="59" w15:restartNumberingAfterBreak="0">
    <w:nsid w:val="6B6C54C9"/>
    <w:multiLevelType w:val="multilevel"/>
    <w:tmpl w:val="E62EEF4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747342C8"/>
    <w:multiLevelType w:val="hybridMultilevel"/>
    <w:tmpl w:val="4D90EBC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4F406CD"/>
    <w:multiLevelType w:val="hybridMultilevel"/>
    <w:tmpl w:val="8144A1A4"/>
    <w:lvl w:ilvl="0" w:tplc="B42C695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BB4911"/>
    <w:multiLevelType w:val="hybridMultilevel"/>
    <w:tmpl w:val="CBB2100C"/>
    <w:lvl w:ilvl="0" w:tplc="04150003">
      <w:start w:val="2"/>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A142667"/>
    <w:multiLevelType w:val="hybridMultilevel"/>
    <w:tmpl w:val="DA489C54"/>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F937B04"/>
    <w:multiLevelType w:val="hybridMultilevel"/>
    <w:tmpl w:val="5628C71E"/>
    <w:lvl w:ilvl="0" w:tplc="763E9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6779474">
    <w:abstractNumId w:val="1"/>
    <w:lvlOverride w:ilvl="0">
      <w:lvl w:ilvl="0">
        <w:numFmt w:val="bullet"/>
        <w:lvlText w:val=""/>
        <w:legacy w:legacy="1" w:legacySpace="0" w:legacyIndent="284"/>
        <w:lvlJc w:val="left"/>
        <w:pPr>
          <w:ind w:left="284" w:hanging="284"/>
        </w:pPr>
        <w:rPr>
          <w:rFonts w:ascii="Symbol" w:hAnsi="Symbol" w:hint="default"/>
        </w:rPr>
      </w:lvl>
    </w:lvlOverride>
  </w:num>
  <w:num w:numId="2" w16cid:durableId="932595250">
    <w:abstractNumId w:val="31"/>
  </w:num>
  <w:num w:numId="3" w16cid:durableId="1053433513">
    <w:abstractNumId w:val="28"/>
  </w:num>
  <w:num w:numId="4" w16cid:durableId="2042389275">
    <w:abstractNumId w:val="0"/>
  </w:num>
  <w:num w:numId="5" w16cid:durableId="1425146246">
    <w:abstractNumId w:val="32"/>
  </w:num>
  <w:num w:numId="6" w16cid:durableId="1876044812">
    <w:abstractNumId w:val="23"/>
  </w:num>
  <w:num w:numId="7" w16cid:durableId="1867407732">
    <w:abstractNumId w:val="54"/>
  </w:num>
  <w:num w:numId="8" w16cid:durableId="368653769">
    <w:abstractNumId w:val="6"/>
  </w:num>
  <w:num w:numId="9" w16cid:durableId="1770806535">
    <w:abstractNumId w:val="46"/>
  </w:num>
  <w:num w:numId="10" w16cid:durableId="584875710">
    <w:abstractNumId w:val="4"/>
  </w:num>
  <w:num w:numId="11" w16cid:durableId="200188185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8683491">
    <w:abstractNumId w:val="53"/>
  </w:num>
  <w:num w:numId="13" w16cid:durableId="1031028829">
    <w:abstractNumId w:val="14"/>
  </w:num>
  <w:num w:numId="14" w16cid:durableId="673916775">
    <w:abstractNumId w:val="36"/>
  </w:num>
  <w:num w:numId="15" w16cid:durableId="1533954971">
    <w:abstractNumId w:val="60"/>
  </w:num>
  <w:num w:numId="16" w16cid:durableId="770248980">
    <w:abstractNumId w:val="37"/>
  </w:num>
  <w:num w:numId="17" w16cid:durableId="1264653553">
    <w:abstractNumId w:val="56"/>
  </w:num>
  <w:num w:numId="18" w16cid:durableId="1010382">
    <w:abstractNumId w:val="17"/>
  </w:num>
  <w:num w:numId="19" w16cid:durableId="1371152903">
    <w:abstractNumId w:val="39"/>
  </w:num>
  <w:num w:numId="20" w16cid:durableId="428157612">
    <w:abstractNumId w:val="27"/>
  </w:num>
  <w:num w:numId="21" w16cid:durableId="654794545">
    <w:abstractNumId w:val="2"/>
  </w:num>
  <w:num w:numId="22" w16cid:durableId="1707178501">
    <w:abstractNumId w:val="11"/>
  </w:num>
  <w:num w:numId="23" w16cid:durableId="638801204">
    <w:abstractNumId w:val="13"/>
  </w:num>
  <w:num w:numId="24" w16cid:durableId="1005322976">
    <w:abstractNumId w:val="59"/>
  </w:num>
  <w:num w:numId="25" w16cid:durableId="398089801">
    <w:abstractNumId w:val="5"/>
  </w:num>
  <w:num w:numId="26" w16cid:durableId="491216068">
    <w:abstractNumId w:val="42"/>
  </w:num>
  <w:num w:numId="27" w16cid:durableId="1930381148">
    <w:abstractNumId w:val="3"/>
  </w:num>
  <w:num w:numId="28" w16cid:durableId="352154057">
    <w:abstractNumId w:val="30"/>
  </w:num>
  <w:num w:numId="29" w16cid:durableId="951863236">
    <w:abstractNumId w:val="38"/>
  </w:num>
  <w:num w:numId="30" w16cid:durableId="1633363630">
    <w:abstractNumId w:val="55"/>
  </w:num>
  <w:num w:numId="31" w16cid:durableId="1883597239">
    <w:abstractNumId w:val="62"/>
  </w:num>
  <w:num w:numId="32" w16cid:durableId="1568684522">
    <w:abstractNumId w:val="47"/>
  </w:num>
  <w:num w:numId="33" w16cid:durableId="1209682623">
    <w:abstractNumId w:val="20"/>
  </w:num>
  <w:num w:numId="34" w16cid:durableId="1658220356">
    <w:abstractNumId w:val="63"/>
  </w:num>
  <w:num w:numId="35" w16cid:durableId="924650301">
    <w:abstractNumId w:val="57"/>
  </w:num>
  <w:num w:numId="36" w16cid:durableId="1833791284">
    <w:abstractNumId w:val="15"/>
  </w:num>
  <w:num w:numId="37" w16cid:durableId="1822845924">
    <w:abstractNumId w:val="26"/>
  </w:num>
  <w:num w:numId="38" w16cid:durableId="1092701347">
    <w:abstractNumId w:val="44"/>
  </w:num>
  <w:num w:numId="39" w16cid:durableId="705301715">
    <w:abstractNumId w:val="10"/>
  </w:num>
  <w:num w:numId="40" w16cid:durableId="1174999078">
    <w:abstractNumId w:val="22"/>
  </w:num>
  <w:num w:numId="41" w16cid:durableId="305742607">
    <w:abstractNumId w:val="12"/>
  </w:num>
  <w:num w:numId="42" w16cid:durableId="1363673416">
    <w:abstractNumId w:val="25"/>
  </w:num>
  <w:num w:numId="43" w16cid:durableId="1727678424">
    <w:abstractNumId w:val="8"/>
  </w:num>
  <w:num w:numId="44" w16cid:durableId="113660209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8575299">
    <w:abstractNumId w:val="35"/>
  </w:num>
  <w:num w:numId="46" w16cid:durableId="887180795">
    <w:abstractNumId w:val="7"/>
  </w:num>
  <w:num w:numId="47" w16cid:durableId="483816793">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58556207">
    <w:abstractNumId w:val="33"/>
  </w:num>
  <w:num w:numId="49" w16cid:durableId="254869939">
    <w:abstractNumId w:val="40"/>
  </w:num>
  <w:num w:numId="50" w16cid:durableId="849100224">
    <w:abstractNumId w:val="49"/>
  </w:num>
  <w:num w:numId="51" w16cid:durableId="2139448906">
    <w:abstractNumId w:val="9"/>
  </w:num>
  <w:num w:numId="52" w16cid:durableId="548877336">
    <w:abstractNumId w:val="52"/>
  </w:num>
  <w:num w:numId="53" w16cid:durableId="807085864">
    <w:abstractNumId w:val="41"/>
  </w:num>
  <w:num w:numId="54" w16cid:durableId="54198393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95880920">
    <w:abstractNumId w:val="43"/>
  </w:num>
  <w:num w:numId="56" w16cid:durableId="346369319">
    <w:abstractNumId w:val="19"/>
  </w:num>
  <w:num w:numId="57" w16cid:durableId="201333239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42866075">
    <w:abstractNumId w:val="58"/>
  </w:num>
  <w:num w:numId="59" w16cid:durableId="588080494">
    <w:abstractNumId w:val="18"/>
  </w:num>
  <w:num w:numId="60" w16cid:durableId="1304967323">
    <w:abstractNumId w:val="29"/>
  </w:num>
  <w:num w:numId="61" w16cid:durableId="2136361188">
    <w:abstractNumId w:val="61"/>
  </w:num>
  <w:num w:numId="62" w16cid:durableId="18344858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27657855">
    <w:abstractNumId w:val="24"/>
  </w:num>
  <w:num w:numId="64" w16cid:durableId="1921524660">
    <w:abstractNumId w:val="64"/>
  </w:num>
  <w:num w:numId="65" w16cid:durableId="2071613104">
    <w:abstractNumId w:val="16"/>
  </w:num>
  <w:num w:numId="66" w16cid:durableId="1911229239">
    <w:abstractNumId w:val="21"/>
  </w:num>
  <w:num w:numId="67" w16cid:durableId="6988953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128332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70165764">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2A"/>
    <w:rsid w:val="0000261A"/>
    <w:rsid w:val="000041FE"/>
    <w:rsid w:val="00004CE9"/>
    <w:rsid w:val="00006A02"/>
    <w:rsid w:val="00010A3E"/>
    <w:rsid w:val="0001637A"/>
    <w:rsid w:val="0001689C"/>
    <w:rsid w:val="000222FB"/>
    <w:rsid w:val="00022C8C"/>
    <w:rsid w:val="0002368D"/>
    <w:rsid w:val="00023809"/>
    <w:rsid w:val="000271FE"/>
    <w:rsid w:val="00034FAF"/>
    <w:rsid w:val="00036FE6"/>
    <w:rsid w:val="00036FE7"/>
    <w:rsid w:val="00037AD9"/>
    <w:rsid w:val="00041DA0"/>
    <w:rsid w:val="00050DD4"/>
    <w:rsid w:val="00051099"/>
    <w:rsid w:val="000543DA"/>
    <w:rsid w:val="000548E7"/>
    <w:rsid w:val="00054CAE"/>
    <w:rsid w:val="0005792B"/>
    <w:rsid w:val="00062D79"/>
    <w:rsid w:val="00065732"/>
    <w:rsid w:val="0006660B"/>
    <w:rsid w:val="00066BB4"/>
    <w:rsid w:val="00066CD9"/>
    <w:rsid w:val="00080AF0"/>
    <w:rsid w:val="00086561"/>
    <w:rsid w:val="00086887"/>
    <w:rsid w:val="00087EDA"/>
    <w:rsid w:val="0009074E"/>
    <w:rsid w:val="00093217"/>
    <w:rsid w:val="000A06DA"/>
    <w:rsid w:val="000A45CA"/>
    <w:rsid w:val="000B7F8C"/>
    <w:rsid w:val="000C0257"/>
    <w:rsid w:val="000C4899"/>
    <w:rsid w:val="000C4A9A"/>
    <w:rsid w:val="000C528E"/>
    <w:rsid w:val="000C6ED2"/>
    <w:rsid w:val="000D1E5C"/>
    <w:rsid w:val="000D3FEA"/>
    <w:rsid w:val="000E09D2"/>
    <w:rsid w:val="000E4792"/>
    <w:rsid w:val="000E756D"/>
    <w:rsid w:val="000F0914"/>
    <w:rsid w:val="000F4C7E"/>
    <w:rsid w:val="000F65DE"/>
    <w:rsid w:val="001009F5"/>
    <w:rsid w:val="00101279"/>
    <w:rsid w:val="00101D44"/>
    <w:rsid w:val="00102EA8"/>
    <w:rsid w:val="00105330"/>
    <w:rsid w:val="00107ADC"/>
    <w:rsid w:val="001135E0"/>
    <w:rsid w:val="00116216"/>
    <w:rsid w:val="00131C2C"/>
    <w:rsid w:val="00136E24"/>
    <w:rsid w:val="001410A6"/>
    <w:rsid w:val="00142AA6"/>
    <w:rsid w:val="001545F5"/>
    <w:rsid w:val="00160286"/>
    <w:rsid w:val="00160589"/>
    <w:rsid w:val="00161545"/>
    <w:rsid w:val="00164459"/>
    <w:rsid w:val="00176DD4"/>
    <w:rsid w:val="001846B5"/>
    <w:rsid w:val="0018765E"/>
    <w:rsid w:val="00194D1C"/>
    <w:rsid w:val="001957A9"/>
    <w:rsid w:val="001A1B7E"/>
    <w:rsid w:val="001B01BC"/>
    <w:rsid w:val="001B18F4"/>
    <w:rsid w:val="001C09C1"/>
    <w:rsid w:val="001C40F0"/>
    <w:rsid w:val="001C6C9A"/>
    <w:rsid w:val="001C7349"/>
    <w:rsid w:val="001D0BE4"/>
    <w:rsid w:val="001D3344"/>
    <w:rsid w:val="001D5F7C"/>
    <w:rsid w:val="001D61A4"/>
    <w:rsid w:val="001E3D9B"/>
    <w:rsid w:val="001E4F96"/>
    <w:rsid w:val="001E6A51"/>
    <w:rsid w:val="001F179B"/>
    <w:rsid w:val="001F5A98"/>
    <w:rsid w:val="001F5DA5"/>
    <w:rsid w:val="001F75D2"/>
    <w:rsid w:val="001F7F9E"/>
    <w:rsid w:val="00200823"/>
    <w:rsid w:val="00203D6D"/>
    <w:rsid w:val="00204A3F"/>
    <w:rsid w:val="00204AC1"/>
    <w:rsid w:val="00206415"/>
    <w:rsid w:val="00210D66"/>
    <w:rsid w:val="00211460"/>
    <w:rsid w:val="00215BEC"/>
    <w:rsid w:val="00216D71"/>
    <w:rsid w:val="00223569"/>
    <w:rsid w:val="0022518B"/>
    <w:rsid w:val="00231BA6"/>
    <w:rsid w:val="00232363"/>
    <w:rsid w:val="00233459"/>
    <w:rsid w:val="00240A46"/>
    <w:rsid w:val="00240D25"/>
    <w:rsid w:val="00244ABE"/>
    <w:rsid w:val="00245223"/>
    <w:rsid w:val="00247DCC"/>
    <w:rsid w:val="0025278A"/>
    <w:rsid w:val="0025762A"/>
    <w:rsid w:val="00262480"/>
    <w:rsid w:val="00262BCC"/>
    <w:rsid w:val="0026598D"/>
    <w:rsid w:val="00272573"/>
    <w:rsid w:val="002755F0"/>
    <w:rsid w:val="00282E05"/>
    <w:rsid w:val="00286134"/>
    <w:rsid w:val="00293A47"/>
    <w:rsid w:val="002962EB"/>
    <w:rsid w:val="002A577D"/>
    <w:rsid w:val="002B054A"/>
    <w:rsid w:val="002C1BDB"/>
    <w:rsid w:val="002C3B7C"/>
    <w:rsid w:val="002D429A"/>
    <w:rsid w:val="002F0408"/>
    <w:rsid w:val="002F0C0B"/>
    <w:rsid w:val="002F17CD"/>
    <w:rsid w:val="002F2A9F"/>
    <w:rsid w:val="002F7702"/>
    <w:rsid w:val="00301BEC"/>
    <w:rsid w:val="00313F0E"/>
    <w:rsid w:val="0031506E"/>
    <w:rsid w:val="00316EA1"/>
    <w:rsid w:val="00316F9B"/>
    <w:rsid w:val="00320E49"/>
    <w:rsid w:val="00322B74"/>
    <w:rsid w:val="00325C1A"/>
    <w:rsid w:val="00332691"/>
    <w:rsid w:val="0033324F"/>
    <w:rsid w:val="00334AE1"/>
    <w:rsid w:val="00335CB9"/>
    <w:rsid w:val="003369B1"/>
    <w:rsid w:val="00342E96"/>
    <w:rsid w:val="003442BD"/>
    <w:rsid w:val="00353869"/>
    <w:rsid w:val="00354BAB"/>
    <w:rsid w:val="00355042"/>
    <w:rsid w:val="00355292"/>
    <w:rsid w:val="0036315F"/>
    <w:rsid w:val="00377160"/>
    <w:rsid w:val="003779DA"/>
    <w:rsid w:val="00383E36"/>
    <w:rsid w:val="00390433"/>
    <w:rsid w:val="00390AE7"/>
    <w:rsid w:val="00396EC1"/>
    <w:rsid w:val="003A32D3"/>
    <w:rsid w:val="003A3DD9"/>
    <w:rsid w:val="003A4619"/>
    <w:rsid w:val="003A699B"/>
    <w:rsid w:val="003C41C4"/>
    <w:rsid w:val="003C7960"/>
    <w:rsid w:val="003D0055"/>
    <w:rsid w:val="003E203D"/>
    <w:rsid w:val="003E6584"/>
    <w:rsid w:val="003E797B"/>
    <w:rsid w:val="003F242F"/>
    <w:rsid w:val="003F46EB"/>
    <w:rsid w:val="003F4C16"/>
    <w:rsid w:val="003F4F67"/>
    <w:rsid w:val="003F53D1"/>
    <w:rsid w:val="00404531"/>
    <w:rsid w:val="00410B4D"/>
    <w:rsid w:val="00410FA5"/>
    <w:rsid w:val="00421B36"/>
    <w:rsid w:val="00423455"/>
    <w:rsid w:val="00424F86"/>
    <w:rsid w:val="00426A3D"/>
    <w:rsid w:val="00426B3E"/>
    <w:rsid w:val="00427656"/>
    <w:rsid w:val="00435829"/>
    <w:rsid w:val="004424D3"/>
    <w:rsid w:val="00445F79"/>
    <w:rsid w:val="00451D8C"/>
    <w:rsid w:val="00452546"/>
    <w:rsid w:val="0045261F"/>
    <w:rsid w:val="00453253"/>
    <w:rsid w:val="00473644"/>
    <w:rsid w:val="00491CC6"/>
    <w:rsid w:val="00493009"/>
    <w:rsid w:val="00493AF2"/>
    <w:rsid w:val="00495FFA"/>
    <w:rsid w:val="00496495"/>
    <w:rsid w:val="004970A9"/>
    <w:rsid w:val="004A124B"/>
    <w:rsid w:val="004A174E"/>
    <w:rsid w:val="004A3815"/>
    <w:rsid w:val="004B221C"/>
    <w:rsid w:val="004B3378"/>
    <w:rsid w:val="004B678B"/>
    <w:rsid w:val="004C1C5B"/>
    <w:rsid w:val="004C4A7A"/>
    <w:rsid w:val="004D1804"/>
    <w:rsid w:val="004D442B"/>
    <w:rsid w:val="004D4E10"/>
    <w:rsid w:val="004D677D"/>
    <w:rsid w:val="004F0C16"/>
    <w:rsid w:val="004F30C7"/>
    <w:rsid w:val="004F548B"/>
    <w:rsid w:val="00504AFF"/>
    <w:rsid w:val="00505E05"/>
    <w:rsid w:val="00510804"/>
    <w:rsid w:val="00514A8E"/>
    <w:rsid w:val="00525618"/>
    <w:rsid w:val="00525A92"/>
    <w:rsid w:val="00526ADD"/>
    <w:rsid w:val="00527C4A"/>
    <w:rsid w:val="005371D6"/>
    <w:rsid w:val="00542431"/>
    <w:rsid w:val="00543B41"/>
    <w:rsid w:val="0054596A"/>
    <w:rsid w:val="00551FDD"/>
    <w:rsid w:val="00563FE0"/>
    <w:rsid w:val="00565B71"/>
    <w:rsid w:val="00570E22"/>
    <w:rsid w:val="005752A4"/>
    <w:rsid w:val="00580828"/>
    <w:rsid w:val="00584F83"/>
    <w:rsid w:val="005853D5"/>
    <w:rsid w:val="00587BEC"/>
    <w:rsid w:val="00594EB4"/>
    <w:rsid w:val="00597E1B"/>
    <w:rsid w:val="005A328F"/>
    <w:rsid w:val="005A61BD"/>
    <w:rsid w:val="005B01F1"/>
    <w:rsid w:val="005C1C15"/>
    <w:rsid w:val="005D2D01"/>
    <w:rsid w:val="005D31A0"/>
    <w:rsid w:val="005D3647"/>
    <w:rsid w:val="005D43F8"/>
    <w:rsid w:val="005D5395"/>
    <w:rsid w:val="005D7055"/>
    <w:rsid w:val="005E1581"/>
    <w:rsid w:val="005E165D"/>
    <w:rsid w:val="005E1C2C"/>
    <w:rsid w:val="005E31D1"/>
    <w:rsid w:val="005F0475"/>
    <w:rsid w:val="005F0A14"/>
    <w:rsid w:val="0060007D"/>
    <w:rsid w:val="00600751"/>
    <w:rsid w:val="00605A06"/>
    <w:rsid w:val="00611B85"/>
    <w:rsid w:val="00611CE4"/>
    <w:rsid w:val="006133B4"/>
    <w:rsid w:val="00620915"/>
    <w:rsid w:val="00620C8C"/>
    <w:rsid w:val="0062248E"/>
    <w:rsid w:val="00623477"/>
    <w:rsid w:val="00623A05"/>
    <w:rsid w:val="006267CD"/>
    <w:rsid w:val="00626BF9"/>
    <w:rsid w:val="006425BA"/>
    <w:rsid w:val="0064726A"/>
    <w:rsid w:val="006520C0"/>
    <w:rsid w:val="00654356"/>
    <w:rsid w:val="00655F77"/>
    <w:rsid w:val="0066245B"/>
    <w:rsid w:val="00665E81"/>
    <w:rsid w:val="00674BA0"/>
    <w:rsid w:val="00674F1D"/>
    <w:rsid w:val="00681D72"/>
    <w:rsid w:val="0068402F"/>
    <w:rsid w:val="006925F8"/>
    <w:rsid w:val="00696252"/>
    <w:rsid w:val="006972C5"/>
    <w:rsid w:val="00697ABB"/>
    <w:rsid w:val="006A3482"/>
    <w:rsid w:val="006A3663"/>
    <w:rsid w:val="006B1BCA"/>
    <w:rsid w:val="006B68A1"/>
    <w:rsid w:val="006C03BC"/>
    <w:rsid w:val="006C1135"/>
    <w:rsid w:val="006C2A59"/>
    <w:rsid w:val="006C3111"/>
    <w:rsid w:val="006C443F"/>
    <w:rsid w:val="006C747C"/>
    <w:rsid w:val="006D0089"/>
    <w:rsid w:val="006D4649"/>
    <w:rsid w:val="006D5BFA"/>
    <w:rsid w:val="006E21EF"/>
    <w:rsid w:val="006F0EF0"/>
    <w:rsid w:val="006F0FA4"/>
    <w:rsid w:val="006F6783"/>
    <w:rsid w:val="0070043F"/>
    <w:rsid w:val="00701D9F"/>
    <w:rsid w:val="0071522C"/>
    <w:rsid w:val="00720B17"/>
    <w:rsid w:val="00721044"/>
    <w:rsid w:val="0072182B"/>
    <w:rsid w:val="00722689"/>
    <w:rsid w:val="00725565"/>
    <w:rsid w:val="00732F55"/>
    <w:rsid w:val="0073340B"/>
    <w:rsid w:val="00733A0C"/>
    <w:rsid w:val="00737EF0"/>
    <w:rsid w:val="0074665F"/>
    <w:rsid w:val="00751181"/>
    <w:rsid w:val="007511F9"/>
    <w:rsid w:val="0075366E"/>
    <w:rsid w:val="00760C15"/>
    <w:rsid w:val="007627A5"/>
    <w:rsid w:val="00767A24"/>
    <w:rsid w:val="00770444"/>
    <w:rsid w:val="007709E7"/>
    <w:rsid w:val="00776DA8"/>
    <w:rsid w:val="00784224"/>
    <w:rsid w:val="00792950"/>
    <w:rsid w:val="0079755B"/>
    <w:rsid w:val="00797F84"/>
    <w:rsid w:val="007A21EE"/>
    <w:rsid w:val="007A5903"/>
    <w:rsid w:val="007A78E4"/>
    <w:rsid w:val="007B5E1B"/>
    <w:rsid w:val="007C07C9"/>
    <w:rsid w:val="007C0EA5"/>
    <w:rsid w:val="007C43A1"/>
    <w:rsid w:val="007C57BC"/>
    <w:rsid w:val="007D7941"/>
    <w:rsid w:val="007D7EDB"/>
    <w:rsid w:val="007E1EA7"/>
    <w:rsid w:val="007E256B"/>
    <w:rsid w:val="007E4D08"/>
    <w:rsid w:val="007F357E"/>
    <w:rsid w:val="007F7CBC"/>
    <w:rsid w:val="00812CC6"/>
    <w:rsid w:val="00820653"/>
    <w:rsid w:val="00820A2E"/>
    <w:rsid w:val="008237B6"/>
    <w:rsid w:val="00834EDF"/>
    <w:rsid w:val="00835A49"/>
    <w:rsid w:val="00837723"/>
    <w:rsid w:val="00840699"/>
    <w:rsid w:val="00841E3E"/>
    <w:rsid w:val="00844DD4"/>
    <w:rsid w:val="0085125A"/>
    <w:rsid w:val="00854315"/>
    <w:rsid w:val="008557CD"/>
    <w:rsid w:val="00867520"/>
    <w:rsid w:val="008713DD"/>
    <w:rsid w:val="00881D30"/>
    <w:rsid w:val="00882CDA"/>
    <w:rsid w:val="00887175"/>
    <w:rsid w:val="0089047D"/>
    <w:rsid w:val="0089183F"/>
    <w:rsid w:val="00893F56"/>
    <w:rsid w:val="00896B67"/>
    <w:rsid w:val="008A43D6"/>
    <w:rsid w:val="008A5BD4"/>
    <w:rsid w:val="008B61B1"/>
    <w:rsid w:val="008D20AB"/>
    <w:rsid w:val="008E0403"/>
    <w:rsid w:val="008E5FFE"/>
    <w:rsid w:val="008F06F9"/>
    <w:rsid w:val="008F1C4C"/>
    <w:rsid w:val="008F53ED"/>
    <w:rsid w:val="00901620"/>
    <w:rsid w:val="00902CB1"/>
    <w:rsid w:val="00903632"/>
    <w:rsid w:val="009061B1"/>
    <w:rsid w:val="009066B6"/>
    <w:rsid w:val="0090696A"/>
    <w:rsid w:val="00911504"/>
    <w:rsid w:val="009122E3"/>
    <w:rsid w:val="0091645D"/>
    <w:rsid w:val="00923318"/>
    <w:rsid w:val="009323E3"/>
    <w:rsid w:val="009403FB"/>
    <w:rsid w:val="00940D0D"/>
    <w:rsid w:val="00940E6E"/>
    <w:rsid w:val="00943A90"/>
    <w:rsid w:val="00944F24"/>
    <w:rsid w:val="00945AAA"/>
    <w:rsid w:val="00945BD6"/>
    <w:rsid w:val="00963195"/>
    <w:rsid w:val="0096658F"/>
    <w:rsid w:val="0096689E"/>
    <w:rsid w:val="0098246C"/>
    <w:rsid w:val="00982C22"/>
    <w:rsid w:val="009830E4"/>
    <w:rsid w:val="00993739"/>
    <w:rsid w:val="009952AD"/>
    <w:rsid w:val="00995FE5"/>
    <w:rsid w:val="009A0ED4"/>
    <w:rsid w:val="009A571D"/>
    <w:rsid w:val="009B5172"/>
    <w:rsid w:val="009B7F91"/>
    <w:rsid w:val="009C4258"/>
    <w:rsid w:val="009D2765"/>
    <w:rsid w:val="009E446B"/>
    <w:rsid w:val="009F1EA7"/>
    <w:rsid w:val="009F66F9"/>
    <w:rsid w:val="009F7629"/>
    <w:rsid w:val="00A016DD"/>
    <w:rsid w:val="00A031AB"/>
    <w:rsid w:val="00A0489B"/>
    <w:rsid w:val="00A05E77"/>
    <w:rsid w:val="00A13EDC"/>
    <w:rsid w:val="00A17282"/>
    <w:rsid w:val="00A2107E"/>
    <w:rsid w:val="00A330B0"/>
    <w:rsid w:val="00A338B3"/>
    <w:rsid w:val="00A34EEF"/>
    <w:rsid w:val="00A36BD7"/>
    <w:rsid w:val="00A370E1"/>
    <w:rsid w:val="00A4621D"/>
    <w:rsid w:val="00A53A13"/>
    <w:rsid w:val="00A54074"/>
    <w:rsid w:val="00A569CF"/>
    <w:rsid w:val="00A63EDF"/>
    <w:rsid w:val="00A6661B"/>
    <w:rsid w:val="00A71941"/>
    <w:rsid w:val="00A731A4"/>
    <w:rsid w:val="00A74AAA"/>
    <w:rsid w:val="00A81CA3"/>
    <w:rsid w:val="00A84C48"/>
    <w:rsid w:val="00A953F6"/>
    <w:rsid w:val="00AA16EB"/>
    <w:rsid w:val="00AA7A8E"/>
    <w:rsid w:val="00AB69E7"/>
    <w:rsid w:val="00AC76CA"/>
    <w:rsid w:val="00AD4354"/>
    <w:rsid w:val="00AE02BB"/>
    <w:rsid w:val="00AE4D82"/>
    <w:rsid w:val="00AE6A2A"/>
    <w:rsid w:val="00AF110D"/>
    <w:rsid w:val="00B00CA4"/>
    <w:rsid w:val="00B0455A"/>
    <w:rsid w:val="00B15629"/>
    <w:rsid w:val="00B3008D"/>
    <w:rsid w:val="00B31233"/>
    <w:rsid w:val="00B3492C"/>
    <w:rsid w:val="00B4018E"/>
    <w:rsid w:val="00B419A9"/>
    <w:rsid w:val="00B61B30"/>
    <w:rsid w:val="00B64BF4"/>
    <w:rsid w:val="00B7426F"/>
    <w:rsid w:val="00B7454F"/>
    <w:rsid w:val="00B91351"/>
    <w:rsid w:val="00B93F25"/>
    <w:rsid w:val="00B97E88"/>
    <w:rsid w:val="00BA2CAC"/>
    <w:rsid w:val="00BA69A1"/>
    <w:rsid w:val="00BA6AE9"/>
    <w:rsid w:val="00BB06CF"/>
    <w:rsid w:val="00BB2AB9"/>
    <w:rsid w:val="00BB4EC2"/>
    <w:rsid w:val="00BB5594"/>
    <w:rsid w:val="00BB565C"/>
    <w:rsid w:val="00BB5AEA"/>
    <w:rsid w:val="00BC32AC"/>
    <w:rsid w:val="00BC5349"/>
    <w:rsid w:val="00BD34C1"/>
    <w:rsid w:val="00BD34F0"/>
    <w:rsid w:val="00BD59FA"/>
    <w:rsid w:val="00BD6F57"/>
    <w:rsid w:val="00BE0340"/>
    <w:rsid w:val="00BE12B3"/>
    <w:rsid w:val="00BE4993"/>
    <w:rsid w:val="00BE6720"/>
    <w:rsid w:val="00C05603"/>
    <w:rsid w:val="00C06A50"/>
    <w:rsid w:val="00C06CDE"/>
    <w:rsid w:val="00C11BF6"/>
    <w:rsid w:val="00C17DF8"/>
    <w:rsid w:val="00C209DA"/>
    <w:rsid w:val="00C23562"/>
    <w:rsid w:val="00C23A74"/>
    <w:rsid w:val="00C279E6"/>
    <w:rsid w:val="00C30EF2"/>
    <w:rsid w:val="00C32BA7"/>
    <w:rsid w:val="00C40715"/>
    <w:rsid w:val="00C41CF1"/>
    <w:rsid w:val="00C4442C"/>
    <w:rsid w:val="00C46A03"/>
    <w:rsid w:val="00C47455"/>
    <w:rsid w:val="00C5050B"/>
    <w:rsid w:val="00C5723F"/>
    <w:rsid w:val="00C573BA"/>
    <w:rsid w:val="00C612BC"/>
    <w:rsid w:val="00C646EB"/>
    <w:rsid w:val="00C648C3"/>
    <w:rsid w:val="00C67754"/>
    <w:rsid w:val="00C77924"/>
    <w:rsid w:val="00C84704"/>
    <w:rsid w:val="00C86EDC"/>
    <w:rsid w:val="00C91D6B"/>
    <w:rsid w:val="00C920B7"/>
    <w:rsid w:val="00CA1917"/>
    <w:rsid w:val="00CA55D2"/>
    <w:rsid w:val="00CA7DC4"/>
    <w:rsid w:val="00CB1CEF"/>
    <w:rsid w:val="00CB789C"/>
    <w:rsid w:val="00CC00AD"/>
    <w:rsid w:val="00CC08E6"/>
    <w:rsid w:val="00CC33BA"/>
    <w:rsid w:val="00CC4CB2"/>
    <w:rsid w:val="00CD0968"/>
    <w:rsid w:val="00CD1B98"/>
    <w:rsid w:val="00CD3DDE"/>
    <w:rsid w:val="00CE0118"/>
    <w:rsid w:val="00CE1F94"/>
    <w:rsid w:val="00CE22D3"/>
    <w:rsid w:val="00CE378F"/>
    <w:rsid w:val="00CF5C15"/>
    <w:rsid w:val="00CF7662"/>
    <w:rsid w:val="00D006A4"/>
    <w:rsid w:val="00D031DF"/>
    <w:rsid w:val="00D1291F"/>
    <w:rsid w:val="00D15A6A"/>
    <w:rsid w:val="00D15EC3"/>
    <w:rsid w:val="00D1601C"/>
    <w:rsid w:val="00D24724"/>
    <w:rsid w:val="00D31544"/>
    <w:rsid w:val="00D32FFD"/>
    <w:rsid w:val="00D34837"/>
    <w:rsid w:val="00D510DE"/>
    <w:rsid w:val="00D513E0"/>
    <w:rsid w:val="00D539F2"/>
    <w:rsid w:val="00D6585B"/>
    <w:rsid w:val="00D77E1D"/>
    <w:rsid w:val="00D87884"/>
    <w:rsid w:val="00DA0220"/>
    <w:rsid w:val="00DA16B5"/>
    <w:rsid w:val="00DA640F"/>
    <w:rsid w:val="00DA6519"/>
    <w:rsid w:val="00DA6DA8"/>
    <w:rsid w:val="00DC1F8D"/>
    <w:rsid w:val="00DC3240"/>
    <w:rsid w:val="00DC5ACE"/>
    <w:rsid w:val="00DD71B4"/>
    <w:rsid w:val="00DE1ACD"/>
    <w:rsid w:val="00DE343F"/>
    <w:rsid w:val="00DE4834"/>
    <w:rsid w:val="00DE5A6C"/>
    <w:rsid w:val="00DE74D9"/>
    <w:rsid w:val="00DF6C32"/>
    <w:rsid w:val="00E01968"/>
    <w:rsid w:val="00E03AF5"/>
    <w:rsid w:val="00E0506E"/>
    <w:rsid w:val="00E3380F"/>
    <w:rsid w:val="00E3582C"/>
    <w:rsid w:val="00E4033E"/>
    <w:rsid w:val="00E4096A"/>
    <w:rsid w:val="00E42D15"/>
    <w:rsid w:val="00E54C76"/>
    <w:rsid w:val="00E65F37"/>
    <w:rsid w:val="00E6656B"/>
    <w:rsid w:val="00E66B31"/>
    <w:rsid w:val="00E723D2"/>
    <w:rsid w:val="00E7754E"/>
    <w:rsid w:val="00E81181"/>
    <w:rsid w:val="00E87DB2"/>
    <w:rsid w:val="00E956F3"/>
    <w:rsid w:val="00E975C0"/>
    <w:rsid w:val="00EA0001"/>
    <w:rsid w:val="00EA1E32"/>
    <w:rsid w:val="00EA5C1E"/>
    <w:rsid w:val="00EA7111"/>
    <w:rsid w:val="00EB3912"/>
    <w:rsid w:val="00EB5F67"/>
    <w:rsid w:val="00EB74ED"/>
    <w:rsid w:val="00EC151D"/>
    <w:rsid w:val="00EC3037"/>
    <w:rsid w:val="00EC54E5"/>
    <w:rsid w:val="00EC696E"/>
    <w:rsid w:val="00ED2975"/>
    <w:rsid w:val="00ED2F45"/>
    <w:rsid w:val="00ED5327"/>
    <w:rsid w:val="00EE3FE7"/>
    <w:rsid w:val="00EF0DBF"/>
    <w:rsid w:val="00F000A8"/>
    <w:rsid w:val="00F00458"/>
    <w:rsid w:val="00F0367C"/>
    <w:rsid w:val="00F1111F"/>
    <w:rsid w:val="00F11780"/>
    <w:rsid w:val="00F133B5"/>
    <w:rsid w:val="00F25CC9"/>
    <w:rsid w:val="00F267F3"/>
    <w:rsid w:val="00F33E72"/>
    <w:rsid w:val="00F374C9"/>
    <w:rsid w:val="00F40E56"/>
    <w:rsid w:val="00F41DF4"/>
    <w:rsid w:val="00F4671D"/>
    <w:rsid w:val="00F47243"/>
    <w:rsid w:val="00F50A8A"/>
    <w:rsid w:val="00F51034"/>
    <w:rsid w:val="00F54D3E"/>
    <w:rsid w:val="00F55764"/>
    <w:rsid w:val="00F57942"/>
    <w:rsid w:val="00F70860"/>
    <w:rsid w:val="00F70A33"/>
    <w:rsid w:val="00F74FA4"/>
    <w:rsid w:val="00F77748"/>
    <w:rsid w:val="00F81217"/>
    <w:rsid w:val="00F83F4E"/>
    <w:rsid w:val="00F847DB"/>
    <w:rsid w:val="00F87E94"/>
    <w:rsid w:val="00F96D09"/>
    <w:rsid w:val="00FA0D08"/>
    <w:rsid w:val="00FA6A5B"/>
    <w:rsid w:val="00FB43BA"/>
    <w:rsid w:val="00FB5F47"/>
    <w:rsid w:val="00FC2907"/>
    <w:rsid w:val="00FD0248"/>
    <w:rsid w:val="00FD13B4"/>
    <w:rsid w:val="00FD1CB1"/>
    <w:rsid w:val="00FD6BCA"/>
    <w:rsid w:val="00FD6C43"/>
    <w:rsid w:val="00FE037A"/>
    <w:rsid w:val="00FE0C32"/>
    <w:rsid w:val="00FE183A"/>
    <w:rsid w:val="00FE1A59"/>
    <w:rsid w:val="00FE28F1"/>
    <w:rsid w:val="00FE320F"/>
    <w:rsid w:val="00FE38BD"/>
    <w:rsid w:val="00FE64C0"/>
    <w:rsid w:val="00FF3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A9D6"/>
  <w15:docId w15:val="{8CF2970D-CE2E-4D7C-8564-66E6C6CC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6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87BEC"/>
    <w:pPr>
      <w:keepNext/>
      <w:outlineLvl w:val="0"/>
    </w:pPr>
    <w:rPr>
      <w:sz w:val="26"/>
      <w:szCs w:val="20"/>
    </w:rPr>
  </w:style>
  <w:style w:type="paragraph" w:styleId="Nagwek2">
    <w:name w:val="heading 2"/>
    <w:aliases w:val="Paragraaf,Podtytuł1"/>
    <w:basedOn w:val="Normalny"/>
    <w:next w:val="Normalny"/>
    <w:link w:val="Nagwek2Znak"/>
    <w:uiPriority w:val="99"/>
    <w:qFormat/>
    <w:rsid w:val="00587BEC"/>
    <w:pPr>
      <w:keepNext/>
      <w:ind w:right="72"/>
      <w:jc w:val="center"/>
      <w:outlineLvl w:val="1"/>
    </w:pPr>
    <w:rPr>
      <w:rFonts w:ascii="Arial" w:hAnsi="Arial" w:cs="Arial"/>
      <w:b/>
      <w:sz w:val="20"/>
      <w:szCs w:val="20"/>
    </w:rPr>
  </w:style>
  <w:style w:type="paragraph" w:styleId="Nagwek3">
    <w:name w:val="heading 3"/>
    <w:aliases w:val="Subparagraaf,Podtytuł2"/>
    <w:basedOn w:val="Normalny"/>
    <w:next w:val="Normalny"/>
    <w:link w:val="Nagwek3Znak"/>
    <w:unhideWhenUsed/>
    <w:qFormat/>
    <w:rsid w:val="0025762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587BEC"/>
    <w:pPr>
      <w:keepNext/>
      <w:jc w:val="center"/>
      <w:outlineLvl w:val="3"/>
    </w:pPr>
    <w:rPr>
      <w:rFonts w:ascii="Arial" w:hAnsi="Arial" w:cs="Arial"/>
      <w:b/>
      <w:sz w:val="20"/>
      <w:szCs w:val="20"/>
    </w:rPr>
  </w:style>
  <w:style w:type="paragraph" w:styleId="Nagwek5">
    <w:name w:val="heading 5"/>
    <w:basedOn w:val="Normalny"/>
    <w:next w:val="Normalny"/>
    <w:link w:val="Nagwek5Znak"/>
    <w:uiPriority w:val="99"/>
    <w:qFormat/>
    <w:rsid w:val="00587BEC"/>
    <w:pPr>
      <w:spacing w:before="240" w:after="60"/>
      <w:outlineLvl w:val="4"/>
    </w:pPr>
    <w:rPr>
      <w:b/>
      <w:bCs/>
      <w:i/>
      <w:iCs/>
      <w:sz w:val="26"/>
      <w:szCs w:val="26"/>
    </w:rPr>
  </w:style>
  <w:style w:type="paragraph" w:styleId="Nagwek6">
    <w:name w:val="heading 6"/>
    <w:basedOn w:val="Normalny"/>
    <w:next w:val="Normalny"/>
    <w:link w:val="Nagwek6Znak"/>
    <w:unhideWhenUsed/>
    <w:qFormat/>
    <w:rsid w:val="00587BEC"/>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587BEC"/>
    <w:pPr>
      <w:keepNext/>
      <w:spacing w:line="360" w:lineRule="auto"/>
      <w:ind w:left="540"/>
      <w:outlineLvl w:val="6"/>
    </w:pPr>
    <w:rPr>
      <w:rFonts w:ascii="Arial" w:hAnsi="Arial" w:cs="Arial"/>
      <w:szCs w:val="20"/>
    </w:rPr>
  </w:style>
  <w:style w:type="paragraph" w:styleId="Nagwek8">
    <w:name w:val="heading 8"/>
    <w:basedOn w:val="Normalny"/>
    <w:next w:val="Normalny"/>
    <w:link w:val="Nagwek8Znak"/>
    <w:uiPriority w:val="9"/>
    <w:qFormat/>
    <w:rsid w:val="00587BEC"/>
    <w:pPr>
      <w:keepNext/>
      <w:autoSpaceDE w:val="0"/>
      <w:autoSpaceDN w:val="0"/>
      <w:adjustRightInd w:val="0"/>
      <w:outlineLvl w:val="7"/>
    </w:pPr>
    <w:rPr>
      <w:rFonts w:ascii="Arial" w:hAnsi="Arial" w:cs="Arial"/>
      <w:b/>
      <w:bCs/>
    </w:rPr>
  </w:style>
  <w:style w:type="paragraph" w:styleId="Nagwek9">
    <w:name w:val="heading 9"/>
    <w:basedOn w:val="Normalny"/>
    <w:next w:val="Normalny"/>
    <w:link w:val="Nagwek9Znak"/>
    <w:uiPriority w:val="9"/>
    <w:qFormat/>
    <w:rsid w:val="00587BEC"/>
    <w:pPr>
      <w:keepNext/>
      <w:autoSpaceDE w:val="0"/>
      <w:autoSpaceDN w:val="0"/>
      <w:adjustRightInd w:val="0"/>
      <w:outlineLvl w:val="8"/>
    </w:pPr>
    <w:rPr>
      <w:rFonts w:ascii="Arial" w:hAnsi="Arial"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Subparagraaf Znak,Podtytuł2 Znak"/>
    <w:basedOn w:val="Domylnaczcionkaakapitu"/>
    <w:link w:val="Nagwek3"/>
    <w:semiHidden/>
    <w:rsid w:val="0025762A"/>
    <w:rPr>
      <w:rFonts w:asciiTheme="majorHAnsi" w:eastAsiaTheme="majorEastAsia" w:hAnsiTheme="majorHAnsi" w:cstheme="majorBidi"/>
      <w:b/>
      <w:bCs/>
      <w:color w:val="4F81BD" w:themeColor="accent1"/>
      <w:sz w:val="24"/>
      <w:szCs w:val="24"/>
      <w:lang w:eastAsia="pl-PL"/>
    </w:rPr>
  </w:style>
  <w:style w:type="paragraph" w:customStyle="1" w:styleId="BodyText22">
    <w:name w:val="Body Text 22"/>
    <w:basedOn w:val="Normalny"/>
    <w:rsid w:val="0025762A"/>
    <w:pPr>
      <w:widowControl w:val="0"/>
      <w:spacing w:line="360" w:lineRule="auto"/>
      <w:jc w:val="both"/>
    </w:pPr>
    <w:rPr>
      <w:rFonts w:ascii="Arial" w:hAnsi="Arial"/>
      <w:szCs w:val="20"/>
    </w:rPr>
  </w:style>
  <w:style w:type="paragraph" w:customStyle="1" w:styleId="Gwnytekst">
    <w:name w:val="Główny tekst"/>
    <w:basedOn w:val="Normalny"/>
    <w:rsid w:val="0025762A"/>
    <w:pPr>
      <w:spacing w:before="240" w:line="360" w:lineRule="auto"/>
      <w:jc w:val="both"/>
    </w:pPr>
  </w:style>
  <w:style w:type="paragraph" w:customStyle="1" w:styleId="StylTekstPierwszywiersz07cmInterlinia15wiersza">
    <w:name w:val="Styl Tekst + Pierwszy wiersz:  07 cm Interlinia:  15 wiersza"/>
    <w:basedOn w:val="Normalny"/>
    <w:semiHidden/>
    <w:rsid w:val="0025762A"/>
    <w:pPr>
      <w:tabs>
        <w:tab w:val="left" w:pos="993"/>
      </w:tabs>
      <w:suppressAutoHyphens/>
      <w:ind w:firstLine="397"/>
      <w:jc w:val="both"/>
    </w:pPr>
    <w:rPr>
      <w:szCs w:val="20"/>
      <w:lang w:eastAsia="ar-SA"/>
    </w:rPr>
  </w:style>
  <w:style w:type="character" w:customStyle="1" w:styleId="Nagwek6Znak">
    <w:name w:val="Nagłówek 6 Znak"/>
    <w:basedOn w:val="Domylnaczcionkaakapitu"/>
    <w:link w:val="Nagwek6"/>
    <w:uiPriority w:val="9"/>
    <w:semiHidden/>
    <w:rsid w:val="00587BEC"/>
    <w:rPr>
      <w:rFonts w:asciiTheme="majorHAnsi" w:eastAsiaTheme="majorEastAsia" w:hAnsiTheme="majorHAnsi" w:cstheme="majorBidi"/>
      <w:i/>
      <w:iCs/>
      <w:color w:val="243F60" w:themeColor="accent1" w:themeShade="7F"/>
      <w:sz w:val="24"/>
      <w:szCs w:val="24"/>
      <w:lang w:eastAsia="pl-PL"/>
    </w:rPr>
  </w:style>
  <w:style w:type="character" w:customStyle="1" w:styleId="Nagwek1Znak">
    <w:name w:val="Nagłówek 1 Znak"/>
    <w:basedOn w:val="Domylnaczcionkaakapitu"/>
    <w:link w:val="Nagwek1"/>
    <w:uiPriority w:val="9"/>
    <w:rsid w:val="00587BEC"/>
    <w:rPr>
      <w:rFonts w:ascii="Times New Roman" w:eastAsia="Times New Roman" w:hAnsi="Times New Roman" w:cs="Times New Roman"/>
      <w:sz w:val="26"/>
      <w:szCs w:val="20"/>
      <w:lang w:eastAsia="pl-PL"/>
    </w:rPr>
  </w:style>
  <w:style w:type="character" w:customStyle="1" w:styleId="Nagwek2Znak">
    <w:name w:val="Nagłówek 2 Znak"/>
    <w:aliases w:val="Paragraaf Znak,Podtytuł1 Znak"/>
    <w:basedOn w:val="Domylnaczcionkaakapitu"/>
    <w:link w:val="Nagwek2"/>
    <w:uiPriority w:val="99"/>
    <w:rsid w:val="00587BEC"/>
    <w:rPr>
      <w:rFonts w:ascii="Arial" w:eastAsia="Times New Roman" w:hAnsi="Arial" w:cs="Arial"/>
      <w:b/>
      <w:sz w:val="20"/>
      <w:szCs w:val="20"/>
      <w:lang w:eastAsia="pl-PL"/>
    </w:rPr>
  </w:style>
  <w:style w:type="character" w:customStyle="1" w:styleId="Nagwek4Znak">
    <w:name w:val="Nagłówek 4 Znak"/>
    <w:basedOn w:val="Domylnaczcionkaakapitu"/>
    <w:link w:val="Nagwek4"/>
    <w:uiPriority w:val="99"/>
    <w:rsid w:val="00587BEC"/>
    <w:rPr>
      <w:rFonts w:ascii="Arial" w:eastAsia="Times New Roman" w:hAnsi="Arial" w:cs="Arial"/>
      <w:b/>
      <w:sz w:val="20"/>
      <w:szCs w:val="20"/>
      <w:lang w:eastAsia="pl-PL"/>
    </w:rPr>
  </w:style>
  <w:style w:type="character" w:customStyle="1" w:styleId="Nagwek5Znak">
    <w:name w:val="Nagłówek 5 Znak"/>
    <w:basedOn w:val="Domylnaczcionkaakapitu"/>
    <w:link w:val="Nagwek5"/>
    <w:uiPriority w:val="99"/>
    <w:rsid w:val="00587BE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587BEC"/>
    <w:rPr>
      <w:rFonts w:ascii="Arial" w:eastAsia="Times New Roman" w:hAnsi="Arial" w:cs="Arial"/>
      <w:sz w:val="24"/>
      <w:szCs w:val="20"/>
      <w:lang w:eastAsia="pl-PL"/>
    </w:rPr>
  </w:style>
  <w:style w:type="character" w:customStyle="1" w:styleId="Nagwek8Znak">
    <w:name w:val="Nagłówek 8 Znak"/>
    <w:basedOn w:val="Domylnaczcionkaakapitu"/>
    <w:link w:val="Nagwek8"/>
    <w:uiPriority w:val="9"/>
    <w:rsid w:val="00587BEC"/>
    <w:rPr>
      <w:rFonts w:ascii="Arial" w:eastAsia="Times New Roman" w:hAnsi="Arial" w:cs="Arial"/>
      <w:b/>
      <w:bCs/>
      <w:sz w:val="24"/>
      <w:szCs w:val="24"/>
      <w:lang w:eastAsia="pl-PL"/>
    </w:rPr>
  </w:style>
  <w:style w:type="character" w:customStyle="1" w:styleId="Nagwek9Znak">
    <w:name w:val="Nagłówek 9 Znak"/>
    <w:basedOn w:val="Domylnaczcionkaakapitu"/>
    <w:link w:val="Nagwek9"/>
    <w:uiPriority w:val="9"/>
    <w:rsid w:val="00587BEC"/>
    <w:rPr>
      <w:rFonts w:ascii="Arial" w:eastAsia="Times New Roman" w:hAnsi="Arial" w:cs="Arial"/>
      <w:b/>
      <w:bCs/>
      <w:color w:val="000000"/>
      <w:sz w:val="24"/>
      <w:szCs w:val="24"/>
      <w:lang w:eastAsia="pl-PL"/>
    </w:rPr>
  </w:style>
  <w:style w:type="paragraph" w:styleId="Tekstpodstawowy">
    <w:name w:val="Body Text"/>
    <w:aliases w:val="Odstęp,Tekst podstawowy  Ja,anita1,a2,block style"/>
    <w:basedOn w:val="Normalny"/>
    <w:link w:val="TekstpodstawowyZnak2"/>
    <w:semiHidden/>
    <w:rsid w:val="00587BEC"/>
    <w:pPr>
      <w:jc w:val="both"/>
    </w:pPr>
    <w:rPr>
      <w:rFonts w:ascii="CG Times" w:hAnsi="CG Times"/>
      <w:szCs w:val="20"/>
    </w:rPr>
  </w:style>
  <w:style w:type="character" w:customStyle="1" w:styleId="TekstpodstawowyZnak">
    <w:name w:val="Tekst podstawowy Znak"/>
    <w:basedOn w:val="Domylnaczcionkaakapitu"/>
    <w:uiPriority w:val="99"/>
    <w:semiHidden/>
    <w:rsid w:val="00587BEC"/>
    <w:rPr>
      <w:rFonts w:ascii="Times New Roman" w:eastAsia="Times New Roman" w:hAnsi="Times New Roman" w:cs="Times New Roman"/>
      <w:sz w:val="24"/>
      <w:szCs w:val="24"/>
      <w:lang w:eastAsia="pl-PL"/>
    </w:rPr>
  </w:style>
  <w:style w:type="character" w:customStyle="1" w:styleId="TekstpodstawowyZnak2">
    <w:name w:val="Tekst podstawowy Znak2"/>
    <w:aliases w:val="Odstęp Znak1,Tekst podstawowy  Ja Znak1,anita1 Znak1,a2 Znak1,block style Znak1"/>
    <w:basedOn w:val="Domylnaczcionkaakapitu"/>
    <w:link w:val="Tekstpodstawowy"/>
    <w:semiHidden/>
    <w:locked/>
    <w:rsid w:val="00587BEC"/>
    <w:rPr>
      <w:rFonts w:ascii="CG Times" w:eastAsia="Times New Roman" w:hAnsi="CG Times" w:cs="Times New Roman"/>
      <w:sz w:val="24"/>
      <w:szCs w:val="20"/>
      <w:lang w:eastAsia="pl-PL"/>
    </w:rPr>
  </w:style>
  <w:style w:type="paragraph" w:styleId="Tekstpodstawowy3">
    <w:name w:val="Body Text 3"/>
    <w:aliases w:val="Podpis rys"/>
    <w:basedOn w:val="Normalny"/>
    <w:link w:val="Tekstpodstawowy3Znak"/>
    <w:rsid w:val="00587BEC"/>
    <w:pPr>
      <w:spacing w:after="120"/>
    </w:pPr>
    <w:rPr>
      <w:sz w:val="16"/>
      <w:szCs w:val="16"/>
    </w:rPr>
  </w:style>
  <w:style w:type="character" w:customStyle="1" w:styleId="Tekstpodstawowy3Znak">
    <w:name w:val="Tekst podstawowy 3 Znak"/>
    <w:aliases w:val="Podpis rys Znak"/>
    <w:basedOn w:val="Domylnaczcionkaakapitu"/>
    <w:link w:val="Tekstpodstawowy3"/>
    <w:rsid w:val="00587BE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uiPriority w:val="99"/>
    <w:semiHidden/>
    <w:rsid w:val="00587BEC"/>
    <w:pPr>
      <w:spacing w:after="120" w:line="480" w:lineRule="auto"/>
      <w:ind w:left="283"/>
    </w:pPr>
    <w:rPr>
      <w:sz w:val="20"/>
      <w:szCs w:val="20"/>
    </w:rPr>
  </w:style>
  <w:style w:type="character" w:customStyle="1" w:styleId="Tekstpodstawowywcity2Znak">
    <w:name w:val="Tekst podstawowy wcięty 2 Znak"/>
    <w:basedOn w:val="Domylnaczcionkaakapitu"/>
    <w:rsid w:val="00587BEC"/>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rsid w:val="00587BE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rsid w:val="00587BEC"/>
    <w:pPr>
      <w:spacing w:after="120" w:line="480" w:lineRule="auto"/>
    </w:pPr>
  </w:style>
  <w:style w:type="character" w:customStyle="1" w:styleId="Tekstpodstawowy2Znak">
    <w:name w:val="Tekst podstawowy 2 Znak"/>
    <w:basedOn w:val="Domylnaczcionkaakapitu"/>
    <w:link w:val="Tekstpodstawowy2"/>
    <w:uiPriority w:val="99"/>
    <w:semiHidden/>
    <w:rsid w:val="00587BEC"/>
    <w:rPr>
      <w:rFonts w:ascii="Times New Roman" w:eastAsia="Times New Roman" w:hAnsi="Times New Roman" w:cs="Times New Roman"/>
      <w:sz w:val="24"/>
      <w:szCs w:val="24"/>
      <w:lang w:eastAsia="pl-PL"/>
    </w:rPr>
  </w:style>
  <w:style w:type="paragraph" w:styleId="Nagwek">
    <w:name w:val="header"/>
    <w:aliases w:val="Nagłówek strony Znak"/>
    <w:basedOn w:val="Normalny"/>
    <w:link w:val="NagwekZnak"/>
    <w:rsid w:val="00587BEC"/>
    <w:pPr>
      <w:tabs>
        <w:tab w:val="center" w:pos="4536"/>
        <w:tab w:val="right" w:pos="9072"/>
      </w:tabs>
    </w:pPr>
    <w:rPr>
      <w:sz w:val="20"/>
      <w:szCs w:val="20"/>
    </w:rPr>
  </w:style>
  <w:style w:type="character" w:customStyle="1" w:styleId="NagwekZnak">
    <w:name w:val="Nagłówek Znak"/>
    <w:aliases w:val="Nagłówek strony Znak Znak"/>
    <w:basedOn w:val="Domylnaczcionkaakapitu"/>
    <w:link w:val="Nagwek"/>
    <w:rsid w:val="00587BEC"/>
    <w:rPr>
      <w:rFonts w:ascii="Times New Roman" w:eastAsia="Times New Roman" w:hAnsi="Times New Roman" w:cs="Times New Roman"/>
      <w:sz w:val="20"/>
      <w:szCs w:val="20"/>
      <w:lang w:eastAsia="pl-PL"/>
    </w:rPr>
  </w:style>
  <w:style w:type="paragraph" w:styleId="Stopka">
    <w:name w:val="footer"/>
    <w:basedOn w:val="Normalny"/>
    <w:link w:val="StopkaZnak1"/>
    <w:rsid w:val="00587BEC"/>
    <w:pPr>
      <w:tabs>
        <w:tab w:val="center" w:pos="4536"/>
        <w:tab w:val="right" w:pos="9072"/>
      </w:tabs>
    </w:pPr>
    <w:rPr>
      <w:sz w:val="20"/>
      <w:szCs w:val="20"/>
    </w:rPr>
  </w:style>
  <w:style w:type="character" w:customStyle="1" w:styleId="StopkaZnak">
    <w:name w:val="Stopka Znak"/>
    <w:basedOn w:val="Domylnaczcionkaakapitu"/>
    <w:rsid w:val="00587BEC"/>
    <w:rPr>
      <w:rFonts w:ascii="Times New Roman" w:eastAsia="Times New Roman" w:hAnsi="Times New Roman" w:cs="Times New Roman"/>
      <w:sz w:val="24"/>
      <w:szCs w:val="24"/>
      <w:lang w:eastAsia="pl-PL"/>
    </w:rPr>
  </w:style>
  <w:style w:type="character" w:customStyle="1" w:styleId="StopkaZnak1">
    <w:name w:val="Stopka Znak1"/>
    <w:basedOn w:val="Domylnaczcionkaakapitu"/>
    <w:link w:val="Stopka"/>
    <w:uiPriority w:val="99"/>
    <w:rsid w:val="00587BE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rsid w:val="00587BEC"/>
    <w:pPr>
      <w:ind w:left="360"/>
    </w:pPr>
    <w:rPr>
      <w:rFonts w:ascii="Arial" w:hAnsi="Arial" w:cs="Arial"/>
      <w:sz w:val="20"/>
      <w:szCs w:val="20"/>
    </w:rPr>
  </w:style>
  <w:style w:type="character" w:customStyle="1" w:styleId="Tekstpodstawowywcity3Znak">
    <w:name w:val="Tekst podstawowy wcięty 3 Znak"/>
    <w:basedOn w:val="Domylnaczcionkaakapitu"/>
    <w:link w:val="Tekstpodstawowywcity3"/>
    <w:uiPriority w:val="99"/>
    <w:semiHidden/>
    <w:rsid w:val="00587BEC"/>
    <w:rPr>
      <w:rFonts w:ascii="Arial" w:eastAsia="Times New Roman" w:hAnsi="Arial" w:cs="Arial"/>
      <w:sz w:val="20"/>
      <w:szCs w:val="20"/>
      <w:lang w:eastAsia="pl-PL"/>
    </w:rPr>
  </w:style>
  <w:style w:type="paragraph" w:customStyle="1" w:styleId="Standardowy0">
    <w:name w:val="Standardowy_"/>
    <w:rsid w:val="00587BE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n-US" w:eastAsia="pl-PL"/>
    </w:rPr>
  </w:style>
  <w:style w:type="paragraph" w:customStyle="1" w:styleId="Head">
    <w:name w:val="Head"/>
    <w:basedOn w:val="Normalny"/>
    <w:next w:val="Tekstpodstawowy"/>
    <w:rsid w:val="00587BEC"/>
    <w:rPr>
      <w:rFonts w:ascii="Helvetica" w:hAnsi="Helvetica"/>
      <w:sz w:val="22"/>
      <w:szCs w:val="20"/>
    </w:rPr>
  </w:style>
  <w:style w:type="paragraph" w:customStyle="1" w:styleId="Default">
    <w:name w:val="Default"/>
    <w:rsid w:val="00587BE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1"/>
    <w:uiPriority w:val="99"/>
    <w:semiHidden/>
    <w:rsid w:val="00587BEC"/>
    <w:rPr>
      <w:sz w:val="20"/>
      <w:szCs w:val="20"/>
    </w:rPr>
  </w:style>
  <w:style w:type="character" w:customStyle="1" w:styleId="TekstprzypisudolnegoZnak">
    <w:name w:val="Tekst przypisu dolnego Znak"/>
    <w:basedOn w:val="Domylnaczcionkaakapitu"/>
    <w:semiHidden/>
    <w:rsid w:val="00587BEC"/>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rsid w:val="00587BE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587BEC"/>
    <w:rPr>
      <w:rFonts w:cs="Times New Roman"/>
      <w:vertAlign w:val="superscript"/>
    </w:rPr>
  </w:style>
  <w:style w:type="paragraph" w:styleId="Tekstdymka">
    <w:name w:val="Balloon Text"/>
    <w:basedOn w:val="Normalny"/>
    <w:link w:val="TekstdymkaZnak1"/>
    <w:uiPriority w:val="99"/>
    <w:semiHidden/>
    <w:unhideWhenUsed/>
    <w:rsid w:val="00587BEC"/>
    <w:rPr>
      <w:rFonts w:ascii="Tahoma" w:hAnsi="Tahoma" w:cs="Tahoma"/>
      <w:sz w:val="16"/>
      <w:szCs w:val="16"/>
    </w:rPr>
  </w:style>
  <w:style w:type="character" w:customStyle="1" w:styleId="TekstdymkaZnak">
    <w:name w:val="Tekst dymka Znak"/>
    <w:basedOn w:val="Domylnaczcionkaakapitu"/>
    <w:semiHidden/>
    <w:rsid w:val="00587BEC"/>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rsid w:val="00587BEC"/>
    <w:rPr>
      <w:rFonts w:ascii="Tahoma" w:eastAsia="Times New Roman" w:hAnsi="Tahoma" w:cs="Tahoma"/>
      <w:sz w:val="16"/>
      <w:szCs w:val="16"/>
      <w:lang w:eastAsia="pl-PL"/>
    </w:rPr>
  </w:style>
  <w:style w:type="paragraph" w:styleId="Tekstpodstawowywcity">
    <w:name w:val="Body Text Indent"/>
    <w:basedOn w:val="Normalny"/>
    <w:link w:val="TekstpodstawowywcityZnak1"/>
    <w:unhideWhenUsed/>
    <w:rsid w:val="00587BEC"/>
    <w:pPr>
      <w:spacing w:after="120"/>
      <w:ind w:left="283"/>
    </w:pPr>
    <w:rPr>
      <w:sz w:val="20"/>
      <w:szCs w:val="20"/>
    </w:rPr>
  </w:style>
  <w:style w:type="character" w:customStyle="1" w:styleId="TekstpodstawowywcityZnak">
    <w:name w:val="Tekst podstawowy wcięty Znak"/>
    <w:basedOn w:val="Domylnaczcionkaakapitu"/>
    <w:uiPriority w:val="99"/>
    <w:rsid w:val="00587BEC"/>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587BEC"/>
    <w:rPr>
      <w:rFonts w:ascii="Times New Roman" w:eastAsia="Times New Roman" w:hAnsi="Times New Roman" w:cs="Times New Roman"/>
      <w:sz w:val="20"/>
      <w:szCs w:val="20"/>
      <w:lang w:eastAsia="pl-PL"/>
    </w:rPr>
  </w:style>
  <w:style w:type="paragraph" w:styleId="Spistreci2">
    <w:name w:val="toc 2"/>
    <w:aliases w:val="nowy"/>
    <w:basedOn w:val="Listanumerowana"/>
    <w:next w:val="Normalny"/>
    <w:autoRedefine/>
    <w:uiPriority w:val="39"/>
    <w:semiHidden/>
    <w:rsid w:val="00587BEC"/>
    <w:pPr>
      <w:tabs>
        <w:tab w:val="clear" w:pos="360"/>
      </w:tabs>
      <w:ind w:left="0" w:firstLine="0"/>
      <w:contextualSpacing w:val="0"/>
    </w:pPr>
  </w:style>
  <w:style w:type="paragraph" w:styleId="Tytu">
    <w:name w:val="Title"/>
    <w:basedOn w:val="Normalny"/>
    <w:link w:val="TytuZnak1"/>
    <w:uiPriority w:val="10"/>
    <w:qFormat/>
    <w:rsid w:val="00587BEC"/>
    <w:pPr>
      <w:jc w:val="center"/>
    </w:pPr>
    <w:rPr>
      <w:sz w:val="28"/>
    </w:rPr>
  </w:style>
  <w:style w:type="character" w:customStyle="1" w:styleId="TytuZnak">
    <w:name w:val="Tytuł Znak"/>
    <w:basedOn w:val="Domylnaczcionkaakapitu"/>
    <w:rsid w:val="00587BEC"/>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1">
    <w:name w:val="Tytuł Znak1"/>
    <w:basedOn w:val="Domylnaczcionkaakapitu"/>
    <w:link w:val="Tytu"/>
    <w:uiPriority w:val="10"/>
    <w:rsid w:val="00587BEC"/>
    <w:rPr>
      <w:rFonts w:ascii="Times New Roman" w:eastAsia="Times New Roman" w:hAnsi="Times New Roman" w:cs="Times New Roman"/>
      <w:sz w:val="28"/>
      <w:szCs w:val="24"/>
      <w:lang w:eastAsia="pl-PL"/>
    </w:rPr>
  </w:style>
  <w:style w:type="paragraph" w:styleId="Listanumerowana">
    <w:name w:val="List Number"/>
    <w:basedOn w:val="Normalny"/>
    <w:uiPriority w:val="99"/>
    <w:semiHidden/>
    <w:unhideWhenUsed/>
    <w:rsid w:val="00587BEC"/>
    <w:pPr>
      <w:tabs>
        <w:tab w:val="num" w:pos="360"/>
      </w:tabs>
      <w:ind w:left="360" w:hanging="360"/>
      <w:contextualSpacing/>
    </w:pPr>
    <w:rPr>
      <w:sz w:val="20"/>
      <w:szCs w:val="20"/>
    </w:rPr>
  </w:style>
  <w:style w:type="paragraph" w:customStyle="1" w:styleId="JSpodstawowy">
    <w:name w:val="JSpodstawowy"/>
    <w:basedOn w:val="Normalny"/>
    <w:uiPriority w:val="99"/>
    <w:rsid w:val="00587BEC"/>
    <w:pPr>
      <w:widowControl w:val="0"/>
      <w:overflowPunct w:val="0"/>
      <w:autoSpaceDE w:val="0"/>
      <w:autoSpaceDN w:val="0"/>
      <w:adjustRightInd w:val="0"/>
      <w:spacing w:after="120"/>
      <w:jc w:val="both"/>
    </w:pPr>
    <w:rPr>
      <w:szCs w:val="20"/>
    </w:rPr>
  </w:style>
  <w:style w:type="paragraph" w:styleId="Tekstprzypisukocowego">
    <w:name w:val="endnote text"/>
    <w:basedOn w:val="Normalny"/>
    <w:link w:val="TekstprzypisukocowegoZnak"/>
    <w:uiPriority w:val="99"/>
    <w:rsid w:val="00587BEC"/>
    <w:rPr>
      <w:sz w:val="20"/>
      <w:szCs w:val="20"/>
    </w:rPr>
  </w:style>
  <w:style w:type="character" w:customStyle="1" w:styleId="TekstprzypisukocowegoZnak">
    <w:name w:val="Tekst przypisu końcowego Znak"/>
    <w:basedOn w:val="Domylnaczcionkaakapitu"/>
    <w:link w:val="Tekstprzypisukocowego"/>
    <w:uiPriority w:val="99"/>
    <w:rsid w:val="00587BEC"/>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587BEC"/>
    <w:pPr>
      <w:spacing w:before="120" w:after="120"/>
    </w:pPr>
    <w:rPr>
      <w:b/>
      <w:bCs/>
      <w:sz w:val="20"/>
      <w:szCs w:val="20"/>
    </w:rPr>
  </w:style>
  <w:style w:type="paragraph" w:customStyle="1" w:styleId="Tab-Tre-rodek1">
    <w:name w:val="Tab-Treść-Środek1"/>
    <w:basedOn w:val="Normalny"/>
    <w:rsid w:val="00587BEC"/>
    <w:pPr>
      <w:jc w:val="center"/>
    </w:pPr>
    <w:rPr>
      <w:rFonts w:ascii="Helvetica" w:hAnsi="Helvetica"/>
      <w:sz w:val="22"/>
    </w:rPr>
  </w:style>
  <w:style w:type="paragraph" w:customStyle="1" w:styleId="Tekstpodstawowy31">
    <w:name w:val="Tekst podstawowy 31"/>
    <w:basedOn w:val="Normalny"/>
    <w:rsid w:val="00587BEC"/>
    <w:pPr>
      <w:suppressAutoHyphens/>
      <w:spacing w:line="360" w:lineRule="auto"/>
      <w:jc w:val="both"/>
    </w:pPr>
    <w:rPr>
      <w:b/>
      <w:szCs w:val="20"/>
      <w:lang w:eastAsia="ar-SA"/>
    </w:rPr>
  </w:style>
  <w:style w:type="paragraph" w:styleId="NormalnyWeb">
    <w:name w:val="Normal (Web)"/>
    <w:basedOn w:val="Normalny"/>
    <w:link w:val="NormalnyWebZnak"/>
    <w:uiPriority w:val="99"/>
    <w:rsid w:val="00587BEC"/>
    <w:pPr>
      <w:spacing w:before="100" w:beforeAutospacing="1" w:after="100" w:afterAutospacing="1"/>
    </w:pPr>
  </w:style>
  <w:style w:type="paragraph" w:customStyle="1" w:styleId="Akapitzlist1">
    <w:name w:val="Akapit z listą1"/>
    <w:basedOn w:val="Normalny"/>
    <w:qFormat/>
    <w:rsid w:val="00587BEC"/>
    <w:pPr>
      <w:spacing w:after="200" w:line="276" w:lineRule="auto"/>
      <w:ind w:left="720"/>
      <w:contextualSpacing/>
    </w:pPr>
    <w:rPr>
      <w:rFonts w:ascii="Calibri" w:hAnsi="Calibri"/>
      <w:sz w:val="22"/>
      <w:szCs w:val="22"/>
      <w:lang w:eastAsia="en-US"/>
    </w:rPr>
  </w:style>
  <w:style w:type="character" w:styleId="Pogrubienie">
    <w:name w:val="Strong"/>
    <w:basedOn w:val="Domylnaczcionkaakapitu"/>
    <w:uiPriority w:val="22"/>
    <w:qFormat/>
    <w:rsid w:val="00587BEC"/>
    <w:rPr>
      <w:rFonts w:cs="Times New Roman"/>
      <w:b/>
      <w:bCs/>
    </w:rPr>
  </w:style>
  <w:style w:type="character" w:styleId="Odwoanieprzypisukocowego">
    <w:name w:val="endnote reference"/>
    <w:basedOn w:val="Domylnaczcionkaakapitu"/>
    <w:uiPriority w:val="99"/>
    <w:semiHidden/>
    <w:unhideWhenUsed/>
    <w:rsid w:val="00587BEC"/>
    <w:rPr>
      <w:rFonts w:cs="Times New Roman"/>
      <w:vertAlign w:val="superscript"/>
    </w:rPr>
  </w:style>
  <w:style w:type="character" w:styleId="Odwoaniedokomentarza">
    <w:name w:val="annotation reference"/>
    <w:basedOn w:val="Domylnaczcionkaakapitu"/>
    <w:uiPriority w:val="99"/>
    <w:semiHidden/>
    <w:unhideWhenUsed/>
    <w:rsid w:val="00587BEC"/>
    <w:rPr>
      <w:rFonts w:cs="Times New Roman"/>
      <w:sz w:val="16"/>
      <w:szCs w:val="16"/>
    </w:rPr>
  </w:style>
  <w:style w:type="paragraph" w:styleId="Tekstkomentarza">
    <w:name w:val="annotation text"/>
    <w:basedOn w:val="Normalny"/>
    <w:link w:val="TekstkomentarzaZnak"/>
    <w:uiPriority w:val="99"/>
    <w:unhideWhenUsed/>
    <w:rsid w:val="00587BEC"/>
    <w:rPr>
      <w:sz w:val="20"/>
      <w:szCs w:val="20"/>
    </w:rPr>
  </w:style>
  <w:style w:type="character" w:customStyle="1" w:styleId="TekstkomentarzaZnak">
    <w:name w:val="Tekst komentarza Znak"/>
    <w:basedOn w:val="Domylnaczcionkaakapitu"/>
    <w:link w:val="Tekstkomentarza"/>
    <w:uiPriority w:val="99"/>
    <w:rsid w:val="00587B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7BEC"/>
    <w:rPr>
      <w:b/>
      <w:bCs/>
    </w:rPr>
  </w:style>
  <w:style w:type="character" w:customStyle="1" w:styleId="TematkomentarzaZnak">
    <w:name w:val="Temat komentarza Znak"/>
    <w:basedOn w:val="TekstkomentarzaZnak"/>
    <w:link w:val="Tematkomentarza"/>
    <w:uiPriority w:val="99"/>
    <w:semiHidden/>
    <w:rsid w:val="00587BEC"/>
    <w:rPr>
      <w:rFonts w:ascii="Times New Roman" w:eastAsia="Times New Roman" w:hAnsi="Times New Roman" w:cs="Times New Roman"/>
      <w:b/>
      <w:bCs/>
      <w:sz w:val="20"/>
      <w:szCs w:val="20"/>
      <w:lang w:eastAsia="pl-PL"/>
    </w:rPr>
  </w:style>
  <w:style w:type="paragraph" w:styleId="Listapunktowana">
    <w:name w:val="List Bullet"/>
    <w:basedOn w:val="Tekstpodstawowy"/>
    <w:autoRedefine/>
    <w:uiPriority w:val="99"/>
    <w:rsid w:val="00587BEC"/>
    <w:pPr>
      <w:widowControl w:val="0"/>
      <w:tabs>
        <w:tab w:val="left" w:pos="0"/>
      </w:tabs>
      <w:suppressAutoHyphens/>
      <w:snapToGrid w:val="0"/>
    </w:pPr>
    <w:rPr>
      <w:rFonts w:ascii="Arial" w:hAnsi="Arial" w:cs="Arial"/>
      <w:color w:val="0070C0"/>
      <w:szCs w:val="24"/>
    </w:rPr>
  </w:style>
  <w:style w:type="paragraph" w:customStyle="1" w:styleId="font5">
    <w:name w:val="font5"/>
    <w:basedOn w:val="Normalny"/>
    <w:rsid w:val="00587BEC"/>
    <w:pPr>
      <w:spacing w:before="100" w:beforeAutospacing="1" w:after="100" w:afterAutospacing="1"/>
    </w:pPr>
    <w:rPr>
      <w:rFonts w:ascii="Arial" w:hAnsi="Arial" w:cs="Arial"/>
      <w:sz w:val="16"/>
      <w:szCs w:val="16"/>
    </w:rPr>
  </w:style>
  <w:style w:type="paragraph" w:customStyle="1" w:styleId="Captioncomments">
    <w:name w:val="Caption comments"/>
    <w:basedOn w:val="Legenda"/>
    <w:rsid w:val="00587BEC"/>
    <w:pPr>
      <w:keepNext/>
      <w:keepLines/>
      <w:spacing w:before="0" w:after="0" w:line="260" w:lineRule="atLeast"/>
      <w:jc w:val="both"/>
    </w:pPr>
    <w:rPr>
      <w:bCs w:val="0"/>
      <w:kern w:val="24"/>
      <w:lang w:val="en-GB" w:eastAsia="en-US"/>
    </w:rPr>
  </w:style>
  <w:style w:type="character" w:customStyle="1" w:styleId="NormalnyWebZnak">
    <w:name w:val="Normalny (Web) Znak"/>
    <w:basedOn w:val="Domylnaczcionkaakapitu"/>
    <w:link w:val="NormalnyWeb"/>
    <w:uiPriority w:val="99"/>
    <w:locked/>
    <w:rsid w:val="00587BEC"/>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Odstęp Znak,Tekst podstawowy  Ja Znak,anita1 Znak,a2 Znak,block style Znak"/>
    <w:basedOn w:val="Domylnaczcionkaakapitu"/>
    <w:semiHidden/>
    <w:locked/>
    <w:rsid w:val="00587BEC"/>
    <w:rPr>
      <w:rFonts w:ascii="CG Times" w:hAnsi="CG Times" w:cs="Times New Roman"/>
      <w:sz w:val="24"/>
    </w:rPr>
  </w:style>
  <w:style w:type="paragraph" w:styleId="Lista">
    <w:name w:val="List"/>
    <w:basedOn w:val="Normalny"/>
    <w:uiPriority w:val="99"/>
    <w:semiHidden/>
    <w:unhideWhenUsed/>
    <w:rsid w:val="00587BEC"/>
    <w:pPr>
      <w:ind w:left="283" w:hanging="283"/>
      <w:contextualSpacing/>
    </w:pPr>
    <w:rPr>
      <w:sz w:val="20"/>
      <w:szCs w:val="20"/>
    </w:rPr>
  </w:style>
  <w:style w:type="table" w:styleId="Tabela-Siatka">
    <w:name w:val="Table Grid"/>
    <w:basedOn w:val="Standardowy"/>
    <w:uiPriority w:val="59"/>
    <w:rsid w:val="00587BE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semiHidden/>
    <w:rsid w:val="00587BEC"/>
    <w:pPr>
      <w:ind w:firstLine="340"/>
      <w:jc w:val="both"/>
    </w:pPr>
    <w:rPr>
      <w:rFonts w:ascii="Arial" w:hAnsi="Arial" w:cs="Arial"/>
      <w:iCs/>
      <w:color w:val="000000"/>
      <w:sz w:val="21"/>
    </w:rPr>
  </w:style>
  <w:style w:type="character" w:customStyle="1" w:styleId="ZwykytekstZnak">
    <w:name w:val="Zwykły tekst Znak"/>
    <w:basedOn w:val="Domylnaczcionkaakapitu"/>
    <w:link w:val="Zwykytekst"/>
    <w:semiHidden/>
    <w:rsid w:val="00587BEC"/>
    <w:rPr>
      <w:rFonts w:ascii="Arial" w:eastAsia="Times New Roman" w:hAnsi="Arial" w:cs="Arial"/>
      <w:iCs/>
      <w:color w:val="000000"/>
      <w:sz w:val="21"/>
      <w:szCs w:val="24"/>
      <w:lang w:eastAsia="pl-PL"/>
    </w:rPr>
  </w:style>
  <w:style w:type="paragraph" w:styleId="Spistreci3">
    <w:name w:val="toc 3"/>
    <w:basedOn w:val="Normalny"/>
    <w:next w:val="Normalny"/>
    <w:autoRedefine/>
    <w:uiPriority w:val="39"/>
    <w:semiHidden/>
    <w:rsid w:val="00587BEC"/>
    <w:pPr>
      <w:ind w:left="400"/>
    </w:pPr>
    <w:rPr>
      <w:sz w:val="20"/>
      <w:szCs w:val="20"/>
    </w:rPr>
  </w:style>
  <w:style w:type="paragraph" w:customStyle="1" w:styleId="CowiClient">
    <w:name w:val="CowiClient"/>
    <w:basedOn w:val="Normalny"/>
    <w:next w:val="Tekstblokowy"/>
    <w:rsid w:val="00587BEC"/>
    <w:pPr>
      <w:suppressAutoHyphens/>
      <w:spacing w:after="160" w:line="320" w:lineRule="exact"/>
      <w:jc w:val="both"/>
    </w:pPr>
    <w:rPr>
      <w:rFonts w:ascii="TrueHelveticaLight" w:hAnsi="TrueHelveticaLight"/>
      <w:sz w:val="28"/>
      <w:szCs w:val="20"/>
      <w:lang w:val="en-GB"/>
    </w:rPr>
  </w:style>
  <w:style w:type="paragraph" w:styleId="Tekstblokowy">
    <w:name w:val="Block Text"/>
    <w:basedOn w:val="Normalny"/>
    <w:uiPriority w:val="99"/>
    <w:rsid w:val="00587BEC"/>
    <w:pPr>
      <w:spacing w:after="120"/>
      <w:ind w:left="1440" w:right="1440"/>
    </w:pPr>
    <w:rPr>
      <w:sz w:val="20"/>
      <w:szCs w:val="20"/>
    </w:rPr>
  </w:style>
  <w:style w:type="paragraph" w:styleId="Listapunktowana2">
    <w:name w:val="List Bullet 2"/>
    <w:basedOn w:val="Normalny"/>
    <w:uiPriority w:val="99"/>
    <w:rsid w:val="00587BEC"/>
    <w:pPr>
      <w:numPr>
        <w:numId w:val="4"/>
      </w:numPr>
    </w:pPr>
    <w:rPr>
      <w:sz w:val="20"/>
      <w:szCs w:val="20"/>
    </w:rPr>
  </w:style>
  <w:style w:type="paragraph" w:styleId="Mapadokumentu">
    <w:name w:val="Document Map"/>
    <w:aliases w:val=" Znak"/>
    <w:basedOn w:val="Normalny"/>
    <w:link w:val="MapadokumentuZnak"/>
    <w:uiPriority w:val="99"/>
    <w:semiHidden/>
    <w:rsid w:val="00587BEC"/>
    <w:pPr>
      <w:shd w:val="clear" w:color="auto" w:fill="000080"/>
    </w:pPr>
    <w:rPr>
      <w:rFonts w:ascii="Tahoma" w:hAnsi="Tahoma" w:cs="Tahoma"/>
    </w:rPr>
  </w:style>
  <w:style w:type="character" w:customStyle="1" w:styleId="MapadokumentuZnak">
    <w:name w:val="Mapa dokumentu Znak"/>
    <w:aliases w:val=" Znak Znak"/>
    <w:basedOn w:val="Domylnaczcionkaakapitu"/>
    <w:link w:val="Mapadokumentu"/>
    <w:uiPriority w:val="99"/>
    <w:semiHidden/>
    <w:rsid w:val="00587BEC"/>
    <w:rPr>
      <w:rFonts w:ascii="Tahoma" w:eastAsia="Times New Roman" w:hAnsi="Tahoma" w:cs="Tahoma"/>
      <w:sz w:val="24"/>
      <w:szCs w:val="24"/>
      <w:shd w:val="clear" w:color="auto" w:fill="000080"/>
      <w:lang w:eastAsia="pl-PL"/>
    </w:rPr>
  </w:style>
  <w:style w:type="paragraph" w:customStyle="1" w:styleId="a-kreska">
    <w:name w:val="a-kreska"/>
    <w:basedOn w:val="Normalny"/>
    <w:rsid w:val="00587BEC"/>
    <w:pPr>
      <w:numPr>
        <w:numId w:val="5"/>
      </w:numPr>
      <w:jc w:val="both"/>
    </w:pPr>
    <w:rPr>
      <w:rFonts w:ascii="Arial" w:hAnsi="Arial"/>
      <w:iCs/>
      <w:sz w:val="21"/>
    </w:rPr>
  </w:style>
  <w:style w:type="character" w:customStyle="1" w:styleId="st1">
    <w:name w:val="st1"/>
    <w:basedOn w:val="Domylnaczcionkaakapitu"/>
    <w:rsid w:val="00587BEC"/>
    <w:rPr>
      <w:rFonts w:cs="Times New Roman"/>
    </w:rPr>
  </w:style>
  <w:style w:type="paragraph" w:customStyle="1" w:styleId="Tabela1">
    <w:name w:val="Tabela1"/>
    <w:basedOn w:val="Normalny"/>
    <w:rsid w:val="00587BEC"/>
    <w:pPr>
      <w:autoSpaceDE w:val="0"/>
      <w:autoSpaceDN w:val="0"/>
      <w:adjustRightInd w:val="0"/>
      <w:jc w:val="center"/>
    </w:pPr>
    <w:rPr>
      <w:rFonts w:ascii="Arial" w:hAnsi="Arial" w:cs="Arial"/>
      <w:bCs/>
      <w:i/>
      <w:iCs/>
      <w:sz w:val="20"/>
      <w:szCs w:val="21"/>
    </w:rPr>
  </w:style>
  <w:style w:type="paragraph" w:customStyle="1" w:styleId="FrontPage1">
    <w:name w:val="FrontPage1"/>
    <w:basedOn w:val="Normalny"/>
    <w:next w:val="Tekstpodstawowy"/>
    <w:rsid w:val="00587BEC"/>
    <w:pPr>
      <w:suppressAutoHyphens/>
      <w:spacing w:after="160" w:line="320" w:lineRule="exact"/>
      <w:jc w:val="both"/>
    </w:pPr>
    <w:rPr>
      <w:rFonts w:ascii="TrueHelveticaLight" w:hAnsi="TrueHelveticaLight"/>
      <w:sz w:val="28"/>
      <w:szCs w:val="20"/>
      <w:lang w:val="en-GB"/>
    </w:rPr>
  </w:style>
  <w:style w:type="paragraph" w:customStyle="1" w:styleId="Normalny12just">
    <w:name w:val="Normalny 12 just"/>
    <w:basedOn w:val="Normalny"/>
    <w:rsid w:val="00587BEC"/>
    <w:pPr>
      <w:jc w:val="both"/>
    </w:pPr>
  </w:style>
  <w:style w:type="paragraph" w:customStyle="1" w:styleId="Tekstpodstawowy21">
    <w:name w:val="Tekst podstawowy 21"/>
    <w:basedOn w:val="Normalny"/>
    <w:rsid w:val="00587BEC"/>
    <w:pPr>
      <w:ind w:firstLine="708"/>
      <w:jc w:val="both"/>
    </w:pPr>
    <w:rPr>
      <w:szCs w:val="20"/>
    </w:rPr>
  </w:style>
  <w:style w:type="character" w:customStyle="1" w:styleId="tw4winTerm">
    <w:name w:val="tw4winTerm"/>
    <w:rsid w:val="00587BEC"/>
    <w:rPr>
      <w:color w:val="0000FF"/>
    </w:rPr>
  </w:style>
  <w:style w:type="paragraph" w:customStyle="1" w:styleId="a-kropka">
    <w:name w:val="a-kropka"/>
    <w:basedOn w:val="Normalny"/>
    <w:rsid w:val="00587BEC"/>
    <w:pPr>
      <w:tabs>
        <w:tab w:val="left" w:pos="357"/>
      </w:tabs>
      <w:suppressAutoHyphens/>
      <w:ind w:left="-720"/>
      <w:jc w:val="both"/>
    </w:pPr>
    <w:rPr>
      <w:rFonts w:ascii="Arial" w:hAnsi="Arial"/>
      <w:i/>
      <w:iCs/>
      <w:color w:val="000000"/>
      <w:sz w:val="21"/>
      <w:szCs w:val="20"/>
      <w:lang w:eastAsia="ar-SA"/>
    </w:rPr>
  </w:style>
  <w:style w:type="paragraph" w:styleId="Spistreci1">
    <w:name w:val="toc 1"/>
    <w:basedOn w:val="Normalny"/>
    <w:next w:val="Normalny"/>
    <w:autoRedefine/>
    <w:uiPriority w:val="39"/>
    <w:semiHidden/>
    <w:unhideWhenUsed/>
    <w:rsid w:val="00587BEC"/>
    <w:pPr>
      <w:spacing w:after="100"/>
    </w:pPr>
    <w:rPr>
      <w:sz w:val="20"/>
      <w:szCs w:val="20"/>
    </w:rPr>
  </w:style>
  <w:style w:type="character" w:styleId="Hipercze">
    <w:name w:val="Hyperlink"/>
    <w:basedOn w:val="Domylnaczcionkaakapitu"/>
    <w:uiPriority w:val="99"/>
    <w:rsid w:val="00587BEC"/>
    <w:rPr>
      <w:rFonts w:ascii="Times New Roman" w:hAnsi="Times New Roman" w:cs="Times New Roman"/>
      <w:color w:val="0000FF"/>
      <w:u w:val="single"/>
    </w:rPr>
  </w:style>
  <w:style w:type="paragraph" w:customStyle="1" w:styleId="Akapitzlist10">
    <w:name w:val="Akapit z listą1"/>
    <w:basedOn w:val="Normalny"/>
    <w:qFormat/>
    <w:rsid w:val="00587BEC"/>
    <w:pPr>
      <w:suppressAutoHyphens/>
      <w:spacing w:before="28" w:after="28" w:afterAutospacing="1" w:line="300" w:lineRule="auto"/>
      <w:ind w:left="720"/>
      <w:jc w:val="both"/>
    </w:pPr>
    <w:rPr>
      <w:rFonts w:cs="Mangal"/>
      <w:kern w:val="1"/>
      <w:lang w:eastAsia="hi-IN" w:bidi="hi-IN"/>
    </w:rPr>
  </w:style>
  <w:style w:type="paragraph" w:customStyle="1" w:styleId="Tekstpodstawowy22">
    <w:name w:val="Tekst podstawowy 22"/>
    <w:basedOn w:val="Normalny"/>
    <w:rsid w:val="00587BEC"/>
    <w:pPr>
      <w:overflowPunct w:val="0"/>
      <w:autoSpaceDE w:val="0"/>
      <w:autoSpaceDN w:val="0"/>
      <w:adjustRightInd w:val="0"/>
      <w:spacing w:afterAutospacing="1" w:line="360" w:lineRule="auto"/>
      <w:jc w:val="both"/>
      <w:textAlignment w:val="baseline"/>
    </w:pPr>
    <w:rPr>
      <w:szCs w:val="20"/>
    </w:rPr>
  </w:style>
  <w:style w:type="character" w:customStyle="1" w:styleId="Znak">
    <w:name w:val="Znak"/>
    <w:basedOn w:val="Domylnaczcionkaakapitu"/>
    <w:rsid w:val="00587BEC"/>
    <w:rPr>
      <w:rFonts w:ascii="Arial" w:hAnsi="Arial" w:cs="Times New Roman"/>
      <w:sz w:val="24"/>
      <w:lang w:val="pl-PL" w:eastAsia="pl-PL" w:bidi="ar-SA"/>
    </w:rPr>
  </w:style>
  <w:style w:type="paragraph" w:styleId="Akapitzlist">
    <w:name w:val="List Paragraph"/>
    <w:aliases w:val="normalny tekst,Normal,Akapit z listą31,List Paragraph,Numerowanie,Wypunktowanie,Normal2,PUNKTY,SR_Akapit z listą"/>
    <w:basedOn w:val="Normalny"/>
    <w:link w:val="AkapitzlistZnak"/>
    <w:uiPriority w:val="34"/>
    <w:qFormat/>
    <w:rsid w:val="00587BEC"/>
    <w:pPr>
      <w:spacing w:after="100" w:afterAutospacing="1"/>
      <w:ind w:left="720"/>
      <w:jc w:val="both"/>
    </w:pPr>
    <w:rPr>
      <w:rFonts w:ascii="Calibri" w:eastAsia="Calibri" w:hAnsi="Calibri"/>
      <w:sz w:val="22"/>
      <w:szCs w:val="22"/>
      <w:lang w:eastAsia="en-US"/>
    </w:rPr>
  </w:style>
  <w:style w:type="paragraph" w:customStyle="1" w:styleId="Akapitzlist11">
    <w:name w:val="Akapit z listą11"/>
    <w:basedOn w:val="Normalny"/>
    <w:rsid w:val="00587BEC"/>
    <w:pPr>
      <w:suppressAutoHyphens/>
      <w:spacing w:before="28" w:after="28" w:afterAutospacing="1" w:line="300" w:lineRule="auto"/>
      <w:ind w:left="720"/>
      <w:jc w:val="both"/>
    </w:pPr>
    <w:rPr>
      <w:rFonts w:eastAsia="Calibri" w:cs="Mangal"/>
      <w:kern w:val="1"/>
      <w:lang w:eastAsia="hi-IN" w:bidi="hi-IN"/>
    </w:rPr>
  </w:style>
  <w:style w:type="paragraph" w:customStyle="1" w:styleId="msonormalcxsppierwsze">
    <w:name w:val="msonormalcxsppierwsze"/>
    <w:basedOn w:val="Normalny"/>
    <w:rsid w:val="00587BEC"/>
    <w:pPr>
      <w:spacing w:before="100" w:beforeAutospacing="1" w:after="100" w:afterAutospacing="1"/>
    </w:pPr>
    <w:rPr>
      <w:rFonts w:eastAsia="SimSun"/>
      <w:lang w:eastAsia="zh-CN"/>
    </w:rPr>
  </w:style>
  <w:style w:type="paragraph" w:customStyle="1" w:styleId="msonormalcxspdrugie">
    <w:name w:val="msonormalcxspdrugie"/>
    <w:basedOn w:val="Normalny"/>
    <w:rsid w:val="00587BEC"/>
    <w:pPr>
      <w:spacing w:before="100" w:beforeAutospacing="1" w:after="100" w:afterAutospacing="1"/>
    </w:pPr>
    <w:rPr>
      <w:rFonts w:eastAsia="SimSun"/>
      <w:lang w:eastAsia="zh-CN"/>
    </w:rPr>
  </w:style>
  <w:style w:type="paragraph" w:customStyle="1" w:styleId="Bezodstpw1">
    <w:name w:val="Bez odstępów1"/>
    <w:rsid w:val="00587BEC"/>
    <w:pPr>
      <w:spacing w:after="0" w:line="240" w:lineRule="auto"/>
    </w:pPr>
    <w:rPr>
      <w:rFonts w:ascii="Times New Roman" w:eastAsia="Calibri" w:hAnsi="Times New Roman" w:cs="Times New Roman"/>
      <w:sz w:val="24"/>
      <w:szCs w:val="24"/>
      <w:lang w:eastAsia="pl-PL"/>
    </w:rPr>
  </w:style>
  <w:style w:type="paragraph" w:customStyle="1" w:styleId="Ostatniozapisanyprzez">
    <w:name w:val="Ostatnio zapisany przez:"/>
    <w:rsid w:val="00587BEC"/>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587BEC"/>
    <w:pPr>
      <w:overflowPunct w:val="0"/>
      <w:autoSpaceDE w:val="0"/>
      <w:autoSpaceDN w:val="0"/>
      <w:adjustRightInd w:val="0"/>
      <w:spacing w:line="360" w:lineRule="auto"/>
      <w:jc w:val="both"/>
      <w:textAlignment w:val="baseline"/>
    </w:pPr>
    <w:rPr>
      <w:szCs w:val="20"/>
    </w:rPr>
  </w:style>
  <w:style w:type="paragraph" w:customStyle="1" w:styleId="listparagraph">
    <w:name w:val="listparagraph"/>
    <w:basedOn w:val="Normalny"/>
    <w:rsid w:val="00587BEC"/>
    <w:pPr>
      <w:spacing w:before="100" w:beforeAutospacing="1" w:after="100" w:afterAutospacing="1"/>
    </w:pPr>
    <w:rPr>
      <w:rFonts w:eastAsia="SimSun"/>
      <w:lang w:eastAsia="zh-CN"/>
    </w:rPr>
  </w:style>
  <w:style w:type="paragraph" w:customStyle="1" w:styleId="default0">
    <w:name w:val="default"/>
    <w:basedOn w:val="Normalny"/>
    <w:rsid w:val="00587BEC"/>
    <w:pPr>
      <w:spacing w:before="100" w:beforeAutospacing="1" w:after="100" w:afterAutospacing="1"/>
    </w:pPr>
    <w:rPr>
      <w:rFonts w:eastAsia="Calibri"/>
    </w:rPr>
  </w:style>
  <w:style w:type="paragraph" w:customStyle="1" w:styleId="listparagraphcxspdrugie">
    <w:name w:val="listparagraphcxspdrugie"/>
    <w:basedOn w:val="Normalny"/>
    <w:rsid w:val="00587BEC"/>
    <w:pPr>
      <w:spacing w:before="100" w:beforeAutospacing="1" w:after="100" w:afterAutospacing="1"/>
    </w:pPr>
    <w:rPr>
      <w:rFonts w:eastAsia="Calibri"/>
    </w:rPr>
  </w:style>
  <w:style w:type="paragraph" w:customStyle="1" w:styleId="Akapitzlist3">
    <w:name w:val="Akapit z listą3"/>
    <w:basedOn w:val="Normalny"/>
    <w:qFormat/>
    <w:rsid w:val="00760C15"/>
    <w:pPr>
      <w:spacing w:after="200" w:line="276" w:lineRule="auto"/>
      <w:ind w:left="720"/>
      <w:contextualSpacing/>
    </w:pPr>
    <w:rPr>
      <w:rFonts w:ascii="Calibri" w:hAnsi="Calibri"/>
      <w:sz w:val="22"/>
      <w:szCs w:val="22"/>
      <w:lang w:eastAsia="en-US"/>
    </w:rPr>
  </w:style>
  <w:style w:type="character" w:customStyle="1" w:styleId="Teksttreci2">
    <w:name w:val="Tekst treści (2)_"/>
    <w:basedOn w:val="Domylnaczcionkaakapitu"/>
    <w:link w:val="Teksttreci20"/>
    <w:locked/>
    <w:rsid w:val="00760C15"/>
    <w:rPr>
      <w:rFonts w:ascii="Arial" w:eastAsia="Arial" w:hAnsi="Arial" w:cs="Arial"/>
      <w:shd w:val="clear" w:color="auto" w:fill="FFFFFF"/>
    </w:rPr>
  </w:style>
  <w:style w:type="paragraph" w:customStyle="1" w:styleId="Teksttreci20">
    <w:name w:val="Tekst treści (2)"/>
    <w:basedOn w:val="Normalny"/>
    <w:link w:val="Teksttreci2"/>
    <w:rsid w:val="00760C15"/>
    <w:pPr>
      <w:widowControl w:val="0"/>
      <w:shd w:val="clear" w:color="auto" w:fill="FFFFFF"/>
      <w:spacing w:line="268" w:lineRule="exact"/>
      <w:ind w:hanging="520"/>
    </w:pPr>
    <w:rPr>
      <w:rFonts w:ascii="Arial" w:eastAsia="Arial" w:hAnsi="Arial" w:cs="Arial"/>
      <w:sz w:val="22"/>
      <w:szCs w:val="22"/>
      <w:lang w:eastAsia="en-US"/>
    </w:rPr>
  </w:style>
  <w:style w:type="character" w:customStyle="1" w:styleId="Teksttreci29pt">
    <w:name w:val="Tekst treści (2) + 9 pt"/>
    <w:basedOn w:val="Teksttreci2"/>
    <w:rsid w:val="00760C15"/>
    <w:rPr>
      <w:rFonts w:ascii="Garamond" w:eastAsia="Garamond" w:hAnsi="Garamond" w:cs="Garamond"/>
      <w:color w:val="000000"/>
      <w:spacing w:val="0"/>
      <w:w w:val="100"/>
      <w:position w:val="0"/>
      <w:sz w:val="18"/>
      <w:szCs w:val="18"/>
      <w:shd w:val="clear" w:color="auto" w:fill="FFFFFF"/>
      <w:lang w:val="pl-PL" w:eastAsia="pl-PL" w:bidi="pl-PL"/>
    </w:rPr>
  </w:style>
  <w:style w:type="character" w:customStyle="1" w:styleId="Teksttreci2Pogrubienie">
    <w:name w:val="Tekst treści (2) + Pogrubienie"/>
    <w:basedOn w:val="Teksttreci2"/>
    <w:rsid w:val="0022518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3">
    <w:name w:val="Tekst treści (3)_"/>
    <w:basedOn w:val="Domylnaczcionkaakapitu"/>
    <w:link w:val="Teksttreci30"/>
    <w:rsid w:val="003F242F"/>
    <w:rPr>
      <w:rFonts w:ascii="Arial" w:eastAsia="Arial" w:hAnsi="Arial" w:cs="Arial"/>
      <w:b/>
      <w:bCs/>
      <w:shd w:val="clear" w:color="auto" w:fill="FFFFFF"/>
    </w:rPr>
  </w:style>
  <w:style w:type="paragraph" w:customStyle="1" w:styleId="Teksttreci30">
    <w:name w:val="Tekst treści (3)"/>
    <w:basedOn w:val="Normalny"/>
    <w:link w:val="Teksttreci3"/>
    <w:rsid w:val="003F242F"/>
    <w:pPr>
      <w:widowControl w:val="0"/>
      <w:shd w:val="clear" w:color="auto" w:fill="FFFFFF"/>
      <w:spacing w:after="780" w:line="268" w:lineRule="exact"/>
      <w:ind w:hanging="460"/>
      <w:jc w:val="center"/>
    </w:pPr>
    <w:rPr>
      <w:rFonts w:ascii="Arial" w:eastAsia="Arial" w:hAnsi="Arial" w:cs="Arial"/>
      <w:b/>
      <w:bCs/>
      <w:sz w:val="22"/>
      <w:szCs w:val="22"/>
      <w:lang w:eastAsia="en-US"/>
    </w:rPr>
  </w:style>
  <w:style w:type="paragraph" w:customStyle="1" w:styleId="Akapitzlist4">
    <w:name w:val="Akapit z listą4"/>
    <w:basedOn w:val="Normalny"/>
    <w:qFormat/>
    <w:rsid w:val="006B1BCA"/>
    <w:pPr>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normalny tekst Znak,Normal Znak,Akapit z listą31 Znak,List Paragraph Znak,Numerowanie Znak,Wypunktowanie Znak,Normal2 Znak,PUNKTY Znak,SR_Akapit z listą Znak"/>
    <w:link w:val="Akapitzlist"/>
    <w:uiPriority w:val="34"/>
    <w:rsid w:val="0079755B"/>
    <w:rPr>
      <w:rFonts w:ascii="Calibri" w:eastAsia="Calibri" w:hAnsi="Calibri" w:cs="Times New Roman"/>
    </w:rPr>
  </w:style>
  <w:style w:type="character" w:customStyle="1" w:styleId="h1">
    <w:name w:val="h1"/>
    <w:rsid w:val="0079755B"/>
  </w:style>
  <w:style w:type="paragraph" w:customStyle="1" w:styleId="Akapitzlist6">
    <w:name w:val="Akapit z listą6"/>
    <w:basedOn w:val="Normalny"/>
    <w:qFormat/>
    <w:rsid w:val="00563FE0"/>
    <w:pPr>
      <w:spacing w:after="200" w:line="276" w:lineRule="auto"/>
      <w:ind w:left="720"/>
      <w:contextualSpacing/>
    </w:pPr>
    <w:rPr>
      <w:rFonts w:ascii="Calibri" w:hAnsi="Calibri"/>
      <w:sz w:val="22"/>
      <w:szCs w:val="22"/>
      <w:lang w:eastAsia="en-US"/>
    </w:rPr>
  </w:style>
  <w:style w:type="character" w:customStyle="1" w:styleId="Nagwek1Bezpogrubienia">
    <w:name w:val="Nagłówek #1 + Bez pogrubienia"/>
    <w:basedOn w:val="Domylnaczcionkaakapitu"/>
    <w:rsid w:val="00FE28F1"/>
    <w:rPr>
      <w:rFonts w:ascii="Arial" w:eastAsia="Arial" w:hAnsi="Arial" w:cs="Arial"/>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Nagwek10">
    <w:name w:val="Nagłówek #1_"/>
    <w:basedOn w:val="Domylnaczcionkaakapitu"/>
    <w:link w:val="Nagwek11"/>
    <w:locked/>
    <w:rsid w:val="00FE28F1"/>
    <w:rPr>
      <w:rFonts w:ascii="Arial" w:eastAsia="Arial" w:hAnsi="Arial" w:cs="Arial"/>
      <w:b/>
      <w:bCs/>
      <w:shd w:val="clear" w:color="auto" w:fill="FFFFFF"/>
    </w:rPr>
  </w:style>
  <w:style w:type="paragraph" w:customStyle="1" w:styleId="Nagwek11">
    <w:name w:val="Nagłówek #1"/>
    <w:basedOn w:val="Normalny"/>
    <w:link w:val="Nagwek10"/>
    <w:rsid w:val="00FE28F1"/>
    <w:pPr>
      <w:widowControl w:val="0"/>
      <w:shd w:val="clear" w:color="auto" w:fill="FFFFFF"/>
      <w:spacing w:before="540" w:after="800" w:line="268" w:lineRule="exact"/>
      <w:ind w:hanging="440"/>
      <w:jc w:val="both"/>
      <w:outlineLvl w:val="0"/>
    </w:pPr>
    <w:rPr>
      <w:rFonts w:ascii="Arial" w:eastAsia="Arial" w:hAnsi="Arial" w:cs="Arial"/>
      <w:b/>
      <w:bCs/>
      <w:sz w:val="22"/>
      <w:szCs w:val="22"/>
      <w:lang w:eastAsia="en-US"/>
    </w:rPr>
  </w:style>
  <w:style w:type="character" w:customStyle="1" w:styleId="Teksttreci3Bezpogrubienia">
    <w:name w:val="Tekst treści (3) + Bez pogrubienia"/>
    <w:basedOn w:val="Teksttreci3"/>
    <w:rsid w:val="00CF7662"/>
    <w:rPr>
      <w:rFonts w:ascii="Arial" w:eastAsia="Arial" w:hAnsi="Arial" w:cs="Arial"/>
      <w:b/>
      <w:bCs/>
      <w:i w:val="0"/>
      <w:iCs w:val="0"/>
      <w:smallCaps w:val="0"/>
      <w:strike w:val="0"/>
      <w:color w:val="000000"/>
      <w:spacing w:val="0"/>
      <w:w w:val="100"/>
      <w:position w:val="0"/>
      <w:sz w:val="24"/>
      <w:szCs w:val="24"/>
      <w:u w:val="none"/>
      <w:shd w:val="clear" w:color="auto" w:fill="FFFFFF"/>
      <w:lang w:val="pl-PL" w:eastAsia="pl-PL" w:bidi="pl-PL"/>
    </w:rPr>
  </w:style>
  <w:style w:type="table" w:customStyle="1" w:styleId="Tabela-Siatka1">
    <w:name w:val="Tabela - Siatka1"/>
    <w:basedOn w:val="Standardowy"/>
    <w:next w:val="Tabela-Siatka"/>
    <w:uiPriority w:val="59"/>
    <w:rsid w:val="00C5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6972C5"/>
    <w:pPr>
      <w:suppressAutoHyphens/>
      <w:spacing w:line="360" w:lineRule="auto"/>
      <w:jc w:val="both"/>
    </w:pPr>
    <w:rPr>
      <w:rFonts w:ascii="Arial" w:hAnsi="Arial" w:cs="Arial"/>
      <w:lang w:val="en-US" w:eastAsia="ar-SA"/>
    </w:rPr>
  </w:style>
  <w:style w:type="character" w:customStyle="1" w:styleId="PogrubienieTeksttreci2115pt">
    <w:name w:val="Pogrubienie;Tekst treści (2) + 11;5 pt"/>
    <w:basedOn w:val="Teksttreci2"/>
    <w:rsid w:val="00D513E0"/>
    <w:rPr>
      <w:rFonts w:ascii="Arial" w:eastAsia="Arial" w:hAnsi="Arial" w:cs="Arial"/>
      <w:b/>
      <w:bCs/>
      <w:color w:val="000000"/>
      <w:spacing w:val="0"/>
      <w:w w:val="100"/>
      <w:position w:val="0"/>
      <w:sz w:val="23"/>
      <w:szCs w:val="23"/>
      <w:shd w:val="clear" w:color="auto" w:fill="FFFFFF"/>
      <w:lang w:val="pl-PL" w:eastAsia="pl-PL" w:bidi="pl-PL"/>
    </w:rPr>
  </w:style>
  <w:style w:type="table" w:customStyle="1" w:styleId="Tabela-Siatka2">
    <w:name w:val="Tabela - Siatka2"/>
    <w:basedOn w:val="Standardowy"/>
    <w:next w:val="Tabela-Siatka"/>
    <w:uiPriority w:val="39"/>
    <w:rsid w:val="0075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34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896B67"/>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EA5C1E"/>
  </w:style>
  <w:style w:type="character" w:styleId="Uwydatnienie">
    <w:name w:val="Emphasis"/>
    <w:basedOn w:val="Domylnaczcionkaakapitu"/>
    <w:uiPriority w:val="20"/>
    <w:qFormat/>
    <w:rsid w:val="004D1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49513">
      <w:bodyDiv w:val="1"/>
      <w:marLeft w:val="0"/>
      <w:marRight w:val="0"/>
      <w:marTop w:val="0"/>
      <w:marBottom w:val="0"/>
      <w:divBdr>
        <w:top w:val="none" w:sz="0" w:space="0" w:color="auto"/>
        <w:left w:val="none" w:sz="0" w:space="0" w:color="auto"/>
        <w:bottom w:val="none" w:sz="0" w:space="0" w:color="auto"/>
        <w:right w:val="none" w:sz="0" w:space="0" w:color="auto"/>
      </w:divBdr>
      <w:divsChild>
        <w:div w:id="134101616">
          <w:marLeft w:val="0"/>
          <w:marRight w:val="0"/>
          <w:marTop w:val="240"/>
          <w:marBottom w:val="0"/>
          <w:divBdr>
            <w:top w:val="none" w:sz="0" w:space="0" w:color="auto"/>
            <w:left w:val="none" w:sz="0" w:space="0" w:color="auto"/>
            <w:bottom w:val="none" w:sz="0" w:space="0" w:color="auto"/>
            <w:right w:val="none" w:sz="0" w:space="0" w:color="auto"/>
          </w:divBdr>
        </w:div>
        <w:div w:id="1662461224">
          <w:marLeft w:val="0"/>
          <w:marRight w:val="0"/>
          <w:marTop w:val="240"/>
          <w:marBottom w:val="0"/>
          <w:divBdr>
            <w:top w:val="none" w:sz="0" w:space="0" w:color="auto"/>
            <w:left w:val="none" w:sz="0" w:space="0" w:color="auto"/>
            <w:bottom w:val="none" w:sz="0" w:space="0" w:color="auto"/>
            <w:right w:val="none" w:sz="0" w:space="0" w:color="auto"/>
          </w:divBdr>
        </w:div>
      </w:divsChild>
    </w:div>
    <w:div w:id="218785646">
      <w:bodyDiv w:val="1"/>
      <w:marLeft w:val="0"/>
      <w:marRight w:val="0"/>
      <w:marTop w:val="0"/>
      <w:marBottom w:val="0"/>
      <w:divBdr>
        <w:top w:val="none" w:sz="0" w:space="0" w:color="auto"/>
        <w:left w:val="none" w:sz="0" w:space="0" w:color="auto"/>
        <w:bottom w:val="none" w:sz="0" w:space="0" w:color="auto"/>
        <w:right w:val="none" w:sz="0" w:space="0" w:color="auto"/>
      </w:divBdr>
    </w:div>
    <w:div w:id="631785951">
      <w:bodyDiv w:val="1"/>
      <w:marLeft w:val="0"/>
      <w:marRight w:val="0"/>
      <w:marTop w:val="0"/>
      <w:marBottom w:val="0"/>
      <w:divBdr>
        <w:top w:val="none" w:sz="0" w:space="0" w:color="auto"/>
        <w:left w:val="none" w:sz="0" w:space="0" w:color="auto"/>
        <w:bottom w:val="none" w:sz="0" w:space="0" w:color="auto"/>
        <w:right w:val="none" w:sz="0" w:space="0" w:color="auto"/>
      </w:divBdr>
      <w:divsChild>
        <w:div w:id="1023819294">
          <w:marLeft w:val="0"/>
          <w:marRight w:val="0"/>
          <w:marTop w:val="240"/>
          <w:marBottom w:val="0"/>
          <w:divBdr>
            <w:top w:val="none" w:sz="0" w:space="0" w:color="auto"/>
            <w:left w:val="none" w:sz="0" w:space="0" w:color="auto"/>
            <w:bottom w:val="none" w:sz="0" w:space="0" w:color="auto"/>
            <w:right w:val="none" w:sz="0" w:space="0" w:color="auto"/>
          </w:divBdr>
        </w:div>
        <w:div w:id="698239649">
          <w:marLeft w:val="0"/>
          <w:marRight w:val="0"/>
          <w:marTop w:val="240"/>
          <w:marBottom w:val="0"/>
          <w:divBdr>
            <w:top w:val="none" w:sz="0" w:space="0" w:color="auto"/>
            <w:left w:val="none" w:sz="0" w:space="0" w:color="auto"/>
            <w:bottom w:val="none" w:sz="0" w:space="0" w:color="auto"/>
            <w:right w:val="none" w:sz="0" w:space="0" w:color="auto"/>
          </w:divBdr>
        </w:div>
      </w:divsChild>
    </w:div>
    <w:div w:id="1333408383">
      <w:bodyDiv w:val="1"/>
      <w:marLeft w:val="0"/>
      <w:marRight w:val="0"/>
      <w:marTop w:val="0"/>
      <w:marBottom w:val="0"/>
      <w:divBdr>
        <w:top w:val="none" w:sz="0" w:space="0" w:color="auto"/>
        <w:left w:val="none" w:sz="0" w:space="0" w:color="auto"/>
        <w:bottom w:val="none" w:sz="0" w:space="0" w:color="auto"/>
        <w:right w:val="none" w:sz="0" w:space="0" w:color="auto"/>
      </w:divBdr>
      <w:divsChild>
        <w:div w:id="2062898128">
          <w:marLeft w:val="0"/>
          <w:marRight w:val="0"/>
          <w:marTop w:val="240"/>
          <w:marBottom w:val="0"/>
          <w:divBdr>
            <w:top w:val="none" w:sz="0" w:space="0" w:color="auto"/>
            <w:left w:val="none" w:sz="0" w:space="0" w:color="auto"/>
            <w:bottom w:val="none" w:sz="0" w:space="0" w:color="auto"/>
            <w:right w:val="none" w:sz="0" w:space="0" w:color="auto"/>
          </w:divBdr>
        </w:div>
        <w:div w:id="1623031689">
          <w:marLeft w:val="0"/>
          <w:marRight w:val="0"/>
          <w:marTop w:val="240"/>
          <w:marBottom w:val="0"/>
          <w:divBdr>
            <w:top w:val="none" w:sz="0" w:space="0" w:color="auto"/>
            <w:left w:val="none" w:sz="0" w:space="0" w:color="auto"/>
            <w:bottom w:val="none" w:sz="0" w:space="0" w:color="auto"/>
            <w:right w:val="none" w:sz="0" w:space="0" w:color="auto"/>
          </w:divBdr>
        </w:div>
      </w:divsChild>
    </w:div>
    <w:div w:id="1560246632">
      <w:bodyDiv w:val="1"/>
      <w:marLeft w:val="0"/>
      <w:marRight w:val="0"/>
      <w:marTop w:val="0"/>
      <w:marBottom w:val="0"/>
      <w:divBdr>
        <w:top w:val="none" w:sz="0" w:space="0" w:color="auto"/>
        <w:left w:val="none" w:sz="0" w:space="0" w:color="auto"/>
        <w:bottom w:val="none" w:sz="0" w:space="0" w:color="auto"/>
        <w:right w:val="none" w:sz="0" w:space="0" w:color="auto"/>
      </w:divBdr>
      <w:divsChild>
        <w:div w:id="1022785793">
          <w:marLeft w:val="360"/>
          <w:marRight w:val="0"/>
          <w:marTop w:val="0"/>
          <w:marBottom w:val="72"/>
          <w:divBdr>
            <w:top w:val="none" w:sz="0" w:space="0" w:color="auto"/>
            <w:left w:val="none" w:sz="0" w:space="0" w:color="auto"/>
            <w:bottom w:val="none" w:sz="0" w:space="0" w:color="auto"/>
            <w:right w:val="none" w:sz="0" w:space="0" w:color="auto"/>
          </w:divBdr>
        </w:div>
        <w:div w:id="1273588953">
          <w:marLeft w:val="360"/>
          <w:marRight w:val="0"/>
          <w:marTop w:val="0"/>
          <w:marBottom w:val="72"/>
          <w:divBdr>
            <w:top w:val="none" w:sz="0" w:space="0" w:color="auto"/>
            <w:left w:val="none" w:sz="0" w:space="0" w:color="auto"/>
            <w:bottom w:val="none" w:sz="0" w:space="0" w:color="auto"/>
            <w:right w:val="none" w:sz="0" w:space="0" w:color="auto"/>
          </w:divBdr>
        </w:div>
      </w:divsChild>
    </w:div>
    <w:div w:id="1670138456">
      <w:bodyDiv w:val="1"/>
      <w:marLeft w:val="0"/>
      <w:marRight w:val="0"/>
      <w:marTop w:val="0"/>
      <w:marBottom w:val="0"/>
      <w:divBdr>
        <w:top w:val="none" w:sz="0" w:space="0" w:color="auto"/>
        <w:left w:val="none" w:sz="0" w:space="0" w:color="auto"/>
        <w:bottom w:val="none" w:sz="0" w:space="0" w:color="auto"/>
        <w:right w:val="none" w:sz="0" w:space="0" w:color="auto"/>
      </w:divBdr>
      <w:divsChild>
        <w:div w:id="722291109">
          <w:marLeft w:val="0"/>
          <w:marRight w:val="0"/>
          <w:marTop w:val="0"/>
          <w:marBottom w:val="0"/>
          <w:divBdr>
            <w:top w:val="none" w:sz="0" w:space="0" w:color="auto"/>
            <w:left w:val="none" w:sz="0" w:space="0" w:color="auto"/>
            <w:bottom w:val="none" w:sz="0" w:space="0" w:color="auto"/>
            <w:right w:val="none" w:sz="0" w:space="0" w:color="auto"/>
          </w:divBdr>
          <w:divsChild>
            <w:div w:id="11744962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724018782">
      <w:bodyDiv w:val="1"/>
      <w:marLeft w:val="0"/>
      <w:marRight w:val="0"/>
      <w:marTop w:val="0"/>
      <w:marBottom w:val="0"/>
      <w:divBdr>
        <w:top w:val="none" w:sz="0" w:space="0" w:color="auto"/>
        <w:left w:val="none" w:sz="0" w:space="0" w:color="auto"/>
        <w:bottom w:val="none" w:sz="0" w:space="0" w:color="auto"/>
        <w:right w:val="none" w:sz="0" w:space="0" w:color="auto"/>
      </w:divBdr>
    </w:div>
    <w:div w:id="1922519792">
      <w:bodyDiv w:val="1"/>
      <w:marLeft w:val="0"/>
      <w:marRight w:val="0"/>
      <w:marTop w:val="0"/>
      <w:marBottom w:val="0"/>
      <w:divBdr>
        <w:top w:val="none" w:sz="0" w:space="0" w:color="auto"/>
        <w:left w:val="none" w:sz="0" w:space="0" w:color="auto"/>
        <w:bottom w:val="none" w:sz="0" w:space="0" w:color="auto"/>
        <w:right w:val="none" w:sz="0" w:space="0" w:color="auto"/>
      </w:divBdr>
    </w:div>
    <w:div w:id="19956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Kaolin" TargetMode="External"/><Relationship Id="rId13" Type="http://schemas.openxmlformats.org/officeDocument/2006/relationships/hyperlink" Target="http://pl.wikipedia.org/wiki/Polimery_syntetyczne" TargetMode="External"/><Relationship Id="rId18" Type="http://schemas.openxmlformats.org/officeDocument/2006/relationships/hyperlink" Target="http://pl.wikipedia.org/wiki/Polimery_syntetyczne" TargetMode="External"/><Relationship Id="rId26" Type="http://schemas.openxmlformats.org/officeDocument/2006/relationships/hyperlink" Target="http://pl.wikipedia.org/wiki/Cyna" TargetMode="External"/><Relationship Id="rId39" Type="http://schemas.openxmlformats.org/officeDocument/2006/relationships/hyperlink" Target="http://pl.wikipedia.org/wiki/Polimery_syntetyczne" TargetMode="External"/><Relationship Id="rId3" Type="http://schemas.openxmlformats.org/officeDocument/2006/relationships/styles" Target="styles.xml"/><Relationship Id="rId21" Type="http://schemas.openxmlformats.org/officeDocument/2006/relationships/hyperlink" Target="http://pl.wikipedia.org/wiki/Gips" TargetMode="External"/><Relationship Id="rId34" Type="http://schemas.openxmlformats.org/officeDocument/2006/relationships/hyperlink" Target="http://pl.wikipedia.org/wiki/Piase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wikipedia.org/wiki/Ditionian(III)_sodu" TargetMode="External"/><Relationship Id="rId17" Type="http://schemas.openxmlformats.org/officeDocument/2006/relationships/hyperlink" Target="http://pl.wikipedia.org/wiki/Tlenek_o&#322;owiu(II)" TargetMode="External"/><Relationship Id="rId25" Type="http://schemas.openxmlformats.org/officeDocument/2006/relationships/hyperlink" Target="http://pl.wikipedia.org/wiki/Cynk" TargetMode="External"/><Relationship Id="rId33" Type="http://schemas.openxmlformats.org/officeDocument/2006/relationships/hyperlink" Target="http://pl.wikipedia.org/wiki/Poliolefiny" TargetMode="External"/><Relationship Id="rId38" Type="http://schemas.openxmlformats.org/officeDocument/2006/relationships/hyperlink" Target="http://pl.wikipedia.org/wiki/Tlenek_o&#322;owiu(II)" TargetMode="External"/><Relationship Id="rId2" Type="http://schemas.openxmlformats.org/officeDocument/2006/relationships/numbering" Target="numbering.xml"/><Relationship Id="rId16" Type="http://schemas.openxmlformats.org/officeDocument/2006/relationships/hyperlink" Target="http://pl.wikipedia.org/wiki/Tlenek_boru(III)" TargetMode="External"/><Relationship Id="rId20" Type="http://schemas.openxmlformats.org/officeDocument/2006/relationships/hyperlink" Target="http://pl.wikipedia.org/wiki/Talk" TargetMode="External"/><Relationship Id="rId29" Type="http://schemas.openxmlformats.org/officeDocument/2006/relationships/hyperlink" Target="http://pl.wikipedia.org/wiki/Br&#261;z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Kreda_(ska&#322;a)" TargetMode="External"/><Relationship Id="rId24" Type="http://schemas.openxmlformats.org/officeDocument/2006/relationships/hyperlink" Target="http://pl.wikipedia.org/wiki/Mied&#378;" TargetMode="External"/><Relationship Id="rId32" Type="http://schemas.openxmlformats.org/officeDocument/2006/relationships/hyperlink" Target="http://pl.wikipedia.org/wiki/Polimery" TargetMode="External"/><Relationship Id="rId37" Type="http://schemas.openxmlformats.org/officeDocument/2006/relationships/hyperlink" Target="http://pl.wikipedia.org/wiki/Tlenek_boru(III)" TargetMode="External"/><Relationship Id="rId40" Type="http://schemas.openxmlformats.org/officeDocument/2006/relationships/hyperlink" Target="http://pl.wikipedia.org/wiki/Polimery_syntetyczn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wikipedia.org/wiki/W&#281;glan_wapnia" TargetMode="External"/><Relationship Id="rId23" Type="http://schemas.openxmlformats.org/officeDocument/2006/relationships/hyperlink" Target="http://pl.wikipedia.org/wiki/Ditionian(III)_sodu" TargetMode="External"/><Relationship Id="rId28" Type="http://schemas.openxmlformats.org/officeDocument/2006/relationships/hyperlink" Target="http://pl.wikipedia.org/wiki/Mosi&#261;dz" TargetMode="External"/><Relationship Id="rId36" Type="http://schemas.openxmlformats.org/officeDocument/2006/relationships/hyperlink" Target="http://pl.wikipedia.org/wiki/W&#281;glan_wapnia" TargetMode="External"/><Relationship Id="rId10" Type="http://schemas.openxmlformats.org/officeDocument/2006/relationships/hyperlink" Target="http://pl.wikipedia.org/wiki/Gips" TargetMode="External"/><Relationship Id="rId19" Type="http://schemas.openxmlformats.org/officeDocument/2006/relationships/hyperlink" Target="http://pl.wikipedia.org/wiki/Kaolin" TargetMode="External"/><Relationship Id="rId31" Type="http://schemas.openxmlformats.org/officeDocument/2006/relationships/hyperlink" Target="http://pl.wikipedia.org/wiki/Elastomer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wikipedia.org/wiki/Talk" TargetMode="External"/><Relationship Id="rId14" Type="http://schemas.openxmlformats.org/officeDocument/2006/relationships/hyperlink" Target="http://pl.wikipedia.org/wiki/W&#281;glan_sodu" TargetMode="External"/><Relationship Id="rId22" Type="http://schemas.openxmlformats.org/officeDocument/2006/relationships/hyperlink" Target="http://pl.wikipedia.org/wiki/Kreda_(ska&#322;a)" TargetMode="External"/><Relationship Id="rId27" Type="http://schemas.openxmlformats.org/officeDocument/2006/relationships/hyperlink" Target="http://pl.wikipedia.org/wiki/Glin" TargetMode="External"/><Relationship Id="rId30" Type="http://schemas.openxmlformats.org/officeDocument/2006/relationships/hyperlink" Target="http://pl.wikipedia.org/wiki/Polimery_syntetyczne" TargetMode="External"/><Relationship Id="rId35" Type="http://schemas.openxmlformats.org/officeDocument/2006/relationships/hyperlink" Target="http://pl.wikipedia.org/wiki/W&#281;glan_sodu"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4ED78-5410-400E-BEF9-5A06D158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33151</Words>
  <Characters>198910</Characters>
  <Application>Microsoft Office Word</Application>
  <DocSecurity>0</DocSecurity>
  <Lines>1657</Lines>
  <Paragraphs>463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druga zmiana pozwolenia zintegrowanego - wersja dostepna cyfrowo</dc:title>
  <dc:creator>Renata Dybka</dc:creator>
  <cp:lastModifiedBy>help desk</cp:lastModifiedBy>
  <cp:revision>3</cp:revision>
  <cp:lastPrinted>2021-03-15T10:35:00Z</cp:lastPrinted>
  <dcterms:created xsi:type="dcterms:W3CDTF">2023-01-05T10:39:00Z</dcterms:created>
  <dcterms:modified xsi:type="dcterms:W3CDTF">2023-01-05T10:39:00Z</dcterms:modified>
</cp:coreProperties>
</file>